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Default="00043AFE" w:rsidP="00D76ED7">
      <w:pPr>
        <w:jc w:val="center"/>
        <w:rPr>
          <w:lang w:bidi="fa-IR"/>
        </w:rPr>
      </w:pPr>
      <w:bookmarkStart w:id="0" w:name="_GoBack"/>
      <w:bookmarkEnd w:id="0"/>
    </w:p>
    <w:p w:rsidR="000F7131" w:rsidRPr="005F2120" w:rsidRDefault="000F7131" w:rsidP="004375F6">
      <w:pPr>
        <w:jc w:val="center"/>
        <w:rPr>
          <w:rStyle w:val="1-Char"/>
          <w:rtl/>
        </w:rPr>
      </w:pPr>
    </w:p>
    <w:p w:rsidR="00EA59DE" w:rsidRDefault="00EA59DE" w:rsidP="00D40AFA">
      <w:pPr>
        <w:pStyle w:val="StyleComplexBLotus12ptJustifiedFirstline05cm"/>
        <w:widowControl w:val="0"/>
        <w:spacing w:line="400" w:lineRule="exact"/>
        <w:ind w:firstLine="0"/>
        <w:jc w:val="center"/>
        <w:rPr>
          <w:rFonts w:ascii="Lotus Linotype" w:hAnsi="Lotus Linotype" w:cs="Traditional Arabic"/>
          <w:b/>
          <w:bCs/>
          <w:sz w:val="54"/>
          <w:szCs w:val="54"/>
          <w:rtl/>
          <w:lang w:bidi="fa-IR"/>
        </w:rPr>
      </w:pPr>
    </w:p>
    <w:p w:rsidR="006A551B" w:rsidRDefault="006A551B" w:rsidP="00D40AFA">
      <w:pPr>
        <w:pStyle w:val="StyleComplexBLotus12ptJustifiedFirstline05cm"/>
        <w:widowControl w:val="0"/>
        <w:spacing w:line="400" w:lineRule="exact"/>
        <w:ind w:firstLine="0"/>
        <w:jc w:val="center"/>
        <w:rPr>
          <w:rFonts w:ascii="Lotus Linotype" w:hAnsi="Lotus Linotype" w:cs="Traditional Arabic"/>
          <w:b/>
          <w:bCs/>
          <w:sz w:val="54"/>
          <w:szCs w:val="54"/>
          <w:rtl/>
          <w:lang w:bidi="fa-IR"/>
        </w:rPr>
      </w:pPr>
    </w:p>
    <w:p w:rsidR="00D40AFA" w:rsidRDefault="00D40AFA" w:rsidP="00D40AFA">
      <w:pPr>
        <w:pStyle w:val="StyleComplexBLotus12ptJustifiedFirstline05cm"/>
        <w:widowControl w:val="0"/>
        <w:spacing w:line="400" w:lineRule="exact"/>
        <w:ind w:firstLine="0"/>
        <w:jc w:val="center"/>
        <w:rPr>
          <w:rFonts w:ascii="Times New Roman" w:hAnsi="Times New Roman" w:cs="B Jadid"/>
          <w:b/>
          <w:bCs/>
          <w:color w:val="FF0000"/>
          <w:sz w:val="54"/>
          <w:szCs w:val="54"/>
          <w:lang w:bidi="fa-IR"/>
        </w:rPr>
      </w:pPr>
    </w:p>
    <w:p w:rsidR="00F87433" w:rsidRPr="007A0A9E" w:rsidRDefault="00F87433" w:rsidP="00D40AFA">
      <w:pPr>
        <w:pStyle w:val="StyleComplexBLotus12ptJustifiedFirstline05cm"/>
        <w:widowControl w:val="0"/>
        <w:spacing w:line="400" w:lineRule="exact"/>
        <w:ind w:firstLine="0"/>
        <w:jc w:val="center"/>
        <w:rPr>
          <w:rFonts w:ascii="Times New Roman" w:hAnsi="Times New Roman" w:cs="B Jadid"/>
          <w:b/>
          <w:bCs/>
          <w:color w:val="FF0000"/>
          <w:sz w:val="54"/>
          <w:szCs w:val="54"/>
          <w:rtl/>
          <w:lang w:bidi="fa-IR"/>
        </w:rPr>
      </w:pPr>
    </w:p>
    <w:p w:rsidR="006A551B" w:rsidRPr="00E43B94" w:rsidRDefault="00E43B94" w:rsidP="00EA59DE">
      <w:pPr>
        <w:pStyle w:val="StyleComplexBLotus12ptJustifiedFirstline05cm"/>
        <w:widowControl w:val="0"/>
        <w:spacing w:line="240" w:lineRule="auto"/>
        <w:ind w:firstLine="0"/>
        <w:jc w:val="center"/>
        <w:rPr>
          <w:rFonts w:ascii="IRTitr" w:hAnsi="IRTitr" w:cs="IRTitr"/>
          <w:b/>
          <w:bCs/>
          <w:sz w:val="70"/>
          <w:szCs w:val="70"/>
          <w:rtl/>
          <w:lang w:bidi="fa-IR"/>
        </w:rPr>
      </w:pPr>
      <w:r>
        <w:rPr>
          <w:rFonts w:ascii="IRTitr" w:hAnsi="IRTitr" w:cs="IRTitr"/>
          <w:sz w:val="70"/>
          <w:szCs w:val="70"/>
          <w:rtl/>
          <w:lang w:bidi="fa-IR"/>
        </w:rPr>
        <w:t>پرتوی از مناقب</w:t>
      </w:r>
      <w:r>
        <w:rPr>
          <w:rFonts w:ascii="IRTitr" w:hAnsi="IRTitr" w:cs="IRTitr"/>
          <w:sz w:val="70"/>
          <w:szCs w:val="70"/>
          <w:rtl/>
          <w:lang w:bidi="fa-IR"/>
        </w:rPr>
        <w:br/>
        <w:t>ابوهریره</w:t>
      </w:r>
      <w:r w:rsidR="00542567" w:rsidRPr="00542567">
        <w:rPr>
          <w:rFonts w:ascii="IRTitr" w:hAnsi="IRTitr" w:cs="CTraditional Arabic"/>
          <w:sz w:val="70"/>
          <w:szCs w:val="70"/>
          <w:rtl/>
          <w:lang w:bidi="fa-IR"/>
        </w:rPr>
        <w:t>س</w:t>
      </w:r>
    </w:p>
    <w:p w:rsidR="006A551B" w:rsidRPr="005342D2" w:rsidRDefault="006A551B" w:rsidP="006A551B">
      <w:pPr>
        <w:pStyle w:val="StyleComplexBLotus12ptJustifiedFirstline05cm"/>
        <w:widowControl w:val="0"/>
        <w:spacing w:line="400" w:lineRule="exact"/>
        <w:ind w:firstLine="432"/>
        <w:jc w:val="center"/>
        <w:rPr>
          <w:rFonts w:ascii="Times New Roman" w:hAnsi="Times New Roman" w:cs="B Lotus"/>
          <w:b/>
          <w:bCs/>
          <w:sz w:val="54"/>
          <w:szCs w:val="54"/>
          <w:rtl/>
          <w:lang w:bidi="fa-IR"/>
        </w:rPr>
      </w:pPr>
    </w:p>
    <w:p w:rsidR="006A551B" w:rsidRDefault="006A551B" w:rsidP="006A551B">
      <w:pPr>
        <w:pStyle w:val="StyleComplexBLotus12ptJustifiedFirstline05cm"/>
        <w:widowControl w:val="0"/>
        <w:spacing w:line="240" w:lineRule="auto"/>
        <w:ind w:firstLine="0"/>
        <w:jc w:val="center"/>
        <w:rPr>
          <w:rFonts w:ascii="Times New Roman" w:hAnsi="Times New Roman" w:cs="B Lotus"/>
          <w:b/>
          <w:bCs/>
          <w:sz w:val="54"/>
          <w:szCs w:val="54"/>
          <w:rtl/>
          <w:lang w:bidi="fa-IR"/>
        </w:rPr>
      </w:pPr>
    </w:p>
    <w:p w:rsidR="00917D58" w:rsidRPr="005342D2" w:rsidRDefault="00917D58" w:rsidP="006A551B">
      <w:pPr>
        <w:pStyle w:val="StyleComplexBLotus12ptJustifiedFirstline05cm"/>
        <w:widowControl w:val="0"/>
        <w:spacing w:line="240" w:lineRule="auto"/>
        <w:ind w:firstLine="0"/>
        <w:jc w:val="center"/>
        <w:rPr>
          <w:rFonts w:ascii="Times New Roman" w:hAnsi="Times New Roman" w:cs="B Lotus"/>
          <w:b/>
          <w:bCs/>
          <w:sz w:val="54"/>
          <w:szCs w:val="54"/>
          <w:rtl/>
          <w:lang w:bidi="fa-IR"/>
        </w:rPr>
      </w:pPr>
    </w:p>
    <w:p w:rsidR="006A551B" w:rsidRPr="00E43B94" w:rsidRDefault="006A551B" w:rsidP="00EA59DE">
      <w:pPr>
        <w:jc w:val="center"/>
        <w:rPr>
          <w:rFonts w:ascii="IRYakout" w:hAnsi="IRYakout" w:cs="IRYakout"/>
          <w:b/>
          <w:bCs/>
          <w:sz w:val="32"/>
          <w:szCs w:val="32"/>
          <w:rtl/>
          <w:lang w:bidi="fa-IR"/>
        </w:rPr>
      </w:pPr>
      <w:r w:rsidRPr="00E43B94">
        <w:rPr>
          <w:rFonts w:ascii="IRYakout" w:hAnsi="IRYakout" w:cs="IRYakout"/>
          <w:b/>
          <w:bCs/>
          <w:sz w:val="32"/>
          <w:szCs w:val="32"/>
          <w:rtl/>
          <w:lang w:bidi="fa-IR"/>
        </w:rPr>
        <w:t>م</w:t>
      </w:r>
      <w:r w:rsidR="00EA59DE" w:rsidRPr="00E43B94">
        <w:rPr>
          <w:rFonts w:ascii="IRYakout" w:hAnsi="IRYakout" w:cs="IRYakout"/>
          <w:b/>
          <w:bCs/>
          <w:sz w:val="32"/>
          <w:szCs w:val="32"/>
          <w:rtl/>
          <w:lang w:bidi="fa-IR"/>
        </w:rPr>
        <w:t>ؤ</w:t>
      </w:r>
      <w:r w:rsidRPr="00E43B94">
        <w:rPr>
          <w:rFonts w:ascii="IRYakout" w:hAnsi="IRYakout" w:cs="IRYakout"/>
          <w:b/>
          <w:bCs/>
          <w:sz w:val="32"/>
          <w:szCs w:val="32"/>
          <w:rtl/>
          <w:lang w:bidi="fa-IR"/>
        </w:rPr>
        <w:t xml:space="preserve">لف: </w:t>
      </w:r>
    </w:p>
    <w:p w:rsidR="006A551B" w:rsidRPr="00E43B94" w:rsidRDefault="006A551B" w:rsidP="00917D58">
      <w:pPr>
        <w:jc w:val="center"/>
        <w:rPr>
          <w:rFonts w:ascii="IRYakout" w:hAnsi="IRYakout" w:cs="IRYakout"/>
          <w:b/>
          <w:bCs/>
          <w:sz w:val="36"/>
          <w:szCs w:val="36"/>
          <w:rtl/>
          <w:lang w:bidi="fa-IR"/>
        </w:rPr>
      </w:pPr>
      <w:r w:rsidRPr="00E43B94">
        <w:rPr>
          <w:rFonts w:ascii="IRYakout" w:hAnsi="IRYakout" w:cs="IRYakout"/>
          <w:b/>
          <w:bCs/>
          <w:sz w:val="36"/>
          <w:szCs w:val="36"/>
          <w:rtl/>
          <w:lang w:bidi="fa-IR"/>
        </w:rPr>
        <w:t>عبدالمنعم العزی</w:t>
      </w:r>
    </w:p>
    <w:p w:rsidR="00917D58" w:rsidRPr="00E43B94" w:rsidRDefault="00917D58" w:rsidP="00EA59DE">
      <w:pPr>
        <w:jc w:val="center"/>
        <w:rPr>
          <w:rFonts w:ascii="IRYakout" w:hAnsi="IRYakout" w:cs="IRYakout"/>
          <w:b/>
          <w:bCs/>
          <w:sz w:val="32"/>
          <w:szCs w:val="32"/>
          <w:rtl/>
          <w:lang w:bidi="fa-IR"/>
        </w:rPr>
      </w:pPr>
    </w:p>
    <w:p w:rsidR="006A551B" w:rsidRPr="00E43B94" w:rsidRDefault="006A551B" w:rsidP="00EA59DE">
      <w:pPr>
        <w:jc w:val="center"/>
        <w:rPr>
          <w:rFonts w:ascii="IRYakout" w:hAnsi="IRYakout" w:cs="IRYakout"/>
          <w:b/>
          <w:bCs/>
          <w:sz w:val="32"/>
          <w:szCs w:val="32"/>
          <w:rtl/>
          <w:lang w:bidi="fa-IR"/>
        </w:rPr>
      </w:pPr>
      <w:r w:rsidRPr="00E43B94">
        <w:rPr>
          <w:rFonts w:ascii="IRYakout" w:hAnsi="IRYakout" w:cs="IRYakout"/>
          <w:b/>
          <w:bCs/>
          <w:sz w:val="32"/>
          <w:szCs w:val="32"/>
          <w:rtl/>
          <w:lang w:bidi="fa-IR"/>
        </w:rPr>
        <w:t>مترجم:</w:t>
      </w:r>
    </w:p>
    <w:p w:rsidR="00EB0368" w:rsidRPr="00E43B94" w:rsidRDefault="006A551B" w:rsidP="00EA59DE">
      <w:pPr>
        <w:pStyle w:val="StyleComplexBLotus12ptJustifiedFirstline05cm"/>
        <w:widowControl w:val="0"/>
        <w:spacing w:line="240" w:lineRule="auto"/>
        <w:ind w:firstLine="0"/>
        <w:jc w:val="center"/>
        <w:rPr>
          <w:rFonts w:ascii="Times New Roman" w:hAnsi="Times New Roman" w:cs="B Lotus"/>
          <w:sz w:val="36"/>
          <w:szCs w:val="36"/>
          <w:rtl/>
          <w:lang w:bidi="fa-IR"/>
        </w:rPr>
        <w:sectPr w:rsidR="00EB0368" w:rsidRPr="00E43B94" w:rsidSect="00E43B94">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E43B94">
        <w:rPr>
          <w:rFonts w:ascii="IRYakout" w:hAnsi="IRYakout" w:cs="IRYakout"/>
          <w:b/>
          <w:bCs/>
          <w:sz w:val="36"/>
          <w:szCs w:val="36"/>
          <w:rtl/>
          <w:lang w:bidi="fa-IR"/>
        </w:rPr>
        <w:t>مصطفی خراسانی</w: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0643AD" w:rsidRPr="00C50D4D" w:rsidTr="00262EFE">
        <w:trPr>
          <w:jc w:val="center"/>
        </w:trPr>
        <w:tc>
          <w:tcPr>
            <w:tcW w:w="1529" w:type="pct"/>
            <w:vAlign w:val="center"/>
          </w:tcPr>
          <w:p w:rsidR="000643AD" w:rsidRPr="00855B06" w:rsidRDefault="000643AD" w:rsidP="000643AD">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tcPr>
          <w:p w:rsidR="000643AD" w:rsidRPr="00855B06" w:rsidRDefault="000643AD" w:rsidP="000643AD">
            <w:pPr>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پرتوی از مناقب ابوهریره</w:t>
            </w:r>
            <w:r>
              <w:rPr>
                <w:rFonts w:ascii="IRMitra" w:hAnsi="IRMitra" w:cs="CTraditional Arabic" w:hint="cs"/>
                <w:color w:val="244061" w:themeColor="accent1" w:themeShade="80"/>
                <w:sz w:val="30"/>
                <w:szCs w:val="30"/>
                <w:rtl/>
                <w:lang w:bidi="fa-IR"/>
              </w:rPr>
              <w:t>س</w:t>
            </w:r>
          </w:p>
        </w:tc>
      </w:tr>
      <w:tr w:rsidR="000643AD" w:rsidRPr="00C50D4D" w:rsidTr="00262EFE">
        <w:trPr>
          <w:jc w:val="center"/>
        </w:trPr>
        <w:tc>
          <w:tcPr>
            <w:tcW w:w="1529" w:type="pct"/>
            <w:vAlign w:val="center"/>
          </w:tcPr>
          <w:p w:rsidR="000643AD" w:rsidRPr="00855B06" w:rsidRDefault="000643AD" w:rsidP="000643AD">
            <w:pPr>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1" w:type="pct"/>
            <w:gridSpan w:val="4"/>
          </w:tcPr>
          <w:p w:rsidR="000643AD" w:rsidRPr="00855B06" w:rsidRDefault="000643AD" w:rsidP="000643A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عبدالمنعم العزی</w:t>
            </w:r>
          </w:p>
        </w:tc>
      </w:tr>
      <w:tr w:rsidR="000643AD" w:rsidRPr="00C50D4D" w:rsidTr="00262EFE">
        <w:trPr>
          <w:jc w:val="center"/>
        </w:trPr>
        <w:tc>
          <w:tcPr>
            <w:tcW w:w="1529" w:type="pct"/>
            <w:vAlign w:val="center"/>
          </w:tcPr>
          <w:p w:rsidR="000643AD" w:rsidRPr="00855B06" w:rsidRDefault="000643AD" w:rsidP="000643AD">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1" w:type="pct"/>
            <w:gridSpan w:val="4"/>
          </w:tcPr>
          <w:p w:rsidR="000643AD" w:rsidRPr="00855B06" w:rsidRDefault="000643AD" w:rsidP="000643AD">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مصطفی خراسانی</w:t>
            </w:r>
          </w:p>
        </w:tc>
      </w:tr>
      <w:tr w:rsidR="000643AD" w:rsidRPr="00C50D4D" w:rsidTr="00743B17">
        <w:trPr>
          <w:jc w:val="center"/>
        </w:trPr>
        <w:tc>
          <w:tcPr>
            <w:tcW w:w="1529" w:type="pct"/>
            <w:vAlign w:val="center"/>
          </w:tcPr>
          <w:p w:rsidR="000643AD" w:rsidRPr="00855B06" w:rsidRDefault="000643AD"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0643AD" w:rsidRPr="00D3107C" w:rsidRDefault="00D3107C" w:rsidP="00D3107C">
            <w:pPr>
              <w:pStyle w:val="a4"/>
              <w:jc w:val="left"/>
              <w:rPr>
                <w:rFonts w:ascii="IRMitra" w:hAnsi="IRMitra" w:cs="IRMitra"/>
                <w:b/>
                <w:bCs w:val="0"/>
                <w:sz w:val="30"/>
                <w:szCs w:val="30"/>
                <w:rtl/>
                <w:lang w:bidi="fa-IR"/>
              </w:rPr>
            </w:pPr>
            <w:r w:rsidRPr="00D3107C">
              <w:rPr>
                <w:rFonts w:ascii="IRMitra" w:hAnsi="IRMitra" w:cs="IRMitra"/>
                <w:b/>
                <w:bCs w:val="0"/>
                <w:color w:val="244061" w:themeColor="accent1" w:themeShade="80"/>
                <w:sz w:val="30"/>
                <w:szCs w:val="30"/>
                <w:rtl/>
                <w:lang w:bidi="fa-IR"/>
              </w:rPr>
              <w:t xml:space="preserve">تاریخ اسلام - </w:t>
            </w:r>
            <w:bookmarkStart w:id="1" w:name="_Toc426735833"/>
            <w:r w:rsidRPr="00D3107C">
              <w:rPr>
                <w:rFonts w:ascii="IRMitra" w:hAnsi="IRMitra" w:cs="IRMitra"/>
                <w:b/>
                <w:bCs w:val="0"/>
                <w:color w:val="244061" w:themeColor="accent1" w:themeShade="80"/>
                <w:sz w:val="30"/>
                <w:szCs w:val="30"/>
                <w:rtl/>
                <w:lang w:bidi="fa-IR"/>
              </w:rPr>
              <w:t>اهل بیت، صحابه و تابعین</w:t>
            </w:r>
            <w:bookmarkEnd w:id="1"/>
          </w:p>
        </w:tc>
      </w:tr>
      <w:tr w:rsidR="000643AD" w:rsidRPr="00C50D4D" w:rsidTr="00743B17">
        <w:trPr>
          <w:jc w:val="center"/>
        </w:trPr>
        <w:tc>
          <w:tcPr>
            <w:tcW w:w="1529" w:type="pct"/>
            <w:vAlign w:val="center"/>
          </w:tcPr>
          <w:p w:rsidR="000643AD" w:rsidRPr="00855B06" w:rsidRDefault="000643AD"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0643AD" w:rsidRPr="00855B06" w:rsidRDefault="000643AD" w:rsidP="00272998">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0643AD" w:rsidRPr="00C50D4D" w:rsidTr="00743B17">
        <w:trPr>
          <w:jc w:val="center"/>
        </w:trPr>
        <w:tc>
          <w:tcPr>
            <w:tcW w:w="1529" w:type="pct"/>
            <w:vAlign w:val="center"/>
          </w:tcPr>
          <w:p w:rsidR="000643AD" w:rsidRPr="00855B06" w:rsidRDefault="000643AD" w:rsidP="00743B17">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0643AD" w:rsidRPr="00855B06" w:rsidRDefault="000643AD" w:rsidP="00743B17">
            <w:pPr>
              <w:spacing w:before="60" w:after="60"/>
              <w:jc w:val="both"/>
              <w:rPr>
                <w:rFonts w:ascii="IRMitra" w:hAnsi="IRMitra" w:cs="IRMitra"/>
                <w:color w:val="244061" w:themeColor="accent1" w:themeShade="80"/>
                <w:sz w:val="30"/>
                <w:szCs w:val="30"/>
                <w:rtl/>
                <w:lang w:bidi="fa-IR"/>
              </w:rPr>
            </w:pPr>
            <w:r w:rsidRPr="00855B06">
              <w:rPr>
                <w:rFonts w:ascii="IRMitra" w:hAnsi="IRMitra" w:cs="IRMitra" w:hint="cs"/>
                <w:color w:val="244061" w:themeColor="accent1" w:themeShade="80"/>
                <w:sz w:val="30"/>
                <w:szCs w:val="30"/>
                <w:rtl/>
                <w:lang w:bidi="fa-IR"/>
              </w:rPr>
              <w:t>آبان (عقرب) 1394شمسی، 1436 هجری</w:t>
            </w:r>
          </w:p>
        </w:tc>
      </w:tr>
      <w:tr w:rsidR="000643AD" w:rsidRPr="00C50D4D" w:rsidTr="00743B17">
        <w:trPr>
          <w:jc w:val="center"/>
        </w:trPr>
        <w:tc>
          <w:tcPr>
            <w:tcW w:w="1529" w:type="pct"/>
            <w:vAlign w:val="center"/>
          </w:tcPr>
          <w:p w:rsidR="000643AD" w:rsidRPr="00855B06" w:rsidRDefault="000643AD" w:rsidP="00743B17">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0643AD" w:rsidRPr="00855B06" w:rsidRDefault="000643AD" w:rsidP="00743B17">
            <w:pPr>
              <w:spacing w:before="60" w:after="60"/>
              <w:jc w:val="both"/>
              <w:rPr>
                <w:rFonts w:ascii="IRMitra" w:hAnsi="IRMitra" w:cs="IRMitra"/>
                <w:color w:val="244061" w:themeColor="accent1" w:themeShade="80"/>
                <w:sz w:val="30"/>
                <w:szCs w:val="30"/>
                <w:rtl/>
                <w:lang w:bidi="fa-IR"/>
              </w:rPr>
            </w:pPr>
          </w:p>
        </w:tc>
      </w:tr>
      <w:tr w:rsidR="000643AD" w:rsidRPr="00EA1553" w:rsidTr="00743B17">
        <w:trPr>
          <w:jc w:val="center"/>
        </w:trPr>
        <w:tc>
          <w:tcPr>
            <w:tcW w:w="1529" w:type="pct"/>
            <w:vAlign w:val="center"/>
          </w:tcPr>
          <w:p w:rsidR="000643AD" w:rsidRPr="00EA1553" w:rsidRDefault="000643AD" w:rsidP="00743B17">
            <w:pPr>
              <w:spacing w:before="60" w:after="60"/>
              <w:rPr>
                <w:rFonts w:ascii="IRMitra" w:hAnsi="IRMitra" w:cs="IRMitra"/>
                <w:b/>
                <w:bCs/>
                <w:sz w:val="13"/>
                <w:szCs w:val="13"/>
                <w:rtl/>
                <w:lang w:bidi="fa-IR"/>
              </w:rPr>
            </w:pPr>
          </w:p>
        </w:tc>
        <w:tc>
          <w:tcPr>
            <w:tcW w:w="3471" w:type="pct"/>
            <w:gridSpan w:val="4"/>
            <w:vAlign w:val="center"/>
          </w:tcPr>
          <w:p w:rsidR="000643AD" w:rsidRPr="00EA1553" w:rsidRDefault="000643AD" w:rsidP="00743B17">
            <w:pPr>
              <w:spacing w:before="60" w:after="60"/>
              <w:rPr>
                <w:rFonts w:ascii="IRMitra" w:hAnsi="IRMitra" w:cs="IRMitra"/>
                <w:color w:val="244061" w:themeColor="accent1" w:themeShade="80"/>
                <w:sz w:val="13"/>
                <w:szCs w:val="13"/>
                <w:rtl/>
                <w:lang w:bidi="fa-IR"/>
              </w:rPr>
            </w:pPr>
          </w:p>
        </w:tc>
      </w:tr>
      <w:tr w:rsidR="000643AD" w:rsidRPr="00C50D4D" w:rsidTr="00743B17">
        <w:trPr>
          <w:jc w:val="center"/>
        </w:trPr>
        <w:tc>
          <w:tcPr>
            <w:tcW w:w="3469" w:type="pct"/>
            <w:gridSpan w:val="4"/>
            <w:vAlign w:val="center"/>
          </w:tcPr>
          <w:p w:rsidR="000643AD" w:rsidRPr="00AA082B" w:rsidRDefault="000643AD" w:rsidP="00743B17">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0643AD" w:rsidRPr="000643AD" w:rsidRDefault="000643AD" w:rsidP="00743B17">
            <w:pPr>
              <w:spacing w:before="60" w:after="60"/>
              <w:jc w:val="center"/>
              <w:rPr>
                <w:rFonts w:asciiTheme="minorHAnsi" w:hAnsiTheme="minorHAnsi" w:cstheme="minorHAnsi"/>
                <w:b/>
                <w:bCs/>
                <w:sz w:val="27"/>
                <w:szCs w:val="27"/>
                <w:rtl/>
                <w:lang w:bidi="fa-IR"/>
              </w:rPr>
            </w:pPr>
            <w:r w:rsidRPr="000643AD">
              <w:rPr>
                <w:rFonts w:asciiTheme="minorHAnsi" w:hAnsiTheme="minorHAnsi" w:cstheme="minorHAnsi"/>
                <w:b/>
                <w:bCs/>
                <w:color w:val="244061" w:themeColor="accent1" w:themeShade="80"/>
                <w:sz w:val="24"/>
                <w:szCs w:val="24"/>
                <w:lang w:bidi="fa-IR"/>
              </w:rPr>
              <w:t>www.aqeedeh.com</w:t>
            </w:r>
          </w:p>
        </w:tc>
        <w:tc>
          <w:tcPr>
            <w:tcW w:w="1531" w:type="pct"/>
          </w:tcPr>
          <w:p w:rsidR="000643AD" w:rsidRPr="00855B06" w:rsidRDefault="000643AD" w:rsidP="00743B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AFCB621" wp14:editId="3BE3D85F">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0643AD" w:rsidRPr="00C50D4D" w:rsidTr="00743B17">
        <w:trPr>
          <w:jc w:val="center"/>
        </w:trPr>
        <w:tc>
          <w:tcPr>
            <w:tcW w:w="1529" w:type="pct"/>
            <w:vAlign w:val="center"/>
          </w:tcPr>
          <w:p w:rsidR="000643AD" w:rsidRPr="00855B06" w:rsidRDefault="000643AD" w:rsidP="00743B17">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1" w:type="pct"/>
            <w:gridSpan w:val="4"/>
            <w:vAlign w:val="center"/>
          </w:tcPr>
          <w:p w:rsidR="000643AD" w:rsidRPr="00855B06" w:rsidRDefault="000643AD" w:rsidP="00743B17">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643AD" w:rsidRPr="00C50D4D" w:rsidTr="00743B17">
        <w:trPr>
          <w:jc w:val="center"/>
        </w:trPr>
        <w:tc>
          <w:tcPr>
            <w:tcW w:w="5000" w:type="pct"/>
            <w:gridSpan w:val="5"/>
            <w:vAlign w:val="bottom"/>
          </w:tcPr>
          <w:p w:rsidR="000643AD" w:rsidRPr="00855B06" w:rsidRDefault="000643AD" w:rsidP="00743B17">
            <w:pPr>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643AD" w:rsidRPr="00C50D4D" w:rsidTr="00743B17">
        <w:trPr>
          <w:jc w:val="center"/>
        </w:trPr>
        <w:tc>
          <w:tcPr>
            <w:tcW w:w="2297" w:type="pct"/>
            <w:gridSpan w:val="2"/>
            <w:shd w:val="clear" w:color="auto" w:fill="auto"/>
          </w:tcPr>
          <w:p w:rsidR="000643AD" w:rsidRPr="000643AD" w:rsidRDefault="000643AD" w:rsidP="00743B17">
            <w:pPr>
              <w:widowControl w:val="0"/>
              <w:tabs>
                <w:tab w:val="right" w:leader="dot" w:pos="5138"/>
              </w:tabs>
              <w:spacing w:before="60" w:after="60"/>
              <w:rPr>
                <w:rFonts w:ascii="Literata" w:hAnsi="Literata" w:cs="Times New Roman"/>
                <w:sz w:val="24"/>
                <w:szCs w:val="24"/>
                <w:lang w:bidi="fa-IR"/>
              </w:rPr>
            </w:pPr>
            <w:r w:rsidRPr="000643AD">
              <w:rPr>
                <w:rFonts w:ascii="Literata" w:hAnsi="Literata" w:cs="Times New Roman"/>
                <w:sz w:val="24"/>
                <w:szCs w:val="24"/>
                <w:lang w:bidi="fa-IR"/>
              </w:rPr>
              <w:t>www.mowahedin.com</w:t>
            </w:r>
          </w:p>
          <w:p w:rsidR="000643AD" w:rsidRPr="000643AD" w:rsidRDefault="000643AD" w:rsidP="00743B17">
            <w:pPr>
              <w:widowControl w:val="0"/>
              <w:tabs>
                <w:tab w:val="right" w:leader="dot" w:pos="5138"/>
              </w:tabs>
              <w:spacing w:before="60" w:after="60"/>
              <w:rPr>
                <w:rFonts w:ascii="Literata" w:hAnsi="Literata" w:cs="Times New Roman"/>
                <w:sz w:val="24"/>
                <w:szCs w:val="24"/>
                <w:lang w:bidi="fa-IR"/>
              </w:rPr>
            </w:pPr>
            <w:r w:rsidRPr="000643AD">
              <w:rPr>
                <w:rFonts w:ascii="Literata" w:hAnsi="Literata" w:cs="Times New Roman"/>
                <w:sz w:val="24"/>
                <w:szCs w:val="24"/>
                <w:lang w:bidi="fa-IR"/>
              </w:rPr>
              <w:t>www.videofarsi.com</w:t>
            </w:r>
          </w:p>
          <w:p w:rsidR="000643AD" w:rsidRPr="000643AD" w:rsidRDefault="000643AD" w:rsidP="00743B17">
            <w:pPr>
              <w:spacing w:before="60" w:after="60"/>
              <w:rPr>
                <w:rFonts w:ascii="Literata" w:hAnsi="Literata" w:cs="Times New Roman"/>
                <w:sz w:val="24"/>
                <w:szCs w:val="24"/>
                <w:lang w:bidi="fa-IR"/>
              </w:rPr>
            </w:pPr>
            <w:r w:rsidRPr="000643AD">
              <w:rPr>
                <w:rFonts w:ascii="Literata" w:hAnsi="Literata" w:cs="Times New Roman"/>
                <w:sz w:val="24"/>
                <w:szCs w:val="24"/>
                <w:lang w:bidi="fa-IR"/>
              </w:rPr>
              <w:t>www.zekr.tv</w:t>
            </w:r>
          </w:p>
          <w:p w:rsidR="000643AD" w:rsidRPr="000643AD" w:rsidRDefault="000643AD" w:rsidP="00743B17">
            <w:pPr>
              <w:spacing w:before="60" w:after="60"/>
              <w:rPr>
                <w:rFonts w:ascii="IRMitra" w:hAnsi="IRMitra" w:cs="IRMitra"/>
                <w:b/>
                <w:bCs/>
                <w:sz w:val="27"/>
                <w:szCs w:val="27"/>
                <w:rtl/>
                <w:lang w:bidi="fa-IR"/>
              </w:rPr>
            </w:pPr>
            <w:r w:rsidRPr="000643AD">
              <w:rPr>
                <w:rFonts w:ascii="Literata" w:hAnsi="Literata" w:cs="Times New Roman"/>
                <w:sz w:val="24"/>
                <w:szCs w:val="24"/>
                <w:lang w:bidi="fa-IR"/>
              </w:rPr>
              <w:t>www.mowahed.com</w:t>
            </w:r>
          </w:p>
        </w:tc>
        <w:tc>
          <w:tcPr>
            <w:tcW w:w="360" w:type="pct"/>
          </w:tcPr>
          <w:p w:rsidR="000643AD" w:rsidRPr="000643AD" w:rsidRDefault="000643AD" w:rsidP="00743B17">
            <w:pPr>
              <w:spacing w:before="60" w:after="60"/>
              <w:rPr>
                <w:rFonts w:ascii="IRMitra" w:hAnsi="IRMitra" w:cs="IRMitra"/>
                <w:sz w:val="30"/>
                <w:szCs w:val="30"/>
                <w:rtl/>
                <w:lang w:bidi="fa-IR"/>
              </w:rPr>
            </w:pPr>
          </w:p>
        </w:tc>
        <w:tc>
          <w:tcPr>
            <w:tcW w:w="2343" w:type="pct"/>
            <w:gridSpan w:val="2"/>
          </w:tcPr>
          <w:p w:rsidR="000643AD" w:rsidRPr="000643AD" w:rsidRDefault="000643AD" w:rsidP="00743B17">
            <w:pPr>
              <w:widowControl w:val="0"/>
              <w:tabs>
                <w:tab w:val="right" w:leader="dot" w:pos="5138"/>
              </w:tabs>
              <w:spacing w:before="60" w:after="60"/>
              <w:rPr>
                <w:rFonts w:ascii="Literata" w:hAnsi="Literata" w:cs="Times New Roman"/>
                <w:sz w:val="24"/>
                <w:szCs w:val="24"/>
              </w:rPr>
            </w:pPr>
            <w:r w:rsidRPr="000643AD">
              <w:rPr>
                <w:rFonts w:ascii="Literata" w:hAnsi="Literata" w:cs="Times New Roman"/>
                <w:sz w:val="24"/>
                <w:szCs w:val="24"/>
              </w:rPr>
              <w:t>www.aqeedeh.com</w:t>
            </w:r>
          </w:p>
          <w:p w:rsidR="000643AD" w:rsidRPr="000643AD" w:rsidRDefault="000643AD" w:rsidP="00743B17">
            <w:pPr>
              <w:widowControl w:val="0"/>
              <w:tabs>
                <w:tab w:val="right" w:leader="dot" w:pos="5138"/>
              </w:tabs>
              <w:spacing w:before="60" w:after="60"/>
              <w:rPr>
                <w:rFonts w:ascii="Literata" w:hAnsi="Literata" w:cs="Times New Roman"/>
                <w:sz w:val="24"/>
                <w:szCs w:val="24"/>
              </w:rPr>
            </w:pPr>
            <w:r w:rsidRPr="000643AD">
              <w:rPr>
                <w:rFonts w:ascii="Literata" w:hAnsi="Literata" w:cs="Times New Roman"/>
                <w:sz w:val="24"/>
                <w:szCs w:val="24"/>
              </w:rPr>
              <w:t>www.islamtxt.com</w:t>
            </w:r>
          </w:p>
          <w:p w:rsidR="000643AD" w:rsidRPr="000643AD" w:rsidRDefault="00644B6D" w:rsidP="00743B17">
            <w:pPr>
              <w:widowControl w:val="0"/>
              <w:tabs>
                <w:tab w:val="right" w:leader="dot" w:pos="5138"/>
              </w:tabs>
              <w:spacing w:before="60" w:after="60"/>
              <w:rPr>
                <w:rFonts w:ascii="Literata" w:hAnsi="Literata" w:cs="Times New Roman"/>
                <w:sz w:val="24"/>
                <w:szCs w:val="24"/>
              </w:rPr>
            </w:pPr>
            <w:hyperlink r:id="rId12" w:history="1">
              <w:r w:rsidR="000643AD" w:rsidRPr="000643AD">
                <w:rPr>
                  <w:rStyle w:val="Hyperlink"/>
                  <w:rFonts w:ascii="Literata" w:hAnsi="Literata"/>
                  <w:color w:val="auto"/>
                  <w:sz w:val="24"/>
                  <w:szCs w:val="24"/>
                  <w:u w:val="none"/>
                </w:rPr>
                <w:t>www.shabnam.cc</w:t>
              </w:r>
            </w:hyperlink>
          </w:p>
          <w:p w:rsidR="000643AD" w:rsidRPr="000643AD" w:rsidRDefault="000643AD" w:rsidP="00743B17">
            <w:pPr>
              <w:spacing w:before="60" w:after="60"/>
              <w:rPr>
                <w:rFonts w:ascii="IRMitra" w:hAnsi="IRMitra" w:cs="IRMitra"/>
                <w:sz w:val="30"/>
                <w:szCs w:val="30"/>
                <w:rtl/>
                <w:lang w:bidi="fa-IR"/>
              </w:rPr>
            </w:pPr>
            <w:r w:rsidRPr="000643AD">
              <w:rPr>
                <w:rFonts w:ascii="Literata" w:hAnsi="Literata" w:cs="Times New Roman"/>
                <w:sz w:val="24"/>
                <w:szCs w:val="24"/>
              </w:rPr>
              <w:t>www.sadaislam.com</w:t>
            </w:r>
          </w:p>
        </w:tc>
      </w:tr>
      <w:tr w:rsidR="000643AD" w:rsidRPr="00EA1553" w:rsidTr="00743B17">
        <w:trPr>
          <w:jc w:val="center"/>
        </w:trPr>
        <w:tc>
          <w:tcPr>
            <w:tcW w:w="2297" w:type="pct"/>
            <w:gridSpan w:val="2"/>
          </w:tcPr>
          <w:p w:rsidR="000643AD" w:rsidRPr="00EA1553" w:rsidRDefault="000643AD" w:rsidP="00743B17">
            <w:pPr>
              <w:spacing w:before="60" w:after="60"/>
              <w:rPr>
                <w:rFonts w:ascii="IRMitra" w:hAnsi="IRMitra" w:cs="IRMitra"/>
                <w:b/>
                <w:bCs/>
                <w:sz w:val="5"/>
                <w:szCs w:val="5"/>
                <w:rtl/>
                <w:lang w:bidi="fa-IR"/>
              </w:rPr>
            </w:pPr>
          </w:p>
        </w:tc>
        <w:tc>
          <w:tcPr>
            <w:tcW w:w="2703" w:type="pct"/>
            <w:gridSpan w:val="3"/>
          </w:tcPr>
          <w:p w:rsidR="000643AD" w:rsidRPr="00EA1553" w:rsidRDefault="000643AD" w:rsidP="00743B17">
            <w:pPr>
              <w:spacing w:before="60" w:after="60"/>
              <w:rPr>
                <w:rFonts w:ascii="IRMitra" w:hAnsi="IRMitra" w:cs="IRMitra"/>
                <w:color w:val="244061" w:themeColor="accent1" w:themeShade="80"/>
                <w:sz w:val="5"/>
                <w:szCs w:val="5"/>
                <w:rtl/>
                <w:lang w:bidi="fa-IR"/>
              </w:rPr>
            </w:pPr>
          </w:p>
        </w:tc>
      </w:tr>
      <w:tr w:rsidR="000643AD" w:rsidRPr="00C50D4D" w:rsidTr="00743B17">
        <w:trPr>
          <w:jc w:val="center"/>
        </w:trPr>
        <w:tc>
          <w:tcPr>
            <w:tcW w:w="5000" w:type="pct"/>
            <w:gridSpan w:val="5"/>
          </w:tcPr>
          <w:p w:rsidR="000643AD" w:rsidRPr="00855B06" w:rsidRDefault="000643AD" w:rsidP="00743B17">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26DF290" wp14:editId="6EFF3FDF">
                  <wp:extent cx="1576800" cy="820800"/>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643AD" w:rsidRPr="00C50D4D" w:rsidTr="00743B17">
        <w:trPr>
          <w:jc w:val="center"/>
        </w:trPr>
        <w:tc>
          <w:tcPr>
            <w:tcW w:w="5000" w:type="pct"/>
            <w:gridSpan w:val="5"/>
            <w:vAlign w:val="center"/>
          </w:tcPr>
          <w:p w:rsidR="000643AD" w:rsidRDefault="000643AD" w:rsidP="00743B17">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Default="004E73C7" w:rsidP="003117B8">
      <w:pPr>
        <w:widowControl w:val="0"/>
        <w:shd w:val="clear" w:color="auto" w:fill="FFFFFF"/>
        <w:tabs>
          <w:tab w:val="right" w:leader="dot" w:pos="5138"/>
        </w:tabs>
        <w:spacing w:line="228" w:lineRule="auto"/>
        <w:ind w:left="851"/>
        <w:rPr>
          <w:rtl/>
        </w:rPr>
        <w:sectPr w:rsidR="004E73C7" w:rsidSect="00E43B94">
          <w:footnotePr>
            <w:numRestart w:val="eachPage"/>
          </w:footnotePr>
          <w:pgSz w:w="9356" w:h="13608" w:code="9"/>
          <w:pgMar w:top="567" w:right="1134" w:bottom="851" w:left="1134" w:header="454" w:footer="0" w:gutter="0"/>
          <w:cols w:space="708"/>
          <w:titlePg/>
          <w:bidi/>
          <w:rtlGutter/>
          <w:docGrid w:linePitch="381"/>
        </w:sectPr>
      </w:pPr>
    </w:p>
    <w:p w:rsidR="00EA59DE" w:rsidRPr="003C0DA0" w:rsidRDefault="003C0DA0" w:rsidP="00EA59DE">
      <w:pPr>
        <w:jc w:val="center"/>
        <w:rPr>
          <w:rFonts w:ascii="IranNastaliq" w:hAnsi="IranNastaliq" w:cs="IranNastaliq"/>
          <w:sz w:val="30"/>
          <w:szCs w:val="30"/>
          <w:rtl/>
        </w:rPr>
      </w:pPr>
      <w:bookmarkStart w:id="2" w:name="_Toc62138800"/>
      <w:bookmarkStart w:id="3" w:name="_Toc272967535"/>
      <w:r w:rsidRPr="003C0DA0">
        <w:rPr>
          <w:rFonts w:ascii="IranNastaliq" w:hAnsi="IranNastaliq" w:cs="IranNastaliq"/>
          <w:sz w:val="30"/>
          <w:szCs w:val="30"/>
          <w:rtl/>
        </w:rPr>
        <w:lastRenderedPageBreak/>
        <w:t>بسم الله الرحمن الرحیم</w:t>
      </w:r>
    </w:p>
    <w:p w:rsidR="005037D1" w:rsidRPr="00913417" w:rsidRDefault="0010121E" w:rsidP="003C0DA0">
      <w:pPr>
        <w:pStyle w:val="a"/>
        <w:rPr>
          <w:rtl/>
        </w:rPr>
      </w:pPr>
      <w:bookmarkStart w:id="4" w:name="_Toc275046992"/>
      <w:bookmarkStart w:id="5" w:name="_Toc275047540"/>
      <w:bookmarkStart w:id="6" w:name="_Toc432343965"/>
      <w:bookmarkStart w:id="7" w:name="_Toc435344508"/>
      <w:bookmarkStart w:id="8" w:name="_Toc435344798"/>
      <w:r w:rsidRPr="003C0DA0">
        <w:rPr>
          <w:rFonts w:hint="cs"/>
          <w:rtl/>
        </w:rPr>
        <w:t>فهرست</w:t>
      </w:r>
      <w:r>
        <w:rPr>
          <w:rFonts w:hint="cs"/>
          <w:rtl/>
        </w:rPr>
        <w:t xml:space="preserve"> </w:t>
      </w:r>
      <w:r w:rsidR="005037D1" w:rsidRPr="00913417">
        <w:rPr>
          <w:rFonts w:hint="cs"/>
          <w:rtl/>
        </w:rPr>
        <w:t>مطالب</w:t>
      </w:r>
      <w:bookmarkEnd w:id="2"/>
      <w:bookmarkEnd w:id="3"/>
      <w:bookmarkEnd w:id="4"/>
      <w:bookmarkEnd w:id="5"/>
      <w:bookmarkEnd w:id="6"/>
      <w:bookmarkEnd w:id="7"/>
      <w:bookmarkEnd w:id="8"/>
    </w:p>
    <w:p w:rsidR="00BF6818" w:rsidRDefault="00BF6818">
      <w:pPr>
        <w:pStyle w:val="TOC2"/>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"تیر اول,2,2- تیر دوم,3,5- تیر سوم,4,بخش,1"</w:instrText>
      </w:r>
      <w:r>
        <w:rPr>
          <w:rtl/>
        </w:rPr>
        <w:instrText xml:space="preserve"> </w:instrText>
      </w:r>
      <w:r>
        <w:rPr>
          <w:rtl/>
        </w:rPr>
        <w:fldChar w:fldCharType="separate"/>
      </w:r>
      <w:hyperlink w:anchor="_Toc435344798" w:history="1">
        <w:r w:rsidRPr="00775DAB">
          <w:rPr>
            <w:rStyle w:val="Hyperlink"/>
            <w:rFonts w:hint="eastAsia"/>
            <w:noProof/>
            <w:rtl/>
            <w:lang w:bidi="fa-IR"/>
          </w:rPr>
          <w:t>فهرست</w:t>
        </w:r>
        <w:r w:rsidRPr="00775DAB">
          <w:rPr>
            <w:rStyle w:val="Hyperlink"/>
            <w:noProof/>
            <w:rtl/>
            <w:lang w:bidi="fa-IR"/>
          </w:rPr>
          <w:t xml:space="preserve"> </w:t>
        </w:r>
        <w:r w:rsidRPr="00775DAB">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435344798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799" w:history="1">
        <w:r w:rsidR="00BF6818" w:rsidRPr="00775DAB">
          <w:rPr>
            <w:rStyle w:val="Hyperlink"/>
            <w:rFonts w:hint="eastAsia"/>
            <w:noProof/>
            <w:rtl/>
            <w:lang w:bidi="fa-IR"/>
          </w:rPr>
          <w:t>مقدمه</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435344799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w:t>
        </w:r>
        <w:r w:rsidR="00BF6818">
          <w:rPr>
            <w:noProof/>
            <w:webHidden/>
            <w:rtl/>
          </w:rPr>
          <w:fldChar w:fldCharType="end"/>
        </w:r>
      </w:hyperlink>
    </w:p>
    <w:p w:rsidR="00BF6818" w:rsidRDefault="00644B6D">
      <w:pPr>
        <w:pStyle w:val="TOC1"/>
        <w:tabs>
          <w:tab w:val="right" w:leader="dot" w:pos="7078"/>
        </w:tabs>
        <w:rPr>
          <w:rFonts w:asciiTheme="minorHAnsi" w:eastAsiaTheme="minorEastAsia" w:hAnsiTheme="minorHAnsi" w:cstheme="minorBidi"/>
          <w:bCs w:val="0"/>
          <w:noProof/>
          <w:sz w:val="22"/>
          <w:szCs w:val="22"/>
          <w:rtl/>
        </w:rPr>
      </w:pPr>
      <w:hyperlink w:anchor="_Toc435344800" w:history="1">
        <w:r w:rsidR="00BF6818" w:rsidRPr="00775DAB">
          <w:rPr>
            <w:rStyle w:val="Hyperlink"/>
            <w:rFonts w:hint="eastAsia"/>
            <w:noProof/>
            <w:rtl/>
            <w:lang w:bidi="fa-IR"/>
          </w:rPr>
          <w:t>بخش</w:t>
        </w:r>
        <w:r w:rsidR="00BF6818" w:rsidRPr="00775DAB">
          <w:rPr>
            <w:rStyle w:val="Hyperlink"/>
            <w:noProof/>
            <w:rtl/>
            <w:lang w:bidi="fa-IR"/>
          </w:rPr>
          <w:t xml:space="preserve"> </w:t>
        </w:r>
        <w:r w:rsidR="00BF6818" w:rsidRPr="00775DAB">
          <w:rPr>
            <w:rStyle w:val="Hyperlink"/>
            <w:rFonts w:hint="eastAsia"/>
            <w:noProof/>
            <w:rtl/>
            <w:lang w:bidi="fa-IR"/>
          </w:rPr>
          <w:t>اوّل</w:t>
        </w:r>
        <w:r w:rsidR="00BF6818" w:rsidRPr="00775DAB">
          <w:rPr>
            <w:rStyle w:val="Hyperlink"/>
            <w:noProof/>
            <w:rtl/>
            <w:lang w:bidi="fa-IR"/>
          </w:rPr>
          <w:t xml:space="preserve">: </w:t>
        </w:r>
        <w:r w:rsidR="00BF6818" w:rsidRPr="00775DAB">
          <w:rPr>
            <w:rStyle w:val="Hyperlink"/>
            <w:rFonts w:hint="eastAsia"/>
            <w:noProof/>
            <w:rtl/>
            <w:lang w:bidi="fa-IR"/>
          </w:rPr>
          <w:t>ح</w:t>
        </w:r>
        <w:r w:rsidR="00BF6818" w:rsidRPr="00775DAB">
          <w:rPr>
            <w:rStyle w:val="Hyperlink"/>
            <w:rFonts w:hint="cs"/>
            <w:noProof/>
            <w:rtl/>
            <w:lang w:bidi="fa-IR"/>
          </w:rPr>
          <w:t>ی</w:t>
        </w:r>
        <w:r w:rsidR="00BF6818" w:rsidRPr="00775DAB">
          <w:rPr>
            <w:rStyle w:val="Hyperlink"/>
            <w:rFonts w:hint="eastAsia"/>
            <w:noProof/>
            <w:rtl/>
            <w:lang w:bidi="fa-IR"/>
          </w:rPr>
          <w:t>ات</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801"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مؤمن</w:t>
        </w:r>
        <w:r w:rsidR="00BF6818" w:rsidRPr="00775DAB">
          <w:rPr>
            <w:rStyle w:val="Hyperlink"/>
            <w:noProof/>
            <w:rtl/>
            <w:lang w:bidi="fa-IR"/>
          </w:rPr>
          <w:t xml:space="preserve"> </w:t>
        </w:r>
        <w:r w:rsidR="00BF6818" w:rsidRPr="00775DAB">
          <w:rPr>
            <w:rStyle w:val="Hyperlink"/>
            <w:rFonts w:hint="eastAsia"/>
            <w:noProof/>
            <w:rtl/>
            <w:lang w:bidi="fa-IR"/>
          </w:rPr>
          <w:t>مجاهد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11</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02" w:history="1">
        <w:r w:rsidR="00BF6818" w:rsidRPr="00775DAB">
          <w:rPr>
            <w:rStyle w:val="Hyperlink"/>
            <w:rFonts w:hint="eastAsia"/>
            <w:noProof/>
            <w:rtl/>
            <w:lang w:bidi="fa-IR"/>
          </w:rPr>
          <w:t>اسم</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نسب</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11</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03" w:history="1">
        <w:r w:rsidR="00BF6818" w:rsidRPr="00775DAB">
          <w:rPr>
            <w:rStyle w:val="Hyperlink"/>
            <w:rFonts w:hint="eastAsia"/>
            <w:noProof/>
            <w:rtl/>
            <w:lang w:bidi="fa-IR"/>
          </w:rPr>
          <w:t>علت</w:t>
        </w:r>
        <w:r w:rsidR="00BF6818" w:rsidRPr="00775DAB">
          <w:rPr>
            <w:rStyle w:val="Hyperlink"/>
            <w:noProof/>
            <w:rtl/>
            <w:lang w:bidi="fa-IR"/>
          </w:rPr>
          <w:t xml:space="preserve"> </w:t>
        </w:r>
        <w:r w:rsidR="00BF6818" w:rsidRPr="00775DAB">
          <w:rPr>
            <w:rStyle w:val="Hyperlink"/>
            <w:rFonts w:hint="eastAsia"/>
            <w:noProof/>
            <w:rtl/>
            <w:lang w:bidi="fa-IR"/>
          </w:rPr>
          <w:t>ا</w:t>
        </w:r>
        <w:r w:rsidR="00BF6818" w:rsidRPr="00775DAB">
          <w:rPr>
            <w:rStyle w:val="Hyperlink"/>
            <w:rFonts w:hint="cs"/>
            <w:noProof/>
            <w:rtl/>
            <w:lang w:bidi="fa-IR"/>
          </w:rPr>
          <w:t>ی</w:t>
        </w:r>
        <w:r w:rsidR="00BF6818" w:rsidRPr="00775DAB">
          <w:rPr>
            <w:rStyle w:val="Hyperlink"/>
            <w:rFonts w:hint="eastAsia"/>
            <w:noProof/>
            <w:rtl/>
            <w:lang w:bidi="fa-IR"/>
          </w:rPr>
          <w:t>نکه</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خوانند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04" w:history="1">
        <w:r w:rsidR="00BF6818" w:rsidRPr="00775DAB">
          <w:rPr>
            <w:rStyle w:val="Hyperlink"/>
            <w:rFonts w:hint="eastAsia"/>
            <w:noProof/>
            <w:rtl/>
            <w:lang w:bidi="fa-IR"/>
          </w:rPr>
          <w:t>صفات</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14</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05" w:history="1">
        <w:r w:rsidR="00BF6818" w:rsidRPr="00775DAB">
          <w:rPr>
            <w:rStyle w:val="Hyperlink"/>
            <w:rFonts w:hint="eastAsia"/>
            <w:noProof/>
            <w:rtl/>
            <w:lang w:bidi="fa-IR"/>
          </w:rPr>
          <w:t>مسلمان</w:t>
        </w:r>
        <w:r w:rsidR="00BF6818" w:rsidRPr="00775DAB">
          <w:rPr>
            <w:rStyle w:val="Hyperlink"/>
            <w:rFonts w:hint="eastAsia"/>
            <w:noProof/>
            <w:lang w:bidi="fa-IR"/>
          </w:rPr>
          <w:t>‌</w:t>
        </w:r>
        <w:r w:rsidR="00BF6818" w:rsidRPr="00775DAB">
          <w:rPr>
            <w:rStyle w:val="Hyperlink"/>
            <w:rFonts w:hint="eastAsia"/>
            <w:noProof/>
            <w:rtl/>
            <w:lang w:bidi="fa-IR"/>
          </w:rPr>
          <w:t>شدن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هجرت</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06" w:history="1">
        <w:r w:rsidR="00BF6818" w:rsidRPr="00775DAB">
          <w:rPr>
            <w:rStyle w:val="Hyperlink"/>
            <w:rFonts w:hint="eastAsia"/>
            <w:noProof/>
            <w:rtl/>
            <w:lang w:bidi="fa-IR"/>
          </w:rPr>
          <w:t>فضا</w:t>
        </w:r>
        <w:r w:rsidR="00BF6818" w:rsidRPr="00775DAB">
          <w:rPr>
            <w:rStyle w:val="Hyperlink"/>
            <w:rFonts w:hint="cs"/>
            <w:noProof/>
            <w:rtl/>
            <w:lang w:bidi="fa-IR"/>
          </w:rPr>
          <w:t>ی</w:t>
        </w:r>
        <w:r w:rsidR="00BF6818" w:rsidRPr="00775DAB">
          <w:rPr>
            <w:rStyle w:val="Hyperlink"/>
            <w:rFonts w:hint="eastAsia"/>
            <w:noProof/>
            <w:rtl/>
            <w:lang w:bidi="fa-IR"/>
          </w:rPr>
          <w:t>ل</w:t>
        </w:r>
        <w:r w:rsidR="00BF6818" w:rsidRPr="00775DAB">
          <w:rPr>
            <w:rStyle w:val="Hyperlink"/>
            <w:noProof/>
            <w:rtl/>
            <w:lang w:bidi="fa-IR"/>
          </w:rPr>
          <w:t xml:space="preserve"> </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درپ</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شامل</w:t>
        </w:r>
        <w:r w:rsidR="00BF6818" w:rsidRPr="00775DAB">
          <w:rPr>
            <w:rStyle w:val="Hyperlink"/>
            <w:noProof/>
            <w:rtl/>
            <w:lang w:bidi="fa-IR"/>
          </w:rPr>
          <w:t xml:space="preserve"> </w:t>
        </w:r>
        <w:r w:rsidR="00BF6818" w:rsidRPr="00775DAB">
          <w:rPr>
            <w:rStyle w:val="Hyperlink"/>
            <w:rFonts w:hint="eastAsia"/>
            <w:noProof/>
            <w:rtl/>
            <w:lang w:bidi="fa-IR"/>
          </w:rPr>
          <w:t>حال</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گردد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07" w:history="1">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ل</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مطلق</w:t>
        </w:r>
        <w:r w:rsidR="00BF6818" w:rsidRPr="00775DAB">
          <w:rPr>
            <w:rStyle w:val="Hyperlink"/>
            <w:noProof/>
            <w:rtl/>
            <w:lang w:bidi="fa-IR"/>
          </w:rPr>
          <w:t xml:space="preserve"> </w:t>
        </w:r>
        <w:r w:rsidR="00BF6818" w:rsidRPr="00775DAB">
          <w:rPr>
            <w:rStyle w:val="Hyperlink"/>
            <w:rFonts w:hint="eastAsia"/>
            <w:noProof/>
            <w:rtl/>
            <w:lang w:bidi="fa-IR"/>
          </w:rPr>
          <w:t>صحبت</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08"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ن</w:t>
        </w:r>
        <w:r w:rsidR="00BF6818" w:rsidRPr="00775DAB">
          <w:rPr>
            <w:rStyle w:val="Hyperlink"/>
            <w:rFonts w:hint="cs"/>
            <w:noProof/>
            <w:rtl/>
            <w:lang w:val="en-GB" w:bidi="fa-IR"/>
          </w:rPr>
          <w:t>ی</w:t>
        </w:r>
        <w:r w:rsidR="00BF6818" w:rsidRPr="00775DAB">
          <w:rPr>
            <w:rStyle w:val="Hyperlink"/>
            <w:rFonts w:hint="eastAsia"/>
            <w:noProof/>
            <w:rtl/>
            <w:lang w:val="en-GB" w:bidi="fa-IR"/>
          </w:rPr>
          <w:t>ل</w:t>
        </w:r>
        <w:r w:rsidR="00BF6818" w:rsidRPr="00775DAB">
          <w:rPr>
            <w:rStyle w:val="Hyperlink"/>
            <w:noProof/>
            <w:rtl/>
            <w:lang w:val="en-GB" w:bidi="fa-IR"/>
          </w:rPr>
          <w:t xml:space="preserve"> </w:t>
        </w:r>
        <w:r w:rsidR="00BF6818" w:rsidRPr="00775DAB">
          <w:rPr>
            <w:rStyle w:val="Hyperlink"/>
            <w:rFonts w:hint="eastAsia"/>
            <w:noProof/>
            <w:rtl/>
            <w:lang w:val="en-GB" w:bidi="fa-IR"/>
          </w:rPr>
          <w:t>او</w:t>
        </w:r>
        <w:r w:rsidR="00BF6818" w:rsidRPr="00775DAB">
          <w:rPr>
            <w:rStyle w:val="Hyperlink"/>
            <w:noProof/>
            <w:rtl/>
            <w:lang w:val="en-GB" w:bidi="fa-IR"/>
          </w:rPr>
          <w:t xml:space="preserve"> </w:t>
        </w:r>
        <w:r w:rsidR="00BF6818" w:rsidRPr="00775DAB">
          <w:rPr>
            <w:rStyle w:val="Hyperlink"/>
            <w:rFonts w:hint="eastAsia"/>
            <w:noProof/>
            <w:rtl/>
            <w:lang w:val="en-GB" w:bidi="fa-IR"/>
          </w:rPr>
          <w:t>به</w:t>
        </w:r>
        <w:r w:rsidR="00BF6818" w:rsidRPr="00775DAB">
          <w:rPr>
            <w:rStyle w:val="Hyperlink"/>
            <w:noProof/>
            <w:rtl/>
            <w:lang w:val="en-GB" w:bidi="fa-IR"/>
          </w:rPr>
          <w:t xml:space="preserve"> </w:t>
        </w:r>
        <w:r w:rsidR="00BF6818" w:rsidRPr="00775DAB">
          <w:rPr>
            <w:rStyle w:val="Hyperlink"/>
            <w:rFonts w:hint="eastAsia"/>
            <w:noProof/>
            <w:rtl/>
            <w:lang w:val="en-GB" w:bidi="fa-IR"/>
          </w:rPr>
          <w:t>دعا</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رسول</w:t>
        </w:r>
        <w:r w:rsidR="00BF6818" w:rsidRPr="00775DAB">
          <w:rPr>
            <w:rStyle w:val="Hyperlink"/>
            <w:noProof/>
            <w:rtl/>
            <w:lang w:val="en-GB" w:bidi="fa-IR"/>
          </w:rPr>
          <w:t xml:space="preserve"> </w:t>
        </w:r>
        <w:r w:rsidR="00BF6818" w:rsidRPr="00775DAB">
          <w:rPr>
            <w:rStyle w:val="Hyperlink"/>
            <w:rFonts w:hint="eastAsia"/>
            <w:noProof/>
            <w:rtl/>
            <w:lang w:val="en-GB" w:bidi="fa-IR"/>
          </w:rPr>
          <w:t>کر</w:t>
        </w:r>
        <w:r w:rsidR="00BF6818" w:rsidRPr="00775DAB">
          <w:rPr>
            <w:rStyle w:val="Hyperlink"/>
            <w:rFonts w:hint="cs"/>
            <w:noProof/>
            <w:rtl/>
            <w:lang w:val="en-GB" w:bidi="fa-IR"/>
          </w:rPr>
          <w:t>ی</w:t>
        </w:r>
        <w:r w:rsidR="00BF6818" w:rsidRPr="00775DAB">
          <w:rPr>
            <w:rStyle w:val="Hyperlink"/>
            <w:rFonts w:hint="eastAsia"/>
            <w:noProof/>
            <w:rtl/>
            <w:lang w:val="en-GB" w:bidi="fa-IR"/>
          </w:rPr>
          <w:t>م</w:t>
        </w:r>
        <w:r w:rsidR="00BF6818" w:rsidRPr="00775DAB">
          <w:rPr>
            <w:rStyle w:val="Hyperlink"/>
            <w:rFonts w:cs="CTraditional Arabic" w:hint="eastAsia"/>
            <w:b/>
            <w:noProof/>
            <w:rtl/>
            <w:lang w:val="en-GB" w:bidi="fa-IR"/>
          </w:rPr>
          <w:t>ص</w:t>
        </w:r>
        <w:r w:rsidR="00BF6818" w:rsidRPr="00775DAB">
          <w:rPr>
            <w:rStyle w:val="Hyperlink"/>
            <w:noProof/>
            <w:rtl/>
            <w:lang w:val="en-GB" w:bidi="fa-IR"/>
          </w:rPr>
          <w:t xml:space="preserve"> </w:t>
        </w:r>
        <w:r w:rsidR="00BF6818" w:rsidRPr="00775DAB">
          <w:rPr>
            <w:rStyle w:val="Hyperlink"/>
            <w:rFonts w:hint="eastAsia"/>
            <w:noProof/>
            <w:rtl/>
            <w:lang w:val="en-GB" w:bidi="fa-IR"/>
          </w:rPr>
          <w:t>برا</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هدا</w:t>
        </w:r>
        <w:r w:rsidR="00BF6818" w:rsidRPr="00775DAB">
          <w:rPr>
            <w:rStyle w:val="Hyperlink"/>
            <w:rFonts w:hint="cs"/>
            <w:noProof/>
            <w:rtl/>
            <w:lang w:val="en-GB" w:bidi="fa-IR"/>
          </w:rPr>
          <w:t>ی</w:t>
        </w:r>
        <w:r w:rsidR="00BF6818" w:rsidRPr="00775DAB">
          <w:rPr>
            <w:rStyle w:val="Hyperlink"/>
            <w:rFonts w:hint="eastAsia"/>
            <w:noProof/>
            <w:rtl/>
            <w:lang w:val="en-GB" w:bidi="fa-IR"/>
          </w:rPr>
          <w:t>ت</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09"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ل</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شرف</w:t>
        </w:r>
        <w:r w:rsidR="00BF6818" w:rsidRPr="00775DAB">
          <w:rPr>
            <w:rStyle w:val="Hyperlink"/>
            <w:noProof/>
            <w:rtl/>
            <w:lang w:bidi="fa-IR"/>
          </w:rPr>
          <w:t xml:space="preserve"> </w:t>
        </w:r>
        <w:r w:rsidR="00BF6818" w:rsidRPr="00775DAB">
          <w:rPr>
            <w:rStyle w:val="Hyperlink"/>
            <w:rFonts w:hint="eastAsia"/>
            <w:noProof/>
            <w:rtl/>
            <w:lang w:bidi="fa-IR"/>
          </w:rPr>
          <w:t>اهل</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من</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435344809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10"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ل</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شرف</w:t>
        </w:r>
        <w:r w:rsidR="00BF6818" w:rsidRPr="00775DAB">
          <w:rPr>
            <w:rStyle w:val="Hyperlink"/>
            <w:noProof/>
            <w:rtl/>
            <w:lang w:bidi="fa-IR"/>
          </w:rPr>
          <w:t xml:space="preserve"> </w:t>
        </w:r>
        <w:r w:rsidR="00BF6818" w:rsidRPr="00775DAB">
          <w:rPr>
            <w:rStyle w:val="Hyperlink"/>
            <w:rFonts w:hint="eastAsia"/>
            <w:noProof/>
            <w:rtl/>
            <w:lang w:bidi="fa-IR"/>
          </w:rPr>
          <w:t>دعا</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rFonts w:hint="eastAsia"/>
            <w:noProof/>
            <w:rtl/>
            <w:lang w:bidi="fa-IR"/>
          </w:rPr>
          <w:t>امبر</w:t>
        </w:r>
        <w:r w:rsidR="00BF6818" w:rsidRPr="00775DAB">
          <w:rPr>
            <w:rStyle w:val="Hyperlink"/>
            <w:rFonts w:cs="CTraditional Arabic" w:hint="eastAsia"/>
            <w:noProof/>
            <w:rtl/>
            <w:lang w:bidi="fa-IR"/>
          </w:rPr>
          <w:t>ص</w:t>
        </w:r>
        <w:r w:rsidR="00BF6818" w:rsidRPr="00775DAB">
          <w:rPr>
            <w:rStyle w:val="Hyperlink"/>
            <w:noProof/>
            <w:rtl/>
            <w:lang w:bidi="fa-IR"/>
          </w:rPr>
          <w:t xml:space="preserve"> </w:t>
        </w:r>
        <w:r w:rsidR="00BF6818" w:rsidRPr="00775DAB">
          <w:rPr>
            <w:rStyle w:val="Hyperlink"/>
            <w:rFonts w:hint="eastAsia"/>
            <w:noProof/>
            <w:rtl/>
            <w:lang w:bidi="fa-IR"/>
          </w:rPr>
          <w:t>برا</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اعتماد</w:t>
        </w:r>
        <w:r w:rsidR="00BF6818" w:rsidRPr="00775DAB">
          <w:rPr>
            <w:rStyle w:val="Hyperlink"/>
            <w:noProof/>
            <w:rtl/>
            <w:lang w:val="en-GB" w:bidi="fa-IR"/>
          </w:rPr>
          <w:t xml:space="preserve"> </w:t>
        </w:r>
        <w:r w:rsidR="00BF6818" w:rsidRPr="00775DAB">
          <w:rPr>
            <w:rStyle w:val="Hyperlink"/>
            <w:rFonts w:hint="eastAsia"/>
            <w:noProof/>
            <w:rtl/>
            <w:lang w:val="en-GB" w:bidi="fa-IR"/>
          </w:rPr>
          <w:t>عموم</w:t>
        </w:r>
        <w:r w:rsidR="00BF6818" w:rsidRPr="00775DAB">
          <w:rPr>
            <w:rStyle w:val="Hyperlink"/>
            <w:rFonts w:hint="cs"/>
            <w:noProof/>
            <w:rtl/>
            <w:lang w:val="en-GB" w:bidi="fa-IR"/>
          </w:rPr>
          <w:t>ی</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11"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ل</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شرف</w:t>
        </w:r>
        <w:r w:rsidR="00BF6818" w:rsidRPr="00775DAB">
          <w:rPr>
            <w:rStyle w:val="Hyperlink"/>
            <w:noProof/>
            <w:rtl/>
            <w:lang w:bidi="fa-IR"/>
          </w:rPr>
          <w:t xml:space="preserve"> </w:t>
        </w:r>
        <w:r w:rsidR="00BF6818" w:rsidRPr="00775DAB">
          <w:rPr>
            <w:rStyle w:val="Hyperlink"/>
            <w:rFonts w:hint="eastAsia"/>
            <w:noProof/>
            <w:rtl/>
            <w:lang w:bidi="fa-IR"/>
          </w:rPr>
          <w:t>فقر</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سکونت</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صف</w:t>
        </w:r>
        <w:r w:rsidR="00BF6818" w:rsidRPr="00775DAB">
          <w:rPr>
            <w:rStyle w:val="Hyperlink"/>
            <w:rFonts w:hint="cs"/>
            <w:noProof/>
            <w:rtl/>
            <w:lang w:bidi="fa-IR"/>
          </w:rPr>
          <w:t>ۀ</w:t>
        </w:r>
        <w:r w:rsidR="00BF6818" w:rsidRPr="00775DAB">
          <w:rPr>
            <w:rStyle w:val="Hyperlink"/>
            <w:noProof/>
            <w:rtl/>
            <w:lang w:bidi="fa-IR"/>
          </w:rPr>
          <w:t xml:space="preserve"> </w:t>
        </w:r>
        <w:r w:rsidR="00BF6818" w:rsidRPr="00775DAB">
          <w:rPr>
            <w:rStyle w:val="Hyperlink"/>
            <w:rFonts w:hint="eastAsia"/>
            <w:noProof/>
            <w:rtl/>
            <w:lang w:bidi="fa-IR"/>
          </w:rPr>
          <w:t>مسجد</w:t>
        </w:r>
        <w:r w:rsidR="00BF6818" w:rsidRPr="00775DAB">
          <w:rPr>
            <w:rStyle w:val="Hyperlink"/>
            <w:noProof/>
            <w:rtl/>
            <w:lang w:bidi="fa-IR"/>
          </w:rPr>
          <w:t xml:space="preserve"> </w:t>
        </w:r>
        <w:r w:rsidR="00BF6818" w:rsidRPr="00775DAB">
          <w:rPr>
            <w:rStyle w:val="Hyperlink"/>
            <w:rFonts w:hint="eastAsia"/>
            <w:noProof/>
            <w:rtl/>
            <w:lang w:bidi="fa-IR"/>
          </w:rPr>
          <w:t>نبو</w:t>
        </w:r>
        <w:r w:rsidR="00BF6818" w:rsidRPr="00775DAB">
          <w:rPr>
            <w:rStyle w:val="Hyperlink"/>
            <w:rFonts w:hint="cs"/>
            <w:noProof/>
            <w:rtl/>
            <w:lang w:bidi="fa-IR"/>
          </w:rPr>
          <w:t>ی</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29</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12"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محبت</w:t>
        </w:r>
        <w:r w:rsidR="00BF6818" w:rsidRPr="00775DAB">
          <w:rPr>
            <w:rStyle w:val="Hyperlink"/>
            <w:noProof/>
            <w:rtl/>
            <w:lang w:val="en-GB" w:bidi="fa-IR"/>
          </w:rPr>
          <w:t xml:space="preserve"> </w:t>
        </w:r>
        <w:r w:rsidR="00BF6818" w:rsidRPr="00775DAB">
          <w:rPr>
            <w:rStyle w:val="Hyperlink"/>
            <w:rFonts w:hint="eastAsia"/>
            <w:noProof/>
            <w:rtl/>
            <w:lang w:val="en-GB" w:bidi="fa-IR"/>
          </w:rPr>
          <w:t>او</w:t>
        </w:r>
        <w:r w:rsidR="00BF6818" w:rsidRPr="00775DAB">
          <w:rPr>
            <w:rStyle w:val="Hyperlink"/>
            <w:noProof/>
            <w:rtl/>
            <w:lang w:val="en-GB" w:bidi="fa-IR"/>
          </w:rPr>
          <w:t xml:space="preserve"> </w:t>
        </w:r>
        <w:r w:rsidR="00BF6818" w:rsidRPr="00775DAB">
          <w:rPr>
            <w:rStyle w:val="Hyperlink"/>
            <w:rFonts w:hint="eastAsia"/>
            <w:noProof/>
            <w:rtl/>
            <w:lang w:val="en-GB" w:bidi="fa-IR"/>
          </w:rPr>
          <w:t>با</w:t>
        </w:r>
        <w:r w:rsidR="00BF6818" w:rsidRPr="00775DAB">
          <w:rPr>
            <w:rStyle w:val="Hyperlink"/>
            <w:noProof/>
            <w:rtl/>
            <w:lang w:val="en-GB" w:bidi="fa-IR"/>
          </w:rPr>
          <w:t xml:space="preserve"> </w:t>
        </w:r>
        <w:r w:rsidR="00BF6818" w:rsidRPr="00775DAB">
          <w:rPr>
            <w:rStyle w:val="Hyperlink"/>
            <w:rFonts w:hint="eastAsia"/>
            <w:noProof/>
            <w:rtl/>
            <w:lang w:val="en-GB" w:bidi="fa-IR"/>
          </w:rPr>
          <w:t>رسول</w:t>
        </w:r>
        <w:r w:rsidR="00BF6818" w:rsidRPr="00775DAB">
          <w:rPr>
            <w:rStyle w:val="Hyperlink"/>
            <w:noProof/>
            <w:rtl/>
            <w:lang w:val="en-GB" w:bidi="fa-IR"/>
          </w:rPr>
          <w:t xml:space="preserve"> </w:t>
        </w:r>
        <w:r w:rsidR="00BF6818" w:rsidRPr="00775DAB">
          <w:rPr>
            <w:rStyle w:val="Hyperlink"/>
            <w:rFonts w:hint="eastAsia"/>
            <w:noProof/>
            <w:rtl/>
            <w:lang w:val="en-GB" w:bidi="fa-IR"/>
          </w:rPr>
          <w:t>کر</w:t>
        </w:r>
        <w:r w:rsidR="00BF6818" w:rsidRPr="00775DAB">
          <w:rPr>
            <w:rStyle w:val="Hyperlink"/>
            <w:rFonts w:hint="cs"/>
            <w:noProof/>
            <w:rtl/>
            <w:lang w:val="en-GB" w:bidi="fa-IR"/>
          </w:rPr>
          <w:t>ی</w:t>
        </w:r>
        <w:r w:rsidR="00BF6818" w:rsidRPr="00775DAB">
          <w:rPr>
            <w:rStyle w:val="Hyperlink"/>
            <w:rFonts w:hint="eastAsia"/>
            <w:noProof/>
            <w:rtl/>
            <w:lang w:val="en-GB" w:bidi="fa-IR"/>
          </w:rPr>
          <w:t>م،</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ملازمت</w:t>
        </w:r>
        <w:r w:rsidR="00BF6818" w:rsidRPr="00775DAB">
          <w:rPr>
            <w:rStyle w:val="Hyperlink"/>
            <w:noProof/>
            <w:rtl/>
            <w:lang w:val="en-GB" w:bidi="fa-IR"/>
          </w:rPr>
          <w:t xml:space="preserve"> </w:t>
        </w:r>
        <w:r w:rsidR="00BF6818" w:rsidRPr="00775DAB">
          <w:rPr>
            <w:rStyle w:val="Hyperlink"/>
            <w:rFonts w:hint="eastAsia"/>
            <w:noProof/>
            <w:rtl/>
            <w:lang w:val="en-GB" w:bidi="fa-IR"/>
          </w:rPr>
          <w:t>پ</w:t>
        </w:r>
        <w:r w:rsidR="00BF6818" w:rsidRPr="00775DAB">
          <w:rPr>
            <w:rStyle w:val="Hyperlink"/>
            <w:rFonts w:hint="cs"/>
            <w:noProof/>
            <w:rtl/>
            <w:lang w:val="en-GB" w:bidi="fa-IR"/>
          </w:rPr>
          <w:t>ی</w:t>
        </w:r>
        <w:r w:rsidR="00BF6818" w:rsidRPr="00775DAB">
          <w:rPr>
            <w:rStyle w:val="Hyperlink"/>
            <w:rFonts w:hint="eastAsia"/>
            <w:noProof/>
            <w:rtl/>
            <w:lang w:val="en-GB" w:bidi="fa-IR"/>
          </w:rPr>
          <w:t>امبر</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32</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13"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گرسنگ</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36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14"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جهاد</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43</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15"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معرکه</w:t>
        </w:r>
        <w:r w:rsidR="00BF6818" w:rsidRPr="00775DAB">
          <w:rPr>
            <w:rStyle w:val="Hyperlink"/>
            <w:rFonts w:hint="eastAsia"/>
            <w:noProof/>
            <w:lang w:bidi="fa-IR"/>
          </w:rPr>
          <w:t>‌</w:t>
        </w:r>
        <w:r w:rsidR="00BF6818" w:rsidRPr="00775DAB">
          <w:rPr>
            <w:rStyle w:val="Hyperlink"/>
            <w:rFonts w:hint="eastAsia"/>
            <w:noProof/>
            <w:rtl/>
            <w:lang w:bidi="fa-IR"/>
          </w:rPr>
          <w:t>ها</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واد</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القرا</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خ</w:t>
        </w:r>
        <w:r w:rsidR="00BF6818" w:rsidRPr="00775DAB">
          <w:rPr>
            <w:rStyle w:val="Hyperlink"/>
            <w:rFonts w:hint="cs"/>
            <w:noProof/>
            <w:rtl/>
            <w:lang w:bidi="fa-IR"/>
          </w:rPr>
          <w:t>ی</w:t>
        </w:r>
        <w:r w:rsidR="00BF6818" w:rsidRPr="00775DAB">
          <w:rPr>
            <w:rStyle w:val="Hyperlink"/>
            <w:rFonts w:hint="eastAsia"/>
            <w:noProof/>
            <w:rtl/>
            <w:lang w:bidi="fa-IR"/>
          </w:rPr>
          <w:t>بر</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44</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16"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حضورش</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غزوه</w:t>
        </w:r>
        <w:r w:rsidR="00BF6818" w:rsidRPr="00775DAB">
          <w:rPr>
            <w:rStyle w:val="Hyperlink"/>
            <w:noProof/>
            <w:rtl/>
            <w:lang w:bidi="fa-IR"/>
          </w:rPr>
          <w:t xml:space="preserve"> </w:t>
        </w:r>
        <w:r w:rsidR="00BF6818" w:rsidRPr="00775DAB">
          <w:rPr>
            <w:rStyle w:val="Hyperlink"/>
            <w:rFonts w:hint="eastAsia"/>
            <w:noProof/>
            <w:rtl/>
            <w:lang w:bidi="fa-IR"/>
          </w:rPr>
          <w:t>ذات</w:t>
        </w:r>
        <w:r w:rsidR="00BF6818" w:rsidRPr="00775DAB">
          <w:rPr>
            <w:rStyle w:val="Hyperlink"/>
            <w:noProof/>
            <w:rtl/>
            <w:lang w:bidi="fa-IR"/>
          </w:rPr>
          <w:t xml:space="preserve"> </w:t>
        </w:r>
        <w:r w:rsidR="00BF6818" w:rsidRPr="00775DAB">
          <w:rPr>
            <w:rStyle w:val="Hyperlink"/>
            <w:rFonts w:hint="eastAsia"/>
            <w:noProof/>
            <w:rtl/>
            <w:lang w:bidi="fa-IR"/>
          </w:rPr>
          <w:t>الرقاع</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45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17"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حضور</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تبع</w:t>
        </w:r>
        <w:r w:rsidR="00BF6818" w:rsidRPr="00775DAB">
          <w:rPr>
            <w:rStyle w:val="Hyperlink"/>
            <w:rFonts w:hint="cs"/>
            <w:noProof/>
            <w:rtl/>
            <w:lang w:bidi="fa-IR"/>
          </w:rPr>
          <w:t>ی</w:t>
        </w:r>
        <w:r w:rsidR="00BF6818" w:rsidRPr="00775DAB">
          <w:rPr>
            <w:rStyle w:val="Hyperlink"/>
            <w:rFonts w:hint="eastAsia"/>
            <w:noProof/>
            <w:rtl/>
            <w:lang w:bidi="fa-IR"/>
          </w:rPr>
          <w:t>د</w:t>
        </w:r>
        <w:r w:rsidR="00BF6818" w:rsidRPr="00775DAB">
          <w:rPr>
            <w:rStyle w:val="Hyperlink"/>
            <w:noProof/>
            <w:rtl/>
            <w:lang w:bidi="fa-IR"/>
          </w:rPr>
          <w:t xml:space="preserve"> </w:t>
        </w:r>
        <w:r w:rsidR="00BF6818" w:rsidRPr="00775DAB">
          <w:rPr>
            <w:rStyle w:val="Hyperlink"/>
            <w:rFonts w:hint="eastAsia"/>
            <w:noProof/>
            <w:rtl/>
            <w:lang w:bidi="fa-IR"/>
          </w:rPr>
          <w:t>بعض</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هود</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45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18"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حضور</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فتح</w:t>
        </w:r>
        <w:r w:rsidR="00BF6818" w:rsidRPr="00775DAB">
          <w:rPr>
            <w:rStyle w:val="Hyperlink"/>
            <w:noProof/>
            <w:rtl/>
            <w:lang w:bidi="fa-IR"/>
          </w:rPr>
          <w:t xml:space="preserve"> </w:t>
        </w:r>
        <w:r w:rsidR="00BF6818" w:rsidRPr="00775DAB">
          <w:rPr>
            <w:rStyle w:val="Hyperlink"/>
            <w:rFonts w:hint="eastAsia"/>
            <w:noProof/>
            <w:rtl/>
            <w:lang w:bidi="fa-IR"/>
          </w:rPr>
          <w:t>بزرگ</w:t>
        </w:r>
        <w:r w:rsidR="00BF6818" w:rsidRPr="00775DAB">
          <w:rPr>
            <w:rStyle w:val="Hyperlink"/>
            <w:noProof/>
            <w:rtl/>
            <w:lang w:bidi="fa-IR"/>
          </w:rPr>
          <w:t xml:space="preserve"> </w:t>
        </w:r>
        <w:r w:rsidR="00BF6818" w:rsidRPr="00775DAB">
          <w:rPr>
            <w:rStyle w:val="Hyperlink"/>
            <w:rFonts w:hint="eastAsia"/>
            <w:noProof/>
            <w:rtl/>
            <w:lang w:bidi="fa-IR"/>
          </w:rPr>
          <w:t>حن</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طا</w:t>
        </w:r>
        <w:r w:rsidR="00BF6818" w:rsidRPr="00775DAB">
          <w:rPr>
            <w:rStyle w:val="Hyperlink"/>
            <w:rFonts w:hint="cs"/>
            <w:noProof/>
            <w:rtl/>
            <w:lang w:bidi="fa-IR"/>
          </w:rPr>
          <w:t>ی</w:t>
        </w:r>
        <w:r w:rsidR="00BF6818" w:rsidRPr="00775DAB">
          <w:rPr>
            <w:rStyle w:val="Hyperlink"/>
            <w:rFonts w:hint="eastAsia"/>
            <w:noProof/>
            <w:rtl/>
            <w:lang w:bidi="fa-IR"/>
          </w:rPr>
          <w:t>ف</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46</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19"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حضور</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تبوک</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435344819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48</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20"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حضور</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مؤته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48</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21"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شرکت</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نابود</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مرتد</w:t>
        </w:r>
        <w:r w:rsidR="00BF6818" w:rsidRPr="00775DAB">
          <w:rPr>
            <w:rStyle w:val="Hyperlink"/>
            <w:rFonts w:hint="cs"/>
            <w:noProof/>
            <w:rtl/>
            <w:lang w:bidi="fa-IR"/>
          </w:rPr>
          <w:t>ی</w:t>
        </w:r>
        <w:r w:rsidR="00BF6818" w:rsidRPr="00775DAB">
          <w:rPr>
            <w:rStyle w:val="Hyperlink"/>
            <w:rFonts w:hint="eastAsia"/>
            <w:noProof/>
            <w:rtl/>
            <w:lang w:bidi="fa-IR"/>
          </w:rPr>
          <w:t>ن</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49</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22"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حضور</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رموک</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غزوات</w:t>
        </w:r>
        <w:r w:rsidR="00BF6818" w:rsidRPr="00775DAB">
          <w:rPr>
            <w:rStyle w:val="Hyperlink"/>
            <w:noProof/>
            <w:rtl/>
            <w:lang w:bidi="fa-IR"/>
          </w:rPr>
          <w:t xml:space="preserve"> </w:t>
        </w:r>
        <w:r w:rsidR="00BF6818" w:rsidRPr="00775DAB">
          <w:rPr>
            <w:rStyle w:val="Hyperlink"/>
            <w:rFonts w:hint="eastAsia"/>
            <w:noProof/>
            <w:rtl/>
            <w:lang w:bidi="fa-IR"/>
          </w:rPr>
          <w:t>با</w:t>
        </w:r>
        <w:r w:rsidR="00BF6818" w:rsidRPr="00775DAB">
          <w:rPr>
            <w:rStyle w:val="Hyperlink"/>
            <w:noProof/>
            <w:rtl/>
            <w:lang w:bidi="fa-IR"/>
          </w:rPr>
          <w:t xml:space="preserve"> </w:t>
        </w:r>
        <w:r w:rsidR="00BF6818" w:rsidRPr="00775DAB">
          <w:rPr>
            <w:rStyle w:val="Hyperlink"/>
            <w:rFonts w:hint="eastAsia"/>
            <w:noProof/>
            <w:rtl/>
            <w:lang w:bidi="fa-IR"/>
          </w:rPr>
          <w:t>ارمن</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ها</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سمت</w:t>
        </w:r>
        <w:r w:rsidR="00BF6818" w:rsidRPr="00775DAB">
          <w:rPr>
            <w:rStyle w:val="Hyperlink"/>
            <w:noProof/>
            <w:rtl/>
            <w:lang w:bidi="fa-IR"/>
          </w:rPr>
          <w:t xml:space="preserve"> </w:t>
        </w:r>
        <w:r w:rsidR="00BF6818" w:rsidRPr="00775DAB">
          <w:rPr>
            <w:rStyle w:val="Hyperlink"/>
            <w:rFonts w:hint="eastAsia"/>
            <w:noProof/>
            <w:rtl/>
            <w:lang w:bidi="fa-IR"/>
          </w:rPr>
          <w:t>گرگان</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50</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23"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آراسته</w:t>
        </w:r>
        <w:r w:rsidR="00BF6818" w:rsidRPr="00775DAB">
          <w:rPr>
            <w:rStyle w:val="Hyperlink"/>
            <w:noProof/>
            <w:rtl/>
            <w:lang w:bidi="fa-IR"/>
          </w:rPr>
          <w:t xml:space="preserve"> </w:t>
        </w:r>
        <w:r w:rsidR="00BF6818" w:rsidRPr="00775DAB">
          <w:rPr>
            <w:rStyle w:val="Hyperlink"/>
            <w:rFonts w:hint="eastAsia"/>
            <w:noProof/>
            <w:rtl/>
            <w:lang w:bidi="fa-IR"/>
          </w:rPr>
          <w:t>بودن</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اخلاق</w:t>
        </w:r>
        <w:r w:rsidR="00BF6818" w:rsidRPr="00775DAB">
          <w:rPr>
            <w:rStyle w:val="Hyperlink"/>
            <w:noProof/>
            <w:rtl/>
            <w:lang w:bidi="fa-IR"/>
          </w:rPr>
          <w:t xml:space="preserve"> </w:t>
        </w:r>
        <w:r w:rsidR="00BF6818" w:rsidRPr="00775DAB">
          <w:rPr>
            <w:rStyle w:val="Hyperlink"/>
            <w:rFonts w:hint="eastAsia"/>
            <w:noProof/>
            <w:rtl/>
            <w:lang w:bidi="fa-IR"/>
          </w:rPr>
          <w:t>مؤمن</w:t>
        </w:r>
        <w:r w:rsidR="00BF6818" w:rsidRPr="00775DAB">
          <w:rPr>
            <w:rStyle w:val="Hyperlink"/>
            <w:rFonts w:hint="cs"/>
            <w:noProof/>
            <w:rtl/>
            <w:lang w:bidi="fa-IR"/>
          </w:rPr>
          <w:t>ی</w:t>
        </w:r>
        <w:r w:rsidR="00BF6818" w:rsidRPr="00775DAB">
          <w:rPr>
            <w:rStyle w:val="Hyperlink"/>
            <w:rFonts w:hint="eastAsia"/>
            <w:noProof/>
            <w:rtl/>
            <w:lang w:bidi="fa-IR"/>
          </w:rPr>
          <w:t>ن</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52</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24" w:history="1">
        <w:r w:rsidR="00BF6818" w:rsidRPr="00775DAB">
          <w:rPr>
            <w:rStyle w:val="Hyperlink"/>
            <w:rFonts w:hint="eastAsia"/>
            <w:noProof/>
            <w:rtl/>
            <w:lang w:bidi="fa-IR"/>
          </w:rPr>
          <w:t>عنا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قرآن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حفظ</w:t>
        </w:r>
        <w:r w:rsidR="00BF6818" w:rsidRPr="00775DAB">
          <w:rPr>
            <w:rStyle w:val="Hyperlink"/>
            <w:noProof/>
            <w:rtl/>
            <w:lang w:bidi="fa-IR"/>
          </w:rPr>
          <w:t xml:space="preserve"> </w:t>
        </w:r>
        <w:r w:rsidR="00BF6818" w:rsidRPr="00775DAB">
          <w:rPr>
            <w:rStyle w:val="Hyperlink"/>
            <w:rFonts w:hint="eastAsia"/>
            <w:noProof/>
            <w:rtl/>
            <w:lang w:bidi="fa-IR"/>
          </w:rPr>
          <w:t>آن</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25"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کثرت</w:t>
        </w:r>
        <w:r w:rsidR="00BF6818" w:rsidRPr="00775DAB">
          <w:rPr>
            <w:rStyle w:val="Hyperlink"/>
            <w:noProof/>
            <w:rtl/>
            <w:lang w:bidi="fa-IR"/>
          </w:rPr>
          <w:t xml:space="preserve"> </w:t>
        </w:r>
        <w:r w:rsidR="00BF6818" w:rsidRPr="00775DAB">
          <w:rPr>
            <w:rStyle w:val="Hyperlink"/>
            <w:rFonts w:hint="eastAsia"/>
            <w:noProof/>
            <w:rtl/>
            <w:lang w:bidi="fa-IR"/>
          </w:rPr>
          <w:t>عبادت</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54</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26"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امر</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معروف</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27"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خدمت</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مادرش</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28"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تواضع</w:t>
        </w:r>
        <w:r w:rsidR="00BF6818" w:rsidRPr="00775DAB">
          <w:rPr>
            <w:rStyle w:val="Hyperlink"/>
            <w:noProof/>
            <w:rtl/>
            <w:lang w:bidi="fa-IR"/>
          </w:rPr>
          <w:t xml:space="preserve"> </w:t>
        </w:r>
        <w:r w:rsidR="00BF6818" w:rsidRPr="00775DAB">
          <w:rPr>
            <w:rStyle w:val="Hyperlink"/>
            <w:rFonts w:hint="eastAsia"/>
            <w:noProof/>
            <w:rtl/>
            <w:lang w:bidi="fa-IR"/>
          </w:rPr>
          <w:t>علم</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عدم</w:t>
        </w:r>
        <w:r w:rsidR="00BF6818" w:rsidRPr="00775DAB">
          <w:rPr>
            <w:rStyle w:val="Hyperlink"/>
            <w:noProof/>
            <w:rtl/>
            <w:lang w:bidi="fa-IR"/>
          </w:rPr>
          <w:t xml:space="preserve"> </w:t>
        </w:r>
        <w:r w:rsidR="00BF6818" w:rsidRPr="00775DAB">
          <w:rPr>
            <w:rStyle w:val="Hyperlink"/>
            <w:rFonts w:hint="eastAsia"/>
            <w:noProof/>
            <w:rtl/>
            <w:lang w:bidi="fa-IR"/>
          </w:rPr>
          <w:t>غرور</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58</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29"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پا</w:t>
        </w:r>
        <w:r w:rsidR="00BF6818" w:rsidRPr="00775DAB">
          <w:rPr>
            <w:rStyle w:val="Hyperlink"/>
            <w:rFonts w:hint="cs"/>
            <w:noProof/>
            <w:rtl/>
            <w:lang w:bidi="fa-IR"/>
          </w:rPr>
          <w:t>ی</w:t>
        </w:r>
        <w:r w:rsidR="00BF6818" w:rsidRPr="00775DAB">
          <w:rPr>
            <w:rStyle w:val="Hyperlink"/>
            <w:rFonts w:hint="eastAsia"/>
            <w:noProof/>
            <w:rtl/>
            <w:lang w:bidi="fa-IR"/>
          </w:rPr>
          <w:t>دار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شا</w:t>
        </w:r>
        <w:r w:rsidR="00BF6818" w:rsidRPr="00775DAB">
          <w:rPr>
            <w:rStyle w:val="Hyperlink"/>
            <w:rFonts w:hint="cs"/>
            <w:noProof/>
            <w:rtl/>
            <w:lang w:bidi="fa-IR"/>
          </w:rPr>
          <w:t>ی</w:t>
        </w:r>
        <w:r w:rsidR="00BF6818" w:rsidRPr="00775DAB">
          <w:rPr>
            <w:rStyle w:val="Hyperlink"/>
            <w:rFonts w:hint="eastAsia"/>
            <w:noProof/>
            <w:rtl/>
            <w:lang w:bidi="fa-IR"/>
          </w:rPr>
          <w:t>ستگ</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فتوا</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435344829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58</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30"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کرامت</w:t>
        </w:r>
        <w:r w:rsidR="00BF6818" w:rsidRPr="00775DAB">
          <w:rPr>
            <w:rStyle w:val="Hyperlink"/>
            <w:noProof/>
            <w:rtl/>
            <w:lang w:val="en-GB" w:bidi="fa-IR"/>
          </w:rPr>
          <w:t xml:space="preserve"> </w:t>
        </w:r>
        <w:r w:rsidR="00BF6818" w:rsidRPr="00775DAB">
          <w:rPr>
            <w:rStyle w:val="Hyperlink"/>
            <w:rFonts w:hint="eastAsia"/>
            <w:noProof/>
            <w:rtl/>
            <w:lang w:val="en-GB" w:bidi="fa-IR"/>
          </w:rPr>
          <w:t>او</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باب</w:t>
        </w:r>
        <w:r w:rsidR="00BF6818" w:rsidRPr="00775DAB">
          <w:rPr>
            <w:rStyle w:val="Hyperlink"/>
            <w:noProof/>
            <w:rtl/>
            <w:lang w:val="en-GB" w:bidi="fa-IR"/>
          </w:rPr>
          <w:t xml:space="preserve"> </w:t>
        </w:r>
        <w:r w:rsidR="00BF6818" w:rsidRPr="00775DAB">
          <w:rPr>
            <w:rStyle w:val="Hyperlink"/>
            <w:rFonts w:hint="eastAsia"/>
            <w:noProof/>
            <w:rtl/>
            <w:lang w:val="en-GB" w:bidi="fa-IR"/>
          </w:rPr>
          <w:t>آزاد</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بردگان،</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احسان</w:t>
        </w:r>
        <w:r w:rsidR="00BF6818" w:rsidRPr="00775DAB">
          <w:rPr>
            <w:rStyle w:val="Hyperlink"/>
            <w:noProof/>
            <w:rtl/>
            <w:lang w:val="en-GB" w:bidi="fa-IR"/>
          </w:rPr>
          <w:t xml:space="preserve"> </w:t>
        </w:r>
        <w:r w:rsidR="00BF6818" w:rsidRPr="00775DAB">
          <w:rPr>
            <w:rStyle w:val="Hyperlink"/>
            <w:rFonts w:hint="eastAsia"/>
            <w:noProof/>
            <w:rtl/>
            <w:lang w:val="en-GB" w:bidi="fa-IR"/>
          </w:rPr>
          <w:t>به</w:t>
        </w:r>
        <w:r w:rsidR="00BF6818" w:rsidRPr="00775DAB">
          <w:rPr>
            <w:rStyle w:val="Hyperlink"/>
            <w:noProof/>
            <w:rtl/>
            <w:lang w:val="en-GB" w:bidi="fa-IR"/>
          </w:rPr>
          <w:t xml:space="preserve"> </w:t>
        </w:r>
        <w:r w:rsidR="00BF6818" w:rsidRPr="00775DAB">
          <w:rPr>
            <w:rStyle w:val="Hyperlink"/>
            <w:rFonts w:hint="eastAsia"/>
            <w:noProof/>
            <w:rtl/>
            <w:lang w:val="en-GB" w:bidi="fa-IR"/>
          </w:rPr>
          <w:t>موال</w:t>
        </w:r>
        <w:r w:rsidR="00BF6818" w:rsidRPr="00775DAB">
          <w:rPr>
            <w:rStyle w:val="Hyperlink"/>
            <w:rFonts w:hint="cs"/>
            <w:noProof/>
            <w:rtl/>
            <w:lang w:val="en-GB" w:bidi="fa-IR"/>
          </w:rPr>
          <w:t>ی</w:t>
        </w:r>
        <w:r w:rsidR="00BF6818" w:rsidRPr="00775DAB">
          <w:rPr>
            <w:rStyle w:val="Hyperlink"/>
            <w:rFonts w:hint="eastAsia"/>
            <w:noProof/>
            <w:rtl/>
            <w:lang w:val="en-GB" w:bidi="fa-IR"/>
          </w:rPr>
          <w:t>،</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حما</w:t>
        </w:r>
        <w:r w:rsidR="00BF6818" w:rsidRPr="00775DAB">
          <w:rPr>
            <w:rStyle w:val="Hyperlink"/>
            <w:rFonts w:hint="cs"/>
            <w:noProof/>
            <w:rtl/>
            <w:lang w:val="en-GB" w:bidi="fa-IR"/>
          </w:rPr>
          <w:t>ی</w:t>
        </w:r>
        <w:r w:rsidR="00BF6818" w:rsidRPr="00775DAB">
          <w:rPr>
            <w:rStyle w:val="Hyperlink"/>
            <w:rFonts w:hint="eastAsia"/>
            <w:noProof/>
            <w:rtl/>
            <w:lang w:val="en-GB" w:bidi="fa-IR"/>
          </w:rPr>
          <w:t>ت</w:t>
        </w:r>
        <w:r w:rsidR="00BF6818" w:rsidRPr="00775DAB">
          <w:rPr>
            <w:rStyle w:val="Hyperlink"/>
            <w:noProof/>
            <w:rtl/>
            <w:lang w:val="en-GB" w:bidi="fa-IR"/>
          </w:rPr>
          <w:t xml:space="preserve"> </w:t>
        </w:r>
        <w:r w:rsidR="00BF6818" w:rsidRPr="00775DAB">
          <w:rPr>
            <w:rStyle w:val="Hyperlink"/>
            <w:rFonts w:hint="eastAsia"/>
            <w:noProof/>
            <w:rtl/>
            <w:lang w:val="en-GB" w:bidi="fa-IR"/>
          </w:rPr>
          <w:t>از</w:t>
        </w:r>
        <w:r w:rsidR="00BF6818" w:rsidRPr="00775DAB">
          <w:rPr>
            <w:rStyle w:val="Hyperlink"/>
            <w:noProof/>
            <w:rtl/>
            <w:lang w:val="en-GB" w:bidi="fa-IR"/>
          </w:rPr>
          <w:t xml:space="preserve"> </w:t>
        </w:r>
        <w:r w:rsidR="00BF6818" w:rsidRPr="00775DAB">
          <w:rPr>
            <w:rStyle w:val="Hyperlink"/>
            <w:rFonts w:hint="cs"/>
            <w:noProof/>
            <w:rtl/>
            <w:lang w:val="en-GB" w:bidi="fa-IR"/>
          </w:rPr>
          <w:t>ی</w:t>
        </w:r>
        <w:r w:rsidR="00BF6818" w:rsidRPr="00775DAB">
          <w:rPr>
            <w:rStyle w:val="Hyperlink"/>
            <w:rFonts w:hint="eastAsia"/>
            <w:noProof/>
            <w:rtl/>
            <w:lang w:val="en-GB" w:bidi="fa-IR"/>
          </w:rPr>
          <w:t>ت</w:t>
        </w:r>
        <w:r w:rsidR="00BF6818" w:rsidRPr="00775DAB">
          <w:rPr>
            <w:rStyle w:val="Hyperlink"/>
            <w:rFonts w:hint="cs"/>
            <w:noProof/>
            <w:rtl/>
            <w:lang w:val="en-GB" w:bidi="fa-IR"/>
          </w:rPr>
          <w:t>ی</w:t>
        </w:r>
        <w:r w:rsidR="00BF6818" w:rsidRPr="00775DAB">
          <w:rPr>
            <w:rStyle w:val="Hyperlink"/>
            <w:rFonts w:hint="eastAsia"/>
            <w:noProof/>
            <w:rtl/>
            <w:lang w:val="en-GB" w:bidi="fa-IR"/>
          </w:rPr>
          <w:t>مان</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59</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31"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ترب</w:t>
        </w:r>
        <w:r w:rsidR="00BF6818" w:rsidRPr="00775DAB">
          <w:rPr>
            <w:rStyle w:val="Hyperlink"/>
            <w:rFonts w:hint="cs"/>
            <w:noProof/>
            <w:rtl/>
            <w:lang w:val="en-GB" w:bidi="fa-IR"/>
          </w:rPr>
          <w:t>ی</w:t>
        </w:r>
        <w:r w:rsidR="00BF6818" w:rsidRPr="00775DAB">
          <w:rPr>
            <w:rStyle w:val="Hyperlink"/>
            <w:rFonts w:hint="eastAsia"/>
            <w:noProof/>
            <w:rtl/>
            <w:lang w:val="en-GB" w:bidi="fa-IR"/>
          </w:rPr>
          <w:t>ت</w:t>
        </w:r>
        <w:r w:rsidR="00BF6818" w:rsidRPr="00775DAB">
          <w:rPr>
            <w:rStyle w:val="Hyperlink"/>
            <w:noProof/>
            <w:rtl/>
            <w:lang w:val="en-GB" w:bidi="fa-IR"/>
          </w:rPr>
          <w:t xml:space="preserve"> </w:t>
        </w:r>
        <w:r w:rsidR="00BF6818" w:rsidRPr="00775DAB">
          <w:rPr>
            <w:rStyle w:val="Hyperlink"/>
            <w:rFonts w:hint="eastAsia"/>
            <w:noProof/>
            <w:rtl/>
            <w:lang w:val="en-GB" w:bidi="fa-IR"/>
          </w:rPr>
          <w:t>ن</w:t>
        </w:r>
        <w:r w:rsidR="00BF6818" w:rsidRPr="00775DAB">
          <w:rPr>
            <w:rStyle w:val="Hyperlink"/>
            <w:rFonts w:hint="cs"/>
            <w:noProof/>
            <w:rtl/>
            <w:lang w:val="en-GB" w:bidi="fa-IR"/>
          </w:rPr>
          <w:t>ی</w:t>
        </w:r>
        <w:r w:rsidR="00BF6818" w:rsidRPr="00775DAB">
          <w:rPr>
            <w:rStyle w:val="Hyperlink"/>
            <w:rFonts w:hint="eastAsia"/>
            <w:noProof/>
            <w:rtl/>
            <w:lang w:val="en-GB" w:bidi="fa-IR"/>
          </w:rPr>
          <w:t>ک</w:t>
        </w:r>
        <w:r w:rsidR="00BF6818" w:rsidRPr="00775DAB">
          <w:rPr>
            <w:rStyle w:val="Hyperlink"/>
            <w:noProof/>
            <w:rtl/>
            <w:lang w:val="en-GB" w:bidi="fa-IR"/>
          </w:rPr>
          <w:t xml:space="preserve"> </w:t>
        </w:r>
        <w:r w:rsidR="00BF6818" w:rsidRPr="00775DAB">
          <w:rPr>
            <w:rStyle w:val="Hyperlink"/>
            <w:rFonts w:hint="eastAsia"/>
            <w:noProof/>
            <w:rtl/>
            <w:lang w:val="en-GB" w:bidi="fa-IR"/>
          </w:rPr>
          <w:t>اولادش</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61</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32"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مزاح</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شوخ</w:t>
        </w:r>
        <w:r w:rsidR="00BF6818" w:rsidRPr="00775DAB">
          <w:rPr>
            <w:rStyle w:val="Hyperlink"/>
            <w:rFonts w:hint="cs"/>
            <w:noProof/>
            <w:rtl/>
            <w:lang w:val="en-GB" w:bidi="fa-IR"/>
          </w:rPr>
          <w:t>ی</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62</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833"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حافظ</w:t>
        </w:r>
        <w:r w:rsidR="00BF6818" w:rsidRPr="00775DAB">
          <w:rPr>
            <w:rStyle w:val="Hyperlink"/>
            <w:noProof/>
            <w:rtl/>
            <w:lang w:bidi="fa-IR"/>
          </w:rPr>
          <w:t xml:space="preserve"> </w:t>
        </w:r>
        <w:r w:rsidR="00BF6818" w:rsidRPr="00775DAB">
          <w:rPr>
            <w:rStyle w:val="Hyperlink"/>
            <w:rFonts w:hint="eastAsia"/>
            <w:noProof/>
            <w:rtl/>
            <w:lang w:bidi="fa-IR"/>
          </w:rPr>
          <w:t>مورد</w:t>
        </w:r>
        <w:r w:rsidR="00BF6818" w:rsidRPr="00775DAB">
          <w:rPr>
            <w:rStyle w:val="Hyperlink"/>
            <w:noProof/>
            <w:rtl/>
            <w:lang w:bidi="fa-IR"/>
          </w:rPr>
          <w:t xml:space="preserve"> </w:t>
        </w:r>
        <w:r w:rsidR="00BF6818" w:rsidRPr="00775DAB">
          <w:rPr>
            <w:rStyle w:val="Hyperlink"/>
            <w:rFonts w:hint="eastAsia"/>
            <w:noProof/>
            <w:rtl/>
            <w:lang w:bidi="fa-IR"/>
          </w:rPr>
          <w:t>اعتماد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67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34"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حفظ</w:t>
        </w:r>
        <w:r w:rsidR="00BF6818" w:rsidRPr="00775DAB">
          <w:rPr>
            <w:rStyle w:val="Hyperlink"/>
            <w:noProof/>
            <w:rtl/>
            <w:lang w:bidi="fa-IR"/>
          </w:rPr>
          <w:t xml:space="preserve"> </w:t>
        </w:r>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دفاع</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خودش</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67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35"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موثق</w:t>
        </w:r>
        <w:r w:rsidR="00BF6818" w:rsidRPr="00775DAB">
          <w:rPr>
            <w:rStyle w:val="Hyperlink"/>
            <w:noProof/>
            <w:rtl/>
            <w:lang w:val="en-GB" w:bidi="fa-IR"/>
          </w:rPr>
          <w:t xml:space="preserve"> </w:t>
        </w:r>
        <w:r w:rsidR="00BF6818" w:rsidRPr="00775DAB">
          <w:rPr>
            <w:rStyle w:val="Hyperlink"/>
            <w:rFonts w:hint="eastAsia"/>
            <w:noProof/>
            <w:rtl/>
            <w:lang w:val="en-GB" w:bidi="fa-IR"/>
          </w:rPr>
          <w:t>بودن</w:t>
        </w:r>
        <w:r w:rsidR="00BF6818" w:rsidRPr="00775DAB">
          <w:rPr>
            <w:rStyle w:val="Hyperlink"/>
            <w:noProof/>
            <w:rtl/>
            <w:lang w:val="en-GB" w:bidi="fa-IR"/>
          </w:rPr>
          <w:t xml:space="preserve"> </w:t>
        </w:r>
        <w:r w:rsidR="00BF6818" w:rsidRPr="00775DAB">
          <w:rPr>
            <w:rStyle w:val="Hyperlink"/>
            <w:rFonts w:hint="eastAsia"/>
            <w:noProof/>
            <w:rtl/>
            <w:lang w:val="en-GB" w:bidi="fa-IR"/>
          </w:rPr>
          <w:t>او</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پ</w:t>
        </w:r>
        <w:r w:rsidR="00BF6818" w:rsidRPr="00775DAB">
          <w:rPr>
            <w:rStyle w:val="Hyperlink"/>
            <w:rFonts w:hint="cs"/>
            <w:noProof/>
            <w:rtl/>
            <w:lang w:val="en-GB" w:bidi="fa-IR"/>
          </w:rPr>
          <w:t>ی</w:t>
        </w:r>
        <w:r w:rsidR="00BF6818" w:rsidRPr="00775DAB">
          <w:rPr>
            <w:rStyle w:val="Hyperlink"/>
            <w:rFonts w:hint="eastAsia"/>
            <w:noProof/>
            <w:rtl/>
            <w:lang w:val="en-GB" w:bidi="fa-IR"/>
          </w:rPr>
          <w:t>شگاه</w:t>
        </w:r>
        <w:r w:rsidR="00BF6818" w:rsidRPr="00775DAB">
          <w:rPr>
            <w:rStyle w:val="Hyperlink"/>
            <w:noProof/>
            <w:rtl/>
            <w:lang w:val="en-GB" w:bidi="fa-IR"/>
          </w:rPr>
          <w:t xml:space="preserve"> </w:t>
        </w:r>
        <w:r w:rsidR="00BF6818" w:rsidRPr="00775DAB">
          <w:rPr>
            <w:rStyle w:val="Hyperlink"/>
            <w:rFonts w:hint="eastAsia"/>
            <w:noProof/>
            <w:rtl/>
            <w:lang w:val="en-GB" w:bidi="fa-IR"/>
          </w:rPr>
          <w:t>پ</w:t>
        </w:r>
        <w:r w:rsidR="00BF6818" w:rsidRPr="00775DAB">
          <w:rPr>
            <w:rStyle w:val="Hyperlink"/>
            <w:rFonts w:hint="cs"/>
            <w:noProof/>
            <w:rtl/>
            <w:lang w:val="en-GB" w:bidi="fa-IR"/>
          </w:rPr>
          <w:t>ی</w:t>
        </w:r>
        <w:r w:rsidR="00BF6818" w:rsidRPr="00775DAB">
          <w:rPr>
            <w:rStyle w:val="Hyperlink"/>
            <w:rFonts w:hint="eastAsia"/>
            <w:noProof/>
            <w:rtl/>
            <w:lang w:val="en-GB" w:bidi="fa-IR"/>
          </w:rPr>
          <w:t>امبر</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صحابه</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تابع</w:t>
        </w:r>
        <w:r w:rsidR="00BF6818" w:rsidRPr="00775DAB">
          <w:rPr>
            <w:rStyle w:val="Hyperlink"/>
            <w:rFonts w:hint="cs"/>
            <w:noProof/>
            <w:rtl/>
            <w:lang w:val="en-GB" w:bidi="fa-IR"/>
          </w:rPr>
          <w:t>ی</w:t>
        </w:r>
        <w:r w:rsidR="00BF6818" w:rsidRPr="00775DAB">
          <w:rPr>
            <w:rStyle w:val="Hyperlink"/>
            <w:rFonts w:hint="eastAsia"/>
            <w:noProof/>
            <w:rtl/>
            <w:lang w:val="en-GB" w:bidi="fa-IR"/>
          </w:rPr>
          <w:t>ن</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92</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36" w:history="1">
        <w:r w:rsidR="00BF6818" w:rsidRPr="00775DAB">
          <w:rPr>
            <w:rStyle w:val="Hyperlink"/>
            <w:rFonts w:hint="eastAsia"/>
            <w:noProof/>
            <w:rtl/>
            <w:lang w:val="en-GB" w:bidi="fa-IR"/>
          </w:rPr>
          <w:t>فرما</w:t>
        </w:r>
        <w:r w:rsidR="00BF6818" w:rsidRPr="00775DAB">
          <w:rPr>
            <w:rStyle w:val="Hyperlink"/>
            <w:rFonts w:hint="cs"/>
            <w:noProof/>
            <w:rtl/>
            <w:lang w:val="en-GB" w:bidi="fa-IR"/>
          </w:rPr>
          <w:t>ی</w:t>
        </w:r>
        <w:r w:rsidR="00BF6818" w:rsidRPr="00775DAB">
          <w:rPr>
            <w:rStyle w:val="Hyperlink"/>
            <w:rFonts w:hint="eastAsia"/>
            <w:noProof/>
            <w:rtl/>
            <w:lang w:val="en-GB" w:bidi="fa-IR"/>
          </w:rPr>
          <w:t>شات</w:t>
        </w:r>
        <w:r w:rsidR="00BF6818" w:rsidRPr="00775DAB">
          <w:rPr>
            <w:rStyle w:val="Hyperlink"/>
            <w:noProof/>
            <w:rtl/>
            <w:lang w:val="en-GB" w:bidi="fa-IR"/>
          </w:rPr>
          <w:t xml:space="preserve"> </w:t>
        </w:r>
        <w:r w:rsidR="00BF6818" w:rsidRPr="00775DAB">
          <w:rPr>
            <w:rStyle w:val="Hyperlink"/>
            <w:rFonts w:hint="eastAsia"/>
            <w:noProof/>
            <w:rtl/>
            <w:lang w:val="en-GB" w:bidi="fa-IR"/>
          </w:rPr>
          <w:t>صحابه</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ا</w:t>
        </w:r>
        <w:r w:rsidR="00BF6818" w:rsidRPr="00775DAB">
          <w:rPr>
            <w:rStyle w:val="Hyperlink"/>
            <w:rFonts w:hint="cs"/>
            <w:noProof/>
            <w:rtl/>
            <w:lang w:val="en-GB" w:bidi="fa-IR"/>
          </w:rPr>
          <w:t>ی</w:t>
        </w:r>
        <w:r w:rsidR="00BF6818" w:rsidRPr="00775DAB">
          <w:rPr>
            <w:rStyle w:val="Hyperlink"/>
            <w:rFonts w:hint="eastAsia"/>
            <w:noProof/>
            <w:rtl/>
            <w:lang w:val="en-GB" w:bidi="fa-IR"/>
          </w:rPr>
          <w:t>نکه</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شخص</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مورد</w:t>
        </w:r>
        <w:r w:rsidR="00BF6818" w:rsidRPr="00775DAB">
          <w:rPr>
            <w:rStyle w:val="Hyperlink"/>
            <w:noProof/>
            <w:rtl/>
            <w:lang w:val="en-GB" w:bidi="fa-IR"/>
          </w:rPr>
          <w:t xml:space="preserve"> </w:t>
        </w:r>
        <w:r w:rsidR="00BF6818" w:rsidRPr="00775DAB">
          <w:rPr>
            <w:rStyle w:val="Hyperlink"/>
            <w:rFonts w:hint="eastAsia"/>
            <w:noProof/>
            <w:rtl/>
            <w:lang w:val="en-GB" w:bidi="fa-IR"/>
          </w:rPr>
          <w:t>وثوق</w:t>
        </w:r>
        <w:r w:rsidR="00BF6818" w:rsidRPr="00775DAB">
          <w:rPr>
            <w:rStyle w:val="Hyperlink"/>
            <w:noProof/>
            <w:rtl/>
            <w:lang w:val="en-GB" w:bidi="fa-IR"/>
          </w:rPr>
          <w:t xml:space="preserve"> </w:t>
        </w:r>
        <w:r w:rsidR="00BF6818" w:rsidRPr="00775DAB">
          <w:rPr>
            <w:rStyle w:val="Hyperlink"/>
            <w:rFonts w:hint="eastAsia"/>
            <w:noProof/>
            <w:rtl/>
            <w:lang w:val="en-GB" w:bidi="fa-IR"/>
          </w:rPr>
          <w:t>است</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92</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37" w:history="1">
        <w:r w:rsidR="00BF6818" w:rsidRPr="00775DAB">
          <w:rPr>
            <w:rStyle w:val="Hyperlink"/>
            <w:rFonts w:hint="eastAsia"/>
            <w:noProof/>
            <w:rtl/>
            <w:lang w:val="en-GB" w:bidi="fa-IR"/>
          </w:rPr>
          <w:t>تأ</w:t>
        </w:r>
        <w:r w:rsidR="00BF6818" w:rsidRPr="00775DAB">
          <w:rPr>
            <w:rStyle w:val="Hyperlink"/>
            <w:rFonts w:hint="cs"/>
            <w:noProof/>
            <w:rtl/>
            <w:lang w:val="en-GB" w:bidi="fa-IR"/>
          </w:rPr>
          <w:t>یی</w:t>
        </w:r>
        <w:r w:rsidR="00BF6818" w:rsidRPr="00775DAB">
          <w:rPr>
            <w:rStyle w:val="Hyperlink"/>
            <w:rFonts w:hint="eastAsia"/>
            <w:noProof/>
            <w:rtl/>
            <w:lang w:val="en-GB" w:bidi="fa-IR"/>
          </w:rPr>
          <w:t>د</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توسط</w:t>
        </w:r>
        <w:r w:rsidR="00BF6818" w:rsidRPr="00775DAB">
          <w:rPr>
            <w:rStyle w:val="Hyperlink"/>
            <w:noProof/>
            <w:rtl/>
            <w:lang w:val="en-GB" w:bidi="fa-IR"/>
          </w:rPr>
          <w:t xml:space="preserve"> </w:t>
        </w:r>
        <w:r w:rsidR="00BF6818" w:rsidRPr="00775DAB">
          <w:rPr>
            <w:rStyle w:val="Hyperlink"/>
            <w:rFonts w:hint="eastAsia"/>
            <w:noProof/>
            <w:rtl/>
            <w:lang w:val="en-GB" w:bidi="fa-IR"/>
          </w:rPr>
          <w:t>طلحه</w:t>
        </w:r>
        <w:r w:rsidR="00BF6818" w:rsidRPr="00775DAB">
          <w:rPr>
            <w:rStyle w:val="Hyperlink"/>
            <w:rFonts w:cs="CTraditional Arabic" w:hint="eastAsia"/>
            <w:noProof/>
            <w:rtl/>
            <w:lang w:val="en-GB"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93</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38" w:history="1">
        <w:r w:rsidR="00BF6818" w:rsidRPr="00775DAB">
          <w:rPr>
            <w:rStyle w:val="Hyperlink"/>
            <w:rFonts w:hint="eastAsia"/>
            <w:noProof/>
            <w:rtl/>
            <w:lang w:val="en-GB" w:bidi="fa-IR"/>
          </w:rPr>
          <w:t>تأ</w:t>
        </w:r>
        <w:r w:rsidR="00BF6818" w:rsidRPr="00775DAB">
          <w:rPr>
            <w:rStyle w:val="Hyperlink"/>
            <w:rFonts w:hint="cs"/>
            <w:noProof/>
            <w:rtl/>
            <w:lang w:val="en-GB" w:bidi="fa-IR"/>
          </w:rPr>
          <w:t>یی</w:t>
        </w:r>
        <w:r w:rsidR="00BF6818" w:rsidRPr="00775DAB">
          <w:rPr>
            <w:rStyle w:val="Hyperlink"/>
            <w:rFonts w:hint="eastAsia"/>
            <w:noProof/>
            <w:rtl/>
            <w:lang w:val="en-GB" w:bidi="fa-IR"/>
          </w:rPr>
          <w:t>د</w:t>
        </w:r>
        <w:r w:rsidR="00BF6818" w:rsidRPr="00775DAB">
          <w:rPr>
            <w:rStyle w:val="Hyperlink"/>
            <w:noProof/>
            <w:rtl/>
            <w:lang w:val="en-GB"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توسط</w:t>
        </w:r>
        <w:r w:rsidR="00BF6818" w:rsidRPr="00775DAB">
          <w:rPr>
            <w:rStyle w:val="Hyperlink"/>
            <w:noProof/>
            <w:rtl/>
            <w:lang w:val="en-GB" w:bidi="fa-IR"/>
          </w:rPr>
          <w:t xml:space="preserve"> </w:t>
        </w:r>
        <w:r w:rsidR="00BF6818" w:rsidRPr="00775DAB">
          <w:rPr>
            <w:rStyle w:val="Hyperlink"/>
            <w:rFonts w:hint="eastAsia"/>
            <w:noProof/>
            <w:rtl/>
            <w:lang w:val="en-GB" w:bidi="fa-IR"/>
          </w:rPr>
          <w:t>اب</w:t>
        </w:r>
        <w:r w:rsidR="00BF6818" w:rsidRPr="00775DAB">
          <w:rPr>
            <w:rStyle w:val="Hyperlink"/>
            <w:rFonts w:hint="cs"/>
            <w:noProof/>
            <w:rtl/>
            <w:lang w:val="en-GB" w:bidi="fa-IR"/>
          </w:rPr>
          <w:t>ی</w:t>
        </w:r>
        <w:r w:rsidR="00BF6818" w:rsidRPr="00775DAB">
          <w:rPr>
            <w:rStyle w:val="Hyperlink"/>
            <w:rFonts w:hint="eastAsia"/>
            <w:noProof/>
            <w:lang w:val="en-GB" w:bidi="fa-IR"/>
          </w:rPr>
          <w:t>‌</w:t>
        </w:r>
        <w:r w:rsidR="00BF6818" w:rsidRPr="00775DAB">
          <w:rPr>
            <w:rStyle w:val="Hyperlink"/>
            <w:rFonts w:hint="eastAsia"/>
            <w:noProof/>
            <w:rtl/>
            <w:lang w:val="en-GB" w:bidi="fa-IR"/>
          </w:rPr>
          <w:t>بن</w:t>
        </w:r>
        <w:r w:rsidR="00BF6818" w:rsidRPr="00775DAB">
          <w:rPr>
            <w:rStyle w:val="Hyperlink"/>
            <w:rFonts w:hint="eastAsia"/>
            <w:noProof/>
            <w:lang w:val="en-GB" w:bidi="fa-IR"/>
          </w:rPr>
          <w:t>‌</w:t>
        </w:r>
        <w:r w:rsidR="00BF6818" w:rsidRPr="00775DAB">
          <w:rPr>
            <w:rStyle w:val="Hyperlink"/>
            <w:rFonts w:hint="eastAsia"/>
            <w:noProof/>
            <w:rtl/>
            <w:lang w:val="en-GB" w:bidi="fa-IR"/>
          </w:rPr>
          <w:t>کع</w:t>
        </w:r>
        <w:r w:rsidR="00BF6818" w:rsidRPr="00775DAB">
          <w:rPr>
            <w:rStyle w:val="Hyperlink"/>
            <w:rFonts w:hint="eastAsia"/>
            <w:noProof/>
            <w:rtl/>
            <w:lang w:bidi="fa-IR"/>
          </w:rPr>
          <w:t>ب</w:t>
        </w:r>
        <w:r w:rsidR="00BF6818" w:rsidRPr="00775DAB">
          <w:rPr>
            <w:rStyle w:val="Hyperlink"/>
            <w:rFonts w:cs="CTraditional Arabic" w:hint="eastAsia"/>
            <w:noProof/>
            <w:rtl/>
            <w:lang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94</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39" w:history="1">
        <w:r w:rsidR="00BF6818" w:rsidRPr="00775DAB">
          <w:rPr>
            <w:rStyle w:val="Hyperlink"/>
            <w:rFonts w:hint="eastAsia"/>
            <w:noProof/>
            <w:rtl/>
            <w:lang w:val="en-GB" w:bidi="fa-IR"/>
          </w:rPr>
          <w:t>تأ</w:t>
        </w:r>
        <w:r w:rsidR="00BF6818" w:rsidRPr="00775DAB">
          <w:rPr>
            <w:rStyle w:val="Hyperlink"/>
            <w:rFonts w:hint="cs"/>
            <w:noProof/>
            <w:rtl/>
            <w:lang w:val="en-GB" w:bidi="fa-IR"/>
          </w:rPr>
          <w:t>یی</w:t>
        </w:r>
        <w:r w:rsidR="00BF6818" w:rsidRPr="00775DAB">
          <w:rPr>
            <w:rStyle w:val="Hyperlink"/>
            <w:rFonts w:hint="eastAsia"/>
            <w:noProof/>
            <w:rtl/>
            <w:lang w:val="en-GB" w:bidi="fa-IR"/>
          </w:rPr>
          <w:t>د</w:t>
        </w:r>
        <w:r w:rsidR="00BF6818" w:rsidRPr="00775DAB">
          <w:rPr>
            <w:rStyle w:val="Hyperlink"/>
            <w:noProof/>
            <w:rtl/>
            <w:lang w:val="en-GB" w:bidi="fa-IR"/>
          </w:rPr>
          <w:t xml:space="preserve"> </w:t>
        </w:r>
        <w:r w:rsidR="00BF6818" w:rsidRPr="00775DAB">
          <w:rPr>
            <w:rStyle w:val="Hyperlink"/>
            <w:rFonts w:hint="eastAsia"/>
            <w:noProof/>
            <w:rtl/>
            <w:lang w:val="en-GB" w:bidi="fa-IR"/>
          </w:rPr>
          <w:t>کردن</w:t>
        </w:r>
        <w:r w:rsidR="00BF6818" w:rsidRPr="00775DAB">
          <w:rPr>
            <w:rStyle w:val="Hyperlink"/>
            <w:noProof/>
            <w:rtl/>
            <w:lang w:val="en-GB" w:bidi="fa-IR"/>
          </w:rPr>
          <w:t xml:space="preserve"> </w:t>
        </w:r>
        <w:r w:rsidR="00BF6818" w:rsidRPr="00775DAB">
          <w:rPr>
            <w:rStyle w:val="Hyperlink"/>
            <w:rFonts w:hint="eastAsia"/>
            <w:noProof/>
            <w:rtl/>
            <w:lang w:val="en-GB" w:bidi="fa-IR"/>
          </w:rPr>
          <w:t>عبدالله</w:t>
        </w:r>
        <w:r w:rsidR="00BF6818" w:rsidRPr="00775DAB">
          <w:rPr>
            <w:rStyle w:val="Hyperlink"/>
            <w:noProof/>
            <w:rtl/>
            <w:lang w:val="en-GB" w:bidi="fa-IR"/>
          </w:rPr>
          <w:t xml:space="preserve"> </w:t>
        </w:r>
        <w:r w:rsidR="00BF6818" w:rsidRPr="00775DAB">
          <w:rPr>
            <w:rStyle w:val="Hyperlink"/>
            <w:rFonts w:hint="eastAsia"/>
            <w:noProof/>
            <w:rtl/>
            <w:lang w:val="en-GB" w:bidi="fa-IR"/>
          </w:rPr>
          <w:t>بن</w:t>
        </w:r>
        <w:r w:rsidR="00BF6818" w:rsidRPr="00775DAB">
          <w:rPr>
            <w:rStyle w:val="Hyperlink"/>
            <w:noProof/>
            <w:rtl/>
            <w:lang w:val="en-GB" w:bidi="fa-IR"/>
          </w:rPr>
          <w:t xml:space="preserve"> </w:t>
        </w:r>
        <w:r w:rsidR="00BF6818" w:rsidRPr="00775DAB">
          <w:rPr>
            <w:rStyle w:val="Hyperlink"/>
            <w:rFonts w:hint="eastAsia"/>
            <w:noProof/>
            <w:rtl/>
            <w:lang w:val="en-GB" w:bidi="fa-IR"/>
          </w:rPr>
          <w:t>عمر</w:t>
        </w:r>
        <w:r w:rsidR="00BF6818" w:rsidRPr="00775DAB">
          <w:rPr>
            <w:rStyle w:val="Hyperlink"/>
            <w:rFonts w:cs="CTraditional Arabic" w:hint="eastAsia"/>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435344839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94</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40" w:history="1">
        <w:r w:rsidR="00BF6818" w:rsidRPr="00775DAB">
          <w:rPr>
            <w:rStyle w:val="Hyperlink"/>
            <w:rFonts w:hint="eastAsia"/>
            <w:noProof/>
            <w:rtl/>
            <w:lang w:val="en-GB" w:bidi="fa-IR"/>
          </w:rPr>
          <w:t>تأ</w:t>
        </w:r>
        <w:r w:rsidR="00BF6818" w:rsidRPr="00775DAB">
          <w:rPr>
            <w:rStyle w:val="Hyperlink"/>
            <w:rFonts w:hint="cs"/>
            <w:noProof/>
            <w:rtl/>
            <w:lang w:val="en-GB" w:bidi="fa-IR"/>
          </w:rPr>
          <w:t>یی</w:t>
        </w:r>
        <w:r w:rsidR="00BF6818" w:rsidRPr="00775DAB">
          <w:rPr>
            <w:rStyle w:val="Hyperlink"/>
            <w:rFonts w:hint="eastAsia"/>
            <w:noProof/>
            <w:rtl/>
            <w:lang w:val="en-GB" w:bidi="fa-IR"/>
          </w:rPr>
          <w:t>د</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بوس</w:t>
        </w:r>
        <w:r w:rsidR="00BF6818" w:rsidRPr="00775DAB">
          <w:rPr>
            <w:rStyle w:val="Hyperlink"/>
            <w:rFonts w:hint="cs"/>
            <w:noProof/>
            <w:rtl/>
            <w:lang w:val="en-GB" w:bidi="fa-IR"/>
          </w:rPr>
          <w:t>ی</w:t>
        </w:r>
        <w:r w:rsidR="00BF6818" w:rsidRPr="00775DAB">
          <w:rPr>
            <w:rStyle w:val="Hyperlink"/>
            <w:rFonts w:hint="eastAsia"/>
            <w:noProof/>
            <w:rtl/>
            <w:lang w:val="en-GB" w:bidi="fa-IR"/>
          </w:rPr>
          <w:t>له</w:t>
        </w:r>
        <w:r w:rsidR="00BF6818" w:rsidRPr="00775DAB">
          <w:rPr>
            <w:rStyle w:val="Hyperlink"/>
            <w:noProof/>
            <w:rtl/>
            <w:lang w:val="en-GB" w:bidi="fa-IR"/>
          </w:rPr>
          <w:t xml:space="preserve"> </w:t>
        </w:r>
        <w:r w:rsidR="00BF6818" w:rsidRPr="00775DAB">
          <w:rPr>
            <w:rStyle w:val="Hyperlink"/>
            <w:rFonts w:hint="eastAsia"/>
            <w:noProof/>
            <w:rtl/>
            <w:lang w:val="en-GB" w:bidi="fa-IR"/>
          </w:rPr>
          <w:t>حذ</w:t>
        </w:r>
        <w:r w:rsidR="00BF6818" w:rsidRPr="00775DAB">
          <w:rPr>
            <w:rStyle w:val="Hyperlink"/>
            <w:rFonts w:hint="cs"/>
            <w:noProof/>
            <w:rtl/>
            <w:lang w:val="en-GB" w:bidi="fa-IR"/>
          </w:rPr>
          <w:t>ی</w:t>
        </w:r>
        <w:r w:rsidR="00BF6818" w:rsidRPr="00775DAB">
          <w:rPr>
            <w:rStyle w:val="Hyperlink"/>
            <w:rFonts w:hint="eastAsia"/>
            <w:noProof/>
            <w:rtl/>
            <w:lang w:val="en-GB" w:bidi="fa-IR"/>
          </w:rPr>
          <w:t>فه</w:t>
        </w:r>
        <w:r w:rsidR="00BF6818" w:rsidRPr="00775DAB">
          <w:rPr>
            <w:rStyle w:val="Hyperlink"/>
            <w:rFonts w:cs="CTraditional Arabic" w:hint="eastAsia"/>
            <w:noProof/>
            <w:rtl/>
            <w:lang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41" w:history="1">
        <w:r w:rsidR="00BF6818" w:rsidRPr="00775DAB">
          <w:rPr>
            <w:rStyle w:val="Hyperlink"/>
            <w:rFonts w:hint="eastAsia"/>
            <w:noProof/>
            <w:rtl/>
            <w:lang w:val="en-GB" w:bidi="fa-IR"/>
          </w:rPr>
          <w:t>کارها</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عمل</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bidi="fa-IR"/>
          </w:rPr>
          <w:t>صحابه</w:t>
        </w:r>
        <w:r w:rsidR="00BF6818" w:rsidRPr="00775DAB">
          <w:rPr>
            <w:rStyle w:val="Hyperlink"/>
            <w:noProof/>
            <w:rtl/>
            <w:lang w:val="en-GB" w:bidi="fa-IR"/>
          </w:rPr>
          <w:t xml:space="preserve"> </w:t>
        </w:r>
        <w:r w:rsidR="00BF6818" w:rsidRPr="00775DAB">
          <w:rPr>
            <w:rStyle w:val="Hyperlink"/>
            <w:rFonts w:hint="eastAsia"/>
            <w:noProof/>
            <w:rtl/>
            <w:lang w:val="en-GB" w:bidi="fa-IR"/>
          </w:rPr>
          <w:t>که</w:t>
        </w:r>
        <w:r w:rsidR="00BF6818" w:rsidRPr="00775DAB">
          <w:rPr>
            <w:rStyle w:val="Hyperlink"/>
            <w:noProof/>
            <w:rtl/>
            <w:lang w:val="en-GB" w:bidi="fa-IR"/>
          </w:rPr>
          <w:t xml:space="preserve"> </w:t>
        </w:r>
        <w:r w:rsidR="00BF6818" w:rsidRPr="00775DAB">
          <w:rPr>
            <w:rStyle w:val="Hyperlink"/>
            <w:rFonts w:hint="eastAsia"/>
            <w:noProof/>
            <w:rtl/>
            <w:lang w:val="en-GB" w:bidi="fa-IR"/>
          </w:rPr>
          <w:t>بر</w:t>
        </w:r>
        <w:r w:rsidR="00BF6818" w:rsidRPr="00775DAB">
          <w:rPr>
            <w:rStyle w:val="Hyperlink"/>
            <w:noProof/>
            <w:rtl/>
            <w:lang w:val="en-GB" w:bidi="fa-IR"/>
          </w:rPr>
          <w:t xml:space="preserve"> </w:t>
        </w:r>
        <w:r w:rsidR="00BF6818" w:rsidRPr="00775DAB">
          <w:rPr>
            <w:rStyle w:val="Hyperlink"/>
            <w:rFonts w:hint="eastAsia"/>
            <w:noProof/>
            <w:rtl/>
            <w:lang w:val="en-GB" w:bidi="fa-IR"/>
          </w:rPr>
          <w:t>تأ</w:t>
        </w:r>
        <w:r w:rsidR="00BF6818" w:rsidRPr="00775DAB">
          <w:rPr>
            <w:rStyle w:val="Hyperlink"/>
            <w:rFonts w:hint="cs"/>
            <w:noProof/>
            <w:rtl/>
            <w:lang w:val="en-GB" w:bidi="fa-IR"/>
          </w:rPr>
          <w:t>یی</w:t>
        </w:r>
        <w:r w:rsidR="00BF6818" w:rsidRPr="00775DAB">
          <w:rPr>
            <w:rStyle w:val="Hyperlink"/>
            <w:rFonts w:hint="eastAsia"/>
            <w:noProof/>
            <w:rtl/>
            <w:lang w:val="en-GB" w:bidi="fa-IR"/>
          </w:rPr>
          <w:t>د</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دلالت</w:t>
        </w:r>
        <w:r w:rsidR="00BF6818" w:rsidRPr="00775DAB">
          <w:rPr>
            <w:rStyle w:val="Hyperlink"/>
            <w:noProof/>
            <w:rtl/>
            <w:lang w:val="en-GB" w:bidi="fa-IR"/>
          </w:rPr>
          <w:t xml:space="preserve"> </w:t>
        </w:r>
        <w:r w:rsidR="00BF6818" w:rsidRPr="00775DAB">
          <w:rPr>
            <w:rStyle w:val="Hyperlink"/>
            <w:rFonts w:hint="eastAsia"/>
            <w:noProof/>
            <w:rtl/>
            <w:lang w:val="en-GB" w:bidi="fa-IR"/>
          </w:rPr>
          <w:t>دارد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42"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اعتماد</w:t>
        </w:r>
        <w:r w:rsidR="00BF6818" w:rsidRPr="00775DAB">
          <w:rPr>
            <w:rStyle w:val="Hyperlink"/>
            <w:noProof/>
            <w:rtl/>
            <w:lang w:val="en-GB" w:bidi="fa-IR"/>
          </w:rPr>
          <w:t xml:space="preserve"> </w:t>
        </w:r>
        <w:r w:rsidR="00BF6818" w:rsidRPr="00775DAB">
          <w:rPr>
            <w:rStyle w:val="Hyperlink"/>
            <w:rFonts w:hint="eastAsia"/>
            <w:noProof/>
            <w:rtl/>
            <w:lang w:val="en-GB" w:bidi="fa-IR"/>
          </w:rPr>
          <w:t>ابوبکر</w:t>
        </w:r>
        <w:r w:rsidR="00BF6818" w:rsidRPr="00775DAB">
          <w:rPr>
            <w:rStyle w:val="Hyperlink"/>
            <w:noProof/>
            <w:rtl/>
            <w:lang w:val="en-GB" w:bidi="fa-IR"/>
          </w:rPr>
          <w:t xml:space="preserve"> </w:t>
        </w:r>
        <w:r w:rsidR="00BF6818" w:rsidRPr="00775DAB">
          <w:rPr>
            <w:rStyle w:val="Hyperlink"/>
            <w:rFonts w:hint="eastAsia"/>
            <w:noProof/>
            <w:rtl/>
            <w:lang w:val="en-GB" w:bidi="fa-IR"/>
          </w:rPr>
          <w:t>صد</w:t>
        </w:r>
        <w:r w:rsidR="00BF6818" w:rsidRPr="00775DAB">
          <w:rPr>
            <w:rStyle w:val="Hyperlink"/>
            <w:rFonts w:hint="cs"/>
            <w:noProof/>
            <w:rtl/>
            <w:lang w:val="en-GB" w:bidi="fa-IR"/>
          </w:rPr>
          <w:t>ی</w:t>
        </w:r>
        <w:r w:rsidR="00BF6818" w:rsidRPr="00775DAB">
          <w:rPr>
            <w:rStyle w:val="Hyperlink"/>
            <w:rFonts w:hint="eastAsia"/>
            <w:noProof/>
            <w:rtl/>
            <w:lang w:val="en-GB" w:bidi="fa-IR"/>
          </w:rPr>
          <w:t>ق</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بر</w:t>
        </w:r>
        <w:r w:rsidR="00BF6818" w:rsidRPr="00775DAB">
          <w:rPr>
            <w:rStyle w:val="Hyperlink"/>
            <w:noProof/>
            <w:rtl/>
            <w:lang w:val="en-GB" w:bidi="fa-IR"/>
          </w:rPr>
          <w:t xml:space="preserve"> </w:t>
        </w:r>
        <w:r w:rsidR="00BF6818" w:rsidRPr="00775DAB">
          <w:rPr>
            <w:rStyle w:val="Hyperlink"/>
            <w:rFonts w:hint="eastAsia"/>
            <w:noProof/>
            <w:rtl/>
            <w:lang w:val="en-GB" w:bidi="fa-IR"/>
          </w:rPr>
          <w:t>او</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43"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قبول</w:t>
        </w:r>
        <w:r w:rsidR="00BF6818" w:rsidRPr="00775DAB">
          <w:rPr>
            <w:rStyle w:val="Hyperlink"/>
            <w:noProof/>
            <w:rtl/>
            <w:lang w:val="en-GB" w:bidi="fa-IR"/>
          </w:rPr>
          <w:t xml:space="preserve"> </w:t>
        </w:r>
        <w:r w:rsidR="00BF6818" w:rsidRPr="00775DAB">
          <w:rPr>
            <w:rStyle w:val="Hyperlink"/>
            <w:rFonts w:hint="eastAsia"/>
            <w:noProof/>
            <w:rtl/>
            <w:lang w:val="en-GB" w:bidi="fa-IR"/>
          </w:rPr>
          <w:t>شهادت</w:t>
        </w:r>
        <w:r w:rsidR="00BF6818" w:rsidRPr="00775DAB">
          <w:rPr>
            <w:rStyle w:val="Hyperlink"/>
            <w:noProof/>
            <w:rtl/>
            <w:lang w:val="en-GB" w:bidi="fa-IR"/>
          </w:rPr>
          <w:t xml:space="preserve"> </w:t>
        </w:r>
        <w:r w:rsidR="00BF6818" w:rsidRPr="00775DAB">
          <w:rPr>
            <w:rStyle w:val="Hyperlink"/>
            <w:rFonts w:hint="eastAsia"/>
            <w:noProof/>
            <w:rtl/>
            <w:lang w:val="en-GB" w:bidi="fa-IR"/>
          </w:rPr>
          <w:t>او</w:t>
        </w:r>
        <w:r w:rsidR="00BF6818" w:rsidRPr="00775DAB">
          <w:rPr>
            <w:rStyle w:val="Hyperlink"/>
            <w:noProof/>
            <w:rtl/>
            <w:lang w:val="en-GB" w:bidi="fa-IR"/>
          </w:rPr>
          <w:t xml:space="preserve"> </w:t>
        </w:r>
        <w:r w:rsidR="00BF6818" w:rsidRPr="00775DAB">
          <w:rPr>
            <w:rStyle w:val="Hyperlink"/>
            <w:rFonts w:hint="eastAsia"/>
            <w:noProof/>
            <w:rtl/>
            <w:lang w:val="en-GB" w:bidi="fa-IR"/>
          </w:rPr>
          <w:t>نزد</w:t>
        </w:r>
        <w:r w:rsidR="00BF6818" w:rsidRPr="00775DAB">
          <w:rPr>
            <w:rStyle w:val="Hyperlink"/>
            <w:noProof/>
            <w:rtl/>
            <w:lang w:val="en-GB" w:bidi="fa-IR"/>
          </w:rPr>
          <w:t xml:space="preserve"> </w:t>
        </w:r>
        <w:r w:rsidR="00BF6818" w:rsidRPr="00775DAB">
          <w:rPr>
            <w:rStyle w:val="Hyperlink"/>
            <w:rFonts w:hint="eastAsia"/>
            <w:noProof/>
            <w:rtl/>
            <w:lang w:val="en-GB" w:bidi="fa-IR"/>
          </w:rPr>
          <w:t>عمر</w:t>
        </w:r>
        <w:r w:rsidR="00BF6818" w:rsidRPr="00775DAB">
          <w:rPr>
            <w:rStyle w:val="Hyperlink"/>
            <w:rFonts w:cs="CTraditional Arabic" w:hint="eastAsia"/>
            <w:noProof/>
            <w:rtl/>
            <w:lang w:val="en-GB" w:bidi="fa-IR"/>
          </w:rPr>
          <w:t>س</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96</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44" w:history="1">
        <w:r w:rsidR="00BF6818" w:rsidRPr="00775DAB">
          <w:rPr>
            <w:rStyle w:val="Hyperlink"/>
            <w:rFonts w:hint="eastAsia"/>
            <w:noProof/>
            <w:spacing w:val="-5"/>
            <w:rtl/>
            <w:lang w:val="en-GB" w:bidi="fa-IR"/>
          </w:rPr>
          <w:t>همنش</w:t>
        </w:r>
        <w:r w:rsidR="00BF6818" w:rsidRPr="00775DAB">
          <w:rPr>
            <w:rStyle w:val="Hyperlink"/>
            <w:rFonts w:hint="cs"/>
            <w:noProof/>
            <w:spacing w:val="-5"/>
            <w:rtl/>
            <w:lang w:val="en-GB" w:bidi="fa-IR"/>
          </w:rPr>
          <w:t>ی</w:t>
        </w:r>
        <w:r w:rsidR="00BF6818" w:rsidRPr="00775DAB">
          <w:rPr>
            <w:rStyle w:val="Hyperlink"/>
            <w:rFonts w:hint="eastAsia"/>
            <w:noProof/>
            <w:spacing w:val="-5"/>
            <w:rtl/>
            <w:lang w:val="en-GB" w:bidi="fa-IR"/>
          </w:rPr>
          <w:t>ن</w:t>
        </w:r>
        <w:r w:rsidR="00BF6818" w:rsidRPr="00775DAB">
          <w:rPr>
            <w:rStyle w:val="Hyperlink"/>
            <w:rFonts w:hint="cs"/>
            <w:noProof/>
            <w:spacing w:val="-5"/>
            <w:rtl/>
            <w:lang w:val="en-GB" w:bidi="fa-IR"/>
          </w:rPr>
          <w:t>ی</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ابوهر</w:t>
        </w:r>
        <w:r w:rsidR="00BF6818" w:rsidRPr="00775DAB">
          <w:rPr>
            <w:rStyle w:val="Hyperlink"/>
            <w:rFonts w:hint="cs"/>
            <w:noProof/>
            <w:spacing w:val="-5"/>
            <w:rtl/>
            <w:lang w:val="en-GB" w:bidi="fa-IR"/>
          </w:rPr>
          <w:t>ی</w:t>
        </w:r>
        <w:r w:rsidR="00BF6818" w:rsidRPr="00775DAB">
          <w:rPr>
            <w:rStyle w:val="Hyperlink"/>
            <w:rFonts w:hint="eastAsia"/>
            <w:noProof/>
            <w:spacing w:val="-5"/>
            <w:rtl/>
            <w:lang w:val="en-GB" w:bidi="fa-IR"/>
          </w:rPr>
          <w:t>ره</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با</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ابن</w:t>
        </w:r>
        <w:r w:rsidR="00BF6818" w:rsidRPr="00775DAB">
          <w:rPr>
            <w:rStyle w:val="Hyperlink"/>
            <w:noProof/>
            <w:spacing w:val="-5"/>
            <w:rtl/>
            <w:lang w:val="en-GB" w:bidi="fa-IR"/>
          </w:rPr>
          <w:t xml:space="preserve"> </w:t>
        </w:r>
        <w:r w:rsidR="00BF6818" w:rsidRPr="00775DAB">
          <w:rPr>
            <w:rStyle w:val="Hyperlink"/>
            <w:rFonts w:hint="eastAsia"/>
            <w:noProof/>
            <w:spacing w:val="-5"/>
            <w:rtl/>
            <w:lang w:bidi="fa-IR"/>
          </w:rPr>
          <w:t>عباس</w:t>
        </w:r>
        <w:r w:rsidR="00BF6818" w:rsidRPr="00775DAB">
          <w:rPr>
            <w:rStyle w:val="Hyperlink"/>
            <w:rFonts w:hint="eastAsia"/>
            <w:noProof/>
            <w:spacing w:val="-5"/>
            <w:rtl/>
            <w:lang w:val="en-GB" w:bidi="fa-IR"/>
          </w:rPr>
          <w:t>،</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و</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معارض</w:t>
        </w:r>
        <w:r w:rsidR="00BF6818" w:rsidRPr="00775DAB">
          <w:rPr>
            <w:rStyle w:val="Hyperlink"/>
            <w:rFonts w:hint="cs"/>
            <w:noProof/>
            <w:spacing w:val="-5"/>
            <w:rtl/>
            <w:lang w:val="en-GB" w:bidi="fa-IR"/>
          </w:rPr>
          <w:t>ۀ</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او،</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و</w:t>
        </w:r>
        <w:r w:rsidR="00BF6818" w:rsidRPr="00775DAB">
          <w:rPr>
            <w:rStyle w:val="Hyperlink"/>
            <w:noProof/>
            <w:spacing w:val="-5"/>
            <w:rtl/>
            <w:lang w:val="en-GB"/>
          </w:rPr>
          <w:t xml:space="preserve"> </w:t>
        </w:r>
        <w:r w:rsidR="00BF6818" w:rsidRPr="00775DAB">
          <w:rPr>
            <w:rStyle w:val="Hyperlink"/>
            <w:rFonts w:hint="eastAsia"/>
            <w:noProof/>
            <w:spacing w:val="-5"/>
            <w:rtl/>
            <w:lang w:val="en-GB" w:bidi="fa-IR"/>
          </w:rPr>
          <w:t>قبول</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نظر</w:t>
        </w:r>
        <w:r w:rsidR="00BF6818" w:rsidRPr="00775DAB">
          <w:rPr>
            <w:rStyle w:val="Hyperlink"/>
            <w:rFonts w:hint="cs"/>
            <w:noProof/>
            <w:spacing w:val="-5"/>
            <w:rtl/>
            <w:lang w:val="en-GB" w:bidi="fa-IR"/>
          </w:rPr>
          <w:t>یۀ</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ابوهر</w:t>
        </w:r>
        <w:r w:rsidR="00BF6818" w:rsidRPr="00775DAB">
          <w:rPr>
            <w:rStyle w:val="Hyperlink"/>
            <w:rFonts w:hint="cs"/>
            <w:noProof/>
            <w:spacing w:val="-5"/>
            <w:rtl/>
            <w:lang w:val="en-GB" w:bidi="fa-IR"/>
          </w:rPr>
          <w:t>ی</w:t>
        </w:r>
        <w:r w:rsidR="00BF6818" w:rsidRPr="00775DAB">
          <w:rPr>
            <w:rStyle w:val="Hyperlink"/>
            <w:rFonts w:hint="eastAsia"/>
            <w:noProof/>
            <w:spacing w:val="-5"/>
            <w:rtl/>
            <w:lang w:val="en-GB" w:bidi="fa-IR"/>
          </w:rPr>
          <w:t>ره</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توسط</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ابن</w:t>
        </w:r>
        <w:r w:rsidR="00BF6818" w:rsidRPr="00775DAB">
          <w:rPr>
            <w:rStyle w:val="Hyperlink"/>
            <w:noProof/>
            <w:spacing w:val="-5"/>
            <w:rtl/>
            <w:lang w:val="en-GB" w:bidi="fa-IR"/>
          </w:rPr>
          <w:t xml:space="preserve"> </w:t>
        </w:r>
        <w:r w:rsidR="00BF6818" w:rsidRPr="00775DAB">
          <w:rPr>
            <w:rStyle w:val="Hyperlink"/>
            <w:rFonts w:hint="eastAsia"/>
            <w:noProof/>
            <w:spacing w:val="-5"/>
            <w:rtl/>
            <w:lang w:val="en-GB" w:bidi="fa-IR"/>
          </w:rPr>
          <w:t>عباس</w:t>
        </w:r>
        <w:r w:rsidR="00BF6818" w:rsidRPr="00775DAB">
          <w:rPr>
            <w:rStyle w:val="Hyperlink"/>
            <w:noProof/>
            <w:spacing w:val="-5"/>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45" w:history="1">
        <w:r w:rsidR="00BF6818" w:rsidRPr="00775DAB">
          <w:rPr>
            <w:rStyle w:val="Hyperlink"/>
            <w:rFonts w:hint="eastAsia"/>
            <w:noProof/>
            <w:rtl/>
            <w:lang w:val="en-GB" w:bidi="fa-IR"/>
          </w:rPr>
          <w:t>دو</w:t>
        </w:r>
        <w:r w:rsidR="00BF6818" w:rsidRPr="00775DAB">
          <w:rPr>
            <w:rStyle w:val="Hyperlink"/>
            <w:noProof/>
            <w:rtl/>
            <w:lang w:val="en-GB" w:bidi="fa-IR"/>
          </w:rPr>
          <w:t xml:space="preserve"> </w:t>
        </w:r>
        <w:r w:rsidR="00BF6818" w:rsidRPr="00775DAB">
          <w:rPr>
            <w:rStyle w:val="Hyperlink"/>
            <w:rFonts w:hint="eastAsia"/>
            <w:noProof/>
            <w:rtl/>
            <w:lang w:val="en-GB" w:bidi="fa-IR"/>
          </w:rPr>
          <w:t>دوست</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ابن</w:t>
        </w:r>
        <w:r w:rsidR="00BF6818" w:rsidRPr="00775DAB">
          <w:rPr>
            <w:rStyle w:val="Hyperlink"/>
            <w:noProof/>
            <w:rtl/>
            <w:lang w:val="en-GB" w:bidi="fa-IR"/>
          </w:rPr>
          <w:t xml:space="preserve"> </w:t>
        </w:r>
        <w:r w:rsidR="00BF6818" w:rsidRPr="00775DAB">
          <w:rPr>
            <w:rStyle w:val="Hyperlink"/>
            <w:rFonts w:hint="eastAsia"/>
            <w:noProof/>
            <w:rtl/>
            <w:lang w:val="en-GB" w:bidi="fa-IR"/>
          </w:rPr>
          <w:t>عباس</w:t>
        </w:r>
        <w:r w:rsidR="00BF6818" w:rsidRPr="00775DAB">
          <w:rPr>
            <w:rStyle w:val="Hyperlink"/>
            <w:rFonts w:cs="CTraditional Arabic" w:hint="eastAsia"/>
            <w:b/>
            <w:noProof/>
            <w:rtl/>
            <w:lang w:val="en-GB" w:bidi="fa-IR"/>
          </w:rPr>
          <w:t>ب</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46" w:history="1">
        <w:r w:rsidR="00BF6818" w:rsidRPr="00775DAB">
          <w:rPr>
            <w:rStyle w:val="Hyperlink"/>
            <w:rFonts w:hint="eastAsia"/>
            <w:noProof/>
            <w:rtl/>
            <w:lang w:val="en-GB" w:bidi="fa-IR"/>
          </w:rPr>
          <w:t>ابن</w:t>
        </w:r>
        <w:r w:rsidR="00BF6818" w:rsidRPr="00775DAB">
          <w:rPr>
            <w:rStyle w:val="Hyperlink"/>
            <w:noProof/>
            <w:rtl/>
            <w:lang w:val="en-GB" w:bidi="fa-IR"/>
          </w:rPr>
          <w:t xml:space="preserve"> </w:t>
        </w:r>
        <w:r w:rsidR="00BF6818" w:rsidRPr="00775DAB">
          <w:rPr>
            <w:rStyle w:val="Hyperlink"/>
            <w:rFonts w:hint="eastAsia"/>
            <w:noProof/>
            <w:rtl/>
            <w:lang w:val="en-GB" w:bidi="fa-IR"/>
          </w:rPr>
          <w:t>عباس</w:t>
        </w:r>
        <w:r w:rsidR="00BF6818" w:rsidRPr="00775DAB">
          <w:rPr>
            <w:rStyle w:val="Hyperlink"/>
            <w:noProof/>
            <w:rtl/>
            <w:lang w:val="en-GB" w:bidi="fa-IR"/>
          </w:rPr>
          <w:t xml:space="preserve"> </w:t>
        </w:r>
        <w:r w:rsidR="00BF6818" w:rsidRPr="00775DAB">
          <w:rPr>
            <w:rStyle w:val="Hyperlink"/>
            <w:rFonts w:hint="eastAsia"/>
            <w:noProof/>
            <w:rtl/>
            <w:lang w:val="en-GB" w:bidi="fa-IR"/>
          </w:rPr>
          <w:t>با</w:t>
        </w:r>
        <w:r w:rsidR="00BF6818" w:rsidRPr="00775DAB">
          <w:rPr>
            <w:rStyle w:val="Hyperlink"/>
            <w:noProof/>
            <w:rtl/>
            <w:lang w:val="en-GB" w:bidi="fa-IR"/>
          </w:rPr>
          <w:t xml:space="preserve"> </w:t>
        </w:r>
        <w:r w:rsidR="00BF6818" w:rsidRPr="00775DAB">
          <w:rPr>
            <w:rStyle w:val="Hyperlink"/>
            <w:rFonts w:hint="eastAsia"/>
            <w:noProof/>
            <w:rtl/>
            <w:lang w:val="en-GB" w:bidi="fa-IR"/>
          </w:rPr>
          <w:t>روا</w:t>
        </w:r>
        <w:r w:rsidR="00BF6818" w:rsidRPr="00775DAB">
          <w:rPr>
            <w:rStyle w:val="Hyperlink"/>
            <w:rFonts w:hint="cs"/>
            <w:noProof/>
            <w:rtl/>
            <w:lang w:val="en-GB" w:bidi="fa-IR"/>
          </w:rPr>
          <w:t>ی</w:t>
        </w:r>
        <w:r w:rsidR="00BF6818" w:rsidRPr="00775DAB">
          <w:rPr>
            <w:rStyle w:val="Hyperlink"/>
            <w:rFonts w:hint="eastAsia"/>
            <w:noProof/>
            <w:rtl/>
            <w:lang w:val="en-GB" w:bidi="fa-IR"/>
          </w:rPr>
          <w:t>ت</w:t>
        </w:r>
        <w:r w:rsidR="00BF6818" w:rsidRPr="00775DAB">
          <w:rPr>
            <w:rStyle w:val="Hyperlink"/>
            <w:noProof/>
            <w:rtl/>
            <w:lang w:val="en-GB" w:bidi="fa-IR"/>
          </w:rPr>
          <w:t xml:space="preserve"> </w:t>
        </w:r>
        <w:r w:rsidR="00BF6818" w:rsidRPr="00775DAB">
          <w:rPr>
            <w:rStyle w:val="Hyperlink"/>
            <w:rFonts w:hint="eastAsia"/>
            <w:noProof/>
            <w:rtl/>
            <w:lang w:val="en-GB" w:bidi="fa-IR"/>
          </w:rPr>
          <w:t>حد</w:t>
        </w:r>
        <w:r w:rsidR="00BF6818" w:rsidRPr="00775DAB">
          <w:rPr>
            <w:rStyle w:val="Hyperlink"/>
            <w:rFonts w:hint="cs"/>
            <w:noProof/>
            <w:rtl/>
            <w:lang w:val="en-GB" w:bidi="fa-IR"/>
          </w:rPr>
          <w:t>ی</w:t>
        </w:r>
        <w:r w:rsidR="00BF6818" w:rsidRPr="00775DAB">
          <w:rPr>
            <w:rStyle w:val="Hyperlink"/>
            <w:rFonts w:hint="eastAsia"/>
            <w:noProof/>
            <w:rtl/>
            <w:lang w:val="en-GB" w:bidi="fa-IR"/>
          </w:rPr>
          <w:t>ث</w:t>
        </w:r>
        <w:r w:rsidR="00BF6818" w:rsidRPr="00775DAB">
          <w:rPr>
            <w:rStyle w:val="Hyperlink"/>
            <w:noProof/>
            <w:rtl/>
            <w:lang w:val="en-GB" w:bidi="fa-IR"/>
          </w:rPr>
          <w:t xml:space="preserve"> </w:t>
        </w:r>
        <w:r w:rsidR="00BF6818" w:rsidRPr="00775DAB">
          <w:rPr>
            <w:rStyle w:val="Hyperlink"/>
            <w:rFonts w:hint="eastAsia"/>
            <w:noProof/>
            <w:rtl/>
            <w:lang w:val="en-GB" w:bidi="fa-IR"/>
          </w:rPr>
          <w:t>از</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بر</w:t>
        </w:r>
        <w:r w:rsidR="00BF6818" w:rsidRPr="00775DAB">
          <w:rPr>
            <w:rStyle w:val="Hyperlink"/>
            <w:noProof/>
            <w:rtl/>
            <w:lang w:val="en-GB" w:bidi="fa-IR"/>
          </w:rPr>
          <w:t xml:space="preserve"> </w:t>
        </w:r>
        <w:r w:rsidR="00BF6818" w:rsidRPr="00775DAB">
          <w:rPr>
            <w:rStyle w:val="Hyperlink"/>
            <w:rFonts w:hint="eastAsia"/>
            <w:noProof/>
            <w:rtl/>
            <w:lang w:val="en-GB" w:bidi="fa-IR"/>
          </w:rPr>
          <w:t>موثق</w:t>
        </w:r>
        <w:r w:rsidR="00BF6818" w:rsidRPr="00775DAB">
          <w:rPr>
            <w:rStyle w:val="Hyperlink"/>
            <w:noProof/>
            <w:rtl/>
            <w:lang w:val="en-GB" w:bidi="fa-IR"/>
          </w:rPr>
          <w:t xml:space="preserve"> </w:t>
        </w:r>
        <w:r w:rsidR="00BF6818" w:rsidRPr="00775DAB">
          <w:rPr>
            <w:rStyle w:val="Hyperlink"/>
            <w:rFonts w:hint="eastAsia"/>
            <w:noProof/>
            <w:rtl/>
            <w:lang w:val="en-GB" w:bidi="fa-IR"/>
          </w:rPr>
          <w:t>بودن</w:t>
        </w:r>
        <w:r w:rsidR="00BF6818" w:rsidRPr="00775DAB">
          <w:rPr>
            <w:rStyle w:val="Hyperlink"/>
            <w:noProof/>
            <w:rtl/>
            <w:lang w:val="en-GB" w:bidi="fa-IR"/>
          </w:rPr>
          <w:t xml:space="preserve"> </w:t>
        </w:r>
        <w:r w:rsidR="00BF6818" w:rsidRPr="00775DAB">
          <w:rPr>
            <w:rStyle w:val="Hyperlink"/>
            <w:rFonts w:hint="eastAsia"/>
            <w:noProof/>
            <w:rtl/>
            <w:lang w:val="en-GB" w:bidi="fa-IR"/>
          </w:rPr>
          <w:t>او</w:t>
        </w:r>
        <w:r w:rsidR="00BF6818" w:rsidRPr="00775DAB">
          <w:rPr>
            <w:rStyle w:val="Hyperlink"/>
            <w:noProof/>
            <w:rtl/>
            <w:lang w:val="en-GB" w:bidi="fa-IR"/>
          </w:rPr>
          <w:t xml:space="preserve"> </w:t>
        </w:r>
        <w:r w:rsidR="00BF6818" w:rsidRPr="00775DAB">
          <w:rPr>
            <w:rStyle w:val="Hyperlink"/>
            <w:rFonts w:hint="eastAsia"/>
            <w:noProof/>
            <w:rtl/>
            <w:lang w:val="en-GB" w:bidi="fa-IR"/>
          </w:rPr>
          <w:t>صحه</w:t>
        </w:r>
        <w:r w:rsidR="00BF6818" w:rsidRPr="00775DAB">
          <w:rPr>
            <w:rStyle w:val="Hyperlink"/>
            <w:noProof/>
            <w:rtl/>
            <w:lang w:val="en-GB" w:bidi="fa-IR"/>
          </w:rPr>
          <w:t xml:space="preserve"> </w:t>
        </w:r>
        <w:r w:rsidR="00BF6818" w:rsidRPr="00775DAB">
          <w:rPr>
            <w:rStyle w:val="Hyperlink"/>
            <w:rFonts w:hint="eastAsia"/>
            <w:noProof/>
            <w:rtl/>
            <w:lang w:val="en-GB" w:bidi="fa-IR"/>
          </w:rPr>
          <w:t>م</w:t>
        </w:r>
        <w:r w:rsidR="00BF6818" w:rsidRPr="00775DAB">
          <w:rPr>
            <w:rStyle w:val="Hyperlink"/>
            <w:rFonts w:hint="cs"/>
            <w:noProof/>
            <w:rtl/>
            <w:lang w:val="en-GB" w:bidi="fa-IR"/>
          </w:rPr>
          <w:t>ی‌</w:t>
        </w:r>
        <w:r w:rsidR="00BF6818" w:rsidRPr="00775DAB">
          <w:rPr>
            <w:rStyle w:val="Hyperlink"/>
            <w:rFonts w:hint="eastAsia"/>
            <w:noProof/>
            <w:rtl/>
            <w:lang w:val="en-GB" w:bidi="fa-IR"/>
          </w:rPr>
          <w:t>گذارد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97</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47" w:history="1">
        <w:r w:rsidR="00BF6818" w:rsidRPr="00775DAB">
          <w:rPr>
            <w:rStyle w:val="Hyperlink"/>
            <w:rFonts w:hint="eastAsia"/>
            <w:noProof/>
            <w:rtl/>
            <w:lang w:val="en-GB" w:bidi="fa-IR"/>
          </w:rPr>
          <w:t>ابن</w:t>
        </w:r>
        <w:r w:rsidR="00BF6818" w:rsidRPr="00775DAB">
          <w:rPr>
            <w:rStyle w:val="Hyperlink"/>
            <w:noProof/>
            <w:rtl/>
            <w:lang w:val="en-GB" w:bidi="fa-IR"/>
          </w:rPr>
          <w:t xml:space="preserve"> </w:t>
        </w:r>
        <w:r w:rsidR="00BF6818" w:rsidRPr="00775DAB">
          <w:rPr>
            <w:rStyle w:val="Hyperlink"/>
            <w:rFonts w:hint="eastAsia"/>
            <w:noProof/>
            <w:rtl/>
            <w:lang w:val="en-GB" w:bidi="fa-IR"/>
          </w:rPr>
          <w:t>عباس</w:t>
        </w:r>
        <w:r w:rsidR="00BF6818" w:rsidRPr="00775DAB">
          <w:rPr>
            <w:rStyle w:val="Hyperlink"/>
            <w:noProof/>
            <w:rtl/>
            <w:lang w:val="en-GB" w:bidi="fa-IR"/>
          </w:rPr>
          <w:t xml:space="preserve"> </w:t>
        </w:r>
        <w:r w:rsidR="00BF6818" w:rsidRPr="00775DAB">
          <w:rPr>
            <w:rStyle w:val="Hyperlink"/>
            <w:rFonts w:hint="eastAsia"/>
            <w:noProof/>
            <w:rtl/>
            <w:lang w:val="en-GB" w:bidi="fa-IR"/>
          </w:rPr>
          <w:t>با</w:t>
        </w:r>
        <w:r w:rsidR="00BF6818" w:rsidRPr="00775DAB">
          <w:rPr>
            <w:rStyle w:val="Hyperlink"/>
            <w:noProof/>
            <w:rtl/>
            <w:lang w:val="en-GB" w:bidi="fa-IR"/>
          </w:rPr>
          <w:t xml:space="preserve"> </w:t>
        </w:r>
        <w:r w:rsidR="00BF6818" w:rsidRPr="00775DAB">
          <w:rPr>
            <w:rStyle w:val="Hyperlink"/>
            <w:rFonts w:hint="eastAsia"/>
            <w:noProof/>
            <w:rtl/>
            <w:lang w:val="en-GB" w:bidi="fa-IR"/>
          </w:rPr>
          <w:t>عدم</w:t>
        </w:r>
        <w:r w:rsidR="00BF6818" w:rsidRPr="00775DAB">
          <w:rPr>
            <w:rStyle w:val="Hyperlink"/>
            <w:noProof/>
            <w:rtl/>
            <w:lang w:val="en-GB" w:bidi="fa-IR"/>
          </w:rPr>
          <w:t xml:space="preserve"> </w:t>
        </w:r>
        <w:r w:rsidR="00BF6818" w:rsidRPr="00775DAB">
          <w:rPr>
            <w:rStyle w:val="Hyperlink"/>
            <w:rFonts w:hint="eastAsia"/>
            <w:noProof/>
            <w:rtl/>
            <w:lang w:val="en-GB" w:bidi="fa-IR"/>
          </w:rPr>
          <w:t>جلوگ</w:t>
        </w:r>
        <w:r w:rsidR="00BF6818" w:rsidRPr="00775DAB">
          <w:rPr>
            <w:rStyle w:val="Hyperlink"/>
            <w:rFonts w:hint="cs"/>
            <w:noProof/>
            <w:rtl/>
            <w:lang w:val="en-GB" w:bidi="fa-IR"/>
          </w:rPr>
          <w:t>ی</w:t>
        </w:r>
        <w:r w:rsidR="00BF6818" w:rsidRPr="00775DAB">
          <w:rPr>
            <w:rStyle w:val="Hyperlink"/>
            <w:rFonts w:hint="eastAsia"/>
            <w:noProof/>
            <w:rtl/>
            <w:lang w:val="en-GB" w:bidi="fa-IR"/>
          </w:rPr>
          <w:t>ر</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bidi="fa-IR"/>
          </w:rPr>
          <w:t>شاگردانش</w:t>
        </w:r>
        <w:r w:rsidR="00BF6818" w:rsidRPr="00775DAB">
          <w:rPr>
            <w:rStyle w:val="Hyperlink"/>
            <w:noProof/>
            <w:rtl/>
            <w:lang w:val="en-GB" w:bidi="fa-IR"/>
          </w:rPr>
          <w:t xml:space="preserve"> </w:t>
        </w:r>
        <w:r w:rsidR="00BF6818" w:rsidRPr="00775DAB">
          <w:rPr>
            <w:rStyle w:val="Hyperlink"/>
            <w:rFonts w:hint="eastAsia"/>
            <w:noProof/>
            <w:rtl/>
            <w:lang w:val="en-GB" w:bidi="fa-IR"/>
          </w:rPr>
          <w:t>به</w:t>
        </w:r>
        <w:r w:rsidR="00BF6818" w:rsidRPr="00775DAB">
          <w:rPr>
            <w:rStyle w:val="Hyperlink"/>
            <w:noProof/>
            <w:rtl/>
            <w:lang w:val="en-GB" w:bidi="fa-IR"/>
          </w:rPr>
          <w:t xml:space="preserve"> </w:t>
        </w:r>
        <w:r w:rsidR="00BF6818" w:rsidRPr="00775DAB">
          <w:rPr>
            <w:rStyle w:val="Hyperlink"/>
            <w:rFonts w:hint="eastAsia"/>
            <w:noProof/>
            <w:rtl/>
            <w:lang w:val="en-GB" w:bidi="fa-IR"/>
          </w:rPr>
          <w:t>روا</w:t>
        </w:r>
        <w:r w:rsidR="00BF6818" w:rsidRPr="00775DAB">
          <w:rPr>
            <w:rStyle w:val="Hyperlink"/>
            <w:rFonts w:hint="cs"/>
            <w:noProof/>
            <w:rtl/>
            <w:lang w:val="en-GB" w:bidi="fa-IR"/>
          </w:rPr>
          <w:t>ی</w:t>
        </w:r>
        <w:r w:rsidR="00BF6818" w:rsidRPr="00775DAB">
          <w:rPr>
            <w:rStyle w:val="Hyperlink"/>
            <w:rFonts w:hint="eastAsia"/>
            <w:noProof/>
            <w:rtl/>
            <w:lang w:val="en-GB" w:bidi="fa-IR"/>
          </w:rPr>
          <w:t>ت</w:t>
        </w:r>
        <w:r w:rsidR="00BF6818" w:rsidRPr="00775DAB">
          <w:rPr>
            <w:rStyle w:val="Hyperlink"/>
            <w:noProof/>
            <w:rtl/>
            <w:lang w:val="en-GB" w:bidi="fa-IR"/>
          </w:rPr>
          <w:t xml:space="preserve"> </w:t>
        </w:r>
        <w:r w:rsidR="00BF6818" w:rsidRPr="00775DAB">
          <w:rPr>
            <w:rStyle w:val="Hyperlink"/>
            <w:rFonts w:hint="eastAsia"/>
            <w:noProof/>
            <w:rtl/>
            <w:lang w:val="en-GB" w:bidi="fa-IR"/>
          </w:rPr>
          <w:t>از</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بر</w:t>
        </w:r>
        <w:r w:rsidR="00BF6818" w:rsidRPr="00775DAB">
          <w:rPr>
            <w:rStyle w:val="Hyperlink"/>
            <w:noProof/>
            <w:rtl/>
            <w:lang w:val="en-GB" w:bidi="fa-IR"/>
          </w:rPr>
          <w:t xml:space="preserve"> </w:t>
        </w:r>
        <w:r w:rsidR="00BF6818" w:rsidRPr="00775DAB">
          <w:rPr>
            <w:rStyle w:val="Hyperlink"/>
            <w:rFonts w:hint="eastAsia"/>
            <w:noProof/>
            <w:rtl/>
            <w:lang w:val="en-GB" w:bidi="fa-IR"/>
          </w:rPr>
          <w:t>معتمدبودن</w:t>
        </w:r>
        <w:r w:rsidR="00BF6818" w:rsidRPr="00775DAB">
          <w:rPr>
            <w:rStyle w:val="Hyperlink"/>
            <w:noProof/>
            <w:rtl/>
            <w:lang w:val="en-GB" w:bidi="fa-IR"/>
          </w:rPr>
          <w:t xml:space="preserve"> </w:t>
        </w:r>
        <w:r w:rsidR="00BF6818" w:rsidRPr="00775DAB">
          <w:rPr>
            <w:rStyle w:val="Hyperlink"/>
            <w:rFonts w:hint="eastAsia"/>
            <w:noProof/>
            <w:rtl/>
            <w:lang w:val="en-GB" w:bidi="fa-IR"/>
          </w:rPr>
          <w:t>او</w:t>
        </w:r>
        <w:r w:rsidR="00BF6818" w:rsidRPr="00775DAB">
          <w:rPr>
            <w:rStyle w:val="Hyperlink"/>
            <w:noProof/>
            <w:rtl/>
            <w:lang w:val="en-GB" w:bidi="fa-IR"/>
          </w:rPr>
          <w:t xml:space="preserve"> </w:t>
        </w:r>
        <w:r w:rsidR="00BF6818" w:rsidRPr="00775DAB">
          <w:rPr>
            <w:rStyle w:val="Hyperlink"/>
            <w:rFonts w:hint="eastAsia"/>
            <w:noProof/>
            <w:rtl/>
            <w:lang w:val="en-GB" w:bidi="fa-IR"/>
          </w:rPr>
          <w:t>دوباره</w:t>
        </w:r>
        <w:r w:rsidR="00BF6818" w:rsidRPr="00775DAB">
          <w:rPr>
            <w:rStyle w:val="Hyperlink"/>
            <w:noProof/>
            <w:rtl/>
            <w:lang w:val="en-GB" w:bidi="fa-IR"/>
          </w:rPr>
          <w:t xml:space="preserve"> </w:t>
        </w:r>
        <w:r w:rsidR="00BF6818" w:rsidRPr="00775DAB">
          <w:rPr>
            <w:rStyle w:val="Hyperlink"/>
            <w:rFonts w:hint="eastAsia"/>
            <w:noProof/>
            <w:rtl/>
            <w:lang w:val="en-GB" w:bidi="fa-IR"/>
          </w:rPr>
          <w:t>تأک</w:t>
        </w:r>
        <w:r w:rsidR="00BF6818" w:rsidRPr="00775DAB">
          <w:rPr>
            <w:rStyle w:val="Hyperlink"/>
            <w:rFonts w:hint="cs"/>
            <w:noProof/>
            <w:rtl/>
            <w:lang w:val="en-GB" w:bidi="fa-IR"/>
          </w:rPr>
          <w:t>ی</w:t>
        </w:r>
        <w:r w:rsidR="00BF6818" w:rsidRPr="00775DAB">
          <w:rPr>
            <w:rStyle w:val="Hyperlink"/>
            <w:rFonts w:hint="eastAsia"/>
            <w:noProof/>
            <w:rtl/>
            <w:lang w:val="en-GB" w:bidi="fa-IR"/>
          </w:rPr>
          <w:t>د</w:t>
        </w:r>
        <w:r w:rsidR="00BF6818" w:rsidRPr="00775DAB">
          <w:rPr>
            <w:rStyle w:val="Hyperlink"/>
            <w:noProof/>
            <w:rtl/>
            <w:lang w:val="en-GB" w:bidi="fa-IR"/>
          </w:rPr>
          <w:t xml:space="preserve"> </w:t>
        </w:r>
        <w:r w:rsidR="00BF6818" w:rsidRPr="00775DAB">
          <w:rPr>
            <w:rStyle w:val="Hyperlink"/>
            <w:rFonts w:hint="eastAsia"/>
            <w:noProof/>
            <w:rtl/>
            <w:lang w:val="en-GB" w:bidi="fa-IR"/>
          </w:rPr>
          <w:t>م</w:t>
        </w:r>
        <w:r w:rsidR="00BF6818" w:rsidRPr="00775DAB">
          <w:rPr>
            <w:rStyle w:val="Hyperlink"/>
            <w:rFonts w:hint="cs"/>
            <w:noProof/>
            <w:rtl/>
            <w:lang w:val="en-GB" w:bidi="fa-IR"/>
          </w:rPr>
          <w:t>ی‌</w:t>
        </w:r>
        <w:r w:rsidR="00BF6818" w:rsidRPr="00775DAB">
          <w:rPr>
            <w:rStyle w:val="Hyperlink"/>
            <w:rFonts w:hint="eastAsia"/>
            <w:noProof/>
            <w:rtl/>
            <w:lang w:val="en-GB" w:bidi="fa-IR"/>
          </w:rPr>
          <w:t>کند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98</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48" w:history="1">
        <w:r w:rsidR="00BF6818" w:rsidRPr="00775DAB">
          <w:rPr>
            <w:rStyle w:val="Hyperlink"/>
            <w:rFonts w:hint="eastAsia"/>
            <w:noProof/>
            <w:rtl/>
            <w:lang w:val="en-GB" w:bidi="fa-IR"/>
          </w:rPr>
          <w:t>پذ</w:t>
        </w:r>
        <w:r w:rsidR="00BF6818" w:rsidRPr="00775DAB">
          <w:rPr>
            <w:rStyle w:val="Hyperlink"/>
            <w:rFonts w:hint="cs"/>
            <w:noProof/>
            <w:rtl/>
            <w:lang w:val="en-GB" w:bidi="fa-IR"/>
          </w:rPr>
          <w:t>ی</w:t>
        </w:r>
        <w:r w:rsidR="00BF6818" w:rsidRPr="00775DAB">
          <w:rPr>
            <w:rStyle w:val="Hyperlink"/>
            <w:rFonts w:hint="eastAsia"/>
            <w:noProof/>
            <w:rtl/>
            <w:lang w:val="en-GB" w:bidi="fa-IR"/>
          </w:rPr>
          <w:t>رفتن</w:t>
        </w:r>
        <w:r w:rsidR="00BF6818" w:rsidRPr="00775DAB">
          <w:rPr>
            <w:rStyle w:val="Hyperlink"/>
            <w:noProof/>
            <w:rtl/>
            <w:lang w:val="en-GB" w:bidi="fa-IR"/>
          </w:rPr>
          <w:t xml:space="preserve"> </w:t>
        </w:r>
        <w:r w:rsidR="00BF6818" w:rsidRPr="00775DAB">
          <w:rPr>
            <w:rStyle w:val="Hyperlink"/>
            <w:rFonts w:hint="eastAsia"/>
            <w:noProof/>
            <w:rtl/>
            <w:lang w:val="en-GB" w:bidi="fa-IR"/>
          </w:rPr>
          <w:t>ام</w:t>
        </w:r>
        <w:r w:rsidR="00BF6818" w:rsidRPr="00775DAB">
          <w:rPr>
            <w:rStyle w:val="Hyperlink"/>
            <w:noProof/>
            <w:rtl/>
            <w:lang w:val="en-GB" w:bidi="fa-IR"/>
          </w:rPr>
          <w:t xml:space="preserve"> </w:t>
        </w:r>
        <w:r w:rsidR="00BF6818" w:rsidRPr="00775DAB">
          <w:rPr>
            <w:rStyle w:val="Hyperlink"/>
            <w:rFonts w:hint="eastAsia"/>
            <w:noProof/>
            <w:rtl/>
            <w:lang w:val="en-GB" w:bidi="fa-IR"/>
          </w:rPr>
          <w:t>المؤمن</w:t>
        </w:r>
        <w:r w:rsidR="00BF6818" w:rsidRPr="00775DAB">
          <w:rPr>
            <w:rStyle w:val="Hyperlink"/>
            <w:rFonts w:hint="cs"/>
            <w:noProof/>
            <w:rtl/>
            <w:lang w:val="en-GB" w:bidi="fa-IR"/>
          </w:rPr>
          <w:t>ی</w:t>
        </w:r>
        <w:r w:rsidR="00BF6818" w:rsidRPr="00775DAB">
          <w:rPr>
            <w:rStyle w:val="Hyperlink"/>
            <w:rFonts w:hint="eastAsia"/>
            <w:noProof/>
            <w:rtl/>
            <w:lang w:val="en-GB" w:bidi="fa-IR"/>
          </w:rPr>
          <w:t>ن</w:t>
        </w:r>
        <w:r w:rsidR="00BF6818" w:rsidRPr="00775DAB">
          <w:rPr>
            <w:rStyle w:val="Hyperlink"/>
            <w:noProof/>
            <w:rtl/>
            <w:lang w:val="en-GB" w:bidi="fa-IR"/>
          </w:rPr>
          <w:t xml:space="preserve"> </w:t>
        </w:r>
        <w:r w:rsidR="00BF6818" w:rsidRPr="00775DAB">
          <w:rPr>
            <w:rStyle w:val="Hyperlink"/>
            <w:rFonts w:hint="eastAsia"/>
            <w:noProof/>
            <w:rtl/>
            <w:lang w:val="en-GB" w:bidi="fa-IR"/>
          </w:rPr>
          <w:t>عا</w:t>
        </w:r>
        <w:r w:rsidR="00BF6818" w:rsidRPr="00775DAB">
          <w:rPr>
            <w:rStyle w:val="Hyperlink"/>
            <w:rFonts w:hint="cs"/>
            <w:noProof/>
            <w:rtl/>
            <w:lang w:val="en-GB" w:bidi="fa-IR"/>
          </w:rPr>
          <w:t>ی</w:t>
        </w:r>
        <w:r w:rsidR="00BF6818" w:rsidRPr="00775DAB">
          <w:rPr>
            <w:rStyle w:val="Hyperlink"/>
            <w:rFonts w:hint="eastAsia"/>
            <w:noProof/>
            <w:rtl/>
            <w:lang w:val="en-GB" w:bidi="fa-IR"/>
          </w:rPr>
          <w:t>شه</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را</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مجلس</w:t>
        </w:r>
        <w:r w:rsidR="00BF6818" w:rsidRPr="00775DAB">
          <w:rPr>
            <w:rStyle w:val="Hyperlink"/>
            <w:noProof/>
            <w:rtl/>
            <w:lang w:val="en-GB" w:bidi="fa-IR"/>
          </w:rPr>
          <w:t xml:space="preserve"> </w:t>
        </w:r>
        <w:r w:rsidR="00BF6818" w:rsidRPr="00775DAB">
          <w:rPr>
            <w:rStyle w:val="Hyperlink"/>
            <w:rFonts w:hint="eastAsia"/>
            <w:noProof/>
            <w:rtl/>
            <w:lang w:val="en-GB" w:bidi="fa-IR"/>
          </w:rPr>
          <w:t>خو</w:t>
        </w:r>
        <w:r w:rsidR="00BF6818" w:rsidRPr="00775DAB">
          <w:rPr>
            <w:rStyle w:val="Hyperlink"/>
            <w:rFonts w:hint="cs"/>
            <w:noProof/>
            <w:rtl/>
            <w:lang w:val="en-GB" w:bidi="fa-IR"/>
          </w:rPr>
          <w:t>ی</w:t>
        </w:r>
        <w:r w:rsidR="00BF6818" w:rsidRPr="00775DAB">
          <w:rPr>
            <w:rStyle w:val="Hyperlink"/>
            <w:rFonts w:hint="eastAsia"/>
            <w:noProof/>
            <w:rtl/>
            <w:lang w:val="en-GB" w:bidi="fa-IR"/>
          </w:rPr>
          <w:t>ش</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98</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49" w:history="1">
        <w:r w:rsidR="00BF6818" w:rsidRPr="00775DAB">
          <w:rPr>
            <w:rStyle w:val="Hyperlink"/>
            <w:rFonts w:hint="eastAsia"/>
            <w:noProof/>
            <w:rtl/>
            <w:lang w:bidi="fa-IR"/>
          </w:rPr>
          <w:t>ابوسع</w:t>
        </w:r>
        <w:r w:rsidR="00BF6818" w:rsidRPr="00775DAB">
          <w:rPr>
            <w:rStyle w:val="Hyperlink"/>
            <w:rFonts w:hint="cs"/>
            <w:noProof/>
            <w:rtl/>
            <w:lang w:bidi="fa-IR"/>
          </w:rPr>
          <w:t>ی</w:t>
        </w:r>
        <w:r w:rsidR="00BF6818" w:rsidRPr="00775DAB">
          <w:rPr>
            <w:rStyle w:val="Hyperlink"/>
            <w:rFonts w:hint="eastAsia"/>
            <w:noProof/>
            <w:rtl/>
            <w:lang w:bidi="fa-IR"/>
          </w:rPr>
          <w:t>د</w:t>
        </w:r>
        <w:r w:rsidR="00BF6818" w:rsidRPr="00775DAB">
          <w:rPr>
            <w:rStyle w:val="Hyperlink"/>
            <w:noProof/>
            <w:rtl/>
            <w:lang w:bidi="fa-IR"/>
          </w:rPr>
          <w:t xml:space="preserve"> </w:t>
        </w:r>
        <w:r w:rsidR="00BF6818" w:rsidRPr="00775DAB">
          <w:rPr>
            <w:rStyle w:val="Hyperlink"/>
            <w:rFonts w:hint="eastAsia"/>
            <w:noProof/>
            <w:rtl/>
            <w:lang w:bidi="fa-IR"/>
          </w:rPr>
          <w:t>خدر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ک</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شنوندگان</w:t>
        </w:r>
        <w:r w:rsidR="00BF6818" w:rsidRPr="00775DAB">
          <w:rPr>
            <w:rStyle w:val="Hyperlink"/>
            <w:noProof/>
            <w:rtl/>
            <w:lang w:bidi="fa-IR"/>
          </w:rPr>
          <w:t xml:space="preserve"> </w:t>
        </w:r>
        <w:r w:rsidR="00BF6818" w:rsidRPr="00775DAB">
          <w:rPr>
            <w:rStyle w:val="Hyperlink"/>
            <w:rFonts w:hint="eastAsia"/>
            <w:noProof/>
            <w:rtl/>
            <w:lang w:bidi="fa-IR"/>
          </w:rPr>
          <w:t>مجلس</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که</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تصد</w:t>
        </w:r>
        <w:r w:rsidR="00BF6818" w:rsidRPr="00775DAB">
          <w:rPr>
            <w:rStyle w:val="Hyperlink"/>
            <w:rFonts w:hint="cs"/>
            <w:noProof/>
            <w:rtl/>
            <w:lang w:bidi="fa-IR"/>
          </w:rPr>
          <w:t>ی</w:t>
        </w:r>
        <w:r w:rsidR="00BF6818" w:rsidRPr="00775DAB">
          <w:rPr>
            <w:rStyle w:val="Hyperlink"/>
            <w:rFonts w:hint="eastAsia"/>
            <w:noProof/>
            <w:rtl/>
            <w:lang w:bidi="fa-IR"/>
          </w:rPr>
          <w:t>ق</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435344849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99</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50" w:history="1">
        <w:r w:rsidR="00BF6818" w:rsidRPr="00775DAB">
          <w:rPr>
            <w:rStyle w:val="Hyperlink"/>
            <w:rFonts w:hint="eastAsia"/>
            <w:noProof/>
            <w:rtl/>
            <w:lang w:val="en-GB" w:bidi="fa-IR"/>
          </w:rPr>
          <w:t>ابوسع</w:t>
        </w:r>
        <w:r w:rsidR="00BF6818" w:rsidRPr="00775DAB">
          <w:rPr>
            <w:rStyle w:val="Hyperlink"/>
            <w:rFonts w:hint="cs"/>
            <w:noProof/>
            <w:rtl/>
            <w:lang w:val="en-GB" w:bidi="fa-IR"/>
          </w:rPr>
          <w:t>ی</w:t>
        </w:r>
        <w:r w:rsidR="00BF6818" w:rsidRPr="00775DAB">
          <w:rPr>
            <w:rStyle w:val="Hyperlink"/>
            <w:rFonts w:hint="eastAsia"/>
            <w:noProof/>
            <w:rtl/>
            <w:lang w:val="en-GB" w:bidi="fa-IR"/>
          </w:rPr>
          <w:t>د</w:t>
        </w:r>
        <w:r w:rsidR="00BF6818" w:rsidRPr="00775DAB">
          <w:rPr>
            <w:rStyle w:val="Hyperlink"/>
            <w:noProof/>
            <w:rtl/>
            <w:lang w:val="en-GB" w:bidi="fa-IR"/>
          </w:rPr>
          <w:t xml:space="preserve"> </w:t>
        </w:r>
        <w:r w:rsidR="00BF6818" w:rsidRPr="00775DAB">
          <w:rPr>
            <w:rStyle w:val="Hyperlink"/>
            <w:rFonts w:hint="eastAsia"/>
            <w:noProof/>
            <w:rtl/>
            <w:lang w:val="en-GB" w:bidi="fa-IR"/>
          </w:rPr>
          <w:t>خدر</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پشت</w:t>
        </w:r>
        <w:r w:rsidR="00BF6818" w:rsidRPr="00775DAB">
          <w:rPr>
            <w:rStyle w:val="Hyperlink"/>
            <w:noProof/>
            <w:rtl/>
            <w:lang w:val="en-GB" w:bidi="fa-IR"/>
          </w:rPr>
          <w:t xml:space="preserve"> </w:t>
        </w:r>
        <w:r w:rsidR="00BF6818" w:rsidRPr="00775DAB">
          <w:rPr>
            <w:rStyle w:val="Hyperlink"/>
            <w:rFonts w:hint="eastAsia"/>
            <w:noProof/>
            <w:rtl/>
            <w:lang w:val="en-GB" w:bidi="fa-IR"/>
          </w:rPr>
          <w:t>سر</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نماز</w:t>
        </w:r>
        <w:r w:rsidR="00BF6818" w:rsidRPr="00775DAB">
          <w:rPr>
            <w:rStyle w:val="Hyperlink"/>
            <w:noProof/>
            <w:rtl/>
            <w:lang w:val="en-GB" w:bidi="fa-IR"/>
          </w:rPr>
          <w:t xml:space="preserve"> </w:t>
        </w:r>
        <w:r w:rsidR="00BF6818" w:rsidRPr="00775DAB">
          <w:rPr>
            <w:rStyle w:val="Hyperlink"/>
            <w:rFonts w:hint="eastAsia"/>
            <w:noProof/>
            <w:rtl/>
            <w:lang w:val="en-GB" w:bidi="fa-IR"/>
          </w:rPr>
          <w:t>م</w:t>
        </w:r>
        <w:r w:rsidR="00BF6818" w:rsidRPr="00775DAB">
          <w:rPr>
            <w:rStyle w:val="Hyperlink"/>
            <w:rFonts w:hint="cs"/>
            <w:noProof/>
            <w:rtl/>
            <w:lang w:val="en-GB" w:bidi="fa-IR"/>
          </w:rPr>
          <w:t>ی‌</w:t>
        </w:r>
        <w:r w:rsidR="00BF6818" w:rsidRPr="00775DAB">
          <w:rPr>
            <w:rStyle w:val="Hyperlink"/>
            <w:rFonts w:hint="eastAsia"/>
            <w:noProof/>
            <w:rtl/>
            <w:lang w:val="en-GB" w:bidi="fa-IR"/>
          </w:rPr>
          <w:t>خواند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100</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51" w:history="1">
        <w:r w:rsidR="00BF6818" w:rsidRPr="00775DAB">
          <w:rPr>
            <w:rStyle w:val="Hyperlink"/>
            <w:rFonts w:hint="eastAsia"/>
            <w:noProof/>
            <w:rtl/>
            <w:lang w:val="en-GB" w:bidi="fa-IR"/>
          </w:rPr>
          <w:t>جابر</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cs"/>
            <w:noProof/>
            <w:rtl/>
            <w:lang w:val="en-GB" w:bidi="fa-IR"/>
          </w:rPr>
          <w:t>ی</w:t>
        </w:r>
        <w:r w:rsidR="00BF6818" w:rsidRPr="00775DAB">
          <w:rPr>
            <w:rStyle w:val="Hyperlink"/>
            <w:rFonts w:hint="eastAsia"/>
            <w:noProof/>
            <w:rtl/>
            <w:lang w:val="en-GB" w:bidi="fa-IR"/>
          </w:rPr>
          <w:t>ارانش</w:t>
        </w:r>
        <w:r w:rsidR="00BF6818" w:rsidRPr="00775DAB">
          <w:rPr>
            <w:rStyle w:val="Hyperlink"/>
            <w:noProof/>
            <w:rtl/>
            <w:lang w:val="en-GB" w:bidi="fa-IR"/>
          </w:rPr>
          <w:t xml:space="preserve"> </w:t>
        </w:r>
        <w:r w:rsidR="00BF6818" w:rsidRPr="00775DAB">
          <w:rPr>
            <w:rStyle w:val="Hyperlink"/>
            <w:rFonts w:hint="eastAsia"/>
            <w:noProof/>
            <w:rtl/>
            <w:lang w:val="en-GB" w:bidi="fa-IR"/>
          </w:rPr>
          <w:t>حد</w:t>
        </w:r>
        <w:r w:rsidR="00BF6818" w:rsidRPr="00775DAB">
          <w:rPr>
            <w:rStyle w:val="Hyperlink"/>
            <w:rFonts w:hint="cs"/>
            <w:noProof/>
            <w:rtl/>
            <w:lang w:val="en-GB" w:bidi="fa-IR"/>
          </w:rPr>
          <w:t>ی</w:t>
        </w:r>
        <w:r w:rsidR="00BF6818" w:rsidRPr="00775DAB">
          <w:rPr>
            <w:rStyle w:val="Hyperlink"/>
            <w:rFonts w:hint="eastAsia"/>
            <w:noProof/>
            <w:rtl/>
            <w:lang w:val="en-GB" w:bidi="fa-IR"/>
          </w:rPr>
          <w:t>ث</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را</w:t>
        </w:r>
        <w:r w:rsidR="00BF6818" w:rsidRPr="00775DAB">
          <w:rPr>
            <w:rStyle w:val="Hyperlink"/>
            <w:noProof/>
            <w:rtl/>
            <w:lang w:val="en-GB" w:bidi="fa-IR"/>
          </w:rPr>
          <w:t xml:space="preserve"> </w:t>
        </w:r>
        <w:r w:rsidR="00BF6818" w:rsidRPr="00775DAB">
          <w:rPr>
            <w:rStyle w:val="Hyperlink"/>
            <w:rFonts w:hint="eastAsia"/>
            <w:noProof/>
            <w:rtl/>
            <w:lang w:val="en-GB" w:bidi="fa-IR"/>
          </w:rPr>
          <w:t>نشر</w:t>
        </w:r>
        <w:r w:rsidR="00BF6818" w:rsidRPr="00775DAB">
          <w:rPr>
            <w:rStyle w:val="Hyperlink"/>
            <w:noProof/>
            <w:rtl/>
            <w:lang w:val="en-GB" w:bidi="fa-IR"/>
          </w:rPr>
          <w:t xml:space="preserve"> </w:t>
        </w:r>
        <w:r w:rsidR="00BF6818" w:rsidRPr="00775DAB">
          <w:rPr>
            <w:rStyle w:val="Hyperlink"/>
            <w:rFonts w:hint="eastAsia"/>
            <w:noProof/>
            <w:rtl/>
            <w:lang w:val="en-GB" w:bidi="fa-IR"/>
          </w:rPr>
          <w:t>م</w:t>
        </w:r>
        <w:r w:rsidR="00BF6818" w:rsidRPr="00775DAB">
          <w:rPr>
            <w:rStyle w:val="Hyperlink"/>
            <w:rFonts w:hint="cs"/>
            <w:noProof/>
            <w:rtl/>
            <w:lang w:val="en-GB" w:bidi="fa-IR"/>
          </w:rPr>
          <w:t>ی‌</w:t>
        </w:r>
        <w:r w:rsidR="00BF6818" w:rsidRPr="00775DAB">
          <w:rPr>
            <w:rStyle w:val="Hyperlink"/>
            <w:rFonts w:hint="eastAsia"/>
            <w:noProof/>
            <w:rtl/>
            <w:lang w:val="en-GB" w:bidi="fa-IR"/>
          </w:rPr>
          <w:t>کنند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100</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52" w:history="1">
        <w:r w:rsidR="00BF6818" w:rsidRPr="00775DAB">
          <w:rPr>
            <w:rStyle w:val="Hyperlink"/>
            <w:rFonts w:hint="eastAsia"/>
            <w:noProof/>
            <w:rtl/>
            <w:lang w:val="en-GB" w:bidi="fa-IR"/>
          </w:rPr>
          <w:t>ابوا</w:t>
        </w:r>
        <w:r w:rsidR="00BF6818" w:rsidRPr="00775DAB">
          <w:rPr>
            <w:rStyle w:val="Hyperlink"/>
            <w:rFonts w:hint="cs"/>
            <w:noProof/>
            <w:rtl/>
            <w:lang w:val="en-GB" w:bidi="fa-IR"/>
          </w:rPr>
          <w:t>یّ</w:t>
        </w:r>
        <w:r w:rsidR="00BF6818" w:rsidRPr="00775DAB">
          <w:rPr>
            <w:rStyle w:val="Hyperlink"/>
            <w:rFonts w:hint="eastAsia"/>
            <w:noProof/>
            <w:rtl/>
            <w:lang w:val="en-GB" w:bidi="fa-IR"/>
          </w:rPr>
          <w:t>وب</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ارانش</w:t>
        </w:r>
        <w:r w:rsidR="00BF6818" w:rsidRPr="00775DAB">
          <w:rPr>
            <w:rStyle w:val="Hyperlink"/>
            <w:noProof/>
            <w:rtl/>
            <w:lang w:val="en-GB" w:bidi="fa-IR"/>
          </w:rPr>
          <w:t xml:space="preserve"> </w:t>
        </w:r>
        <w:r w:rsidR="00BF6818" w:rsidRPr="00775DAB">
          <w:rPr>
            <w:rStyle w:val="Hyperlink"/>
            <w:rFonts w:hint="eastAsia"/>
            <w:noProof/>
            <w:rtl/>
            <w:lang w:val="en-GB" w:bidi="fa-IR"/>
          </w:rPr>
          <w:t>ن</w:t>
        </w:r>
        <w:r w:rsidR="00BF6818" w:rsidRPr="00775DAB">
          <w:rPr>
            <w:rStyle w:val="Hyperlink"/>
            <w:rFonts w:hint="cs"/>
            <w:noProof/>
            <w:rtl/>
            <w:lang w:val="en-GB" w:bidi="fa-IR"/>
          </w:rPr>
          <w:t>ی</w:t>
        </w:r>
        <w:r w:rsidR="00BF6818" w:rsidRPr="00775DAB">
          <w:rPr>
            <w:rStyle w:val="Hyperlink"/>
            <w:rFonts w:hint="eastAsia"/>
            <w:noProof/>
            <w:rtl/>
            <w:lang w:val="en-GB" w:bidi="fa-IR"/>
          </w:rPr>
          <w:t>ز</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برابر</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چن</w:t>
        </w:r>
        <w:r w:rsidR="00BF6818" w:rsidRPr="00775DAB">
          <w:rPr>
            <w:rStyle w:val="Hyperlink"/>
            <w:rFonts w:hint="cs"/>
            <w:noProof/>
            <w:rtl/>
            <w:lang w:val="en-GB" w:bidi="fa-IR"/>
          </w:rPr>
          <w:t>ی</w:t>
        </w:r>
        <w:r w:rsidR="00BF6818" w:rsidRPr="00775DAB">
          <w:rPr>
            <w:rStyle w:val="Hyperlink"/>
            <w:rFonts w:hint="eastAsia"/>
            <w:noProof/>
            <w:rtl/>
            <w:lang w:val="en-GB" w:bidi="fa-IR"/>
          </w:rPr>
          <w:t>ن</w:t>
        </w:r>
        <w:r w:rsidR="00BF6818" w:rsidRPr="00775DAB">
          <w:rPr>
            <w:rStyle w:val="Hyperlink"/>
            <w:noProof/>
            <w:rtl/>
            <w:lang w:val="en-GB" w:bidi="fa-IR"/>
          </w:rPr>
          <w:t xml:space="preserve"> </w:t>
        </w:r>
        <w:r w:rsidR="00BF6818" w:rsidRPr="00775DAB">
          <w:rPr>
            <w:rStyle w:val="Hyperlink"/>
            <w:rFonts w:hint="eastAsia"/>
            <w:noProof/>
            <w:rtl/>
            <w:lang w:val="en-GB" w:bidi="fa-IR"/>
          </w:rPr>
          <w:t>بودند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101</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53" w:history="1">
        <w:r w:rsidR="00BF6818" w:rsidRPr="00775DAB">
          <w:rPr>
            <w:rStyle w:val="Hyperlink"/>
            <w:rFonts w:hint="eastAsia"/>
            <w:noProof/>
            <w:rtl/>
            <w:lang w:val="en-GB" w:bidi="fa-IR"/>
          </w:rPr>
          <w:t>انس</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ابن</w:t>
        </w:r>
        <w:r w:rsidR="00BF6818" w:rsidRPr="00775DAB">
          <w:rPr>
            <w:rStyle w:val="Hyperlink"/>
            <w:noProof/>
            <w:rtl/>
            <w:lang w:val="en-GB" w:bidi="fa-IR"/>
          </w:rPr>
          <w:t xml:space="preserve"> </w:t>
        </w:r>
        <w:r w:rsidR="00BF6818" w:rsidRPr="00775DAB">
          <w:rPr>
            <w:rStyle w:val="Hyperlink"/>
            <w:rFonts w:hint="eastAsia"/>
            <w:noProof/>
            <w:rtl/>
            <w:lang w:val="en-GB" w:bidi="fa-IR"/>
          </w:rPr>
          <w:t>زب</w:t>
        </w:r>
        <w:r w:rsidR="00BF6818" w:rsidRPr="00775DAB">
          <w:rPr>
            <w:rStyle w:val="Hyperlink"/>
            <w:rFonts w:hint="cs"/>
            <w:noProof/>
            <w:rtl/>
            <w:lang w:val="en-GB" w:bidi="fa-IR"/>
          </w:rPr>
          <w:t>ی</w:t>
        </w:r>
        <w:r w:rsidR="00BF6818" w:rsidRPr="00775DAB">
          <w:rPr>
            <w:rStyle w:val="Hyperlink"/>
            <w:rFonts w:hint="eastAsia"/>
            <w:noProof/>
            <w:rtl/>
            <w:lang w:val="en-GB" w:bidi="fa-IR"/>
          </w:rPr>
          <w:t>ر</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واثله</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کاروان</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102</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54"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bidi="fa-IR"/>
          </w:rPr>
          <w:t>همچنان</w:t>
        </w:r>
        <w:r w:rsidR="00BF6818" w:rsidRPr="00775DAB">
          <w:rPr>
            <w:rStyle w:val="Hyperlink"/>
            <w:noProof/>
            <w:rtl/>
            <w:lang w:val="en-GB" w:bidi="fa-IR"/>
          </w:rPr>
          <w:t xml:space="preserve"> </w:t>
        </w:r>
        <w:r w:rsidR="00BF6818" w:rsidRPr="00775DAB">
          <w:rPr>
            <w:rStyle w:val="Hyperlink"/>
            <w:rFonts w:hint="eastAsia"/>
            <w:noProof/>
            <w:rtl/>
            <w:lang w:val="en-GB" w:bidi="fa-IR"/>
          </w:rPr>
          <w:t>قافله</w:t>
        </w:r>
        <w:r w:rsidR="00BF6818" w:rsidRPr="00775DAB">
          <w:rPr>
            <w:rStyle w:val="Hyperlink"/>
            <w:noProof/>
            <w:rtl/>
            <w:lang w:val="en-GB" w:bidi="fa-IR"/>
          </w:rPr>
          <w:t xml:space="preserve"> </w:t>
        </w:r>
        <w:r w:rsidR="00BF6818" w:rsidRPr="00775DAB">
          <w:rPr>
            <w:rStyle w:val="Hyperlink"/>
            <w:rFonts w:hint="eastAsia"/>
            <w:noProof/>
            <w:rtl/>
            <w:lang w:val="en-GB" w:bidi="fa-IR"/>
          </w:rPr>
          <w:t>سالار</w:t>
        </w:r>
        <w:r w:rsidR="00BF6818" w:rsidRPr="00775DAB">
          <w:rPr>
            <w:rStyle w:val="Hyperlink"/>
            <w:noProof/>
            <w:rtl/>
            <w:lang w:val="en-GB" w:bidi="fa-IR"/>
          </w:rPr>
          <w:t xml:space="preserve"> </w:t>
        </w:r>
        <w:r w:rsidR="00BF6818" w:rsidRPr="00775DAB">
          <w:rPr>
            <w:rStyle w:val="Hyperlink"/>
            <w:rFonts w:hint="eastAsia"/>
            <w:noProof/>
            <w:rtl/>
            <w:lang w:val="en-GB" w:bidi="fa-IR"/>
          </w:rPr>
          <w:t>راو</w:t>
        </w:r>
        <w:r w:rsidR="00BF6818" w:rsidRPr="00775DAB">
          <w:rPr>
            <w:rStyle w:val="Hyperlink"/>
            <w:rFonts w:hint="cs"/>
            <w:noProof/>
            <w:rtl/>
            <w:lang w:val="en-GB" w:bidi="fa-IR"/>
          </w:rPr>
          <w:t>ی</w:t>
        </w:r>
        <w:r w:rsidR="00BF6818" w:rsidRPr="00775DAB">
          <w:rPr>
            <w:rStyle w:val="Hyperlink"/>
            <w:rFonts w:hint="eastAsia"/>
            <w:noProof/>
            <w:rtl/>
            <w:lang w:val="en-GB" w:bidi="fa-IR"/>
          </w:rPr>
          <w:t>ان</w:t>
        </w:r>
        <w:r w:rsidR="00BF6818" w:rsidRPr="00775DAB">
          <w:rPr>
            <w:rStyle w:val="Hyperlink"/>
            <w:noProof/>
            <w:rtl/>
            <w:lang w:val="en-GB" w:bidi="fa-IR"/>
          </w:rPr>
          <w:t xml:space="preserve"> </w:t>
        </w:r>
        <w:r w:rsidR="00BF6818" w:rsidRPr="00775DAB">
          <w:rPr>
            <w:rStyle w:val="Hyperlink"/>
            <w:rFonts w:hint="eastAsia"/>
            <w:noProof/>
            <w:rtl/>
            <w:lang w:val="en-GB" w:bidi="fa-IR"/>
          </w:rPr>
          <w:t>حد</w:t>
        </w:r>
        <w:r w:rsidR="00BF6818" w:rsidRPr="00775DAB">
          <w:rPr>
            <w:rStyle w:val="Hyperlink"/>
            <w:rFonts w:hint="cs"/>
            <w:noProof/>
            <w:rtl/>
            <w:lang w:val="en-GB" w:bidi="fa-IR"/>
          </w:rPr>
          <w:t>ی</w:t>
        </w:r>
        <w:r w:rsidR="00BF6818" w:rsidRPr="00775DAB">
          <w:rPr>
            <w:rStyle w:val="Hyperlink"/>
            <w:rFonts w:hint="eastAsia"/>
            <w:noProof/>
            <w:rtl/>
            <w:lang w:val="en-GB" w:bidi="fa-IR"/>
          </w:rPr>
          <w:t>ث</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102</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55"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نمازش</w:t>
        </w:r>
        <w:r w:rsidR="00BF6818" w:rsidRPr="00775DAB">
          <w:rPr>
            <w:rStyle w:val="Hyperlink"/>
            <w:noProof/>
            <w:rtl/>
            <w:lang w:val="en-GB" w:bidi="fa-IR"/>
          </w:rPr>
          <w:t xml:space="preserve"> </w:t>
        </w:r>
        <w:r w:rsidR="00BF6818" w:rsidRPr="00775DAB">
          <w:rPr>
            <w:rStyle w:val="Hyperlink"/>
            <w:rFonts w:hint="eastAsia"/>
            <w:noProof/>
            <w:rtl/>
            <w:lang w:val="en-GB" w:bidi="fa-IR"/>
          </w:rPr>
          <w:t>بر</w:t>
        </w:r>
        <w:r w:rsidR="00BF6818" w:rsidRPr="00775DAB">
          <w:rPr>
            <w:rStyle w:val="Hyperlink"/>
            <w:noProof/>
            <w:rtl/>
            <w:lang w:val="en-GB" w:bidi="fa-IR"/>
          </w:rPr>
          <w:t xml:space="preserve"> </w:t>
        </w:r>
        <w:r w:rsidR="00BF6818" w:rsidRPr="00775DAB">
          <w:rPr>
            <w:rStyle w:val="Hyperlink"/>
            <w:rFonts w:hint="eastAsia"/>
            <w:noProof/>
            <w:rtl/>
            <w:lang w:val="en-GB" w:bidi="fa-IR"/>
          </w:rPr>
          <w:t>جناز</w:t>
        </w:r>
        <w:r w:rsidR="00BF6818" w:rsidRPr="00775DAB">
          <w:rPr>
            <w:rStyle w:val="Hyperlink"/>
            <w:rFonts w:hint="cs"/>
            <w:noProof/>
            <w:rtl/>
            <w:lang w:val="en-GB" w:bidi="fa-IR"/>
          </w:rPr>
          <w:t>ۀ</w:t>
        </w:r>
        <w:r w:rsidR="00BF6818" w:rsidRPr="00775DAB">
          <w:rPr>
            <w:rStyle w:val="Hyperlink"/>
            <w:noProof/>
            <w:rtl/>
            <w:lang w:val="en-GB" w:bidi="fa-IR"/>
          </w:rPr>
          <w:t xml:space="preserve"> </w:t>
        </w:r>
        <w:r w:rsidR="00BF6818" w:rsidRPr="00775DAB">
          <w:rPr>
            <w:rStyle w:val="Hyperlink"/>
            <w:rFonts w:hint="eastAsia"/>
            <w:noProof/>
            <w:rtl/>
            <w:lang w:val="en-GB" w:bidi="fa-IR"/>
          </w:rPr>
          <w:t>عائشه</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حمل</w:t>
        </w:r>
        <w:r w:rsidR="00BF6818" w:rsidRPr="00775DAB">
          <w:rPr>
            <w:rStyle w:val="Hyperlink"/>
            <w:noProof/>
            <w:rtl/>
            <w:lang w:val="en-GB" w:bidi="fa-IR"/>
          </w:rPr>
          <w:t xml:space="preserve"> </w:t>
        </w:r>
        <w:r w:rsidR="00BF6818" w:rsidRPr="00775DAB">
          <w:rPr>
            <w:rStyle w:val="Hyperlink"/>
            <w:rFonts w:hint="eastAsia"/>
            <w:noProof/>
            <w:rtl/>
            <w:lang w:val="en-GB" w:bidi="fa-IR"/>
          </w:rPr>
          <w:t>جنازه</w:t>
        </w:r>
        <w:r w:rsidR="00BF6818" w:rsidRPr="00775DAB">
          <w:rPr>
            <w:rStyle w:val="Hyperlink"/>
            <w:noProof/>
            <w:rtl/>
            <w:lang w:val="en-GB" w:bidi="fa-IR"/>
          </w:rPr>
          <w:t xml:space="preserve"> </w:t>
        </w:r>
        <w:r w:rsidR="00BF6818" w:rsidRPr="00775DAB">
          <w:rPr>
            <w:rStyle w:val="Hyperlink"/>
            <w:rFonts w:hint="eastAsia"/>
            <w:noProof/>
            <w:rtl/>
            <w:lang w:val="en-GB" w:bidi="fa-IR"/>
          </w:rPr>
          <w:t>حفصه</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56" w:history="1">
        <w:r w:rsidR="00BF6818" w:rsidRPr="00775DAB">
          <w:rPr>
            <w:rStyle w:val="Hyperlink"/>
            <w:rFonts w:hint="eastAsia"/>
            <w:noProof/>
            <w:rtl/>
            <w:lang w:bidi="fa-IR"/>
          </w:rPr>
          <w:t>سکوت</w:t>
        </w:r>
        <w:r w:rsidR="00BF6818" w:rsidRPr="00775DAB">
          <w:rPr>
            <w:rStyle w:val="Hyperlink"/>
            <w:rFonts w:hint="eastAsia"/>
            <w:noProof/>
            <w:lang w:bidi="fa-IR"/>
          </w:rPr>
          <w:t>‌</w:t>
        </w:r>
        <w:r w:rsidR="00BF6818" w:rsidRPr="00775DAB">
          <w:rPr>
            <w:rStyle w:val="Hyperlink"/>
            <w:rFonts w:hint="eastAsia"/>
            <w:noProof/>
            <w:rtl/>
            <w:lang w:bidi="fa-IR"/>
          </w:rPr>
          <w:t>کردن</w:t>
        </w:r>
        <w:r w:rsidR="00BF6818" w:rsidRPr="00775DAB">
          <w:rPr>
            <w:rStyle w:val="Hyperlink"/>
            <w:noProof/>
            <w:rtl/>
            <w:lang w:bidi="fa-IR"/>
          </w:rPr>
          <w:t xml:space="preserve"> </w:t>
        </w:r>
        <w:r w:rsidR="00BF6818" w:rsidRPr="00775DAB">
          <w:rPr>
            <w:rStyle w:val="Hyperlink"/>
            <w:rFonts w:hint="eastAsia"/>
            <w:noProof/>
            <w:rtl/>
            <w:lang w:bidi="fa-IR"/>
          </w:rPr>
          <w:t>جمهور</w:t>
        </w:r>
        <w:r w:rsidR="00BF6818" w:rsidRPr="00775DAB">
          <w:rPr>
            <w:rStyle w:val="Hyperlink"/>
            <w:noProof/>
            <w:rtl/>
            <w:lang w:bidi="fa-IR"/>
          </w:rPr>
          <w:t xml:space="preserve"> </w:t>
        </w:r>
        <w:r w:rsidR="00BF6818" w:rsidRPr="00775DAB">
          <w:rPr>
            <w:rStyle w:val="Hyperlink"/>
            <w:rFonts w:hint="eastAsia"/>
            <w:noProof/>
            <w:rtl/>
            <w:lang w:bidi="fa-IR"/>
          </w:rPr>
          <w:t>صحابه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تابع</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مورد</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57" w:history="1">
        <w:r w:rsidR="00BF6818" w:rsidRPr="00775DAB">
          <w:rPr>
            <w:rStyle w:val="Hyperlink"/>
            <w:rFonts w:hint="eastAsia"/>
            <w:noProof/>
            <w:rtl/>
            <w:lang w:val="en-GB" w:bidi="fa-IR"/>
          </w:rPr>
          <w:t>مردم</w:t>
        </w:r>
        <w:r w:rsidR="00BF6818" w:rsidRPr="00775DAB">
          <w:rPr>
            <w:rStyle w:val="Hyperlink"/>
            <w:noProof/>
            <w:rtl/>
            <w:lang w:val="en-GB" w:bidi="fa-IR"/>
          </w:rPr>
          <w:t xml:space="preserve"> </w:t>
        </w:r>
        <w:r w:rsidR="00BF6818" w:rsidRPr="00775DAB">
          <w:rPr>
            <w:rStyle w:val="Hyperlink"/>
            <w:rFonts w:hint="eastAsia"/>
            <w:noProof/>
            <w:rtl/>
            <w:lang w:val="en-GB" w:bidi="fa-IR"/>
          </w:rPr>
          <w:t>مد</w:t>
        </w:r>
        <w:r w:rsidR="00BF6818" w:rsidRPr="00775DAB">
          <w:rPr>
            <w:rStyle w:val="Hyperlink"/>
            <w:rFonts w:hint="cs"/>
            <w:noProof/>
            <w:rtl/>
            <w:lang w:val="en-GB" w:bidi="fa-IR"/>
          </w:rPr>
          <w:t>ی</w:t>
        </w:r>
        <w:r w:rsidR="00BF6818" w:rsidRPr="00775DAB">
          <w:rPr>
            <w:rStyle w:val="Hyperlink"/>
            <w:rFonts w:hint="eastAsia"/>
            <w:noProof/>
            <w:rtl/>
            <w:lang w:val="en-GB" w:bidi="fa-IR"/>
          </w:rPr>
          <w:t>نه</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طول</w:t>
        </w:r>
        <w:r w:rsidR="00BF6818" w:rsidRPr="00775DAB">
          <w:rPr>
            <w:rStyle w:val="Hyperlink"/>
            <w:noProof/>
            <w:rtl/>
            <w:lang w:val="en-GB" w:bidi="fa-IR"/>
          </w:rPr>
          <w:t xml:space="preserve"> </w:t>
        </w:r>
        <w:r w:rsidR="00BF6818" w:rsidRPr="00775DAB">
          <w:rPr>
            <w:rStyle w:val="Hyperlink"/>
            <w:rFonts w:hint="eastAsia"/>
            <w:noProof/>
            <w:rtl/>
            <w:lang w:val="en-GB" w:bidi="fa-IR"/>
          </w:rPr>
          <w:t>مدت</w:t>
        </w:r>
        <w:r w:rsidR="00BF6818" w:rsidRPr="00775DAB">
          <w:rPr>
            <w:rStyle w:val="Hyperlink"/>
            <w:noProof/>
            <w:rtl/>
            <w:lang w:val="en-GB" w:bidi="fa-IR"/>
          </w:rPr>
          <w:t xml:space="preserve"> 23 </w:t>
        </w:r>
        <w:r w:rsidR="00BF6818" w:rsidRPr="00775DAB">
          <w:rPr>
            <w:rStyle w:val="Hyperlink"/>
            <w:rFonts w:hint="eastAsia"/>
            <w:noProof/>
            <w:rtl/>
            <w:lang w:val="en-GB" w:bidi="fa-IR"/>
          </w:rPr>
          <w:t>سال</w:t>
        </w:r>
        <w:r w:rsidR="00BF6818" w:rsidRPr="00775DAB">
          <w:rPr>
            <w:rStyle w:val="Hyperlink"/>
            <w:noProof/>
            <w:rtl/>
            <w:lang w:val="en-GB" w:bidi="fa-IR"/>
          </w:rPr>
          <w:t xml:space="preserve"> </w:t>
        </w:r>
        <w:r w:rsidR="00BF6818" w:rsidRPr="00775DAB">
          <w:rPr>
            <w:rStyle w:val="Hyperlink"/>
            <w:rFonts w:hint="eastAsia"/>
            <w:noProof/>
            <w:rtl/>
            <w:lang w:val="en-GB" w:bidi="fa-IR"/>
          </w:rPr>
          <w:t>به</w:t>
        </w:r>
        <w:r w:rsidR="00BF6818" w:rsidRPr="00775DAB">
          <w:rPr>
            <w:rStyle w:val="Hyperlink"/>
            <w:noProof/>
            <w:rtl/>
            <w:lang w:val="en-GB" w:bidi="fa-IR"/>
          </w:rPr>
          <w:t xml:space="preserve"> </w:t>
        </w:r>
        <w:r w:rsidR="00BF6818" w:rsidRPr="00775DAB">
          <w:rPr>
            <w:rStyle w:val="Hyperlink"/>
            <w:rFonts w:hint="eastAsia"/>
            <w:noProof/>
            <w:rtl/>
            <w:lang w:val="en-GB" w:bidi="fa-IR"/>
          </w:rPr>
          <w:t>فتواها</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عمل</w:t>
        </w:r>
        <w:r w:rsidR="00BF6818" w:rsidRPr="00775DAB">
          <w:rPr>
            <w:rStyle w:val="Hyperlink"/>
            <w:noProof/>
            <w:rtl/>
            <w:lang w:val="en-GB" w:bidi="fa-IR"/>
          </w:rPr>
          <w:t xml:space="preserve"> </w:t>
        </w:r>
        <w:r w:rsidR="00BF6818" w:rsidRPr="00775DAB">
          <w:rPr>
            <w:rStyle w:val="Hyperlink"/>
            <w:rFonts w:hint="eastAsia"/>
            <w:noProof/>
            <w:rtl/>
            <w:lang w:val="en-GB" w:bidi="fa-IR"/>
          </w:rPr>
          <w:t>م</w:t>
        </w:r>
        <w:r w:rsidR="00BF6818" w:rsidRPr="00775DAB">
          <w:rPr>
            <w:rStyle w:val="Hyperlink"/>
            <w:rFonts w:hint="cs"/>
            <w:noProof/>
            <w:rtl/>
            <w:lang w:val="en-GB" w:bidi="fa-IR"/>
          </w:rPr>
          <w:t>ی‌</w:t>
        </w:r>
        <w:r w:rsidR="00BF6818" w:rsidRPr="00775DAB">
          <w:rPr>
            <w:rStyle w:val="Hyperlink"/>
            <w:rFonts w:hint="eastAsia"/>
            <w:noProof/>
            <w:rtl/>
            <w:lang w:val="en-GB" w:bidi="fa-IR"/>
          </w:rPr>
          <w:t>کردند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58" w:history="1">
        <w:r w:rsidR="00BF6818" w:rsidRPr="00775DAB">
          <w:rPr>
            <w:rStyle w:val="Hyperlink"/>
            <w:rFonts w:hint="eastAsia"/>
            <w:noProof/>
            <w:rtl/>
            <w:lang w:bidi="fa-IR"/>
          </w:rPr>
          <w:t>تابع</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قول</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عمل</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ثوق</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تأ</w:t>
        </w:r>
        <w:r w:rsidR="00BF6818" w:rsidRPr="00775DAB">
          <w:rPr>
            <w:rStyle w:val="Hyperlink"/>
            <w:rFonts w:hint="cs"/>
            <w:noProof/>
            <w:rtl/>
            <w:lang w:bidi="fa-IR"/>
          </w:rPr>
          <w:t>یی</w:t>
        </w:r>
        <w:r w:rsidR="00BF6818" w:rsidRPr="00775DAB">
          <w:rPr>
            <w:rStyle w:val="Hyperlink"/>
            <w:rFonts w:hint="eastAsia"/>
            <w:noProof/>
            <w:rtl/>
            <w:lang w:bidi="fa-IR"/>
          </w:rPr>
          <w:t>د</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کنند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106</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59" w:history="1">
        <w:r w:rsidR="00BF6818" w:rsidRPr="00775DAB">
          <w:rPr>
            <w:rStyle w:val="Hyperlink"/>
            <w:rFonts w:hint="eastAsia"/>
            <w:noProof/>
            <w:rtl/>
            <w:lang w:bidi="fa-IR"/>
          </w:rPr>
          <w:t>تابع</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توث</w:t>
        </w:r>
        <w:r w:rsidR="00BF6818" w:rsidRPr="00775DAB">
          <w:rPr>
            <w:rStyle w:val="Hyperlink"/>
            <w:rFonts w:hint="cs"/>
            <w:noProof/>
            <w:rtl/>
            <w:lang w:val="en-GB" w:bidi="fa-IR"/>
          </w:rPr>
          <w:t>ی</w:t>
        </w:r>
        <w:r w:rsidR="00BF6818" w:rsidRPr="00775DAB">
          <w:rPr>
            <w:rStyle w:val="Hyperlink"/>
            <w:rFonts w:hint="eastAsia"/>
            <w:noProof/>
            <w:rtl/>
            <w:lang w:val="en-GB" w:bidi="fa-IR"/>
          </w:rPr>
          <w:t>ق</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سخن</w:t>
        </w:r>
        <w:r w:rsidR="00BF6818" w:rsidRPr="00775DAB">
          <w:rPr>
            <w:rStyle w:val="Hyperlink"/>
            <w:noProof/>
            <w:rtl/>
            <w:lang w:val="en-GB" w:bidi="fa-IR"/>
          </w:rPr>
          <w:t xml:space="preserve"> </w:t>
        </w:r>
        <w:r w:rsidR="00BF6818" w:rsidRPr="00775DAB">
          <w:rPr>
            <w:rStyle w:val="Hyperlink"/>
            <w:rFonts w:hint="eastAsia"/>
            <w:noProof/>
            <w:rtl/>
            <w:lang w:val="en-GB" w:bidi="fa-IR"/>
          </w:rPr>
          <w:t>م</w:t>
        </w:r>
        <w:r w:rsidR="00BF6818" w:rsidRPr="00775DAB">
          <w:rPr>
            <w:rStyle w:val="Hyperlink"/>
            <w:rFonts w:hint="cs"/>
            <w:noProof/>
            <w:rtl/>
            <w:lang w:val="en-GB" w:bidi="fa-IR"/>
          </w:rPr>
          <w:t>ی</w:t>
        </w:r>
        <w:r w:rsidR="00BF6818" w:rsidRPr="00775DAB">
          <w:rPr>
            <w:rStyle w:val="Hyperlink"/>
            <w:rFonts w:hint="eastAsia"/>
            <w:noProof/>
            <w:lang w:val="en-GB" w:bidi="fa-IR"/>
          </w:rPr>
          <w:t>‌</w:t>
        </w:r>
        <w:r w:rsidR="00BF6818" w:rsidRPr="00775DAB">
          <w:rPr>
            <w:rStyle w:val="Hyperlink"/>
            <w:rFonts w:hint="eastAsia"/>
            <w:noProof/>
            <w:rtl/>
            <w:lang w:val="en-GB" w:bidi="fa-IR"/>
          </w:rPr>
          <w:t>گو</w:t>
        </w:r>
        <w:r w:rsidR="00BF6818" w:rsidRPr="00775DAB">
          <w:rPr>
            <w:rStyle w:val="Hyperlink"/>
            <w:rFonts w:hint="cs"/>
            <w:noProof/>
            <w:rtl/>
            <w:lang w:val="en-GB" w:bidi="fa-IR"/>
          </w:rPr>
          <w:t>ی</w:t>
        </w:r>
        <w:r w:rsidR="00BF6818" w:rsidRPr="00775DAB">
          <w:rPr>
            <w:rStyle w:val="Hyperlink"/>
            <w:rFonts w:hint="eastAsia"/>
            <w:noProof/>
            <w:rtl/>
            <w:lang w:val="en-GB" w:bidi="fa-IR"/>
          </w:rPr>
          <w:t>ند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435344859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108</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60" w:history="1">
        <w:r w:rsidR="00BF6818" w:rsidRPr="00775DAB">
          <w:rPr>
            <w:rStyle w:val="Hyperlink"/>
            <w:rFonts w:hint="eastAsia"/>
            <w:noProof/>
            <w:rtl/>
            <w:lang w:val="en-GB" w:bidi="fa-IR"/>
          </w:rPr>
          <w:t>شخص</w:t>
        </w:r>
        <w:r w:rsidR="00BF6818" w:rsidRPr="00775DAB">
          <w:rPr>
            <w:rStyle w:val="Hyperlink"/>
            <w:rFonts w:hint="cs"/>
            <w:noProof/>
            <w:rtl/>
            <w:lang w:val="en-GB" w:bidi="fa-IR"/>
          </w:rPr>
          <w:t>ی</w:t>
        </w:r>
        <w:r w:rsidR="00BF6818" w:rsidRPr="00775DAB">
          <w:rPr>
            <w:rStyle w:val="Hyperlink"/>
            <w:rFonts w:hint="eastAsia"/>
            <w:noProof/>
            <w:rtl/>
            <w:lang w:val="en-GB" w:bidi="fa-IR"/>
          </w:rPr>
          <w:t>ت‌هائ</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که</w:t>
        </w:r>
        <w:r w:rsidR="00BF6818" w:rsidRPr="00775DAB">
          <w:rPr>
            <w:rStyle w:val="Hyperlink"/>
            <w:noProof/>
            <w:rtl/>
            <w:lang w:val="en-GB" w:bidi="fa-IR"/>
          </w:rPr>
          <w:t xml:space="preserve"> </w:t>
        </w:r>
        <w:r w:rsidR="00BF6818" w:rsidRPr="00775DAB">
          <w:rPr>
            <w:rStyle w:val="Hyperlink"/>
            <w:rFonts w:hint="eastAsia"/>
            <w:noProof/>
            <w:rtl/>
            <w:lang w:val="en-GB" w:bidi="fa-IR"/>
          </w:rPr>
          <w:t>پس</w:t>
        </w:r>
        <w:r w:rsidR="00BF6818" w:rsidRPr="00775DAB">
          <w:rPr>
            <w:rStyle w:val="Hyperlink"/>
            <w:noProof/>
            <w:rtl/>
            <w:lang w:val="en-GB" w:bidi="fa-IR"/>
          </w:rPr>
          <w:t xml:space="preserve"> </w:t>
        </w:r>
        <w:r w:rsidR="00BF6818" w:rsidRPr="00775DAB">
          <w:rPr>
            <w:rStyle w:val="Hyperlink"/>
            <w:rFonts w:hint="eastAsia"/>
            <w:noProof/>
            <w:rtl/>
            <w:lang w:val="en-GB" w:bidi="fa-IR"/>
          </w:rPr>
          <w:t>از</w:t>
        </w:r>
        <w:r w:rsidR="00BF6818" w:rsidRPr="00775DAB">
          <w:rPr>
            <w:rStyle w:val="Hyperlink"/>
            <w:noProof/>
            <w:rtl/>
            <w:lang w:val="en-GB" w:bidi="fa-IR"/>
          </w:rPr>
          <w:t xml:space="preserve"> </w:t>
        </w:r>
        <w:r w:rsidR="00BF6818" w:rsidRPr="00775DAB">
          <w:rPr>
            <w:rStyle w:val="Hyperlink"/>
            <w:rFonts w:hint="eastAsia"/>
            <w:noProof/>
            <w:rtl/>
            <w:lang w:val="en-GB" w:bidi="fa-IR"/>
          </w:rPr>
          <w:t>تابع</w:t>
        </w:r>
        <w:r w:rsidR="00BF6818" w:rsidRPr="00775DAB">
          <w:rPr>
            <w:rStyle w:val="Hyperlink"/>
            <w:rFonts w:hint="cs"/>
            <w:noProof/>
            <w:rtl/>
            <w:lang w:val="en-GB" w:bidi="fa-IR"/>
          </w:rPr>
          <w:t>ی</w:t>
        </w:r>
        <w:r w:rsidR="00BF6818" w:rsidRPr="00775DAB">
          <w:rPr>
            <w:rStyle w:val="Hyperlink"/>
            <w:rFonts w:hint="eastAsia"/>
            <w:noProof/>
            <w:rtl/>
            <w:lang w:val="en-GB" w:bidi="fa-IR"/>
          </w:rPr>
          <w:t>ن</w:t>
        </w:r>
        <w:r w:rsidR="00BF6818" w:rsidRPr="00775DAB">
          <w:rPr>
            <w:rStyle w:val="Hyperlink"/>
            <w:noProof/>
            <w:rtl/>
            <w:lang w:val="en-GB" w:bidi="fa-IR"/>
          </w:rPr>
          <w:t xml:space="preserve"> </w:t>
        </w:r>
        <w:r w:rsidR="00BF6818" w:rsidRPr="00775DAB">
          <w:rPr>
            <w:rStyle w:val="Hyperlink"/>
            <w:rFonts w:hint="eastAsia"/>
            <w:noProof/>
            <w:rtl/>
            <w:lang w:val="en-GB" w:bidi="fa-IR"/>
          </w:rPr>
          <w:t>بوده‌اند</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را</w:t>
        </w:r>
        <w:r w:rsidR="00BF6818" w:rsidRPr="00775DAB">
          <w:rPr>
            <w:rStyle w:val="Hyperlink"/>
            <w:noProof/>
            <w:rtl/>
            <w:lang w:val="en-GB" w:bidi="fa-IR"/>
          </w:rPr>
          <w:t xml:space="preserve"> </w:t>
        </w:r>
        <w:r w:rsidR="00BF6818" w:rsidRPr="00775DAB">
          <w:rPr>
            <w:rStyle w:val="Hyperlink"/>
            <w:rFonts w:hint="eastAsia"/>
            <w:noProof/>
            <w:rtl/>
            <w:lang w:val="en-GB" w:bidi="fa-IR"/>
          </w:rPr>
          <w:t>موثق</w:t>
        </w:r>
        <w:r w:rsidR="00BF6818" w:rsidRPr="00775DAB">
          <w:rPr>
            <w:rStyle w:val="Hyperlink"/>
            <w:noProof/>
            <w:rtl/>
            <w:lang w:val="en-GB" w:bidi="fa-IR"/>
          </w:rPr>
          <w:t xml:space="preserve"> </w:t>
        </w:r>
        <w:r w:rsidR="00BF6818" w:rsidRPr="00775DAB">
          <w:rPr>
            <w:rStyle w:val="Hyperlink"/>
            <w:rFonts w:hint="eastAsia"/>
            <w:noProof/>
            <w:rtl/>
            <w:lang w:val="en-GB" w:bidi="fa-IR"/>
          </w:rPr>
          <w:t>دانسته‌اند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108</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61" w:history="1">
        <w:r w:rsidR="00BF6818" w:rsidRPr="00775DAB">
          <w:rPr>
            <w:rStyle w:val="Hyperlink"/>
            <w:rFonts w:hint="eastAsia"/>
            <w:noProof/>
            <w:rtl/>
            <w:lang w:val="en-GB" w:bidi="fa-IR"/>
          </w:rPr>
          <w:t>پندار</w:t>
        </w:r>
        <w:r w:rsidR="00BF6818" w:rsidRPr="00775DAB">
          <w:rPr>
            <w:rStyle w:val="Hyperlink"/>
            <w:noProof/>
            <w:rtl/>
            <w:lang w:val="en-GB" w:bidi="fa-IR"/>
          </w:rPr>
          <w:t xml:space="preserve"> </w:t>
        </w:r>
        <w:r w:rsidR="00BF6818" w:rsidRPr="00775DAB">
          <w:rPr>
            <w:rStyle w:val="Hyperlink"/>
            <w:rFonts w:hint="eastAsia"/>
            <w:noProof/>
            <w:rtl/>
            <w:lang w:bidi="fa-IR"/>
          </w:rPr>
          <w:t>کذب</w:t>
        </w:r>
        <w:r w:rsidR="00BF6818" w:rsidRPr="00775DAB">
          <w:rPr>
            <w:rStyle w:val="Hyperlink"/>
            <w:noProof/>
            <w:rtl/>
            <w:lang w:val="en-GB" w:bidi="fa-IR"/>
          </w:rPr>
          <w:t xml:space="preserve"> </w:t>
        </w:r>
        <w:r w:rsidR="00BF6818" w:rsidRPr="00775DAB">
          <w:rPr>
            <w:rStyle w:val="Hyperlink"/>
            <w:rFonts w:hint="eastAsia"/>
            <w:noProof/>
            <w:rtl/>
            <w:lang w:val="en-GB" w:bidi="fa-IR"/>
          </w:rPr>
          <w:t>به</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خطائ</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بزرگ</w:t>
        </w:r>
        <w:r w:rsidR="00BF6818" w:rsidRPr="00775DAB">
          <w:rPr>
            <w:rStyle w:val="Hyperlink"/>
            <w:noProof/>
            <w:rtl/>
            <w:lang w:val="en-GB" w:bidi="fa-IR"/>
          </w:rPr>
          <w:t xml:space="preserve"> </w:t>
        </w:r>
        <w:r w:rsidR="00BF6818" w:rsidRPr="00775DAB">
          <w:rPr>
            <w:rStyle w:val="Hyperlink"/>
            <w:rFonts w:hint="eastAsia"/>
            <w:noProof/>
            <w:rtl/>
            <w:lang w:val="en-GB" w:bidi="fa-IR"/>
          </w:rPr>
          <w:t>است</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112</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62" w:history="1">
        <w:r w:rsidR="00BF6818" w:rsidRPr="00775DAB">
          <w:rPr>
            <w:rStyle w:val="Hyperlink"/>
            <w:rFonts w:hint="eastAsia"/>
            <w:noProof/>
            <w:rtl/>
            <w:lang w:val="en-GB" w:bidi="fa-IR"/>
          </w:rPr>
          <w:t>معن</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قول</w:t>
        </w:r>
        <w:r w:rsidR="00BF6818" w:rsidRPr="00775DAB">
          <w:rPr>
            <w:rStyle w:val="Hyperlink"/>
            <w:noProof/>
            <w:rtl/>
            <w:lang w:val="en-GB" w:bidi="fa-IR"/>
          </w:rPr>
          <w:t xml:space="preserve"> </w:t>
        </w:r>
        <w:r w:rsidR="00BF6818" w:rsidRPr="00775DAB">
          <w:rPr>
            <w:rStyle w:val="Hyperlink"/>
            <w:rFonts w:hint="eastAsia"/>
            <w:noProof/>
            <w:rtl/>
            <w:lang w:val="en-GB" w:bidi="fa-IR"/>
          </w:rPr>
          <w:t>زب</w:t>
        </w:r>
        <w:r w:rsidR="00BF6818" w:rsidRPr="00775DAB">
          <w:rPr>
            <w:rStyle w:val="Hyperlink"/>
            <w:rFonts w:hint="cs"/>
            <w:noProof/>
            <w:rtl/>
            <w:lang w:val="en-GB" w:bidi="fa-IR"/>
          </w:rPr>
          <w:t>ی</w:t>
        </w:r>
        <w:r w:rsidR="00BF6818" w:rsidRPr="00775DAB">
          <w:rPr>
            <w:rStyle w:val="Hyperlink"/>
            <w:rFonts w:hint="eastAsia"/>
            <w:noProof/>
            <w:rtl/>
            <w:lang w:val="en-GB" w:bidi="fa-IR"/>
          </w:rPr>
          <w:t>ر</w:t>
        </w:r>
        <w:r w:rsidR="00BF6818" w:rsidRPr="00775DAB">
          <w:rPr>
            <w:rStyle w:val="Hyperlink"/>
            <w:noProof/>
            <w:rtl/>
            <w:lang w:val="en-GB" w:bidi="fa-IR"/>
          </w:rPr>
          <w:t xml:space="preserve">: </w:t>
        </w:r>
        <w:r w:rsidR="00BF6818" w:rsidRPr="00775DAB">
          <w:rPr>
            <w:rStyle w:val="Hyperlink"/>
            <w:rFonts w:hint="eastAsia"/>
            <w:noProof/>
            <w:rtl/>
            <w:lang w:val="en-GB" w:bidi="fa-IR"/>
          </w:rPr>
          <w:t>راست</w:t>
        </w:r>
        <w:r w:rsidR="00BF6818" w:rsidRPr="00775DAB">
          <w:rPr>
            <w:rStyle w:val="Hyperlink"/>
            <w:noProof/>
            <w:rtl/>
            <w:lang w:val="en-GB" w:bidi="fa-IR"/>
          </w:rPr>
          <w:t xml:space="preserve"> </w:t>
        </w:r>
        <w:r w:rsidR="00BF6818" w:rsidRPr="00775DAB">
          <w:rPr>
            <w:rStyle w:val="Hyperlink"/>
            <w:rFonts w:hint="eastAsia"/>
            <w:noProof/>
            <w:rtl/>
            <w:lang w:val="en-GB" w:bidi="fa-IR"/>
          </w:rPr>
          <w:t>گفت،</w:t>
        </w:r>
        <w:r w:rsidR="00BF6818" w:rsidRPr="00775DAB">
          <w:rPr>
            <w:rStyle w:val="Hyperlink"/>
            <w:noProof/>
            <w:rtl/>
            <w:lang w:val="en-GB" w:bidi="fa-IR"/>
          </w:rPr>
          <w:t xml:space="preserve"> </w:t>
        </w:r>
        <w:r w:rsidR="00BF6818" w:rsidRPr="00775DAB">
          <w:rPr>
            <w:rStyle w:val="Hyperlink"/>
            <w:rFonts w:hint="eastAsia"/>
            <w:noProof/>
            <w:rtl/>
            <w:lang w:val="en-GB" w:bidi="fa-IR"/>
          </w:rPr>
          <w:t>دروغ</w:t>
        </w:r>
        <w:r w:rsidR="00BF6818" w:rsidRPr="00775DAB">
          <w:rPr>
            <w:rStyle w:val="Hyperlink"/>
            <w:noProof/>
            <w:rtl/>
            <w:lang w:val="en-GB" w:bidi="fa-IR"/>
          </w:rPr>
          <w:t xml:space="preserve"> </w:t>
        </w:r>
        <w:r w:rsidR="00BF6818" w:rsidRPr="00775DAB">
          <w:rPr>
            <w:rStyle w:val="Hyperlink"/>
            <w:rFonts w:hint="eastAsia"/>
            <w:noProof/>
            <w:rtl/>
            <w:lang w:val="en-GB" w:bidi="fa-IR"/>
          </w:rPr>
          <w:t>گفت</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114</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63" w:history="1">
        <w:r w:rsidR="00BF6818" w:rsidRPr="00775DAB">
          <w:rPr>
            <w:rStyle w:val="Hyperlink"/>
            <w:rFonts w:hint="eastAsia"/>
            <w:noProof/>
            <w:rtl/>
            <w:lang w:val="en-GB" w:bidi="fa-IR"/>
          </w:rPr>
          <w:t>خلفاء</w:t>
        </w:r>
        <w:r w:rsidR="00BF6818" w:rsidRPr="00775DAB">
          <w:rPr>
            <w:rStyle w:val="Hyperlink"/>
            <w:noProof/>
            <w:rtl/>
            <w:lang w:val="en-GB" w:bidi="fa-IR"/>
          </w:rPr>
          <w:t xml:space="preserve"> </w:t>
        </w:r>
        <w:r w:rsidR="00BF6818" w:rsidRPr="00775DAB">
          <w:rPr>
            <w:rStyle w:val="Hyperlink"/>
            <w:rFonts w:hint="eastAsia"/>
            <w:noProof/>
            <w:rtl/>
            <w:lang w:bidi="fa-IR"/>
          </w:rPr>
          <w:t>راشد</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را</w:t>
        </w:r>
        <w:r w:rsidR="00BF6818" w:rsidRPr="00775DAB">
          <w:rPr>
            <w:rStyle w:val="Hyperlink"/>
            <w:noProof/>
            <w:rtl/>
            <w:lang w:val="en-GB" w:bidi="fa-IR"/>
          </w:rPr>
          <w:t xml:space="preserve"> </w:t>
        </w:r>
        <w:r w:rsidR="00BF6818" w:rsidRPr="00775DAB">
          <w:rPr>
            <w:rStyle w:val="Hyperlink"/>
            <w:rFonts w:hint="eastAsia"/>
            <w:noProof/>
            <w:rtl/>
            <w:lang w:val="en-GB" w:bidi="fa-IR"/>
          </w:rPr>
          <w:t>تکذ</w:t>
        </w:r>
        <w:r w:rsidR="00BF6818" w:rsidRPr="00775DAB">
          <w:rPr>
            <w:rStyle w:val="Hyperlink"/>
            <w:rFonts w:hint="cs"/>
            <w:noProof/>
            <w:rtl/>
            <w:lang w:val="en-GB" w:bidi="fa-IR"/>
          </w:rPr>
          <w:t>ی</w:t>
        </w:r>
        <w:r w:rsidR="00BF6818" w:rsidRPr="00775DAB">
          <w:rPr>
            <w:rStyle w:val="Hyperlink"/>
            <w:rFonts w:hint="eastAsia"/>
            <w:noProof/>
            <w:rtl/>
            <w:lang w:val="en-GB" w:bidi="fa-IR"/>
          </w:rPr>
          <w:t>ب</w:t>
        </w:r>
        <w:r w:rsidR="00BF6818" w:rsidRPr="00775DAB">
          <w:rPr>
            <w:rStyle w:val="Hyperlink"/>
            <w:noProof/>
            <w:rtl/>
            <w:lang w:val="en-GB" w:bidi="fa-IR"/>
          </w:rPr>
          <w:t xml:space="preserve"> </w:t>
        </w:r>
        <w:r w:rsidR="00BF6818" w:rsidRPr="00775DAB">
          <w:rPr>
            <w:rStyle w:val="Hyperlink"/>
            <w:rFonts w:hint="eastAsia"/>
            <w:noProof/>
            <w:rtl/>
            <w:lang w:val="en-GB" w:bidi="fa-IR"/>
          </w:rPr>
          <w:t>نکرده</w:t>
        </w:r>
        <w:r w:rsidR="00BF6818" w:rsidRPr="00775DAB">
          <w:rPr>
            <w:rStyle w:val="Hyperlink"/>
            <w:rFonts w:hint="eastAsia"/>
            <w:noProof/>
            <w:lang w:val="en-GB" w:bidi="fa-IR"/>
          </w:rPr>
          <w:t>‌</w:t>
        </w:r>
        <w:r w:rsidR="00BF6818" w:rsidRPr="00775DAB">
          <w:rPr>
            <w:rStyle w:val="Hyperlink"/>
            <w:rFonts w:hint="eastAsia"/>
            <w:noProof/>
            <w:rtl/>
            <w:lang w:val="en-GB" w:bidi="fa-IR"/>
          </w:rPr>
          <w:t>اند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115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64" w:history="1">
        <w:r w:rsidR="00BF6818" w:rsidRPr="00775DAB">
          <w:rPr>
            <w:rStyle w:val="Hyperlink"/>
            <w:rFonts w:hint="eastAsia"/>
            <w:noProof/>
            <w:rtl/>
            <w:lang w:val="en-GB" w:bidi="fa-IR"/>
          </w:rPr>
          <w:t>آنچه</w:t>
        </w:r>
        <w:r w:rsidR="00BF6818" w:rsidRPr="00775DAB">
          <w:rPr>
            <w:rStyle w:val="Hyperlink"/>
            <w:noProof/>
            <w:rtl/>
            <w:lang w:val="en-GB" w:bidi="fa-IR"/>
          </w:rPr>
          <w:t xml:space="preserve"> </w:t>
        </w:r>
        <w:r w:rsidR="00BF6818" w:rsidRPr="00775DAB">
          <w:rPr>
            <w:rStyle w:val="Hyperlink"/>
            <w:rFonts w:hint="eastAsia"/>
            <w:noProof/>
            <w:rtl/>
            <w:lang w:val="en-GB" w:bidi="fa-IR"/>
          </w:rPr>
          <w:t>که</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مورد</w:t>
        </w:r>
        <w:r w:rsidR="00BF6818" w:rsidRPr="00775DAB">
          <w:rPr>
            <w:rStyle w:val="Hyperlink"/>
            <w:noProof/>
            <w:rtl/>
            <w:lang w:val="en-GB" w:bidi="fa-IR"/>
          </w:rPr>
          <w:t xml:space="preserve"> </w:t>
        </w:r>
        <w:r w:rsidR="00BF6818" w:rsidRPr="00775DAB">
          <w:rPr>
            <w:rStyle w:val="Hyperlink"/>
            <w:rFonts w:hint="eastAsia"/>
            <w:noProof/>
            <w:rtl/>
            <w:lang w:val="en-GB" w:bidi="fa-IR"/>
          </w:rPr>
          <w:t>تکذ</w:t>
        </w:r>
        <w:r w:rsidR="00BF6818" w:rsidRPr="00775DAB">
          <w:rPr>
            <w:rStyle w:val="Hyperlink"/>
            <w:rFonts w:hint="cs"/>
            <w:noProof/>
            <w:rtl/>
            <w:lang w:val="en-GB" w:bidi="fa-IR"/>
          </w:rPr>
          <w:t>ی</w:t>
        </w:r>
        <w:r w:rsidR="00BF6818" w:rsidRPr="00775DAB">
          <w:rPr>
            <w:rStyle w:val="Hyperlink"/>
            <w:rFonts w:hint="eastAsia"/>
            <w:noProof/>
            <w:rtl/>
            <w:lang w:val="en-GB" w:bidi="fa-IR"/>
          </w:rPr>
          <w:t>ب</w:t>
        </w:r>
        <w:r w:rsidR="00BF6818" w:rsidRPr="00775DAB">
          <w:rPr>
            <w:rStyle w:val="Hyperlink"/>
            <w:noProof/>
            <w:rtl/>
            <w:lang w:val="en-GB"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به</w:t>
        </w:r>
        <w:r w:rsidR="00BF6818" w:rsidRPr="00775DAB">
          <w:rPr>
            <w:rStyle w:val="Hyperlink"/>
            <w:noProof/>
            <w:rtl/>
            <w:lang w:val="en-GB" w:bidi="fa-IR"/>
          </w:rPr>
          <w:t xml:space="preserve"> </w:t>
        </w:r>
        <w:r w:rsidR="00BF6818" w:rsidRPr="00775DAB">
          <w:rPr>
            <w:rStyle w:val="Hyperlink"/>
            <w:rFonts w:hint="eastAsia"/>
            <w:noProof/>
            <w:rtl/>
            <w:lang w:val="en-GB" w:bidi="fa-IR"/>
          </w:rPr>
          <w:t>عمر</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نسبت</w:t>
        </w:r>
        <w:r w:rsidR="00BF6818" w:rsidRPr="00775DAB">
          <w:rPr>
            <w:rStyle w:val="Hyperlink"/>
            <w:noProof/>
            <w:rtl/>
            <w:lang w:val="en-GB" w:bidi="fa-IR"/>
          </w:rPr>
          <w:t xml:space="preserve"> </w:t>
        </w:r>
        <w:r w:rsidR="00BF6818" w:rsidRPr="00775DAB">
          <w:rPr>
            <w:rStyle w:val="Hyperlink"/>
            <w:rFonts w:hint="eastAsia"/>
            <w:noProof/>
            <w:rtl/>
            <w:lang w:val="en-GB" w:bidi="fa-IR"/>
          </w:rPr>
          <w:t>داده</w:t>
        </w:r>
        <w:r w:rsidR="00BF6818" w:rsidRPr="00775DAB">
          <w:rPr>
            <w:rStyle w:val="Hyperlink"/>
            <w:noProof/>
            <w:rtl/>
            <w:lang w:val="en-GB" w:bidi="fa-IR"/>
          </w:rPr>
          <w:t xml:space="preserve"> </w:t>
        </w:r>
        <w:r w:rsidR="00BF6818" w:rsidRPr="00775DAB">
          <w:rPr>
            <w:rStyle w:val="Hyperlink"/>
            <w:rFonts w:hint="eastAsia"/>
            <w:noProof/>
            <w:rtl/>
            <w:lang w:val="en-GB" w:bidi="fa-IR"/>
          </w:rPr>
          <w:t>شده</w:t>
        </w:r>
        <w:r w:rsidR="00BF6818" w:rsidRPr="00775DAB">
          <w:rPr>
            <w:rStyle w:val="Hyperlink"/>
            <w:noProof/>
            <w:rtl/>
            <w:lang w:val="en-GB" w:bidi="fa-IR"/>
          </w:rPr>
          <w:t xml:space="preserve"> </w:t>
        </w:r>
        <w:r w:rsidR="00BF6818" w:rsidRPr="00775DAB">
          <w:rPr>
            <w:rStyle w:val="Hyperlink"/>
            <w:rFonts w:hint="eastAsia"/>
            <w:noProof/>
            <w:rtl/>
            <w:lang w:val="en-GB" w:bidi="fa-IR"/>
          </w:rPr>
          <w:t>است</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121</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65" w:history="1">
        <w:r w:rsidR="00BF6818" w:rsidRPr="00775DAB">
          <w:rPr>
            <w:rStyle w:val="Hyperlink"/>
            <w:rFonts w:hint="eastAsia"/>
            <w:noProof/>
            <w:rtl/>
            <w:lang w:val="en-GB" w:bidi="fa-IR"/>
          </w:rPr>
          <w:t>آنچه</w:t>
        </w:r>
        <w:r w:rsidR="00BF6818" w:rsidRPr="00775DAB">
          <w:rPr>
            <w:rStyle w:val="Hyperlink"/>
            <w:noProof/>
            <w:rtl/>
            <w:lang w:val="en-GB" w:bidi="fa-IR"/>
          </w:rPr>
          <w:t xml:space="preserve"> </w:t>
        </w:r>
        <w:r w:rsidR="00BF6818" w:rsidRPr="00775DAB">
          <w:rPr>
            <w:rStyle w:val="Hyperlink"/>
            <w:rFonts w:hint="eastAsia"/>
            <w:noProof/>
            <w:rtl/>
            <w:lang w:val="en-GB" w:bidi="fa-IR"/>
          </w:rPr>
          <w:t>که</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مورد</w:t>
        </w:r>
        <w:r w:rsidR="00BF6818" w:rsidRPr="00775DAB">
          <w:rPr>
            <w:rStyle w:val="Hyperlink"/>
            <w:noProof/>
            <w:rtl/>
            <w:lang w:val="en-GB" w:bidi="fa-IR"/>
          </w:rPr>
          <w:t xml:space="preserve"> </w:t>
        </w:r>
        <w:r w:rsidR="00BF6818" w:rsidRPr="00775DAB">
          <w:rPr>
            <w:rStyle w:val="Hyperlink"/>
            <w:rFonts w:hint="eastAsia"/>
            <w:noProof/>
            <w:rtl/>
            <w:lang w:val="en-GB" w:bidi="fa-IR"/>
          </w:rPr>
          <w:t>تکذ</w:t>
        </w:r>
        <w:r w:rsidR="00BF6818" w:rsidRPr="00775DAB">
          <w:rPr>
            <w:rStyle w:val="Hyperlink"/>
            <w:rFonts w:hint="cs"/>
            <w:noProof/>
            <w:rtl/>
            <w:lang w:val="en-GB" w:bidi="fa-IR"/>
          </w:rPr>
          <w:t>ی</w:t>
        </w:r>
        <w:r w:rsidR="00BF6818" w:rsidRPr="00775DAB">
          <w:rPr>
            <w:rStyle w:val="Hyperlink"/>
            <w:rFonts w:hint="eastAsia"/>
            <w:noProof/>
            <w:rtl/>
            <w:lang w:val="en-GB" w:bidi="fa-IR"/>
          </w:rPr>
          <w:t>ب</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به</w:t>
        </w:r>
        <w:r w:rsidR="00BF6818" w:rsidRPr="00775DAB">
          <w:rPr>
            <w:rStyle w:val="Hyperlink"/>
            <w:noProof/>
            <w:rtl/>
            <w:lang w:val="en-GB" w:bidi="fa-IR"/>
          </w:rPr>
          <w:t xml:space="preserve"> </w:t>
        </w:r>
        <w:r w:rsidR="00BF6818" w:rsidRPr="00775DAB">
          <w:rPr>
            <w:rStyle w:val="Hyperlink"/>
            <w:rFonts w:hint="eastAsia"/>
            <w:noProof/>
            <w:rtl/>
            <w:lang w:val="en-GB" w:bidi="fa-IR"/>
          </w:rPr>
          <w:t>عثمان</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نسبت</w:t>
        </w:r>
        <w:r w:rsidR="00BF6818" w:rsidRPr="00775DAB">
          <w:rPr>
            <w:rStyle w:val="Hyperlink"/>
            <w:noProof/>
            <w:rtl/>
            <w:lang w:val="en-GB" w:bidi="fa-IR"/>
          </w:rPr>
          <w:t xml:space="preserve"> </w:t>
        </w:r>
        <w:r w:rsidR="00BF6818" w:rsidRPr="00775DAB">
          <w:rPr>
            <w:rStyle w:val="Hyperlink"/>
            <w:rFonts w:hint="eastAsia"/>
            <w:noProof/>
            <w:rtl/>
            <w:lang w:val="en-GB" w:bidi="fa-IR"/>
          </w:rPr>
          <w:t>داده</w:t>
        </w:r>
        <w:r w:rsidR="00BF6818" w:rsidRPr="00775DAB">
          <w:rPr>
            <w:rStyle w:val="Hyperlink"/>
            <w:noProof/>
            <w:rtl/>
            <w:lang w:val="en-GB" w:bidi="fa-IR"/>
          </w:rPr>
          <w:t xml:space="preserve"> </w:t>
        </w:r>
        <w:r w:rsidR="00BF6818" w:rsidRPr="00775DAB">
          <w:rPr>
            <w:rStyle w:val="Hyperlink"/>
            <w:rFonts w:hint="eastAsia"/>
            <w:noProof/>
            <w:rtl/>
            <w:lang w:val="en-GB" w:bidi="fa-IR"/>
          </w:rPr>
          <w:t>شده</w:t>
        </w:r>
        <w:r w:rsidR="00BF6818" w:rsidRPr="00775DAB">
          <w:rPr>
            <w:rStyle w:val="Hyperlink"/>
            <w:noProof/>
            <w:rtl/>
            <w:lang w:val="en-GB" w:bidi="fa-IR"/>
          </w:rPr>
          <w:t xml:space="preserve"> </w:t>
        </w:r>
        <w:r w:rsidR="00BF6818" w:rsidRPr="00775DAB">
          <w:rPr>
            <w:rStyle w:val="Hyperlink"/>
            <w:rFonts w:hint="eastAsia"/>
            <w:noProof/>
            <w:rtl/>
            <w:lang w:val="en-GB" w:bidi="fa-IR"/>
          </w:rPr>
          <w:t>است</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123</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66" w:history="1">
        <w:r w:rsidR="00BF6818" w:rsidRPr="00775DAB">
          <w:rPr>
            <w:rStyle w:val="Hyperlink"/>
            <w:rFonts w:hint="eastAsia"/>
            <w:noProof/>
            <w:rtl/>
            <w:lang w:val="en-GB" w:bidi="fa-IR"/>
          </w:rPr>
          <w:t>آنچه</w:t>
        </w:r>
        <w:r w:rsidR="00BF6818" w:rsidRPr="00775DAB">
          <w:rPr>
            <w:rStyle w:val="Hyperlink"/>
            <w:noProof/>
            <w:rtl/>
            <w:lang w:val="en-GB" w:bidi="fa-IR"/>
          </w:rPr>
          <w:t xml:space="preserve"> </w:t>
        </w:r>
        <w:r w:rsidR="00BF6818" w:rsidRPr="00775DAB">
          <w:rPr>
            <w:rStyle w:val="Hyperlink"/>
            <w:rFonts w:hint="eastAsia"/>
            <w:noProof/>
            <w:rtl/>
            <w:lang w:val="en-GB" w:bidi="fa-IR"/>
          </w:rPr>
          <w:t>که</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مورد</w:t>
        </w:r>
        <w:r w:rsidR="00BF6818" w:rsidRPr="00775DAB">
          <w:rPr>
            <w:rStyle w:val="Hyperlink"/>
            <w:noProof/>
            <w:rtl/>
            <w:lang w:val="en-GB" w:bidi="fa-IR"/>
          </w:rPr>
          <w:t xml:space="preserve"> </w:t>
        </w:r>
        <w:r w:rsidR="00BF6818" w:rsidRPr="00775DAB">
          <w:rPr>
            <w:rStyle w:val="Hyperlink"/>
            <w:rFonts w:hint="eastAsia"/>
            <w:noProof/>
            <w:rtl/>
            <w:lang w:val="en-GB" w:bidi="fa-IR"/>
          </w:rPr>
          <w:t>تکذ</w:t>
        </w:r>
        <w:r w:rsidR="00BF6818" w:rsidRPr="00775DAB">
          <w:rPr>
            <w:rStyle w:val="Hyperlink"/>
            <w:rFonts w:hint="cs"/>
            <w:noProof/>
            <w:rtl/>
            <w:lang w:val="en-GB" w:bidi="fa-IR"/>
          </w:rPr>
          <w:t>ی</w:t>
        </w:r>
        <w:r w:rsidR="00BF6818" w:rsidRPr="00775DAB">
          <w:rPr>
            <w:rStyle w:val="Hyperlink"/>
            <w:rFonts w:hint="eastAsia"/>
            <w:noProof/>
            <w:rtl/>
            <w:lang w:val="en-GB" w:bidi="fa-IR"/>
          </w:rPr>
          <w:t>ب</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به</w:t>
        </w:r>
        <w:r w:rsidR="00BF6818" w:rsidRPr="00775DAB">
          <w:rPr>
            <w:rStyle w:val="Hyperlink"/>
            <w:noProof/>
            <w:rtl/>
            <w:lang w:val="en-GB" w:bidi="fa-IR"/>
          </w:rPr>
          <w:t xml:space="preserve"> </w:t>
        </w:r>
        <w:r w:rsidR="00BF6818" w:rsidRPr="00775DAB">
          <w:rPr>
            <w:rStyle w:val="Hyperlink"/>
            <w:rFonts w:hint="eastAsia"/>
            <w:noProof/>
            <w:rtl/>
            <w:lang w:val="en-GB" w:bidi="fa-IR"/>
          </w:rPr>
          <w:t>عل</w:t>
        </w:r>
        <w:r w:rsidR="00BF6818" w:rsidRPr="00775DAB">
          <w:rPr>
            <w:rStyle w:val="Hyperlink"/>
            <w:rFonts w:hint="cs"/>
            <w:noProof/>
            <w:rtl/>
            <w:lang w:val="en-GB" w:bidi="fa-IR"/>
          </w:rPr>
          <w:t>ی</w:t>
        </w:r>
        <w:r w:rsidR="00BF6818" w:rsidRPr="00775DAB">
          <w:rPr>
            <w:rStyle w:val="Hyperlink"/>
            <w:rFonts w:cs="CTraditional Arabic" w:hint="eastAsia"/>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نسبت</w:t>
        </w:r>
        <w:r w:rsidR="00BF6818" w:rsidRPr="00775DAB">
          <w:rPr>
            <w:rStyle w:val="Hyperlink"/>
            <w:noProof/>
            <w:rtl/>
            <w:lang w:val="en-GB" w:bidi="fa-IR"/>
          </w:rPr>
          <w:t xml:space="preserve"> </w:t>
        </w:r>
        <w:r w:rsidR="00BF6818" w:rsidRPr="00775DAB">
          <w:rPr>
            <w:rStyle w:val="Hyperlink"/>
            <w:rFonts w:hint="eastAsia"/>
            <w:noProof/>
            <w:rtl/>
            <w:lang w:val="en-GB" w:bidi="fa-IR"/>
          </w:rPr>
          <w:t>داده</w:t>
        </w:r>
        <w:r w:rsidR="00BF6818" w:rsidRPr="00775DAB">
          <w:rPr>
            <w:rStyle w:val="Hyperlink"/>
            <w:noProof/>
            <w:rtl/>
            <w:lang w:val="en-GB" w:bidi="fa-IR"/>
          </w:rPr>
          <w:t xml:space="preserve"> </w:t>
        </w:r>
        <w:r w:rsidR="00BF6818" w:rsidRPr="00775DAB">
          <w:rPr>
            <w:rStyle w:val="Hyperlink"/>
            <w:rFonts w:hint="eastAsia"/>
            <w:noProof/>
            <w:rtl/>
            <w:lang w:val="en-GB" w:bidi="fa-IR"/>
          </w:rPr>
          <w:t>شده</w:t>
        </w:r>
        <w:r w:rsidR="00BF6818" w:rsidRPr="00775DAB">
          <w:rPr>
            <w:rStyle w:val="Hyperlink"/>
            <w:noProof/>
            <w:rtl/>
            <w:lang w:val="en-GB" w:bidi="fa-IR"/>
          </w:rPr>
          <w:t xml:space="preserve"> </w:t>
        </w:r>
        <w:r w:rsidR="00BF6818" w:rsidRPr="00775DAB">
          <w:rPr>
            <w:rStyle w:val="Hyperlink"/>
            <w:rFonts w:hint="eastAsia"/>
            <w:noProof/>
            <w:rtl/>
            <w:lang w:val="en-GB" w:bidi="fa-IR"/>
          </w:rPr>
          <w:t>است</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123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67" w:history="1">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val="en-GB" w:bidi="fa-IR"/>
          </w:rPr>
          <w:t xml:space="preserve"> </w:t>
        </w:r>
        <w:r w:rsidR="00BF6818" w:rsidRPr="00775DAB">
          <w:rPr>
            <w:rStyle w:val="Hyperlink"/>
            <w:rFonts w:hint="eastAsia"/>
            <w:noProof/>
            <w:rtl/>
            <w:lang w:val="en-GB" w:bidi="fa-IR"/>
          </w:rPr>
          <w:t>قضات</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پارسا</w:t>
        </w:r>
        <w:r w:rsidR="00BF6818" w:rsidRPr="00775DAB">
          <w:rPr>
            <w:rStyle w:val="Hyperlink"/>
            <w:rFonts w:hint="cs"/>
            <w:noProof/>
            <w:rtl/>
            <w:lang w:val="en-GB" w:bidi="fa-IR"/>
          </w:rPr>
          <w:t>ی</w:t>
        </w:r>
        <w:r w:rsidR="00BF6818" w:rsidRPr="00775DAB">
          <w:rPr>
            <w:rStyle w:val="Hyperlink"/>
            <w:rFonts w:hint="eastAsia"/>
            <w:noProof/>
            <w:rtl/>
            <w:lang w:val="en-GB" w:bidi="fa-IR"/>
          </w:rPr>
          <w:t>ان</w:t>
        </w:r>
        <w:r w:rsidR="00BF6818" w:rsidRPr="00775DAB">
          <w:rPr>
            <w:rStyle w:val="Hyperlink"/>
            <w:noProof/>
            <w:rtl/>
            <w:lang w:val="en-GB" w:bidi="fa-IR"/>
          </w:rPr>
          <w:t xml:space="preserve"> </w:t>
        </w:r>
        <w:r w:rsidR="00BF6818" w:rsidRPr="00775DAB">
          <w:rPr>
            <w:rStyle w:val="Hyperlink"/>
            <w:rFonts w:hint="eastAsia"/>
            <w:noProof/>
            <w:rtl/>
            <w:lang w:val="en-GB" w:bidi="fa-IR"/>
          </w:rPr>
          <w:t>و</w:t>
        </w:r>
        <w:r w:rsidR="00BF6818" w:rsidRPr="00775DAB">
          <w:rPr>
            <w:rStyle w:val="Hyperlink"/>
            <w:noProof/>
            <w:rtl/>
            <w:lang w:val="en-GB" w:bidi="fa-IR"/>
          </w:rPr>
          <w:t xml:space="preserve"> </w:t>
        </w:r>
        <w:r w:rsidR="00BF6818" w:rsidRPr="00775DAB">
          <w:rPr>
            <w:rStyle w:val="Hyperlink"/>
            <w:rFonts w:hint="eastAsia"/>
            <w:noProof/>
            <w:rtl/>
            <w:lang w:val="en-GB" w:bidi="fa-IR"/>
          </w:rPr>
          <w:t>تأ</w:t>
        </w:r>
        <w:r w:rsidR="00BF6818" w:rsidRPr="00775DAB">
          <w:rPr>
            <w:rStyle w:val="Hyperlink"/>
            <w:rFonts w:hint="cs"/>
            <w:noProof/>
            <w:rtl/>
            <w:lang w:val="en-GB" w:bidi="fa-IR"/>
          </w:rPr>
          <w:t>یی</w:t>
        </w:r>
        <w:r w:rsidR="00BF6818" w:rsidRPr="00775DAB">
          <w:rPr>
            <w:rStyle w:val="Hyperlink"/>
            <w:rFonts w:hint="eastAsia"/>
            <w:noProof/>
            <w:rtl/>
            <w:lang w:val="en-GB" w:bidi="fa-IR"/>
          </w:rPr>
          <w:t>د</w:t>
        </w:r>
        <w:r w:rsidR="00BF6818" w:rsidRPr="00775DAB">
          <w:rPr>
            <w:rStyle w:val="Hyperlink"/>
            <w:noProof/>
            <w:rtl/>
            <w:lang w:val="en-GB" w:bidi="fa-IR"/>
          </w:rPr>
          <w:t xml:space="preserve"> </w:t>
        </w:r>
        <w:r w:rsidR="00BF6818" w:rsidRPr="00775DAB">
          <w:rPr>
            <w:rStyle w:val="Hyperlink"/>
            <w:rFonts w:hint="eastAsia"/>
            <w:noProof/>
            <w:rtl/>
            <w:lang w:val="en-GB" w:bidi="fa-IR"/>
          </w:rPr>
          <w:t>آنان</w:t>
        </w:r>
        <w:r w:rsidR="00BF6818" w:rsidRPr="00775DAB">
          <w:rPr>
            <w:rStyle w:val="Hyperlink"/>
            <w:noProof/>
            <w:rtl/>
            <w:lang w:val="en-GB" w:bidi="fa-IR"/>
          </w:rPr>
          <w:t xml:space="preserve"> </w:t>
        </w:r>
        <w:r w:rsidR="00BF6818" w:rsidRPr="00775DAB">
          <w:rPr>
            <w:rStyle w:val="Hyperlink"/>
            <w:rFonts w:hint="eastAsia"/>
            <w:noProof/>
            <w:rtl/>
            <w:lang w:val="en-GB" w:bidi="fa-IR"/>
          </w:rPr>
          <w:t>از</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b/>
            <w:noProof/>
            <w:rtl/>
            <w:lang w:val="en-GB"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125</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868"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بعد</w:t>
        </w:r>
        <w:r w:rsidR="00BF6818" w:rsidRPr="00775DAB">
          <w:rPr>
            <w:rStyle w:val="Hyperlink"/>
            <w:noProof/>
            <w:rtl/>
            <w:lang w:val="en-GB" w:bidi="fa-IR"/>
          </w:rPr>
          <w:t xml:space="preserve"> </w:t>
        </w:r>
        <w:r w:rsidR="00BF6818" w:rsidRPr="00775DAB">
          <w:rPr>
            <w:rStyle w:val="Hyperlink"/>
            <w:rFonts w:hint="eastAsia"/>
            <w:noProof/>
            <w:rtl/>
            <w:lang w:val="en-GB" w:bidi="fa-IR"/>
          </w:rPr>
          <w:t>از</w:t>
        </w:r>
        <w:r w:rsidR="00BF6818" w:rsidRPr="00775DAB">
          <w:rPr>
            <w:rStyle w:val="Hyperlink"/>
            <w:noProof/>
            <w:rtl/>
            <w:lang w:val="en-GB" w:bidi="fa-IR"/>
          </w:rPr>
          <w:t xml:space="preserve"> </w:t>
        </w:r>
        <w:r w:rsidR="00BF6818" w:rsidRPr="00775DAB">
          <w:rPr>
            <w:rStyle w:val="Hyperlink"/>
            <w:rFonts w:hint="eastAsia"/>
            <w:noProof/>
            <w:rtl/>
            <w:lang w:val="en-GB" w:bidi="fa-IR"/>
          </w:rPr>
          <w:t>پ</w:t>
        </w:r>
        <w:r w:rsidR="00BF6818" w:rsidRPr="00775DAB">
          <w:rPr>
            <w:rStyle w:val="Hyperlink"/>
            <w:rFonts w:hint="cs"/>
            <w:noProof/>
            <w:rtl/>
            <w:lang w:val="en-GB" w:bidi="fa-IR"/>
          </w:rPr>
          <w:t>ی</w:t>
        </w:r>
        <w:r w:rsidR="00BF6818" w:rsidRPr="00775DAB">
          <w:rPr>
            <w:rStyle w:val="Hyperlink"/>
            <w:rFonts w:hint="eastAsia"/>
            <w:noProof/>
            <w:rtl/>
            <w:lang w:val="en-GB" w:bidi="fa-IR"/>
          </w:rPr>
          <w:t>امبر</w:t>
        </w:r>
        <w:r w:rsidR="00BF6818" w:rsidRPr="00775DAB">
          <w:rPr>
            <w:rStyle w:val="Hyperlink"/>
            <w:rFonts w:cs="CTraditional Arabic" w:hint="eastAsia"/>
            <w:noProof/>
            <w:rtl/>
            <w:lang w:val="en-GB" w:bidi="fa-IR"/>
          </w:rPr>
          <w:t>ص</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135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69" w:history="1">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ام</w:t>
        </w:r>
        <w:r w:rsidR="00BF6818" w:rsidRPr="00775DAB">
          <w:rPr>
            <w:rStyle w:val="Hyperlink"/>
            <w:rFonts w:hint="cs"/>
            <w:noProof/>
            <w:rtl/>
            <w:lang w:val="en-GB" w:bidi="fa-IR"/>
          </w:rPr>
          <w:t>ی</w:t>
        </w:r>
        <w:r w:rsidR="00BF6818" w:rsidRPr="00775DAB">
          <w:rPr>
            <w:rStyle w:val="Hyperlink"/>
            <w:rFonts w:hint="eastAsia"/>
            <w:noProof/>
            <w:rtl/>
            <w:lang w:val="en-GB" w:bidi="fa-IR"/>
          </w:rPr>
          <w:t>ر</w:t>
        </w:r>
        <w:r w:rsidR="00BF6818" w:rsidRPr="00775DAB">
          <w:rPr>
            <w:rStyle w:val="Hyperlink"/>
            <w:noProof/>
            <w:rtl/>
            <w:lang w:val="en-GB" w:bidi="fa-IR"/>
          </w:rPr>
          <w:t xml:space="preserve"> </w:t>
        </w:r>
        <w:r w:rsidR="00BF6818" w:rsidRPr="00775DAB">
          <w:rPr>
            <w:rStyle w:val="Hyperlink"/>
            <w:rFonts w:hint="eastAsia"/>
            <w:noProof/>
            <w:rtl/>
            <w:lang w:val="en-GB" w:bidi="fa-IR"/>
          </w:rPr>
          <w:t>بحر</w:t>
        </w:r>
        <w:r w:rsidR="00BF6818" w:rsidRPr="00775DAB">
          <w:rPr>
            <w:rStyle w:val="Hyperlink"/>
            <w:rFonts w:hint="cs"/>
            <w:noProof/>
            <w:rtl/>
            <w:lang w:val="en-GB" w:bidi="fa-IR"/>
          </w:rPr>
          <w:t>ی</w:t>
        </w:r>
        <w:r w:rsidR="00BF6818" w:rsidRPr="00775DAB">
          <w:rPr>
            <w:rStyle w:val="Hyperlink"/>
            <w:rFonts w:hint="eastAsia"/>
            <w:noProof/>
            <w:rtl/>
            <w:lang w:val="en-GB" w:bidi="fa-IR"/>
          </w:rPr>
          <w:t>ن</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435344869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135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70" w:history="1">
        <w:r w:rsidR="00BF6818" w:rsidRPr="00775DAB">
          <w:rPr>
            <w:rStyle w:val="Hyperlink"/>
            <w:rFonts w:hint="eastAsia"/>
            <w:noProof/>
            <w:rtl/>
            <w:lang w:val="en-GB" w:bidi="fa-IR"/>
          </w:rPr>
          <w:t>با</w:t>
        </w:r>
        <w:r w:rsidR="00BF6818" w:rsidRPr="00775DAB">
          <w:rPr>
            <w:rStyle w:val="Hyperlink"/>
            <w:noProof/>
            <w:rtl/>
            <w:lang w:val="en-GB" w:bidi="fa-IR"/>
          </w:rPr>
          <w:t xml:space="preserve"> </w:t>
        </w:r>
        <w:r w:rsidR="00BF6818" w:rsidRPr="00775DAB">
          <w:rPr>
            <w:rStyle w:val="Hyperlink"/>
            <w:rFonts w:hint="eastAsia"/>
            <w:noProof/>
            <w:rtl/>
            <w:lang w:val="en-GB" w:bidi="fa-IR"/>
          </w:rPr>
          <w:t>علاء</w:t>
        </w:r>
        <w:r w:rsidR="00BF6818" w:rsidRPr="00775DAB">
          <w:rPr>
            <w:rStyle w:val="Hyperlink"/>
            <w:noProof/>
            <w:rtl/>
            <w:lang w:val="en-GB" w:bidi="fa-IR"/>
          </w:rPr>
          <w:t xml:space="preserve"> </w:t>
        </w:r>
        <w:r w:rsidR="00BF6818" w:rsidRPr="00775DAB">
          <w:rPr>
            <w:rStyle w:val="Hyperlink"/>
            <w:rFonts w:hint="eastAsia"/>
            <w:noProof/>
            <w:rtl/>
            <w:lang w:val="en-GB" w:bidi="fa-IR"/>
          </w:rPr>
          <w:t>حضرم</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زمان</w:t>
        </w:r>
        <w:r w:rsidR="00BF6818" w:rsidRPr="00775DAB">
          <w:rPr>
            <w:rStyle w:val="Hyperlink"/>
            <w:noProof/>
            <w:rtl/>
            <w:lang w:val="en-GB" w:bidi="fa-IR"/>
          </w:rPr>
          <w:t xml:space="preserve"> </w:t>
        </w:r>
        <w:r w:rsidR="00BF6818" w:rsidRPr="00775DAB">
          <w:rPr>
            <w:rStyle w:val="Hyperlink"/>
            <w:rFonts w:hint="eastAsia"/>
            <w:noProof/>
            <w:rtl/>
            <w:lang w:val="en-GB" w:bidi="fa-IR"/>
          </w:rPr>
          <w:t>پ</w:t>
        </w:r>
        <w:r w:rsidR="00BF6818" w:rsidRPr="00775DAB">
          <w:rPr>
            <w:rStyle w:val="Hyperlink"/>
            <w:rFonts w:hint="cs"/>
            <w:noProof/>
            <w:rtl/>
            <w:lang w:val="en-GB" w:bidi="fa-IR"/>
          </w:rPr>
          <w:t>ی</w:t>
        </w:r>
        <w:r w:rsidR="00BF6818" w:rsidRPr="00775DAB">
          <w:rPr>
            <w:rStyle w:val="Hyperlink"/>
            <w:rFonts w:hint="eastAsia"/>
            <w:noProof/>
            <w:rtl/>
            <w:lang w:val="en-GB" w:bidi="fa-IR"/>
          </w:rPr>
          <w:t>امبر</w:t>
        </w:r>
        <w:r w:rsidR="00BF6818" w:rsidRPr="00775DAB">
          <w:rPr>
            <w:rStyle w:val="Hyperlink"/>
            <w:rFonts w:cs="CTraditional Arabic" w:hint="eastAsia"/>
            <w:b/>
            <w:noProof/>
            <w:rtl/>
            <w:lang w:val="en-GB" w:bidi="fa-IR"/>
          </w:rPr>
          <w:t>ص</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135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71" w:history="1">
        <w:r w:rsidR="00BF6818" w:rsidRPr="00775DAB">
          <w:rPr>
            <w:rStyle w:val="Hyperlink"/>
            <w:rFonts w:hint="eastAsia"/>
            <w:noProof/>
            <w:rtl/>
            <w:lang w:val="en-GB" w:bidi="fa-IR"/>
          </w:rPr>
          <w:t>بارد</w:t>
        </w:r>
        <w:r w:rsidR="00BF6818" w:rsidRPr="00775DAB">
          <w:rPr>
            <w:rStyle w:val="Hyperlink"/>
            <w:rFonts w:hint="cs"/>
            <w:noProof/>
            <w:rtl/>
            <w:lang w:val="en-GB" w:bidi="fa-IR"/>
          </w:rPr>
          <w:t>ی</w:t>
        </w:r>
        <w:r w:rsidR="00BF6818" w:rsidRPr="00775DAB">
          <w:rPr>
            <w:rStyle w:val="Hyperlink"/>
            <w:rFonts w:hint="eastAsia"/>
            <w:noProof/>
            <w:rtl/>
            <w:lang w:val="en-GB" w:bidi="fa-IR"/>
          </w:rPr>
          <w:t>گر</w:t>
        </w:r>
        <w:r w:rsidR="00BF6818" w:rsidRPr="00775DAB">
          <w:rPr>
            <w:rStyle w:val="Hyperlink"/>
            <w:noProof/>
            <w:rtl/>
            <w:lang w:val="en-GB" w:bidi="fa-IR"/>
          </w:rPr>
          <w:t xml:space="preserve"> </w:t>
        </w:r>
        <w:r w:rsidR="00BF6818" w:rsidRPr="00775DAB">
          <w:rPr>
            <w:rStyle w:val="Hyperlink"/>
            <w:rFonts w:hint="eastAsia"/>
            <w:noProof/>
            <w:rtl/>
            <w:lang w:val="en-GB" w:bidi="fa-IR"/>
          </w:rPr>
          <w:t>باعلاء</w:t>
        </w:r>
        <w:r w:rsidR="00BF6818" w:rsidRPr="00775DAB">
          <w:rPr>
            <w:rStyle w:val="Hyperlink"/>
            <w:noProof/>
            <w:rtl/>
            <w:lang w:val="en-GB" w:bidi="fa-IR"/>
          </w:rPr>
          <w:t xml:space="preserve"> </w:t>
        </w:r>
        <w:r w:rsidR="00BF6818" w:rsidRPr="00775DAB">
          <w:rPr>
            <w:rStyle w:val="Hyperlink"/>
            <w:rFonts w:hint="eastAsia"/>
            <w:noProof/>
            <w:rtl/>
            <w:lang w:val="en-GB" w:bidi="fa-IR"/>
          </w:rPr>
          <w:t>حضرم</w:t>
        </w:r>
        <w:r w:rsidR="00BF6818" w:rsidRPr="00775DAB">
          <w:rPr>
            <w:rStyle w:val="Hyperlink"/>
            <w:rFonts w:hint="cs"/>
            <w:noProof/>
            <w:rtl/>
            <w:lang w:val="en-GB" w:bidi="fa-IR"/>
          </w:rPr>
          <w:t>ی</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زمان</w:t>
        </w:r>
        <w:r w:rsidR="00BF6818" w:rsidRPr="00775DAB">
          <w:rPr>
            <w:rStyle w:val="Hyperlink"/>
            <w:noProof/>
            <w:rtl/>
            <w:lang w:val="en-GB" w:bidi="fa-IR"/>
          </w:rPr>
          <w:t xml:space="preserve"> </w:t>
        </w:r>
        <w:r w:rsidR="00BF6818" w:rsidRPr="00775DAB">
          <w:rPr>
            <w:rStyle w:val="Hyperlink"/>
            <w:rFonts w:hint="eastAsia"/>
            <w:noProof/>
            <w:rtl/>
            <w:lang w:val="en-GB" w:bidi="fa-IR"/>
          </w:rPr>
          <w:t>ابوبکر</w:t>
        </w:r>
        <w:r w:rsidR="00BF6818" w:rsidRPr="00775DAB">
          <w:rPr>
            <w:rStyle w:val="Hyperlink"/>
            <w:noProof/>
            <w:rtl/>
            <w:lang w:val="en-GB" w:bidi="fa-IR"/>
          </w:rPr>
          <w:t xml:space="preserve"> </w:t>
        </w:r>
        <w:r w:rsidR="00BF6818" w:rsidRPr="00775DAB">
          <w:rPr>
            <w:rStyle w:val="Hyperlink"/>
            <w:rFonts w:hint="eastAsia"/>
            <w:noProof/>
            <w:rtl/>
            <w:lang w:val="en-GB" w:bidi="fa-IR"/>
          </w:rPr>
          <w:t>صد</w:t>
        </w:r>
        <w:r w:rsidR="00BF6818" w:rsidRPr="00775DAB">
          <w:rPr>
            <w:rStyle w:val="Hyperlink"/>
            <w:rFonts w:hint="cs"/>
            <w:noProof/>
            <w:rtl/>
            <w:lang w:val="en-GB" w:bidi="fa-IR"/>
          </w:rPr>
          <w:t>ی</w:t>
        </w:r>
        <w:r w:rsidR="00BF6818" w:rsidRPr="00775DAB">
          <w:rPr>
            <w:rStyle w:val="Hyperlink"/>
            <w:rFonts w:hint="eastAsia"/>
            <w:noProof/>
            <w:rtl/>
            <w:lang w:val="en-GB" w:bidi="fa-IR"/>
          </w:rPr>
          <w:t>ق</w:t>
        </w:r>
        <w:r w:rsidR="00BF6818" w:rsidRPr="00775DAB">
          <w:rPr>
            <w:rStyle w:val="Hyperlink"/>
            <w:rFonts w:cs="CTraditional Arabic" w:hint="eastAsia"/>
            <w:noProof/>
            <w:rtl/>
            <w:lang w:val="en-GB" w:bidi="fa-IR"/>
          </w:rPr>
          <w:t>س</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136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72" w:history="1">
        <w:r w:rsidR="00BF6818" w:rsidRPr="00775DAB">
          <w:rPr>
            <w:rStyle w:val="Hyperlink"/>
            <w:rFonts w:hint="eastAsia"/>
            <w:noProof/>
            <w:rtl/>
            <w:lang w:val="en-GB" w:bidi="fa-IR"/>
          </w:rPr>
          <w:t>با</w:t>
        </w:r>
        <w:r w:rsidR="00BF6818" w:rsidRPr="00775DAB">
          <w:rPr>
            <w:rStyle w:val="Hyperlink"/>
            <w:noProof/>
            <w:rtl/>
            <w:lang w:val="en-GB" w:bidi="fa-IR"/>
          </w:rPr>
          <w:t xml:space="preserve"> </w:t>
        </w:r>
        <w:r w:rsidR="00BF6818" w:rsidRPr="00775DAB">
          <w:rPr>
            <w:rStyle w:val="Hyperlink"/>
            <w:rFonts w:hint="eastAsia"/>
            <w:noProof/>
            <w:rtl/>
            <w:lang w:val="en-GB" w:bidi="fa-IR"/>
          </w:rPr>
          <w:t>قدامه</w:t>
        </w:r>
        <w:r w:rsidR="00BF6818" w:rsidRPr="00775DAB">
          <w:rPr>
            <w:rStyle w:val="Hyperlink"/>
            <w:noProof/>
            <w:rtl/>
            <w:lang w:val="en-GB" w:bidi="fa-IR"/>
          </w:rPr>
          <w:t xml:space="preserve"> </w:t>
        </w:r>
        <w:r w:rsidR="00BF6818" w:rsidRPr="00775DAB">
          <w:rPr>
            <w:rStyle w:val="Hyperlink"/>
            <w:rFonts w:hint="eastAsia"/>
            <w:noProof/>
            <w:rtl/>
            <w:lang w:val="en-GB" w:bidi="fa-IR"/>
          </w:rPr>
          <w:t>بن</w:t>
        </w:r>
        <w:r w:rsidR="00BF6818" w:rsidRPr="00775DAB">
          <w:rPr>
            <w:rStyle w:val="Hyperlink"/>
            <w:noProof/>
            <w:rtl/>
            <w:lang w:val="en-GB" w:bidi="fa-IR"/>
          </w:rPr>
          <w:t xml:space="preserve"> </w:t>
        </w:r>
        <w:r w:rsidR="00BF6818" w:rsidRPr="00775DAB">
          <w:rPr>
            <w:rStyle w:val="Hyperlink"/>
            <w:rFonts w:hint="eastAsia"/>
            <w:noProof/>
            <w:rtl/>
            <w:lang w:val="en-GB" w:bidi="fa-IR"/>
          </w:rPr>
          <w:t>مظعون</w:t>
        </w:r>
        <w:r w:rsidR="00BF6818" w:rsidRPr="00775DAB">
          <w:rPr>
            <w:rStyle w:val="Hyperlink"/>
            <w:rFonts w:cs="CTraditional Arabic" w:hint="eastAsia"/>
            <w:b/>
            <w:noProof/>
            <w:rtl/>
            <w:lang w:val="en-GB" w:bidi="fa-IR"/>
          </w:rPr>
          <w:t>س</w:t>
        </w:r>
        <w:r w:rsidR="00BF6818" w:rsidRPr="00775DAB">
          <w:rPr>
            <w:rStyle w:val="Hyperlink"/>
            <w:noProof/>
            <w:rtl/>
            <w:lang w:val="en-GB" w:bidi="fa-IR"/>
          </w:rPr>
          <w:t xml:space="preserve"> </w:t>
        </w:r>
        <w:r w:rsidR="00BF6818" w:rsidRPr="00775DAB">
          <w:rPr>
            <w:rStyle w:val="Hyperlink"/>
            <w:rFonts w:hint="eastAsia"/>
            <w:noProof/>
            <w:rtl/>
            <w:lang w:val="en-GB" w:bidi="fa-IR"/>
          </w:rPr>
          <w:t>در</w:t>
        </w:r>
        <w:r w:rsidR="00BF6818" w:rsidRPr="00775DAB">
          <w:rPr>
            <w:rStyle w:val="Hyperlink"/>
            <w:noProof/>
            <w:rtl/>
            <w:lang w:val="en-GB" w:bidi="fa-IR"/>
          </w:rPr>
          <w:t xml:space="preserve"> </w:t>
        </w:r>
        <w:r w:rsidR="00BF6818" w:rsidRPr="00775DAB">
          <w:rPr>
            <w:rStyle w:val="Hyperlink"/>
            <w:rFonts w:hint="eastAsia"/>
            <w:noProof/>
            <w:rtl/>
            <w:lang w:val="en-GB" w:bidi="fa-IR"/>
          </w:rPr>
          <w:t>زمان</w:t>
        </w:r>
        <w:r w:rsidR="00BF6818" w:rsidRPr="00775DAB">
          <w:rPr>
            <w:rStyle w:val="Hyperlink"/>
            <w:noProof/>
            <w:rtl/>
            <w:lang w:val="en-GB" w:bidi="fa-IR"/>
          </w:rPr>
          <w:t xml:space="preserve"> </w:t>
        </w:r>
        <w:r w:rsidR="00BF6818" w:rsidRPr="00775DAB">
          <w:rPr>
            <w:rStyle w:val="Hyperlink"/>
            <w:rFonts w:hint="eastAsia"/>
            <w:noProof/>
            <w:rtl/>
            <w:lang w:val="en-GB" w:bidi="fa-IR"/>
          </w:rPr>
          <w:t>عمر</w:t>
        </w:r>
        <w:r w:rsidR="00BF6818" w:rsidRPr="00775DAB">
          <w:rPr>
            <w:rStyle w:val="Hyperlink"/>
            <w:rFonts w:cs="CTraditional Arabic" w:hint="eastAsia"/>
            <w:b/>
            <w:noProof/>
            <w:rtl/>
            <w:lang w:val="en-GB" w:bidi="fa-IR"/>
          </w:rPr>
          <w:t>س</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136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73" w:history="1">
        <w:r w:rsidR="00BF6818" w:rsidRPr="00775DAB">
          <w:rPr>
            <w:rStyle w:val="Hyperlink"/>
            <w:rFonts w:hint="eastAsia"/>
            <w:noProof/>
            <w:rtl/>
            <w:lang w:val="en-GB" w:bidi="fa-IR"/>
          </w:rPr>
          <w:t>عمر</w:t>
        </w:r>
        <w:r w:rsidR="00BF6818" w:rsidRPr="00775DAB">
          <w:rPr>
            <w:rStyle w:val="Hyperlink"/>
            <w:noProof/>
            <w:rtl/>
            <w:lang w:val="en-GB" w:bidi="fa-IR"/>
          </w:rPr>
          <w:t xml:space="preserve"> </w:t>
        </w:r>
        <w:r w:rsidR="00BF6818" w:rsidRPr="00775DAB">
          <w:rPr>
            <w:rStyle w:val="Hyperlink"/>
            <w:rFonts w:hint="eastAsia"/>
            <w:noProof/>
            <w:rtl/>
            <w:lang w:val="en-GB" w:bidi="fa-IR"/>
          </w:rPr>
          <w:t>فاروق</w:t>
        </w:r>
        <w:r w:rsidR="00BF6818" w:rsidRPr="00775DAB">
          <w:rPr>
            <w:rStyle w:val="Hyperlink"/>
            <w:noProof/>
            <w:rtl/>
            <w:lang w:val="en-GB" w:bidi="fa-IR"/>
          </w:rPr>
          <w:t xml:space="preserve"> </w:t>
        </w:r>
        <w:r w:rsidR="00BF6818" w:rsidRPr="00775DAB">
          <w:rPr>
            <w:rStyle w:val="Hyperlink"/>
            <w:rFonts w:hint="eastAsia"/>
            <w:noProof/>
            <w:rtl/>
            <w:lang w:val="en-GB" w:bidi="fa-IR"/>
          </w:rPr>
          <w:t>ابوهر</w:t>
        </w:r>
        <w:r w:rsidR="00BF6818" w:rsidRPr="00775DAB">
          <w:rPr>
            <w:rStyle w:val="Hyperlink"/>
            <w:rFonts w:hint="cs"/>
            <w:noProof/>
            <w:rtl/>
            <w:lang w:val="en-GB" w:bidi="fa-IR"/>
          </w:rPr>
          <w:t>ی</w:t>
        </w:r>
        <w:r w:rsidR="00BF6818" w:rsidRPr="00775DAB">
          <w:rPr>
            <w:rStyle w:val="Hyperlink"/>
            <w:rFonts w:hint="eastAsia"/>
            <w:noProof/>
            <w:rtl/>
            <w:lang w:val="en-GB" w:bidi="fa-IR"/>
          </w:rPr>
          <w:t>ره</w:t>
        </w:r>
        <w:r w:rsidR="00BF6818" w:rsidRPr="00775DAB">
          <w:rPr>
            <w:rStyle w:val="Hyperlink"/>
            <w:noProof/>
            <w:rtl/>
            <w:lang w:val="en-GB" w:bidi="fa-IR"/>
          </w:rPr>
          <w:t xml:space="preserve"> </w:t>
        </w:r>
        <w:r w:rsidR="00BF6818" w:rsidRPr="00775DAB">
          <w:rPr>
            <w:rStyle w:val="Hyperlink"/>
            <w:rFonts w:hint="eastAsia"/>
            <w:noProof/>
            <w:rtl/>
            <w:lang w:val="en-GB" w:bidi="fa-IR"/>
          </w:rPr>
          <w:t>را</w:t>
        </w:r>
        <w:r w:rsidR="00BF6818" w:rsidRPr="00775DAB">
          <w:rPr>
            <w:rStyle w:val="Hyperlink"/>
            <w:noProof/>
            <w:rtl/>
            <w:lang w:val="en-GB" w:bidi="fa-IR"/>
          </w:rPr>
          <w:t xml:space="preserve"> </w:t>
        </w:r>
        <w:r w:rsidR="00BF6818" w:rsidRPr="00775DAB">
          <w:rPr>
            <w:rStyle w:val="Hyperlink"/>
            <w:rFonts w:hint="eastAsia"/>
            <w:noProof/>
            <w:rtl/>
            <w:lang w:val="en-GB" w:bidi="fa-IR"/>
          </w:rPr>
          <w:t>فرماندار</w:t>
        </w:r>
        <w:r w:rsidR="00BF6818" w:rsidRPr="00775DAB">
          <w:rPr>
            <w:rStyle w:val="Hyperlink"/>
            <w:noProof/>
            <w:rtl/>
            <w:lang w:val="en-GB" w:bidi="fa-IR"/>
          </w:rPr>
          <w:t xml:space="preserve"> </w:t>
        </w:r>
        <w:r w:rsidR="00BF6818" w:rsidRPr="00775DAB">
          <w:rPr>
            <w:rStyle w:val="Hyperlink"/>
            <w:rFonts w:hint="eastAsia"/>
            <w:noProof/>
            <w:rtl/>
            <w:lang w:val="en-GB" w:bidi="fa-IR"/>
          </w:rPr>
          <w:t>بحر</w:t>
        </w:r>
        <w:r w:rsidR="00BF6818" w:rsidRPr="00775DAB">
          <w:rPr>
            <w:rStyle w:val="Hyperlink"/>
            <w:rFonts w:hint="cs"/>
            <w:noProof/>
            <w:rtl/>
            <w:lang w:val="en-GB" w:bidi="fa-IR"/>
          </w:rPr>
          <w:t>ی</w:t>
        </w:r>
        <w:r w:rsidR="00BF6818" w:rsidRPr="00775DAB">
          <w:rPr>
            <w:rStyle w:val="Hyperlink"/>
            <w:rFonts w:hint="eastAsia"/>
            <w:noProof/>
            <w:rtl/>
            <w:lang w:val="en-GB" w:bidi="fa-IR"/>
          </w:rPr>
          <w:t>ن</w:t>
        </w:r>
        <w:r w:rsidR="00BF6818" w:rsidRPr="00775DAB">
          <w:rPr>
            <w:rStyle w:val="Hyperlink"/>
            <w:noProof/>
            <w:rtl/>
            <w:lang w:val="en-GB" w:bidi="fa-IR"/>
          </w:rPr>
          <w:t xml:space="preserve"> </w:t>
        </w:r>
        <w:r w:rsidR="00BF6818" w:rsidRPr="00775DAB">
          <w:rPr>
            <w:rStyle w:val="Hyperlink"/>
            <w:rFonts w:hint="eastAsia"/>
            <w:noProof/>
            <w:rtl/>
            <w:lang w:val="en-GB" w:bidi="fa-IR"/>
          </w:rPr>
          <w:t>تع</w:t>
        </w:r>
        <w:r w:rsidR="00BF6818" w:rsidRPr="00775DAB">
          <w:rPr>
            <w:rStyle w:val="Hyperlink"/>
            <w:rFonts w:hint="cs"/>
            <w:noProof/>
            <w:rtl/>
            <w:lang w:val="en-GB" w:bidi="fa-IR"/>
          </w:rPr>
          <w:t>یی</w:t>
        </w:r>
        <w:r w:rsidR="00BF6818" w:rsidRPr="00775DAB">
          <w:rPr>
            <w:rStyle w:val="Hyperlink"/>
            <w:rFonts w:hint="eastAsia"/>
            <w:noProof/>
            <w:rtl/>
            <w:lang w:val="en-GB" w:bidi="fa-IR"/>
          </w:rPr>
          <w:t>ن</w:t>
        </w:r>
        <w:r w:rsidR="00BF6818" w:rsidRPr="00775DAB">
          <w:rPr>
            <w:rStyle w:val="Hyperlink"/>
            <w:noProof/>
            <w:rtl/>
            <w:lang w:val="en-GB" w:bidi="fa-IR"/>
          </w:rPr>
          <w:t xml:space="preserve"> </w:t>
        </w:r>
        <w:r w:rsidR="00BF6818" w:rsidRPr="00775DAB">
          <w:rPr>
            <w:rStyle w:val="Hyperlink"/>
            <w:rFonts w:hint="eastAsia"/>
            <w:noProof/>
            <w:rtl/>
            <w:lang w:val="en-GB" w:bidi="fa-IR"/>
          </w:rPr>
          <w:t>م</w:t>
        </w:r>
        <w:r w:rsidR="00BF6818" w:rsidRPr="00775DAB">
          <w:rPr>
            <w:rStyle w:val="Hyperlink"/>
            <w:rFonts w:hint="cs"/>
            <w:noProof/>
            <w:rtl/>
            <w:lang w:val="en-GB" w:bidi="fa-IR"/>
          </w:rPr>
          <w:t>ی‌</w:t>
        </w:r>
        <w:r w:rsidR="00BF6818" w:rsidRPr="00775DAB">
          <w:rPr>
            <w:rStyle w:val="Hyperlink"/>
            <w:rFonts w:hint="eastAsia"/>
            <w:noProof/>
            <w:rtl/>
            <w:lang w:val="en-GB" w:bidi="fa-IR"/>
          </w:rPr>
          <w:t>کند</w:t>
        </w:r>
        <w:r w:rsidR="00BF6818" w:rsidRPr="00775DAB">
          <w:rPr>
            <w:rStyle w:val="Hyperlink"/>
            <w:noProof/>
            <w:rtl/>
            <w:lang w:val="en-GB"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137</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74" w:history="1">
        <w:r w:rsidR="00BF6818" w:rsidRPr="00775DAB">
          <w:rPr>
            <w:rStyle w:val="Hyperlink"/>
            <w:rFonts w:hint="eastAsia"/>
            <w:noProof/>
            <w:rtl/>
            <w:lang w:bidi="fa-IR"/>
          </w:rPr>
          <w:t>عمر</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دوباره</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فرماندار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دعوت</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139</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75" w:history="1">
        <w:r w:rsidR="00BF6818" w:rsidRPr="00775DAB">
          <w:rPr>
            <w:rStyle w:val="Hyperlink"/>
            <w:rFonts w:hint="eastAsia"/>
            <w:noProof/>
            <w:rtl/>
            <w:lang w:bidi="fa-IR"/>
          </w:rPr>
          <w:t>موقف</w:t>
        </w:r>
        <w:r w:rsidR="00BF6818" w:rsidRPr="00775DAB">
          <w:rPr>
            <w:rStyle w:val="Hyperlink"/>
            <w:noProof/>
            <w:rtl/>
            <w:lang w:bidi="fa-IR"/>
          </w:rPr>
          <w:t xml:space="preserve"> </w:t>
        </w:r>
        <w:r w:rsidR="00BF6818" w:rsidRPr="00775DAB">
          <w:rPr>
            <w:rStyle w:val="Hyperlink"/>
            <w:rFonts w:hint="eastAsia"/>
            <w:noProof/>
            <w:rtl/>
            <w:lang w:bidi="fa-IR"/>
          </w:rPr>
          <w:t>بر</w:t>
        </w:r>
        <w:r w:rsidR="00BF6818" w:rsidRPr="00775DAB">
          <w:rPr>
            <w:rStyle w:val="Hyperlink"/>
            <w:noProof/>
            <w:rtl/>
            <w:lang w:bidi="fa-IR"/>
          </w:rPr>
          <w:t xml:space="preserve"> </w:t>
        </w:r>
        <w:r w:rsidR="00BF6818" w:rsidRPr="00775DAB">
          <w:rPr>
            <w:rStyle w:val="Hyperlink"/>
            <w:rFonts w:hint="eastAsia"/>
            <w:noProof/>
            <w:rtl/>
            <w:lang w:bidi="fa-IR"/>
          </w:rPr>
          <w:t>حق</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مص</w:t>
        </w:r>
        <w:r w:rsidR="00BF6818" w:rsidRPr="00775DAB">
          <w:rPr>
            <w:rStyle w:val="Hyperlink"/>
            <w:rFonts w:hint="cs"/>
            <w:noProof/>
            <w:rtl/>
            <w:lang w:bidi="fa-IR"/>
          </w:rPr>
          <w:t>ی</w:t>
        </w:r>
        <w:r w:rsidR="00BF6818" w:rsidRPr="00775DAB">
          <w:rPr>
            <w:rStyle w:val="Hyperlink"/>
            <w:rFonts w:hint="eastAsia"/>
            <w:noProof/>
            <w:rtl/>
            <w:lang w:bidi="fa-IR"/>
          </w:rPr>
          <w:t>بت</w:t>
        </w:r>
        <w:r w:rsidR="00BF6818" w:rsidRPr="00775DAB">
          <w:rPr>
            <w:rStyle w:val="Hyperlink"/>
            <w:noProof/>
            <w:rtl/>
            <w:lang w:bidi="fa-IR"/>
          </w:rPr>
          <w:t xml:space="preserve"> </w:t>
        </w:r>
        <w:r w:rsidR="00BF6818" w:rsidRPr="00775DAB">
          <w:rPr>
            <w:rStyle w:val="Hyperlink"/>
            <w:rFonts w:hint="eastAsia"/>
            <w:noProof/>
            <w:rtl/>
            <w:lang w:bidi="fa-IR"/>
          </w:rPr>
          <w:t>شهادت</w:t>
        </w:r>
        <w:r w:rsidR="00BF6818" w:rsidRPr="00775DAB">
          <w:rPr>
            <w:rStyle w:val="Hyperlink"/>
            <w:noProof/>
            <w:rtl/>
            <w:lang w:bidi="fa-IR"/>
          </w:rPr>
          <w:t xml:space="preserve"> </w:t>
        </w:r>
        <w:r w:rsidR="00BF6818" w:rsidRPr="00775DAB">
          <w:rPr>
            <w:rStyle w:val="Hyperlink"/>
            <w:rFonts w:hint="eastAsia"/>
            <w:noProof/>
            <w:rtl/>
            <w:lang w:bidi="fa-IR"/>
          </w:rPr>
          <w:t>عثمان</w:t>
        </w:r>
        <w:r w:rsidR="00BF6818" w:rsidRPr="00775DAB">
          <w:rPr>
            <w:rStyle w:val="Hyperlink"/>
            <w:rFonts w:cs="CTraditional Arabic" w:hint="eastAsia"/>
            <w:b/>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140</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76" w:history="1">
        <w:r w:rsidR="00BF6818" w:rsidRPr="00775DAB">
          <w:rPr>
            <w:rStyle w:val="Hyperlink"/>
            <w:rFonts w:hint="eastAsia"/>
            <w:noProof/>
            <w:rtl/>
            <w:lang w:bidi="fa-IR"/>
          </w:rPr>
          <w:t>موقف</w:t>
        </w:r>
        <w:r w:rsidR="00BF6818" w:rsidRPr="00775DAB">
          <w:rPr>
            <w:rStyle w:val="Hyperlink"/>
            <w:noProof/>
            <w:rtl/>
            <w:lang w:bidi="fa-IR"/>
          </w:rPr>
          <w:t xml:space="preserve"> </w:t>
        </w:r>
        <w:r w:rsidR="00BF6818" w:rsidRPr="00775DAB">
          <w:rPr>
            <w:rStyle w:val="Hyperlink"/>
            <w:rFonts w:hint="eastAsia"/>
            <w:noProof/>
            <w:rtl/>
            <w:lang w:bidi="fa-IR"/>
          </w:rPr>
          <w:t>بر</w:t>
        </w:r>
        <w:r w:rsidR="00BF6818" w:rsidRPr="00775DAB">
          <w:rPr>
            <w:rStyle w:val="Hyperlink"/>
            <w:noProof/>
            <w:rtl/>
            <w:lang w:bidi="fa-IR"/>
          </w:rPr>
          <w:t xml:space="preserve"> </w:t>
        </w:r>
        <w:r w:rsidR="00BF6818" w:rsidRPr="00775DAB">
          <w:rPr>
            <w:rStyle w:val="Hyperlink"/>
            <w:rFonts w:hint="eastAsia"/>
            <w:noProof/>
            <w:rtl/>
            <w:lang w:bidi="fa-IR"/>
          </w:rPr>
          <w:t>حق</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محنت</w:t>
        </w:r>
        <w:r w:rsidR="00BF6818" w:rsidRPr="00775DAB">
          <w:rPr>
            <w:rStyle w:val="Hyperlink"/>
            <w:noProof/>
            <w:rtl/>
            <w:lang w:bidi="fa-IR"/>
          </w:rPr>
          <w:t xml:space="preserve"> </w:t>
        </w:r>
        <w:r w:rsidR="00BF6818" w:rsidRPr="00775DAB">
          <w:rPr>
            <w:rStyle w:val="Hyperlink"/>
            <w:rFonts w:hint="eastAsia"/>
            <w:noProof/>
            <w:rtl/>
            <w:lang w:bidi="fa-IR"/>
          </w:rPr>
          <w:t>عثمان</w:t>
        </w:r>
        <w:r w:rsidR="00BF6818" w:rsidRPr="00775DAB">
          <w:rPr>
            <w:rStyle w:val="Hyperlink"/>
            <w:rFonts w:cs="CTraditional Arabic" w:hint="eastAsia"/>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140</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77" w:history="1">
        <w:r w:rsidR="00BF6818" w:rsidRPr="00775DAB">
          <w:rPr>
            <w:rStyle w:val="Hyperlink"/>
            <w:rFonts w:hint="eastAsia"/>
            <w:noProof/>
            <w:rtl/>
            <w:lang w:bidi="fa-IR"/>
          </w:rPr>
          <w:t>کناره</w:t>
        </w:r>
        <w:r w:rsidR="00BF6818" w:rsidRPr="00775DAB">
          <w:rPr>
            <w:rStyle w:val="Hyperlink"/>
            <w:rFonts w:hint="eastAsia"/>
            <w:noProof/>
            <w:lang w:bidi="fa-IR"/>
          </w:rPr>
          <w:t>‌</w:t>
        </w:r>
        <w:r w:rsidR="00BF6818" w:rsidRPr="00775DAB">
          <w:rPr>
            <w:rStyle w:val="Hyperlink"/>
            <w:rFonts w:hint="eastAsia"/>
            <w:noProof/>
            <w:rtl/>
            <w:lang w:bidi="fa-IR"/>
          </w:rPr>
          <w:t>گ</w:t>
        </w:r>
        <w:r w:rsidR="00BF6818" w:rsidRPr="00775DAB">
          <w:rPr>
            <w:rStyle w:val="Hyperlink"/>
            <w:rFonts w:hint="cs"/>
            <w:noProof/>
            <w:rtl/>
            <w:lang w:bidi="fa-IR"/>
          </w:rPr>
          <w:t>ی</w:t>
        </w:r>
        <w:r w:rsidR="00BF6818" w:rsidRPr="00775DAB">
          <w:rPr>
            <w:rStyle w:val="Hyperlink"/>
            <w:rFonts w:hint="eastAsia"/>
            <w:noProof/>
            <w:rtl/>
            <w:lang w:bidi="fa-IR"/>
          </w:rPr>
          <w:t>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جنگ</w:t>
        </w:r>
        <w:r w:rsidR="00BF6818" w:rsidRPr="00775DAB">
          <w:rPr>
            <w:rStyle w:val="Hyperlink"/>
            <w:noProof/>
            <w:rtl/>
            <w:lang w:bidi="fa-IR"/>
          </w:rPr>
          <w:t xml:space="preserve"> </w:t>
        </w:r>
        <w:r w:rsidR="00BF6818" w:rsidRPr="00775DAB">
          <w:rPr>
            <w:rStyle w:val="Hyperlink"/>
            <w:rFonts w:hint="eastAsia"/>
            <w:noProof/>
            <w:rtl/>
            <w:lang w:bidi="fa-IR"/>
          </w:rPr>
          <w:t>ب</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معاو</w:t>
        </w:r>
        <w:r w:rsidR="00BF6818" w:rsidRPr="00775DAB">
          <w:rPr>
            <w:rStyle w:val="Hyperlink"/>
            <w:rFonts w:hint="cs"/>
            <w:noProof/>
            <w:rtl/>
            <w:lang w:bidi="fa-IR"/>
          </w:rPr>
          <w:t>ی</w:t>
        </w:r>
        <w:r w:rsidR="00BF6818" w:rsidRPr="00775DAB">
          <w:rPr>
            <w:rStyle w:val="Hyperlink"/>
            <w:rFonts w:hint="eastAsia"/>
            <w:noProof/>
            <w:rtl/>
            <w:lang w:bidi="fa-IR"/>
          </w:rPr>
          <w:t>ه</w:t>
        </w:r>
        <w:r w:rsidR="00BF6818" w:rsidRPr="00775DAB">
          <w:rPr>
            <w:rStyle w:val="Hyperlink"/>
            <w:rFonts w:cs="CTraditional Arabic" w:hint="eastAsia"/>
            <w:b/>
            <w:noProof/>
            <w:rtl/>
            <w:lang w:bidi="fa-IR"/>
          </w:rPr>
          <w:t>ب</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142</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78" w:history="1">
        <w:r w:rsidR="00BF6818" w:rsidRPr="00775DAB">
          <w:rPr>
            <w:rStyle w:val="Hyperlink"/>
            <w:rFonts w:hint="eastAsia"/>
            <w:noProof/>
            <w:rtl/>
            <w:lang w:bidi="fa-IR"/>
          </w:rPr>
          <w:t>رابطه</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با</w:t>
        </w:r>
        <w:r w:rsidR="00BF6818" w:rsidRPr="00775DAB">
          <w:rPr>
            <w:rStyle w:val="Hyperlink"/>
            <w:noProof/>
            <w:rtl/>
            <w:lang w:bidi="fa-IR"/>
          </w:rPr>
          <w:t xml:space="preserve"> </w:t>
        </w:r>
        <w:r w:rsidR="00BF6818" w:rsidRPr="00775DAB">
          <w:rPr>
            <w:rStyle w:val="Hyperlink"/>
            <w:rFonts w:hint="eastAsia"/>
            <w:noProof/>
            <w:rtl/>
            <w:lang w:bidi="fa-IR"/>
          </w:rPr>
          <w:t>مروان</w:t>
        </w:r>
        <w:r w:rsidR="00BF6818" w:rsidRPr="00775DAB">
          <w:rPr>
            <w:rStyle w:val="Hyperlink"/>
            <w:noProof/>
            <w:rtl/>
            <w:lang w:bidi="fa-IR"/>
          </w:rPr>
          <w:t xml:space="preserve"> </w:t>
        </w:r>
        <w:r w:rsidR="00BF6818" w:rsidRPr="00775DAB">
          <w:rPr>
            <w:rStyle w:val="Hyperlink"/>
            <w:rFonts w:hint="eastAsia"/>
            <w:noProof/>
            <w:rtl/>
            <w:lang w:bidi="fa-IR"/>
          </w:rPr>
          <w:t>بن</w:t>
        </w:r>
        <w:r w:rsidR="00BF6818" w:rsidRPr="00775DAB">
          <w:rPr>
            <w:rStyle w:val="Hyperlink"/>
            <w:noProof/>
            <w:rtl/>
            <w:lang w:bidi="fa-IR"/>
          </w:rPr>
          <w:t xml:space="preserve"> </w:t>
        </w:r>
        <w:r w:rsidR="00BF6818" w:rsidRPr="00775DAB">
          <w:rPr>
            <w:rStyle w:val="Hyperlink"/>
            <w:rFonts w:hint="eastAsia"/>
            <w:noProof/>
            <w:rtl/>
            <w:lang w:bidi="fa-IR"/>
          </w:rPr>
          <w:t>حکم</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امو</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148</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879" w:history="1">
        <w:r w:rsidR="00BF6818" w:rsidRPr="00775DAB">
          <w:rPr>
            <w:rStyle w:val="Hyperlink"/>
            <w:rFonts w:hint="eastAsia"/>
            <w:noProof/>
            <w:rtl/>
            <w:lang w:bidi="fa-IR"/>
          </w:rPr>
          <w:t>همسر</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اولاد</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بستگان</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435344879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155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80" w:history="1">
        <w:r w:rsidR="00BF6818" w:rsidRPr="00775DAB">
          <w:rPr>
            <w:rStyle w:val="Hyperlink"/>
            <w:rFonts w:hint="eastAsia"/>
            <w:noProof/>
            <w:rtl/>
            <w:lang w:bidi="fa-IR"/>
          </w:rPr>
          <w:t>اولاد</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156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81"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دن</w:t>
        </w:r>
        <w:r w:rsidR="00BF6818" w:rsidRPr="00775DAB">
          <w:rPr>
            <w:rStyle w:val="Hyperlink"/>
            <w:rFonts w:hint="cs"/>
            <w:noProof/>
            <w:rtl/>
            <w:lang w:bidi="fa-IR"/>
          </w:rPr>
          <w:t>ی</w:t>
        </w:r>
        <w:r w:rsidR="00BF6818" w:rsidRPr="00775DAB">
          <w:rPr>
            <w:rStyle w:val="Hyperlink"/>
            <w:rFonts w:hint="eastAsia"/>
            <w:noProof/>
            <w:rtl/>
            <w:lang w:bidi="fa-IR"/>
          </w:rPr>
          <w:t>ا</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وداع</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گو</w:t>
        </w:r>
        <w:r w:rsidR="00BF6818" w:rsidRPr="00775DAB">
          <w:rPr>
            <w:rStyle w:val="Hyperlink"/>
            <w:rFonts w:hint="cs"/>
            <w:noProof/>
            <w:rtl/>
            <w:lang w:bidi="fa-IR"/>
          </w:rPr>
          <w:t>ی</w:t>
        </w:r>
        <w:r w:rsidR="00BF6818" w:rsidRPr="00775DAB">
          <w:rPr>
            <w:rStyle w:val="Hyperlink"/>
            <w:rFonts w:hint="eastAsia"/>
            <w:noProof/>
            <w:rtl/>
            <w:lang w:bidi="fa-IR"/>
          </w:rPr>
          <w:t>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156</w:t>
        </w:r>
        <w:r w:rsidR="00BF6818">
          <w:rPr>
            <w:noProof/>
            <w:webHidden/>
            <w:rtl/>
          </w:rPr>
          <w:fldChar w:fldCharType="end"/>
        </w:r>
      </w:hyperlink>
    </w:p>
    <w:p w:rsidR="00BF6818" w:rsidRDefault="00644B6D">
      <w:pPr>
        <w:pStyle w:val="TOC1"/>
        <w:tabs>
          <w:tab w:val="right" w:leader="dot" w:pos="7078"/>
        </w:tabs>
        <w:rPr>
          <w:rFonts w:asciiTheme="minorHAnsi" w:eastAsiaTheme="minorEastAsia" w:hAnsiTheme="minorHAnsi" w:cstheme="minorBidi"/>
          <w:bCs w:val="0"/>
          <w:noProof/>
          <w:sz w:val="22"/>
          <w:szCs w:val="22"/>
          <w:rtl/>
        </w:rPr>
      </w:pPr>
      <w:hyperlink w:anchor="_Toc435344882" w:history="1">
        <w:r w:rsidR="00BF6818" w:rsidRPr="00775DAB">
          <w:rPr>
            <w:rStyle w:val="Hyperlink"/>
            <w:rFonts w:hint="eastAsia"/>
            <w:noProof/>
            <w:rtl/>
            <w:lang w:bidi="fa-IR"/>
          </w:rPr>
          <w:t>بخش</w:t>
        </w:r>
        <w:r w:rsidR="00BF6818" w:rsidRPr="00775DAB">
          <w:rPr>
            <w:rStyle w:val="Hyperlink"/>
            <w:noProof/>
            <w:rtl/>
            <w:lang w:bidi="fa-IR"/>
          </w:rPr>
          <w:t xml:space="preserve"> </w:t>
        </w:r>
        <w:r w:rsidR="00BF6818" w:rsidRPr="00775DAB">
          <w:rPr>
            <w:rStyle w:val="Hyperlink"/>
            <w:rFonts w:hint="eastAsia"/>
            <w:noProof/>
            <w:rtl/>
            <w:lang w:bidi="fa-IR"/>
          </w:rPr>
          <w:t>دوّم</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eastAsia"/>
            <w:noProof/>
            <w:rtl/>
            <w:lang w:bidi="fa-IR"/>
          </w:rPr>
          <w:t>هجوم</w:t>
        </w:r>
        <w:r w:rsidR="00BF6818" w:rsidRPr="00775DAB">
          <w:rPr>
            <w:rStyle w:val="Hyperlink"/>
            <w:noProof/>
            <w:rtl/>
            <w:lang w:bidi="fa-IR"/>
          </w:rPr>
          <w:t xml:space="preserve"> </w:t>
        </w:r>
        <w:r w:rsidR="00BF6818" w:rsidRPr="00775DAB">
          <w:rPr>
            <w:rStyle w:val="Hyperlink"/>
            <w:rFonts w:hint="eastAsia"/>
            <w:noProof/>
            <w:rtl/>
            <w:lang w:bidi="fa-IR"/>
          </w:rPr>
          <w:t>دشمنان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انتقاد</w:t>
        </w:r>
        <w:r w:rsidR="00BF6818" w:rsidRPr="00775DAB">
          <w:rPr>
            <w:rStyle w:val="Hyperlink"/>
            <w:noProof/>
            <w:rtl/>
            <w:lang w:bidi="fa-IR"/>
          </w:rPr>
          <w:t xml:space="preserve"> </w:t>
        </w:r>
        <w:r w:rsidR="00BF6818" w:rsidRPr="00775DAB">
          <w:rPr>
            <w:rStyle w:val="Hyperlink"/>
            <w:rFonts w:hint="eastAsia"/>
            <w:noProof/>
            <w:rtl/>
            <w:lang w:bidi="fa-IR"/>
          </w:rPr>
          <w:t>دوستان</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161</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883"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شيعه</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84"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محبت</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فاطمه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فرزندان</w:t>
        </w:r>
        <w:r w:rsidR="00BF6818" w:rsidRPr="00775DAB">
          <w:rPr>
            <w:rStyle w:val="Hyperlink"/>
            <w:rFonts w:hint="eastAsia"/>
            <w:noProof/>
            <w:lang w:bidi="fa-IR"/>
          </w:rPr>
          <w:t>‌</w:t>
        </w:r>
        <w:r w:rsidR="00BF6818" w:rsidRPr="00775DAB">
          <w:rPr>
            <w:rStyle w:val="Hyperlink"/>
            <w:rFonts w:hint="eastAsia"/>
            <w:noProof/>
            <w:rtl/>
            <w:lang w:bidi="fa-IR"/>
          </w:rPr>
          <w:t>شان</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85"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محبت</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نسبت</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فاطمه</w:t>
        </w:r>
        <w:r w:rsidR="00BF6818" w:rsidRPr="00775DAB">
          <w:rPr>
            <w:rStyle w:val="Hyperlink"/>
            <w:rFonts w:cs="CTraditional Arabic" w:hint="eastAsia"/>
            <w:b/>
            <w:noProof/>
            <w:rtl/>
            <w:lang w:bidi="fa-IR"/>
          </w:rPr>
          <w:t>ب</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86"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محبت</w:t>
        </w:r>
        <w:r w:rsidR="00BF6818" w:rsidRPr="00775DAB">
          <w:rPr>
            <w:rStyle w:val="Hyperlink"/>
            <w:noProof/>
            <w:rtl/>
            <w:lang w:bidi="fa-IR"/>
          </w:rPr>
          <w:t xml:space="preserve"> </w:t>
        </w:r>
        <w:r w:rsidR="00BF6818" w:rsidRPr="00775DAB">
          <w:rPr>
            <w:rStyle w:val="Hyperlink"/>
            <w:rFonts w:hint="eastAsia"/>
            <w:noProof/>
            <w:rtl/>
            <w:lang w:bidi="fa-IR"/>
          </w:rPr>
          <w:t>والا</w:t>
        </w:r>
        <w:r w:rsidR="00BF6818" w:rsidRPr="00775DAB">
          <w:rPr>
            <w:rStyle w:val="Hyperlink"/>
            <w:rFonts w:hint="cs"/>
            <w:noProof/>
            <w:rtl/>
            <w:lang w:bidi="fa-IR"/>
          </w:rPr>
          <w:t>ی</w:t>
        </w:r>
        <w:r w:rsidR="00BF6818" w:rsidRPr="00775DAB">
          <w:rPr>
            <w:rStyle w:val="Hyperlink"/>
            <w:rFonts w:hint="eastAsia"/>
            <w:noProof/>
            <w:rtl/>
            <w:lang w:bidi="fa-IR"/>
          </w:rPr>
          <w:t>ش</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حسن</w:t>
        </w:r>
        <w:r w:rsidR="00BF6818" w:rsidRPr="00775DAB">
          <w:rPr>
            <w:rStyle w:val="Hyperlink"/>
            <w:rFonts w:cs="CTraditional Arabic" w:hint="eastAsia"/>
            <w:b/>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164</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87" w:history="1">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محبت</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حس</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rFonts w:cs="CTraditional Arabic" w:hint="eastAsia"/>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88" w:history="1">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که</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حب</w:t>
        </w:r>
        <w:r w:rsidR="00BF6818" w:rsidRPr="00775DAB">
          <w:rPr>
            <w:rStyle w:val="Hyperlink"/>
            <w:noProof/>
            <w:rtl/>
            <w:lang w:bidi="fa-IR"/>
          </w:rPr>
          <w:t xml:space="preserve"> </w:t>
        </w:r>
        <w:r w:rsidR="00BF6818" w:rsidRPr="00775DAB">
          <w:rPr>
            <w:rStyle w:val="Hyperlink"/>
            <w:rFonts w:hint="eastAsia"/>
            <w:noProof/>
            <w:rtl/>
            <w:lang w:bidi="fa-IR"/>
          </w:rPr>
          <w:t>حسن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حس</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با</w:t>
        </w:r>
        <w:r w:rsidR="00BF6818" w:rsidRPr="00775DAB">
          <w:rPr>
            <w:rStyle w:val="Hyperlink"/>
            <w:noProof/>
            <w:rtl/>
            <w:lang w:bidi="fa-IR"/>
          </w:rPr>
          <w:t xml:space="preserve"> </w:t>
        </w:r>
        <w:r w:rsidR="00BF6818" w:rsidRPr="00775DAB">
          <w:rPr>
            <w:rStyle w:val="Hyperlink"/>
            <w:rFonts w:hint="eastAsia"/>
            <w:noProof/>
            <w:rtl/>
            <w:lang w:bidi="fa-IR"/>
          </w:rPr>
          <w:t>هم</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کرده</w:t>
        </w:r>
        <w:r w:rsidR="00BF6818" w:rsidRPr="00775DAB">
          <w:rPr>
            <w:rStyle w:val="Hyperlink"/>
            <w:noProof/>
            <w:rtl/>
            <w:lang w:bidi="fa-IR"/>
          </w:rPr>
          <w:t xml:space="preserve"> </w:t>
        </w:r>
        <w:r w:rsidR="00BF6818" w:rsidRPr="00775DAB">
          <w:rPr>
            <w:rStyle w:val="Hyperlink"/>
            <w:rFonts w:hint="eastAsia"/>
            <w:noProof/>
            <w:rtl/>
            <w:lang w:bidi="fa-IR"/>
          </w:rPr>
          <w:t>است</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89" w:history="1">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فرزندان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لشکر</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اران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دوستان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جمهور</w:t>
        </w:r>
        <w:r w:rsidR="00BF6818" w:rsidRPr="00775DAB">
          <w:rPr>
            <w:rStyle w:val="Hyperlink"/>
            <w:noProof/>
            <w:rtl/>
            <w:lang w:bidi="fa-IR"/>
          </w:rPr>
          <w:t xml:space="preserve"> </w:t>
        </w:r>
        <w:r w:rsidR="00BF6818" w:rsidRPr="00775DAB">
          <w:rPr>
            <w:rStyle w:val="Hyperlink"/>
            <w:rFonts w:hint="eastAsia"/>
            <w:noProof/>
            <w:rtl/>
            <w:lang w:bidi="fa-IR"/>
          </w:rPr>
          <w:t>ش</w:t>
        </w:r>
        <w:r w:rsidR="00BF6818" w:rsidRPr="00775DAB">
          <w:rPr>
            <w:rStyle w:val="Hyperlink"/>
            <w:rFonts w:hint="cs"/>
            <w:noProof/>
            <w:rtl/>
            <w:lang w:bidi="fa-IR"/>
          </w:rPr>
          <w:t>ی</w:t>
        </w:r>
        <w:r w:rsidR="00BF6818" w:rsidRPr="00775DAB">
          <w:rPr>
            <w:rStyle w:val="Hyperlink"/>
            <w:rFonts w:hint="eastAsia"/>
            <w:noProof/>
            <w:rtl/>
            <w:lang w:bidi="fa-IR"/>
          </w:rPr>
          <w:t>ع</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eastAsia"/>
            <w:noProof/>
            <w:rtl/>
            <w:lang w:bidi="fa-IR"/>
          </w:rPr>
          <w:t>اوّل</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435344889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167</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90" w:history="1">
        <w:r w:rsidR="00BF6818" w:rsidRPr="00775DAB">
          <w:rPr>
            <w:rStyle w:val="Hyperlink"/>
            <w:rFonts w:hint="eastAsia"/>
            <w:noProof/>
            <w:rtl/>
            <w:lang w:bidi="fa-IR"/>
          </w:rPr>
          <w:t>مقدمه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167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91" w:history="1">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ز</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العابد</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عمل</w:t>
        </w:r>
        <w:r w:rsidR="00BF6818" w:rsidRPr="00775DAB">
          <w:rPr>
            <w:rStyle w:val="Hyperlink"/>
            <w:noProof/>
            <w:rtl/>
            <w:lang w:bidi="fa-IR"/>
          </w:rPr>
          <w:t xml:space="preserve"> </w:t>
        </w:r>
        <w:r w:rsidR="00BF6818" w:rsidRPr="00775DAB">
          <w:rPr>
            <w:rStyle w:val="Hyperlink"/>
            <w:rFonts w:hint="eastAsia"/>
            <w:noProof/>
            <w:rtl/>
            <w:lang w:bidi="fa-IR"/>
          </w:rPr>
          <w:t>او</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170</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92" w:history="1">
        <w:r w:rsidR="00BF6818" w:rsidRPr="00775DAB">
          <w:rPr>
            <w:rStyle w:val="Hyperlink"/>
            <w:rFonts w:hint="eastAsia"/>
            <w:noProof/>
            <w:rtl/>
            <w:lang w:bidi="fa-IR"/>
          </w:rPr>
          <w:t>محمد</w:t>
        </w:r>
        <w:r w:rsidR="00BF6818" w:rsidRPr="00775DAB">
          <w:rPr>
            <w:rStyle w:val="Hyperlink"/>
            <w:noProof/>
            <w:rtl/>
            <w:lang w:bidi="fa-IR"/>
          </w:rPr>
          <w:t xml:space="preserve"> </w:t>
        </w:r>
        <w:r w:rsidR="00BF6818" w:rsidRPr="00775DAB">
          <w:rPr>
            <w:rStyle w:val="Hyperlink"/>
            <w:rFonts w:hint="eastAsia"/>
            <w:noProof/>
            <w:rtl/>
            <w:lang w:bidi="fa-IR"/>
          </w:rPr>
          <w:t>باقر</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جعفر</w:t>
        </w:r>
        <w:r w:rsidR="00BF6818" w:rsidRPr="00775DAB">
          <w:rPr>
            <w:rStyle w:val="Hyperlink"/>
            <w:noProof/>
            <w:rtl/>
            <w:lang w:bidi="fa-IR"/>
          </w:rPr>
          <w:t xml:space="preserve"> </w:t>
        </w:r>
        <w:r w:rsidR="00BF6818" w:rsidRPr="00775DAB">
          <w:rPr>
            <w:rStyle w:val="Hyperlink"/>
            <w:rFonts w:hint="eastAsia"/>
            <w:noProof/>
            <w:rtl/>
            <w:lang w:bidi="fa-IR"/>
          </w:rPr>
          <w:t>صادق</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172</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93" w:history="1">
        <w:r w:rsidR="00BF6818" w:rsidRPr="00775DAB">
          <w:rPr>
            <w:rStyle w:val="Hyperlink"/>
            <w:rFonts w:hint="eastAsia"/>
            <w:noProof/>
            <w:rtl/>
            <w:lang w:bidi="fa-IR"/>
          </w:rPr>
          <w:t>محمد</w:t>
        </w:r>
        <w:r w:rsidR="00BF6818" w:rsidRPr="00775DAB">
          <w:rPr>
            <w:rStyle w:val="Hyperlink"/>
            <w:noProof/>
            <w:rtl/>
            <w:lang w:bidi="fa-IR"/>
          </w:rPr>
          <w:t xml:space="preserve"> </w:t>
        </w:r>
        <w:r w:rsidR="00BF6818" w:rsidRPr="00775DAB">
          <w:rPr>
            <w:rStyle w:val="Hyperlink"/>
            <w:rFonts w:hint="eastAsia"/>
            <w:noProof/>
            <w:rtl/>
            <w:lang w:bidi="fa-IR"/>
          </w:rPr>
          <w:t>حنف</w:t>
        </w:r>
        <w:r w:rsidR="00BF6818" w:rsidRPr="00775DAB">
          <w:rPr>
            <w:rStyle w:val="Hyperlink"/>
            <w:rFonts w:hint="cs"/>
            <w:noProof/>
            <w:rtl/>
            <w:lang w:bidi="fa-IR"/>
          </w:rPr>
          <w:t>ی</w:t>
        </w:r>
        <w:r w:rsidR="00BF6818" w:rsidRPr="00775DAB">
          <w:rPr>
            <w:rStyle w:val="Hyperlink"/>
            <w:rFonts w:hint="eastAsia"/>
            <w:noProof/>
            <w:rtl/>
            <w:lang w:bidi="fa-IR"/>
          </w:rPr>
          <w:t>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فرزندش</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174</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94" w:history="1">
        <w:r w:rsidR="00BF6818" w:rsidRPr="00775DAB">
          <w:rPr>
            <w:rStyle w:val="Hyperlink"/>
            <w:rFonts w:hint="eastAsia"/>
            <w:noProof/>
            <w:rtl/>
            <w:lang w:bidi="fa-IR"/>
          </w:rPr>
          <w:t>مثن</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نو</w:t>
        </w:r>
        <w:r w:rsidR="00BF6818" w:rsidRPr="00775DAB">
          <w:rPr>
            <w:rStyle w:val="Hyperlink"/>
            <w:rFonts w:hint="cs"/>
            <w:noProof/>
            <w:rtl/>
            <w:lang w:bidi="fa-IR"/>
          </w:rPr>
          <w:t>ۀ</w:t>
        </w:r>
        <w:r w:rsidR="00BF6818" w:rsidRPr="00775DAB">
          <w:rPr>
            <w:rStyle w:val="Hyperlink"/>
            <w:noProof/>
            <w:rtl/>
            <w:lang w:bidi="fa-IR"/>
          </w:rPr>
          <w:t xml:space="preserve"> </w:t>
        </w:r>
        <w:r w:rsidR="00BF6818" w:rsidRPr="00775DAB">
          <w:rPr>
            <w:rStyle w:val="Hyperlink"/>
            <w:rFonts w:hint="eastAsia"/>
            <w:noProof/>
            <w:rtl/>
            <w:lang w:bidi="fa-IR"/>
          </w:rPr>
          <w:t>حسن</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ز</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کاروان</w:t>
        </w:r>
        <w:r w:rsidR="00BF6818" w:rsidRPr="00775DAB">
          <w:rPr>
            <w:rStyle w:val="Hyperlink"/>
            <w:noProof/>
            <w:rtl/>
            <w:lang w:bidi="fa-IR"/>
          </w:rPr>
          <w:t xml:space="preserve"> </w:t>
        </w:r>
        <w:r w:rsidR="00BF6818" w:rsidRPr="00775DAB">
          <w:rPr>
            <w:rStyle w:val="Hyperlink"/>
            <w:rFonts w:hint="eastAsia"/>
            <w:noProof/>
            <w:rtl/>
            <w:lang w:bidi="fa-IR"/>
          </w:rPr>
          <w:t>راو</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rFonts w:hint="eastAsia"/>
            <w:noProof/>
            <w:rtl/>
            <w:lang w:bidi="fa-IR"/>
          </w:rPr>
          <w:t>وندد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95" w:history="1">
        <w:r w:rsidR="00BF6818" w:rsidRPr="00775DAB">
          <w:rPr>
            <w:rStyle w:val="Hyperlink"/>
            <w:rFonts w:hint="eastAsia"/>
            <w:noProof/>
            <w:rtl/>
            <w:lang w:bidi="fa-IR"/>
          </w:rPr>
          <w:t>عبدالله</w:t>
        </w:r>
        <w:r w:rsidR="00BF6818" w:rsidRPr="00775DAB">
          <w:rPr>
            <w:rStyle w:val="Hyperlink"/>
            <w:noProof/>
            <w:rtl/>
            <w:lang w:bidi="fa-IR"/>
          </w:rPr>
          <w:t xml:space="preserve"> </w:t>
        </w:r>
        <w:r w:rsidR="00BF6818" w:rsidRPr="00775DAB">
          <w:rPr>
            <w:rStyle w:val="Hyperlink"/>
            <w:rFonts w:hint="eastAsia"/>
            <w:noProof/>
            <w:rtl/>
            <w:lang w:bidi="fa-IR"/>
          </w:rPr>
          <w:t>بن</w:t>
        </w:r>
        <w:r w:rsidR="00BF6818" w:rsidRPr="00775DAB">
          <w:rPr>
            <w:rStyle w:val="Hyperlink"/>
            <w:noProof/>
            <w:rtl/>
            <w:lang w:bidi="fa-IR"/>
          </w:rPr>
          <w:t xml:space="preserve"> </w:t>
        </w:r>
        <w:r w:rsidR="00BF6818" w:rsidRPr="00775DAB">
          <w:rPr>
            <w:rStyle w:val="Hyperlink"/>
            <w:rFonts w:hint="eastAsia"/>
            <w:noProof/>
            <w:rtl/>
            <w:lang w:bidi="fa-IR"/>
          </w:rPr>
          <w:t>عباس</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فرزندش</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تأ</w:t>
        </w:r>
        <w:r w:rsidR="00BF6818" w:rsidRPr="00775DAB">
          <w:rPr>
            <w:rStyle w:val="Hyperlink"/>
            <w:rFonts w:hint="cs"/>
            <w:noProof/>
            <w:rtl/>
            <w:lang w:bidi="fa-IR"/>
          </w:rPr>
          <w:t>یی</w:t>
        </w:r>
        <w:r w:rsidR="00BF6818" w:rsidRPr="00775DAB">
          <w:rPr>
            <w:rStyle w:val="Hyperlink"/>
            <w:rFonts w:hint="eastAsia"/>
            <w:noProof/>
            <w:rtl/>
            <w:lang w:bidi="fa-IR"/>
          </w:rPr>
          <w:t>د</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فرزندان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ز</w:t>
        </w:r>
        <w:r w:rsidR="00BF6818" w:rsidRPr="00775DAB">
          <w:rPr>
            <w:rStyle w:val="Hyperlink"/>
            <w:noProof/>
            <w:rtl/>
            <w:lang w:bidi="fa-IR"/>
          </w:rPr>
          <w:t xml:space="preserve"> </w:t>
        </w:r>
        <w:r w:rsidR="00BF6818" w:rsidRPr="00775DAB">
          <w:rPr>
            <w:rStyle w:val="Hyperlink"/>
            <w:rFonts w:hint="eastAsia"/>
            <w:noProof/>
            <w:rtl/>
            <w:lang w:bidi="fa-IR"/>
          </w:rPr>
          <w:t>سبقت</w:t>
        </w:r>
        <w:r w:rsidR="00BF6818" w:rsidRPr="00775DAB">
          <w:rPr>
            <w:rStyle w:val="Hyperlink"/>
            <w:noProof/>
            <w:rtl/>
            <w:lang w:bidi="fa-IR"/>
          </w:rPr>
          <w:t xml:space="preserve"> </w:t>
        </w:r>
        <w:r w:rsidR="00BF6818" w:rsidRPr="00775DAB">
          <w:rPr>
            <w:rStyle w:val="Hyperlink"/>
            <w:rFonts w:hint="eastAsia"/>
            <w:noProof/>
            <w:rtl/>
            <w:lang w:bidi="fa-IR"/>
          </w:rPr>
          <w:t>گرفته‌اند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175</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96" w:history="1">
        <w:r w:rsidR="00BF6818" w:rsidRPr="00775DAB">
          <w:rPr>
            <w:rStyle w:val="Hyperlink"/>
            <w:rFonts w:hint="eastAsia"/>
            <w:noProof/>
            <w:rtl/>
            <w:lang w:bidi="fa-IR"/>
          </w:rPr>
          <w:t>لشکر</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eastAsia"/>
            <w:noProof/>
            <w:rtl/>
            <w:lang w:bidi="fa-IR"/>
          </w:rPr>
          <w:t>مشهور</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897" w:history="1">
        <w:r w:rsidR="00BF6818" w:rsidRPr="00775DAB">
          <w:rPr>
            <w:rStyle w:val="Hyperlink"/>
            <w:rFonts w:hint="eastAsia"/>
            <w:noProof/>
            <w:rtl/>
            <w:lang w:bidi="fa-IR"/>
          </w:rPr>
          <w:t>ابوا</w:t>
        </w:r>
        <w:r w:rsidR="00BF6818" w:rsidRPr="00775DAB">
          <w:rPr>
            <w:rStyle w:val="Hyperlink"/>
            <w:rFonts w:hint="cs"/>
            <w:noProof/>
            <w:rtl/>
            <w:lang w:bidi="fa-IR"/>
          </w:rPr>
          <w:t>ی</w:t>
        </w:r>
        <w:r w:rsidR="00BF6818" w:rsidRPr="00775DAB">
          <w:rPr>
            <w:rStyle w:val="Hyperlink"/>
            <w:rFonts w:hint="eastAsia"/>
            <w:noProof/>
            <w:rtl/>
            <w:lang w:bidi="fa-IR"/>
          </w:rPr>
          <w:t>وب</w:t>
        </w:r>
        <w:r w:rsidR="00BF6818" w:rsidRPr="00775DAB">
          <w:rPr>
            <w:rStyle w:val="Hyperlink"/>
            <w:noProof/>
            <w:rtl/>
            <w:lang w:bidi="fa-IR"/>
          </w:rPr>
          <w:t xml:space="preserve"> </w:t>
        </w:r>
        <w:r w:rsidR="00BF6818" w:rsidRPr="00775DAB">
          <w:rPr>
            <w:rStyle w:val="Hyperlink"/>
            <w:rFonts w:hint="eastAsia"/>
            <w:noProof/>
            <w:rtl/>
            <w:lang w:bidi="fa-IR"/>
          </w:rPr>
          <w:t>رئ</w:t>
        </w:r>
        <w:r w:rsidR="00BF6818" w:rsidRPr="00775DAB">
          <w:rPr>
            <w:rStyle w:val="Hyperlink"/>
            <w:rFonts w:hint="cs"/>
            <w:noProof/>
            <w:rtl/>
            <w:lang w:bidi="fa-IR"/>
          </w:rPr>
          <w:t>ی</w:t>
        </w:r>
        <w:r w:rsidR="00BF6818" w:rsidRPr="00775DAB">
          <w:rPr>
            <w:rStyle w:val="Hyperlink"/>
            <w:rFonts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rFonts w:hint="eastAsia"/>
            <w:noProof/>
            <w:rtl/>
            <w:lang w:bidi="fa-IR"/>
          </w:rPr>
          <w:t>شاهنگان</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98" w:history="1">
        <w:r w:rsidR="00BF6818" w:rsidRPr="00775DAB">
          <w:rPr>
            <w:rStyle w:val="Hyperlink"/>
            <w:rFonts w:hint="eastAsia"/>
            <w:noProof/>
            <w:rtl/>
            <w:lang w:bidi="fa-IR"/>
          </w:rPr>
          <w:t>مد</w:t>
        </w:r>
        <w:r w:rsidR="00BF6818" w:rsidRPr="00775DAB">
          <w:rPr>
            <w:rStyle w:val="Hyperlink"/>
            <w:rFonts w:hint="cs"/>
            <w:noProof/>
            <w:rtl/>
            <w:lang w:bidi="fa-IR"/>
          </w:rPr>
          <w:t>ی</w:t>
        </w:r>
        <w:r w:rsidR="00BF6818" w:rsidRPr="00775DAB">
          <w:rPr>
            <w:rStyle w:val="Hyperlink"/>
            <w:rFonts w:hint="eastAsia"/>
            <w:noProof/>
            <w:rtl/>
            <w:lang w:bidi="fa-IR"/>
          </w:rPr>
          <w:t>ر</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روها</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ام</w:t>
        </w:r>
        <w:r w:rsidR="00BF6818" w:rsidRPr="00775DAB">
          <w:rPr>
            <w:rStyle w:val="Hyperlink"/>
            <w:rFonts w:hint="cs"/>
            <w:noProof/>
            <w:rtl/>
            <w:lang w:bidi="fa-IR"/>
          </w:rPr>
          <w:t>ی</w:t>
        </w:r>
        <w:r w:rsidR="00BF6818" w:rsidRPr="00775DAB">
          <w:rPr>
            <w:rStyle w:val="Hyperlink"/>
            <w:rFonts w:hint="eastAsia"/>
            <w:noProof/>
            <w:rtl/>
            <w:lang w:bidi="fa-IR"/>
          </w:rPr>
          <w:t>ر</w:t>
        </w:r>
        <w:r w:rsidR="00BF6818" w:rsidRPr="00775DAB">
          <w:rPr>
            <w:rStyle w:val="Hyperlink"/>
            <w:noProof/>
            <w:rtl/>
            <w:lang w:bidi="fa-IR"/>
          </w:rPr>
          <w:t xml:space="preserve"> </w:t>
        </w:r>
        <w:r w:rsidR="00BF6818" w:rsidRPr="00775DAB">
          <w:rPr>
            <w:rStyle w:val="Hyperlink"/>
            <w:rFonts w:hint="eastAsia"/>
            <w:noProof/>
            <w:rtl/>
            <w:lang w:bidi="fa-IR"/>
          </w:rPr>
          <w:t>المؤمن</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176</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899" w:history="1">
        <w:r w:rsidR="00BF6818" w:rsidRPr="00775DAB">
          <w:rPr>
            <w:rStyle w:val="Hyperlink"/>
            <w:rFonts w:hint="eastAsia"/>
            <w:noProof/>
            <w:rtl/>
            <w:lang w:bidi="fa-IR"/>
          </w:rPr>
          <w:t>سرت</w:t>
        </w:r>
        <w:r w:rsidR="00BF6818" w:rsidRPr="00775DAB">
          <w:rPr>
            <w:rStyle w:val="Hyperlink"/>
            <w:rFonts w:hint="cs"/>
            <w:noProof/>
            <w:rtl/>
            <w:lang w:bidi="fa-IR"/>
          </w:rPr>
          <w:t>ی</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د</w:t>
        </w:r>
        <w:r w:rsidR="00BF6818" w:rsidRPr="00775DAB">
          <w:rPr>
            <w:rStyle w:val="Hyperlink"/>
            <w:rFonts w:hint="cs"/>
            <w:noProof/>
            <w:rtl/>
            <w:lang w:bidi="fa-IR"/>
          </w:rPr>
          <w:t>ی</w:t>
        </w:r>
        <w:r w:rsidR="00BF6818" w:rsidRPr="00775DAB">
          <w:rPr>
            <w:rStyle w:val="Hyperlink"/>
            <w:rFonts w:hint="eastAsia"/>
            <w:noProof/>
            <w:rtl/>
            <w:lang w:bidi="fa-IR"/>
          </w:rPr>
          <w:t>گر</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سپاه</w:t>
        </w:r>
        <w:r w:rsidR="00BF6818" w:rsidRPr="00775DAB">
          <w:rPr>
            <w:rStyle w:val="Hyperlink"/>
            <w:noProof/>
            <w:rtl/>
            <w:lang w:bidi="fa-IR"/>
          </w:rPr>
          <w:t xml:space="preserve"> </w:t>
        </w:r>
        <w:r w:rsidR="00BF6818" w:rsidRPr="00775DAB">
          <w:rPr>
            <w:rStyle w:val="Hyperlink"/>
            <w:rFonts w:hint="eastAsia"/>
            <w:noProof/>
            <w:rtl/>
            <w:lang w:bidi="fa-IR"/>
          </w:rPr>
          <w:t>ام</w:t>
        </w:r>
        <w:r w:rsidR="00BF6818" w:rsidRPr="00775DAB">
          <w:rPr>
            <w:rStyle w:val="Hyperlink"/>
            <w:rFonts w:hint="cs"/>
            <w:noProof/>
            <w:rtl/>
            <w:lang w:bidi="fa-IR"/>
          </w:rPr>
          <w:t>ی</w:t>
        </w:r>
        <w:r w:rsidR="00BF6818" w:rsidRPr="00775DAB">
          <w:rPr>
            <w:rStyle w:val="Hyperlink"/>
            <w:rFonts w:hint="eastAsia"/>
            <w:noProof/>
            <w:rtl/>
            <w:lang w:bidi="fa-IR"/>
          </w:rPr>
          <w:t>رالمؤمن</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همر</w:t>
        </w:r>
        <w:r w:rsidR="00BF6818" w:rsidRPr="00775DAB">
          <w:rPr>
            <w:rStyle w:val="Hyperlink"/>
            <w:noProof/>
            <w:rtl/>
            <w:lang w:bidi="fa-IR"/>
          </w:rPr>
          <w:t xml:space="preserve"> </w:t>
        </w:r>
        <w:r w:rsidR="00BF6818" w:rsidRPr="00775DAB">
          <w:rPr>
            <w:rStyle w:val="Hyperlink"/>
            <w:rFonts w:hint="eastAsia"/>
            <w:noProof/>
            <w:rtl/>
            <w:lang w:bidi="fa-IR"/>
          </w:rPr>
          <w:t>زمانش</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نشر</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rFonts w:hint="eastAsia"/>
            <w:noProof/>
            <w:rtl/>
            <w:lang w:bidi="fa-IR"/>
          </w:rPr>
          <w:t>رو</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435344899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0" w:history="1">
        <w:r w:rsidR="00BF6818" w:rsidRPr="00775DAB">
          <w:rPr>
            <w:rStyle w:val="Hyperlink"/>
            <w:rFonts w:hint="cs"/>
            <w:noProof/>
            <w:rtl/>
            <w:lang w:bidi="fa-IR"/>
          </w:rPr>
          <w:t>ی</w:t>
        </w:r>
        <w:r w:rsidR="00BF6818" w:rsidRPr="00775DAB">
          <w:rPr>
            <w:rStyle w:val="Hyperlink"/>
            <w:rFonts w:hint="eastAsia"/>
            <w:noProof/>
            <w:rtl/>
            <w:lang w:bidi="fa-IR"/>
          </w:rPr>
          <w:t>ک</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بزرگان</w:t>
        </w:r>
        <w:r w:rsidR="00BF6818" w:rsidRPr="00775DAB">
          <w:rPr>
            <w:rStyle w:val="Hyperlink"/>
            <w:noProof/>
            <w:rtl/>
            <w:lang w:bidi="fa-IR"/>
          </w:rPr>
          <w:t xml:space="preserve"> </w:t>
        </w:r>
        <w:r w:rsidR="00BF6818" w:rsidRPr="00775DAB">
          <w:rPr>
            <w:rStyle w:val="Hyperlink"/>
            <w:rFonts w:hint="eastAsia"/>
            <w:noProof/>
            <w:rtl/>
            <w:lang w:bidi="fa-IR"/>
          </w:rPr>
          <w:t>خاص</w:t>
        </w:r>
        <w:r w:rsidR="00BF6818" w:rsidRPr="00775DAB">
          <w:rPr>
            <w:rStyle w:val="Hyperlink"/>
            <w:noProof/>
            <w:rtl/>
            <w:lang w:bidi="fa-IR"/>
          </w:rPr>
          <w:t xml:space="preserve"> </w:t>
        </w:r>
        <w:r w:rsidR="00BF6818" w:rsidRPr="00775DAB">
          <w:rPr>
            <w:rStyle w:val="Hyperlink"/>
            <w:rFonts w:hint="eastAsia"/>
            <w:noProof/>
            <w:rtl/>
            <w:lang w:bidi="fa-IR"/>
          </w:rPr>
          <w:t>ام</w:t>
        </w:r>
        <w:r w:rsidR="00BF6818" w:rsidRPr="00775DAB">
          <w:rPr>
            <w:rStyle w:val="Hyperlink"/>
            <w:rFonts w:hint="cs"/>
            <w:noProof/>
            <w:rtl/>
            <w:lang w:bidi="fa-IR"/>
          </w:rPr>
          <w:t>ی</w:t>
        </w:r>
        <w:r w:rsidR="00BF6818" w:rsidRPr="00775DAB">
          <w:rPr>
            <w:rStyle w:val="Hyperlink"/>
            <w:rFonts w:hint="eastAsia"/>
            <w:noProof/>
            <w:rtl/>
            <w:lang w:bidi="fa-IR"/>
          </w:rPr>
          <w:t>رالمؤمن</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ز</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1" w:history="1">
        <w:r w:rsidR="00BF6818" w:rsidRPr="00775DAB">
          <w:rPr>
            <w:rStyle w:val="Hyperlink"/>
            <w:rFonts w:hint="eastAsia"/>
            <w:noProof/>
            <w:rtl/>
            <w:lang w:bidi="fa-IR"/>
          </w:rPr>
          <w:t>کاتب</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ام</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ام</w:t>
        </w:r>
        <w:r w:rsidR="00BF6818" w:rsidRPr="00775DAB">
          <w:rPr>
            <w:rStyle w:val="Hyperlink"/>
            <w:rFonts w:hint="cs"/>
            <w:noProof/>
            <w:rtl/>
            <w:lang w:bidi="fa-IR"/>
          </w:rPr>
          <w:t>ی</w:t>
        </w:r>
        <w:r w:rsidR="00BF6818" w:rsidRPr="00775DAB">
          <w:rPr>
            <w:rStyle w:val="Hyperlink"/>
            <w:rFonts w:hint="eastAsia"/>
            <w:noProof/>
            <w:rtl/>
            <w:lang w:bidi="fa-IR"/>
          </w:rPr>
          <w:t>رالمؤمن</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کاروان</w:t>
        </w:r>
        <w:r w:rsidR="00BF6818" w:rsidRPr="00775DAB">
          <w:rPr>
            <w:rStyle w:val="Hyperlink"/>
            <w:noProof/>
            <w:rtl/>
            <w:lang w:bidi="fa-IR"/>
          </w:rPr>
          <w:t xml:space="preserve"> </w:t>
        </w:r>
        <w:r w:rsidR="00BF6818" w:rsidRPr="00775DAB">
          <w:rPr>
            <w:rStyle w:val="Hyperlink"/>
            <w:rFonts w:hint="eastAsia"/>
            <w:noProof/>
            <w:rtl/>
            <w:lang w:bidi="fa-IR"/>
          </w:rPr>
          <w:t>راو</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rFonts w:hint="eastAsia"/>
            <w:noProof/>
            <w:rtl/>
            <w:lang w:bidi="fa-IR"/>
          </w:rPr>
          <w:t>وندد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178</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2" w:history="1">
        <w:r w:rsidR="00BF6818" w:rsidRPr="00775DAB">
          <w:rPr>
            <w:rStyle w:val="Hyperlink"/>
            <w:rFonts w:hint="eastAsia"/>
            <w:noProof/>
            <w:rtl/>
            <w:lang w:bidi="fa-IR"/>
          </w:rPr>
          <w:t>جمع</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د</w:t>
        </w:r>
        <w:r w:rsidR="00BF6818" w:rsidRPr="00775DAB">
          <w:rPr>
            <w:rStyle w:val="Hyperlink"/>
            <w:rFonts w:hint="cs"/>
            <w:noProof/>
            <w:rtl/>
            <w:lang w:bidi="fa-IR"/>
          </w:rPr>
          <w:t>ی</w:t>
        </w:r>
        <w:r w:rsidR="00BF6818" w:rsidRPr="00775DAB">
          <w:rPr>
            <w:rStyle w:val="Hyperlink"/>
            <w:rFonts w:hint="eastAsia"/>
            <w:noProof/>
            <w:rtl/>
            <w:lang w:bidi="fa-IR"/>
          </w:rPr>
          <w:t>گر</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اران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180</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3" w:history="1">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طبقه</w:t>
        </w:r>
        <w:r w:rsidR="00BF6818" w:rsidRPr="00775DAB">
          <w:rPr>
            <w:rStyle w:val="Hyperlink"/>
            <w:noProof/>
            <w:rtl/>
            <w:lang w:bidi="fa-IR"/>
          </w:rPr>
          <w:t xml:space="preserve"> </w:t>
        </w:r>
        <w:r w:rsidR="00BF6818" w:rsidRPr="00775DAB">
          <w:rPr>
            <w:rStyle w:val="Hyperlink"/>
            <w:rFonts w:hint="eastAsia"/>
            <w:noProof/>
            <w:rtl/>
            <w:lang w:bidi="fa-IR"/>
          </w:rPr>
          <w:t>دوّم</w:t>
        </w:r>
        <w:r w:rsidR="00BF6818" w:rsidRPr="00775DAB">
          <w:rPr>
            <w:rStyle w:val="Hyperlink"/>
            <w:noProof/>
            <w:rtl/>
            <w:lang w:bidi="fa-IR"/>
          </w:rPr>
          <w:t xml:space="preserve"> </w:t>
        </w:r>
        <w:r w:rsidR="00BF6818" w:rsidRPr="00775DAB">
          <w:rPr>
            <w:rStyle w:val="Hyperlink"/>
            <w:rFonts w:hint="eastAsia"/>
            <w:noProof/>
            <w:rtl/>
            <w:lang w:bidi="fa-IR"/>
          </w:rPr>
          <w:t>ا</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اشخاص</w:t>
        </w:r>
        <w:r w:rsidR="00BF6818" w:rsidRPr="00775DAB">
          <w:rPr>
            <w:rStyle w:val="Hyperlink"/>
            <w:noProof/>
            <w:rtl/>
            <w:lang w:bidi="fa-IR"/>
          </w:rPr>
          <w:t xml:space="preserve"> </w:t>
        </w:r>
        <w:r w:rsidR="00BF6818" w:rsidRPr="00775DAB">
          <w:rPr>
            <w:rStyle w:val="Hyperlink"/>
            <w:rFonts w:hint="eastAsia"/>
            <w:noProof/>
            <w:rtl/>
            <w:lang w:bidi="fa-IR"/>
          </w:rPr>
          <w:t>فض</w:t>
        </w:r>
        <w:r w:rsidR="00BF6818" w:rsidRPr="00775DAB">
          <w:rPr>
            <w:rStyle w:val="Hyperlink"/>
            <w:rFonts w:hint="cs"/>
            <w:noProof/>
            <w:rtl/>
            <w:lang w:bidi="fa-IR"/>
          </w:rPr>
          <w:t>ی</w:t>
        </w:r>
        <w:r w:rsidR="00BF6818" w:rsidRPr="00775DAB">
          <w:rPr>
            <w:rStyle w:val="Hyperlink"/>
            <w:rFonts w:hint="eastAsia"/>
            <w:noProof/>
            <w:rtl/>
            <w:lang w:bidi="fa-IR"/>
          </w:rPr>
          <w:t>لت</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احراز</w:t>
        </w:r>
        <w:r w:rsidR="00BF6818" w:rsidRPr="00775DAB">
          <w:rPr>
            <w:rStyle w:val="Hyperlink"/>
            <w:noProof/>
            <w:rtl/>
            <w:lang w:bidi="fa-IR"/>
          </w:rPr>
          <w:t xml:space="preserve"> </w:t>
        </w:r>
        <w:r w:rsidR="00BF6818" w:rsidRPr="00775DAB">
          <w:rPr>
            <w:rStyle w:val="Hyperlink"/>
            <w:rFonts w:hint="eastAsia"/>
            <w:noProof/>
            <w:rtl/>
            <w:lang w:bidi="fa-IR"/>
          </w:rPr>
          <w:t>کرده‌اند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181</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4" w:history="1">
        <w:r w:rsidR="00BF6818" w:rsidRPr="00775DAB">
          <w:rPr>
            <w:rStyle w:val="Hyperlink"/>
            <w:rFonts w:hint="eastAsia"/>
            <w:noProof/>
            <w:rtl/>
            <w:lang w:bidi="fa-IR"/>
          </w:rPr>
          <w:t>ش</w:t>
        </w:r>
        <w:r w:rsidR="00BF6818" w:rsidRPr="00775DAB">
          <w:rPr>
            <w:rStyle w:val="Hyperlink"/>
            <w:rFonts w:hint="cs"/>
            <w:noProof/>
            <w:rtl/>
            <w:lang w:bidi="fa-IR"/>
          </w:rPr>
          <w:t>ی</w:t>
        </w:r>
        <w:r w:rsidR="00BF6818" w:rsidRPr="00775DAB">
          <w:rPr>
            <w:rStyle w:val="Hyperlink"/>
            <w:rFonts w:hint="eastAsia"/>
            <w:noProof/>
            <w:rtl/>
            <w:lang w:bidi="fa-IR"/>
          </w:rPr>
          <w:t>ع</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eastAsia"/>
            <w:noProof/>
            <w:rtl/>
            <w:lang w:bidi="fa-IR"/>
          </w:rPr>
          <w:t>عصر</w:t>
        </w:r>
        <w:r w:rsidR="00BF6818" w:rsidRPr="00775DAB">
          <w:rPr>
            <w:rStyle w:val="Hyperlink"/>
            <w:noProof/>
            <w:rtl/>
            <w:lang w:bidi="fa-IR"/>
          </w:rPr>
          <w:t xml:space="preserve"> </w:t>
        </w:r>
        <w:r w:rsidR="00BF6818" w:rsidRPr="00775DAB">
          <w:rPr>
            <w:rStyle w:val="Hyperlink"/>
            <w:rFonts w:hint="eastAsia"/>
            <w:noProof/>
            <w:rtl/>
            <w:lang w:bidi="fa-IR"/>
          </w:rPr>
          <w:t>تابع</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پس</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آنان</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ز</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کرده‌اند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182</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05" w:history="1">
        <w:r w:rsidR="00BF6818" w:rsidRPr="00775DAB">
          <w:rPr>
            <w:rStyle w:val="Hyperlink"/>
            <w:rFonts w:hint="eastAsia"/>
            <w:noProof/>
            <w:rtl/>
            <w:lang w:bidi="fa-IR"/>
          </w:rPr>
          <w:t>اعمش</w:t>
        </w:r>
        <w:r w:rsidR="00BF6818" w:rsidRPr="00775DAB">
          <w:rPr>
            <w:rStyle w:val="Hyperlink"/>
            <w:noProof/>
            <w:rtl/>
            <w:lang w:bidi="fa-IR"/>
          </w:rPr>
          <w:t xml:space="preserve"> </w:t>
        </w:r>
        <w:r w:rsidR="00BF6818" w:rsidRPr="00775DAB">
          <w:rPr>
            <w:rStyle w:val="Hyperlink"/>
            <w:rFonts w:hint="eastAsia"/>
            <w:noProof/>
            <w:rtl/>
            <w:lang w:bidi="fa-IR"/>
          </w:rPr>
          <w:t>سپاه</w:t>
        </w:r>
        <w:r w:rsidR="00BF6818" w:rsidRPr="00775DAB">
          <w:rPr>
            <w:rStyle w:val="Hyperlink"/>
            <w:noProof/>
            <w:rtl/>
            <w:lang w:bidi="fa-IR"/>
          </w:rPr>
          <w:t xml:space="preserve"> </w:t>
        </w:r>
        <w:r w:rsidR="00BF6818" w:rsidRPr="00775DAB">
          <w:rPr>
            <w:rStyle w:val="Hyperlink"/>
            <w:rFonts w:hint="eastAsia"/>
            <w:noProof/>
            <w:rtl/>
            <w:lang w:bidi="fa-IR"/>
          </w:rPr>
          <w:t>حام</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رهبر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6" w:history="1">
        <w:r w:rsidR="00BF6818" w:rsidRPr="00775DAB">
          <w:rPr>
            <w:rStyle w:val="Hyperlink"/>
            <w:rFonts w:hint="eastAsia"/>
            <w:noProof/>
            <w:rtl/>
            <w:lang w:bidi="fa-IR"/>
          </w:rPr>
          <w:t>منصور</w:t>
        </w:r>
        <w:r w:rsidR="00BF6818" w:rsidRPr="00775DAB">
          <w:rPr>
            <w:rStyle w:val="Hyperlink"/>
            <w:noProof/>
            <w:rtl/>
            <w:lang w:bidi="fa-IR"/>
          </w:rPr>
          <w:t xml:space="preserve"> </w:t>
        </w:r>
        <w:r w:rsidR="00BF6818" w:rsidRPr="00775DAB">
          <w:rPr>
            <w:rStyle w:val="Hyperlink"/>
            <w:rFonts w:hint="eastAsia"/>
            <w:noProof/>
            <w:rtl/>
            <w:lang w:bidi="fa-IR"/>
          </w:rPr>
          <w:t>بن</w:t>
        </w:r>
        <w:r w:rsidR="00BF6818" w:rsidRPr="00775DAB">
          <w:rPr>
            <w:rStyle w:val="Hyperlink"/>
            <w:noProof/>
            <w:rtl/>
            <w:lang w:bidi="fa-IR"/>
          </w:rPr>
          <w:t xml:space="preserve"> </w:t>
        </w:r>
        <w:r w:rsidR="00BF6818" w:rsidRPr="00775DAB">
          <w:rPr>
            <w:rStyle w:val="Hyperlink"/>
            <w:rFonts w:hint="eastAsia"/>
            <w:noProof/>
            <w:rtl/>
            <w:lang w:bidi="fa-IR"/>
          </w:rPr>
          <w:t>معتمر</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راه</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7" w:history="1">
        <w:r w:rsidR="00BF6818" w:rsidRPr="00775DAB">
          <w:rPr>
            <w:rStyle w:val="Hyperlink"/>
            <w:rFonts w:hint="eastAsia"/>
            <w:noProof/>
            <w:rtl/>
            <w:lang w:bidi="fa-IR"/>
          </w:rPr>
          <w:t>ابن</w:t>
        </w:r>
        <w:r w:rsidR="00BF6818" w:rsidRPr="00775DAB">
          <w:rPr>
            <w:rStyle w:val="Hyperlink"/>
            <w:noProof/>
            <w:rtl/>
            <w:lang w:bidi="fa-IR"/>
          </w:rPr>
          <w:t xml:space="preserve"> </w:t>
        </w:r>
        <w:r w:rsidR="00BF6818" w:rsidRPr="00775DAB">
          <w:rPr>
            <w:rStyle w:val="Hyperlink"/>
            <w:rFonts w:hint="eastAsia"/>
            <w:noProof/>
            <w:rtl/>
            <w:lang w:bidi="fa-IR"/>
          </w:rPr>
          <w:t>اسحاق</w:t>
        </w:r>
        <w:r w:rsidR="00BF6818" w:rsidRPr="00775DAB">
          <w:rPr>
            <w:rStyle w:val="Hyperlink"/>
            <w:noProof/>
            <w:rtl/>
            <w:lang w:bidi="fa-IR"/>
          </w:rPr>
          <w:t xml:space="preserve"> </w:t>
        </w:r>
        <w:r w:rsidR="00BF6818" w:rsidRPr="00775DAB">
          <w:rPr>
            <w:rStyle w:val="Hyperlink"/>
            <w:rFonts w:hint="eastAsia"/>
            <w:noProof/>
            <w:rtl/>
            <w:lang w:bidi="fa-IR"/>
          </w:rPr>
          <w:t>صاحب</w:t>
        </w:r>
        <w:r w:rsidR="00BF6818" w:rsidRPr="00775DAB">
          <w:rPr>
            <w:rStyle w:val="Hyperlink"/>
            <w:noProof/>
            <w:rtl/>
            <w:lang w:bidi="fa-IR"/>
          </w:rPr>
          <w:t xml:space="preserve"> </w:t>
        </w:r>
        <w:r w:rsidR="00BF6818" w:rsidRPr="00775DAB">
          <w:rPr>
            <w:rStyle w:val="Hyperlink"/>
            <w:rFonts w:hint="eastAsia"/>
            <w:noProof/>
            <w:rtl/>
            <w:lang w:bidi="fa-IR"/>
          </w:rPr>
          <w:t>کتاب</w:t>
        </w:r>
        <w:r w:rsidR="00BF6818" w:rsidRPr="00775DAB">
          <w:rPr>
            <w:rStyle w:val="Hyperlink"/>
            <w:noProof/>
            <w:rtl/>
            <w:lang w:bidi="fa-IR"/>
          </w:rPr>
          <w:t xml:space="preserve"> </w:t>
        </w:r>
        <w:r w:rsidR="00BF6818" w:rsidRPr="00775DAB">
          <w:rPr>
            <w:rStyle w:val="Hyperlink"/>
            <w:rFonts w:hint="eastAsia"/>
            <w:noProof/>
            <w:rtl/>
            <w:lang w:bidi="fa-IR"/>
          </w:rPr>
          <w:t>س</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184</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8" w:history="1">
        <w:r w:rsidR="00BF6818" w:rsidRPr="00775DAB">
          <w:rPr>
            <w:rStyle w:val="Hyperlink"/>
            <w:rFonts w:hint="cs"/>
            <w:noProof/>
            <w:rtl/>
            <w:lang w:bidi="fa-IR"/>
          </w:rPr>
          <w:t>ی</w:t>
        </w:r>
        <w:r w:rsidR="00BF6818" w:rsidRPr="00775DAB">
          <w:rPr>
            <w:rStyle w:val="Hyperlink"/>
            <w:rFonts w:hint="eastAsia"/>
            <w:noProof/>
            <w:rtl/>
            <w:lang w:bidi="fa-IR"/>
          </w:rPr>
          <w:t>ک</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ش</w:t>
        </w:r>
        <w:r w:rsidR="00BF6818" w:rsidRPr="00775DAB">
          <w:rPr>
            <w:rStyle w:val="Hyperlink"/>
            <w:rFonts w:hint="cs"/>
            <w:noProof/>
            <w:rtl/>
            <w:lang w:bidi="fa-IR"/>
          </w:rPr>
          <w:t>ی</w:t>
        </w:r>
        <w:r w:rsidR="00BF6818" w:rsidRPr="00775DAB">
          <w:rPr>
            <w:rStyle w:val="Hyperlink"/>
            <w:rFonts w:hint="eastAsia"/>
            <w:noProof/>
            <w:rtl/>
            <w:lang w:bidi="fa-IR"/>
          </w:rPr>
          <w:t>ع</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من</w:t>
        </w:r>
        <w:r w:rsidR="00BF6818" w:rsidRPr="00775DAB">
          <w:rPr>
            <w:rStyle w:val="Hyperlink"/>
            <w:noProof/>
            <w:rtl/>
            <w:lang w:bidi="fa-IR"/>
          </w:rPr>
          <w:t xml:space="preserve"> </w:t>
        </w:r>
        <w:r w:rsidR="00BF6818" w:rsidRPr="00775DAB">
          <w:rPr>
            <w:rStyle w:val="Hyperlink"/>
            <w:rFonts w:hint="eastAsia"/>
            <w:noProof/>
            <w:rtl/>
            <w:lang w:bidi="fa-IR"/>
          </w:rPr>
          <w:t>کتاب</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نا</w:t>
        </w:r>
        <w:r w:rsidR="00BF6818" w:rsidRPr="00775DAB">
          <w:rPr>
            <w:rStyle w:val="Hyperlink"/>
            <w:rFonts w:hint="cs"/>
            <w:noProof/>
            <w:rtl/>
            <w:lang w:bidi="fa-IR"/>
          </w:rPr>
          <w:t>ی</w:t>
        </w:r>
        <w:r w:rsidR="00BF6818" w:rsidRPr="00775DAB">
          <w:rPr>
            <w:rStyle w:val="Hyperlink"/>
            <w:rFonts w:hint="eastAsia"/>
            <w:noProof/>
            <w:rtl/>
            <w:lang w:bidi="fa-IR"/>
          </w:rPr>
          <w:t>اب</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منتشر</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سازد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184</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09" w:history="1">
        <w:r w:rsidR="00BF6818" w:rsidRPr="00775DAB">
          <w:rPr>
            <w:rStyle w:val="Hyperlink"/>
            <w:rFonts w:hint="eastAsia"/>
            <w:noProof/>
            <w:rtl/>
            <w:lang w:bidi="fa-IR"/>
          </w:rPr>
          <w:t>ش</w:t>
        </w:r>
        <w:r w:rsidR="00BF6818" w:rsidRPr="00775DAB">
          <w:rPr>
            <w:rStyle w:val="Hyperlink"/>
            <w:rFonts w:hint="cs"/>
            <w:noProof/>
            <w:rtl/>
            <w:lang w:bidi="fa-IR"/>
          </w:rPr>
          <w:t>ی</w:t>
        </w:r>
        <w:r w:rsidR="00BF6818" w:rsidRPr="00775DAB">
          <w:rPr>
            <w:rStyle w:val="Hyperlink"/>
            <w:rFonts w:hint="eastAsia"/>
            <w:noProof/>
            <w:rtl/>
            <w:lang w:bidi="fa-IR"/>
          </w:rPr>
          <w:t>وخ</w:t>
        </w:r>
        <w:r w:rsidR="00BF6818" w:rsidRPr="00775DAB">
          <w:rPr>
            <w:rStyle w:val="Hyperlink"/>
            <w:noProof/>
            <w:rtl/>
            <w:lang w:bidi="fa-IR"/>
          </w:rPr>
          <w:t xml:space="preserve"> </w:t>
        </w:r>
        <w:r w:rsidR="00BF6818" w:rsidRPr="00775DAB">
          <w:rPr>
            <w:rStyle w:val="Hyperlink"/>
            <w:rFonts w:hint="eastAsia"/>
            <w:noProof/>
            <w:rtl/>
            <w:lang w:bidi="fa-IR"/>
          </w:rPr>
          <w:t>ش</w:t>
        </w:r>
        <w:r w:rsidR="00BF6818" w:rsidRPr="00775DAB">
          <w:rPr>
            <w:rStyle w:val="Hyperlink"/>
            <w:rFonts w:hint="cs"/>
            <w:noProof/>
            <w:rtl/>
            <w:lang w:bidi="fa-IR"/>
          </w:rPr>
          <w:t>ی</w:t>
        </w:r>
        <w:r w:rsidR="00BF6818" w:rsidRPr="00775DAB">
          <w:rPr>
            <w:rStyle w:val="Hyperlink"/>
            <w:rFonts w:hint="eastAsia"/>
            <w:noProof/>
            <w:rtl/>
            <w:lang w:bidi="fa-IR"/>
          </w:rPr>
          <w:t>عه</w:t>
        </w:r>
        <w:r w:rsidR="00BF6818" w:rsidRPr="00775DAB">
          <w:rPr>
            <w:rStyle w:val="Hyperlink"/>
            <w:noProof/>
            <w:rtl/>
            <w:lang w:bidi="fa-IR"/>
          </w:rPr>
          <w:t xml:space="preserve"> </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کوفه</w:t>
        </w:r>
        <w:r w:rsidR="00BF6818" w:rsidRPr="00775DAB">
          <w:rPr>
            <w:rStyle w:val="Hyperlink"/>
            <w:noProof/>
            <w:rtl/>
            <w:lang w:bidi="fa-IR"/>
          </w:rPr>
          <w:t xml:space="preserve"> </w:t>
        </w:r>
        <w:r w:rsidR="00BF6818" w:rsidRPr="00775DAB">
          <w:rPr>
            <w:rStyle w:val="Hyperlink"/>
            <w:rFonts w:hint="eastAsia"/>
            <w:noProof/>
            <w:rtl/>
            <w:lang w:bidi="fa-IR"/>
          </w:rPr>
          <w:t>منتشر</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سازند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435344909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10" w:history="1">
        <w:r w:rsidR="00BF6818" w:rsidRPr="00775DAB">
          <w:rPr>
            <w:rStyle w:val="Hyperlink"/>
            <w:noProof/>
            <w:rtl/>
            <w:lang w:bidi="fa-IR"/>
          </w:rPr>
          <w:t xml:space="preserve">1- </w:t>
        </w:r>
        <w:r w:rsidR="00BF6818" w:rsidRPr="00775DAB">
          <w:rPr>
            <w:rStyle w:val="Hyperlink"/>
            <w:rFonts w:hint="eastAsia"/>
            <w:noProof/>
            <w:rtl/>
            <w:lang w:bidi="fa-IR"/>
          </w:rPr>
          <w:t>حافظ</w:t>
        </w:r>
        <w:r w:rsidR="00BF6818" w:rsidRPr="00775DAB">
          <w:rPr>
            <w:rStyle w:val="Hyperlink"/>
            <w:noProof/>
            <w:rtl/>
            <w:lang w:bidi="fa-IR"/>
          </w:rPr>
          <w:t xml:space="preserve"> </w:t>
        </w:r>
        <w:r w:rsidR="00BF6818" w:rsidRPr="00775DAB">
          <w:rPr>
            <w:rStyle w:val="Hyperlink"/>
            <w:rFonts w:hint="eastAsia"/>
            <w:noProof/>
            <w:rtl/>
            <w:lang w:bidi="fa-IR"/>
          </w:rPr>
          <w:t>قهرمان</w:t>
        </w:r>
        <w:r w:rsidR="00BF6818" w:rsidRPr="00775DAB">
          <w:rPr>
            <w:rStyle w:val="Hyperlink"/>
            <w:noProof/>
            <w:rtl/>
            <w:lang w:bidi="fa-IR"/>
          </w:rPr>
          <w:t xml:space="preserve"> </w:t>
        </w:r>
        <w:r w:rsidR="00BF6818" w:rsidRPr="00775DAB">
          <w:rPr>
            <w:rStyle w:val="Hyperlink"/>
            <w:rFonts w:hint="eastAsia"/>
            <w:noProof/>
            <w:rtl/>
            <w:lang w:bidi="fa-IR"/>
          </w:rPr>
          <w:t>ابونع</w:t>
        </w:r>
        <w:r w:rsidR="00BF6818" w:rsidRPr="00775DAB">
          <w:rPr>
            <w:rStyle w:val="Hyperlink"/>
            <w:rFonts w:hint="cs"/>
            <w:noProof/>
            <w:rtl/>
            <w:lang w:bidi="fa-IR"/>
          </w:rPr>
          <w:t>ی</w:t>
        </w:r>
        <w:r w:rsidR="00BF6818" w:rsidRPr="00775DAB">
          <w:rPr>
            <w:rStyle w:val="Hyperlink"/>
            <w:rFonts w:hint="eastAsia"/>
            <w:noProof/>
            <w:rtl/>
            <w:lang w:bidi="fa-IR"/>
          </w:rPr>
          <w:t>م</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پ</w:t>
        </w:r>
        <w:r w:rsidR="00BF6818" w:rsidRPr="00775DAB">
          <w:rPr>
            <w:rStyle w:val="Hyperlink"/>
            <w:rFonts w:hint="cs"/>
            <w:noProof/>
            <w:rtl/>
            <w:lang w:bidi="fa-IR"/>
          </w:rPr>
          <w:t>ی</w:t>
        </w:r>
        <w:r w:rsidR="00BF6818" w:rsidRPr="00775DAB">
          <w:rPr>
            <w:rStyle w:val="Hyperlink"/>
            <w:rFonts w:hint="eastAsia"/>
            <w:noProof/>
            <w:rtl/>
            <w:lang w:bidi="fa-IR"/>
          </w:rPr>
          <w:t>شاپ</w:t>
        </w:r>
        <w:r w:rsidR="00BF6818" w:rsidRPr="00775DAB">
          <w:rPr>
            <w:rStyle w:val="Hyperlink"/>
            <w:rFonts w:hint="cs"/>
            <w:noProof/>
            <w:rtl/>
            <w:lang w:bidi="fa-IR"/>
          </w:rPr>
          <w:t>ی</w:t>
        </w:r>
        <w:r w:rsidR="00BF6818" w:rsidRPr="00775DAB">
          <w:rPr>
            <w:rStyle w:val="Hyperlink"/>
            <w:rFonts w:hint="eastAsia"/>
            <w:noProof/>
            <w:rtl/>
            <w:lang w:bidi="fa-IR"/>
          </w:rPr>
          <w:t>ش</w:t>
        </w:r>
        <w:r w:rsidR="00BF6818" w:rsidRPr="00775DAB">
          <w:rPr>
            <w:rStyle w:val="Hyperlink"/>
            <w:noProof/>
            <w:rtl/>
            <w:lang w:bidi="fa-IR"/>
          </w:rPr>
          <w:t xml:space="preserve"> </w:t>
        </w:r>
        <w:r w:rsidR="00BF6818" w:rsidRPr="00775DAB">
          <w:rPr>
            <w:rStyle w:val="Hyperlink"/>
            <w:rFonts w:hint="eastAsia"/>
            <w:noProof/>
            <w:rtl/>
            <w:lang w:bidi="fa-IR"/>
          </w:rPr>
          <w:t>آنان</w:t>
        </w:r>
        <w:r w:rsidR="00BF6818" w:rsidRPr="00775DAB">
          <w:rPr>
            <w:rStyle w:val="Hyperlink"/>
            <w:noProof/>
            <w:rtl/>
            <w:lang w:bidi="fa-IR"/>
          </w:rPr>
          <w:t xml:space="preserve"> </w:t>
        </w:r>
        <w:r w:rsidR="00BF6818" w:rsidRPr="00775DAB">
          <w:rPr>
            <w:rStyle w:val="Hyperlink"/>
            <w:rFonts w:hint="eastAsia"/>
            <w:noProof/>
            <w:rtl/>
            <w:lang w:bidi="fa-IR"/>
          </w:rPr>
          <w:t>قراردارد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186</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11" w:history="1">
        <w:r w:rsidR="00BF6818" w:rsidRPr="00775DAB">
          <w:rPr>
            <w:rStyle w:val="Hyperlink"/>
            <w:noProof/>
            <w:rtl/>
            <w:lang w:bidi="fa-IR"/>
          </w:rPr>
          <w:t xml:space="preserve">2- </w:t>
        </w:r>
        <w:r w:rsidR="00BF6818" w:rsidRPr="00775DAB">
          <w:rPr>
            <w:rStyle w:val="Hyperlink"/>
            <w:rFonts w:hint="eastAsia"/>
            <w:noProof/>
            <w:rtl/>
            <w:lang w:bidi="fa-IR"/>
          </w:rPr>
          <w:t>ش</w:t>
        </w:r>
        <w:r w:rsidR="00BF6818" w:rsidRPr="00775DAB">
          <w:rPr>
            <w:rStyle w:val="Hyperlink"/>
            <w:rFonts w:hint="cs"/>
            <w:noProof/>
            <w:rtl/>
            <w:lang w:bidi="fa-IR"/>
          </w:rPr>
          <w:t>ی</w:t>
        </w:r>
        <w:r w:rsidR="00BF6818" w:rsidRPr="00775DAB">
          <w:rPr>
            <w:rStyle w:val="Hyperlink"/>
            <w:rFonts w:hint="eastAsia"/>
            <w:noProof/>
            <w:rtl/>
            <w:lang w:bidi="fa-IR"/>
          </w:rPr>
          <w:t>ع</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پره</w:t>
        </w:r>
        <w:r w:rsidR="00BF6818" w:rsidRPr="00775DAB">
          <w:rPr>
            <w:rStyle w:val="Hyperlink"/>
            <w:rFonts w:hint="cs"/>
            <w:noProof/>
            <w:rtl/>
            <w:lang w:bidi="fa-IR"/>
          </w:rPr>
          <w:t>ی</w:t>
        </w:r>
        <w:r w:rsidR="00BF6818" w:rsidRPr="00775DAB">
          <w:rPr>
            <w:rStyle w:val="Hyperlink"/>
            <w:rFonts w:hint="eastAsia"/>
            <w:noProof/>
            <w:rtl/>
            <w:lang w:bidi="fa-IR"/>
          </w:rPr>
          <w:t>زگار</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کوفة</w:t>
        </w:r>
        <w:r w:rsidR="00BF6818" w:rsidRPr="00775DAB">
          <w:rPr>
            <w:rStyle w:val="Hyperlink"/>
            <w:noProof/>
            <w:rtl/>
            <w:lang w:bidi="fa-IR"/>
          </w:rPr>
          <w:t xml:space="preserve"> </w:t>
        </w:r>
        <w:r w:rsidR="00BF6818" w:rsidRPr="00775DAB">
          <w:rPr>
            <w:rStyle w:val="Hyperlink"/>
            <w:rFonts w:hint="eastAsia"/>
            <w:noProof/>
            <w:rtl/>
            <w:lang w:bidi="fa-IR"/>
          </w:rPr>
          <w:t>مسندش</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با</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آرا</w:t>
        </w:r>
        <w:r w:rsidR="00BF6818" w:rsidRPr="00775DAB">
          <w:rPr>
            <w:rStyle w:val="Hyperlink"/>
            <w:rFonts w:hint="cs"/>
            <w:noProof/>
            <w:rtl/>
            <w:lang w:bidi="fa-IR"/>
          </w:rPr>
          <w:t>ی</w:t>
        </w:r>
        <w:r w:rsidR="00BF6818" w:rsidRPr="00775DAB">
          <w:rPr>
            <w:rStyle w:val="Hyperlink"/>
            <w:rFonts w:hint="eastAsia"/>
            <w:noProof/>
            <w:rtl/>
            <w:lang w:bidi="fa-IR"/>
          </w:rPr>
          <w:t>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186</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12" w:history="1">
        <w:r w:rsidR="00BF6818" w:rsidRPr="00775DAB">
          <w:rPr>
            <w:rStyle w:val="Hyperlink"/>
            <w:noProof/>
            <w:rtl/>
            <w:lang w:bidi="fa-IR"/>
          </w:rPr>
          <w:t xml:space="preserve">3- </w:t>
        </w:r>
        <w:r w:rsidR="00BF6818" w:rsidRPr="00775DAB">
          <w:rPr>
            <w:rStyle w:val="Hyperlink"/>
            <w:rFonts w:hint="eastAsia"/>
            <w:noProof/>
            <w:rtl/>
            <w:lang w:bidi="fa-IR"/>
          </w:rPr>
          <w:t>حاکم</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شابور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خود</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اجر</w:t>
        </w:r>
        <w:r w:rsidR="00BF6818" w:rsidRPr="00775DAB">
          <w:rPr>
            <w:rStyle w:val="Hyperlink"/>
            <w:noProof/>
            <w:rtl/>
            <w:lang w:bidi="fa-IR"/>
          </w:rPr>
          <w:t xml:space="preserve"> </w:t>
        </w:r>
        <w:r w:rsidR="00BF6818" w:rsidRPr="00775DAB">
          <w:rPr>
            <w:rStyle w:val="Hyperlink"/>
            <w:rFonts w:hint="eastAsia"/>
            <w:noProof/>
            <w:rtl/>
            <w:lang w:bidi="fa-IR"/>
          </w:rPr>
          <w:t>بهره‌مند</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سازد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188</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13" w:history="1">
        <w:r w:rsidR="00BF6818" w:rsidRPr="00775DAB">
          <w:rPr>
            <w:rStyle w:val="Hyperlink"/>
            <w:rFonts w:hint="eastAsia"/>
            <w:noProof/>
            <w:rtl/>
            <w:lang w:bidi="fa-IR"/>
          </w:rPr>
          <w:t>گروه</w:t>
        </w:r>
        <w:r w:rsidR="00BF6818" w:rsidRPr="00775DAB">
          <w:rPr>
            <w:rStyle w:val="Hyperlink"/>
            <w:noProof/>
            <w:rtl/>
            <w:lang w:bidi="fa-IR"/>
          </w:rPr>
          <w:t xml:space="preserve"> </w:t>
        </w:r>
        <w:r w:rsidR="00BF6818" w:rsidRPr="00775DAB">
          <w:rPr>
            <w:rStyle w:val="Hyperlink"/>
            <w:rFonts w:hint="eastAsia"/>
            <w:noProof/>
            <w:rtl/>
            <w:lang w:bidi="fa-IR"/>
          </w:rPr>
          <w:t>عظ</w:t>
        </w:r>
        <w:r w:rsidR="00BF6818" w:rsidRPr="00775DAB">
          <w:rPr>
            <w:rStyle w:val="Hyperlink"/>
            <w:rFonts w:hint="cs"/>
            <w:noProof/>
            <w:rtl/>
            <w:lang w:bidi="fa-IR"/>
          </w:rPr>
          <w:t>ی</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محدث</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که</w:t>
        </w:r>
        <w:r w:rsidR="00BF6818" w:rsidRPr="00775DAB">
          <w:rPr>
            <w:rStyle w:val="Hyperlink"/>
            <w:noProof/>
            <w:rtl/>
            <w:lang w:bidi="fa-IR"/>
          </w:rPr>
          <w:t xml:space="preserve"> </w:t>
        </w:r>
        <w:r w:rsidR="00BF6818" w:rsidRPr="00775DAB">
          <w:rPr>
            <w:rStyle w:val="Hyperlink"/>
            <w:rFonts w:hint="eastAsia"/>
            <w:noProof/>
            <w:rtl/>
            <w:lang w:bidi="fa-IR"/>
          </w:rPr>
          <w:t>منسوب</w:t>
        </w:r>
        <w:r w:rsidR="00BF6818" w:rsidRPr="00775DAB">
          <w:rPr>
            <w:rStyle w:val="Hyperlink"/>
            <w:noProof/>
            <w:rtl/>
            <w:lang w:bidi="fa-IR"/>
          </w:rPr>
          <w:t xml:space="preserve"> </w:t>
        </w:r>
        <w:r w:rsidR="00BF6818" w:rsidRPr="00775DAB">
          <w:rPr>
            <w:rStyle w:val="Hyperlink"/>
            <w:rFonts w:hint="eastAsia"/>
            <w:noProof/>
            <w:rtl/>
            <w:lang w:bidi="fa-IR"/>
          </w:rPr>
          <w:t>به</w:t>
        </w:r>
        <w:r w:rsidR="00BF6818" w:rsidRPr="00775DAB">
          <w:rPr>
            <w:rStyle w:val="Hyperlink"/>
            <w:noProof/>
            <w:rtl/>
            <w:lang w:bidi="fa-IR"/>
          </w:rPr>
          <w:t xml:space="preserve"> </w:t>
        </w:r>
        <w:r w:rsidR="00BF6818" w:rsidRPr="00775DAB">
          <w:rPr>
            <w:rStyle w:val="Hyperlink"/>
            <w:rFonts w:hint="eastAsia"/>
            <w:noProof/>
            <w:rtl/>
            <w:lang w:bidi="fa-IR"/>
          </w:rPr>
          <w:t>تش</w:t>
        </w:r>
        <w:r w:rsidR="00BF6818" w:rsidRPr="00775DAB">
          <w:rPr>
            <w:rStyle w:val="Hyperlink"/>
            <w:rFonts w:hint="cs"/>
            <w:noProof/>
            <w:rtl/>
            <w:lang w:bidi="fa-IR"/>
          </w:rPr>
          <w:t>ی</w:t>
        </w:r>
        <w:r w:rsidR="00BF6818" w:rsidRPr="00775DAB">
          <w:rPr>
            <w:rStyle w:val="Hyperlink"/>
            <w:rFonts w:hint="eastAsia"/>
            <w:noProof/>
            <w:rtl/>
            <w:lang w:bidi="fa-IR"/>
          </w:rPr>
          <w:t>ع</w:t>
        </w:r>
        <w:r w:rsidR="00BF6818" w:rsidRPr="00775DAB">
          <w:rPr>
            <w:rStyle w:val="Hyperlink"/>
            <w:noProof/>
            <w:rtl/>
            <w:lang w:bidi="fa-IR"/>
          </w:rPr>
          <w:t xml:space="preserve"> </w:t>
        </w:r>
        <w:r w:rsidR="00BF6818" w:rsidRPr="00775DAB">
          <w:rPr>
            <w:rStyle w:val="Hyperlink"/>
            <w:rFonts w:hint="eastAsia"/>
            <w:noProof/>
            <w:rtl/>
            <w:lang w:bidi="fa-IR"/>
          </w:rPr>
          <w:t>هستند</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188</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14" w:history="1">
        <w:r w:rsidR="00BF6818" w:rsidRPr="00775DAB">
          <w:rPr>
            <w:rStyle w:val="Hyperlink"/>
            <w:rFonts w:hint="eastAsia"/>
            <w:noProof/>
            <w:rtl/>
            <w:lang w:bidi="fa-IR"/>
          </w:rPr>
          <w:t>داماد</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مشهورتر</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شاگردش</w:t>
        </w:r>
        <w:r w:rsidR="00BF6818" w:rsidRPr="00775DAB">
          <w:rPr>
            <w:rStyle w:val="Hyperlink"/>
            <w:noProof/>
            <w:rtl/>
            <w:lang w:bidi="fa-IR"/>
          </w:rPr>
          <w:t xml:space="preserve"> </w:t>
        </w:r>
        <w:r w:rsidR="00BF6818" w:rsidRPr="00775DAB">
          <w:rPr>
            <w:rStyle w:val="Hyperlink"/>
            <w:rFonts w:hint="eastAsia"/>
            <w:noProof/>
            <w:rtl/>
            <w:lang w:bidi="fa-IR"/>
          </w:rPr>
          <w:t>که</w:t>
        </w:r>
        <w:r w:rsidR="00BF6818" w:rsidRPr="00775DAB">
          <w:rPr>
            <w:rStyle w:val="Hyperlink"/>
            <w:noProof/>
            <w:rtl/>
            <w:lang w:bidi="fa-IR"/>
          </w:rPr>
          <w:t xml:space="preserve"> </w:t>
        </w:r>
        <w:r w:rsidR="00BF6818" w:rsidRPr="00775DAB">
          <w:rPr>
            <w:rStyle w:val="Hyperlink"/>
            <w:rFonts w:hint="eastAsia"/>
            <w:noProof/>
            <w:rtl/>
            <w:lang w:bidi="fa-IR"/>
          </w:rPr>
          <w:t>مورد</w:t>
        </w:r>
        <w:r w:rsidR="00BF6818" w:rsidRPr="00775DAB">
          <w:rPr>
            <w:rStyle w:val="Hyperlink"/>
            <w:noProof/>
            <w:rtl/>
            <w:lang w:bidi="fa-IR"/>
          </w:rPr>
          <w:t xml:space="preserve"> </w:t>
        </w:r>
        <w:r w:rsidR="00BF6818" w:rsidRPr="00775DAB">
          <w:rPr>
            <w:rStyle w:val="Hyperlink"/>
            <w:rFonts w:hint="eastAsia"/>
            <w:noProof/>
            <w:rtl/>
            <w:lang w:bidi="fa-IR"/>
          </w:rPr>
          <w:t>وثوق</w:t>
        </w:r>
        <w:r w:rsidR="00BF6818" w:rsidRPr="00775DAB">
          <w:rPr>
            <w:rStyle w:val="Hyperlink"/>
            <w:noProof/>
            <w:rtl/>
            <w:lang w:bidi="fa-IR"/>
          </w:rPr>
          <w:t xml:space="preserve"> </w:t>
        </w:r>
        <w:r w:rsidR="00BF6818" w:rsidRPr="00775DAB">
          <w:rPr>
            <w:rStyle w:val="Hyperlink"/>
            <w:rFonts w:hint="eastAsia"/>
            <w:noProof/>
            <w:rtl/>
            <w:lang w:bidi="fa-IR"/>
          </w:rPr>
          <w:t>ش</w:t>
        </w:r>
        <w:r w:rsidR="00BF6818" w:rsidRPr="00775DAB">
          <w:rPr>
            <w:rStyle w:val="Hyperlink"/>
            <w:rFonts w:hint="cs"/>
            <w:noProof/>
            <w:rtl/>
            <w:lang w:bidi="fa-IR"/>
          </w:rPr>
          <w:t>ی</w:t>
        </w:r>
        <w:r w:rsidR="00BF6818" w:rsidRPr="00775DAB">
          <w:rPr>
            <w:rStyle w:val="Hyperlink"/>
            <w:rFonts w:hint="eastAsia"/>
            <w:noProof/>
            <w:rtl/>
            <w:lang w:bidi="fa-IR"/>
          </w:rPr>
          <w:t>عه</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باشد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188</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15" w:history="1">
        <w:r w:rsidR="00BF6818" w:rsidRPr="00775DAB">
          <w:rPr>
            <w:rStyle w:val="Hyperlink"/>
            <w:rFonts w:hint="eastAsia"/>
            <w:noProof/>
            <w:rtl/>
            <w:lang w:bidi="fa-IR"/>
          </w:rPr>
          <w:t>مرد</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اران</w:t>
        </w:r>
        <w:r w:rsidR="00BF6818" w:rsidRPr="00775DAB">
          <w:rPr>
            <w:rStyle w:val="Hyperlink"/>
            <w:noProof/>
            <w:rtl/>
            <w:lang w:bidi="fa-IR"/>
          </w:rPr>
          <w:t xml:space="preserve"> </w:t>
        </w:r>
        <w:r w:rsidR="00BF6818" w:rsidRPr="00775DAB">
          <w:rPr>
            <w:rStyle w:val="Hyperlink"/>
            <w:rFonts w:hint="eastAsia"/>
            <w:noProof/>
            <w:rtl/>
            <w:lang w:bidi="fa-IR"/>
          </w:rPr>
          <w:t>ز</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rFonts w:hint="eastAsia"/>
            <w:noProof/>
            <w:lang w:bidi="fa-IR"/>
          </w:rPr>
          <w:t>‌</w:t>
        </w:r>
        <w:r w:rsidR="00BF6818" w:rsidRPr="00775DAB">
          <w:rPr>
            <w:rStyle w:val="Hyperlink"/>
            <w:rFonts w:hint="eastAsia"/>
            <w:noProof/>
            <w:rtl/>
            <w:lang w:bidi="fa-IR"/>
          </w:rPr>
          <w:t>العابد</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در</w:t>
        </w:r>
        <w:r w:rsidR="00BF6818" w:rsidRPr="00775DAB">
          <w:rPr>
            <w:rStyle w:val="Hyperlink"/>
            <w:noProof/>
            <w:rtl/>
            <w:lang w:bidi="fa-IR"/>
          </w:rPr>
          <w:t xml:space="preserve"> </w:t>
        </w:r>
        <w:r w:rsidR="00BF6818" w:rsidRPr="00775DAB">
          <w:rPr>
            <w:rStyle w:val="Hyperlink"/>
            <w:rFonts w:hint="eastAsia"/>
            <w:noProof/>
            <w:rtl/>
            <w:lang w:bidi="fa-IR"/>
          </w:rPr>
          <w:t>مد</w:t>
        </w:r>
        <w:r w:rsidR="00BF6818" w:rsidRPr="00775DAB">
          <w:rPr>
            <w:rStyle w:val="Hyperlink"/>
            <w:rFonts w:hint="cs"/>
            <w:noProof/>
            <w:rtl/>
            <w:lang w:bidi="fa-IR"/>
          </w:rPr>
          <w:t>ی</w:t>
        </w:r>
        <w:r w:rsidR="00BF6818" w:rsidRPr="00775DAB">
          <w:rPr>
            <w:rStyle w:val="Hyperlink"/>
            <w:rFonts w:hint="eastAsia"/>
            <w:noProof/>
            <w:rtl/>
            <w:lang w:bidi="fa-IR"/>
          </w:rPr>
          <w:t>نه</w:t>
        </w:r>
        <w:r w:rsidR="00BF6818" w:rsidRPr="00775DAB">
          <w:rPr>
            <w:rStyle w:val="Hyperlink"/>
            <w:noProof/>
            <w:rtl/>
            <w:lang w:bidi="fa-IR"/>
          </w:rPr>
          <w:t xml:space="preserve"> </w:t>
        </w:r>
        <w:r w:rsidR="00BF6818" w:rsidRPr="00775DAB">
          <w:rPr>
            <w:rStyle w:val="Hyperlink"/>
            <w:rFonts w:hint="eastAsia"/>
            <w:noProof/>
            <w:rtl/>
            <w:lang w:bidi="fa-IR"/>
          </w:rPr>
          <w:t>متول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نشر</w:t>
        </w:r>
        <w:r w:rsidR="00BF6818" w:rsidRPr="00775DAB">
          <w:rPr>
            <w:rStyle w:val="Hyperlink"/>
            <w:noProof/>
            <w:rtl/>
            <w:lang w:bidi="fa-IR"/>
          </w:rPr>
          <w:t xml:space="preserve"> </w:t>
        </w:r>
        <w:r w:rsidR="00BF6818" w:rsidRPr="00775DAB">
          <w:rPr>
            <w:rStyle w:val="Hyperlink"/>
            <w:rFonts w:hint="eastAsia"/>
            <w:noProof/>
            <w:rtl/>
            <w:lang w:bidi="fa-IR"/>
          </w:rPr>
          <w:t>کتاب</w:t>
        </w:r>
        <w:r w:rsidR="00BF6818" w:rsidRPr="00775DAB">
          <w:rPr>
            <w:rStyle w:val="Hyperlink"/>
            <w:noProof/>
            <w:rtl/>
            <w:lang w:bidi="fa-IR"/>
          </w:rPr>
          <w:t xml:space="preserve"> </w:t>
        </w:r>
        <w:r w:rsidR="00BF6818" w:rsidRPr="00775DAB">
          <w:rPr>
            <w:rStyle w:val="Hyperlink"/>
            <w:rFonts w:hint="eastAsia"/>
            <w:noProof/>
            <w:rtl/>
            <w:lang w:bidi="fa-IR"/>
          </w:rPr>
          <w:t>نا</w:t>
        </w:r>
        <w:r w:rsidR="00BF6818" w:rsidRPr="00775DAB">
          <w:rPr>
            <w:rStyle w:val="Hyperlink"/>
            <w:rFonts w:hint="cs"/>
            <w:noProof/>
            <w:rtl/>
            <w:lang w:bidi="fa-IR"/>
          </w:rPr>
          <w:t>ی</w:t>
        </w:r>
        <w:r w:rsidR="00BF6818" w:rsidRPr="00775DAB">
          <w:rPr>
            <w:rStyle w:val="Hyperlink"/>
            <w:rFonts w:hint="eastAsia"/>
            <w:noProof/>
            <w:rtl/>
            <w:lang w:bidi="fa-IR"/>
          </w:rPr>
          <w:t>اب</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گردد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190</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16" w:history="1">
        <w:r w:rsidR="00BF6818" w:rsidRPr="00775DAB">
          <w:rPr>
            <w:rStyle w:val="Hyperlink"/>
            <w:rFonts w:hint="eastAsia"/>
            <w:noProof/>
            <w:rtl/>
            <w:lang w:bidi="fa-IR"/>
          </w:rPr>
          <w:t>برملا</w:t>
        </w:r>
        <w:r w:rsidR="00BF6818" w:rsidRPr="00775DAB">
          <w:rPr>
            <w:rStyle w:val="Hyperlink"/>
            <w:noProof/>
            <w:rtl/>
            <w:lang w:bidi="fa-IR"/>
          </w:rPr>
          <w:t xml:space="preserve"> </w:t>
        </w:r>
        <w:r w:rsidR="00BF6818" w:rsidRPr="00775DAB">
          <w:rPr>
            <w:rStyle w:val="Hyperlink"/>
            <w:rFonts w:hint="eastAsia"/>
            <w:noProof/>
            <w:rtl/>
            <w:lang w:bidi="fa-IR"/>
          </w:rPr>
          <w:t>شدن</w:t>
        </w:r>
        <w:r w:rsidR="00BF6818" w:rsidRPr="00775DAB">
          <w:rPr>
            <w:rStyle w:val="Hyperlink"/>
            <w:noProof/>
            <w:rtl/>
            <w:lang w:bidi="fa-IR"/>
          </w:rPr>
          <w:t xml:space="preserve"> </w:t>
        </w:r>
        <w:r w:rsidR="00BF6818" w:rsidRPr="00775DAB">
          <w:rPr>
            <w:rStyle w:val="Hyperlink"/>
            <w:rFonts w:hint="eastAsia"/>
            <w:noProof/>
            <w:rtl/>
            <w:lang w:bidi="fa-IR"/>
          </w:rPr>
          <w:t>موضوع</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مهم</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حادثه‌ا</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بزرگ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191</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917" w:history="1">
        <w:r w:rsidR="00BF6818" w:rsidRPr="00775DAB">
          <w:rPr>
            <w:rStyle w:val="Hyperlink"/>
            <w:rFonts w:hint="eastAsia"/>
            <w:noProof/>
            <w:rtl/>
            <w:lang w:bidi="fa-IR"/>
          </w:rPr>
          <w:t>خوددار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تمام</w:t>
        </w:r>
        <w:r w:rsidR="00BF6818" w:rsidRPr="00775DAB">
          <w:rPr>
            <w:rStyle w:val="Hyperlink"/>
            <w:noProof/>
            <w:rtl/>
            <w:lang w:bidi="fa-IR"/>
          </w:rPr>
          <w:t xml:space="preserve"> </w:t>
        </w:r>
        <w:r w:rsidR="00BF6818" w:rsidRPr="00775DAB">
          <w:rPr>
            <w:rStyle w:val="Hyperlink"/>
            <w:rFonts w:hint="eastAsia"/>
            <w:noProof/>
            <w:rtl/>
            <w:lang w:bidi="fa-IR"/>
          </w:rPr>
          <w:t>علو</w:t>
        </w:r>
        <w:r w:rsidR="00BF6818" w:rsidRPr="00775DAB">
          <w:rPr>
            <w:rStyle w:val="Hyperlink"/>
            <w:rFonts w:hint="cs"/>
            <w:noProof/>
            <w:rtl/>
            <w:lang w:bidi="fa-IR"/>
          </w:rPr>
          <w:t>یی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هاشم</w:t>
        </w:r>
        <w:r w:rsidR="00BF6818" w:rsidRPr="00775DAB">
          <w:rPr>
            <w:rStyle w:val="Hyperlink"/>
            <w:rFonts w:hint="cs"/>
            <w:noProof/>
            <w:rtl/>
            <w:lang w:bidi="fa-IR"/>
          </w:rPr>
          <w:t>یی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تضع</w:t>
        </w:r>
        <w:r w:rsidR="00BF6818" w:rsidRPr="00775DAB">
          <w:rPr>
            <w:rStyle w:val="Hyperlink"/>
            <w:rFonts w:hint="cs"/>
            <w:noProof/>
            <w:rtl/>
            <w:lang w:bidi="fa-IR"/>
          </w:rPr>
          <w:t>ی</w:t>
        </w:r>
        <w:r w:rsidR="00BF6818" w:rsidRPr="00775DAB">
          <w:rPr>
            <w:rStyle w:val="Hyperlink"/>
            <w:rFonts w:hint="eastAsia"/>
            <w:noProof/>
            <w:rtl/>
            <w:lang w:bidi="fa-IR"/>
          </w:rPr>
          <w:t>ف</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18" w:history="1">
        <w:r w:rsidR="00BF6818" w:rsidRPr="00775DAB">
          <w:rPr>
            <w:rStyle w:val="Hyperlink"/>
            <w:rFonts w:hint="eastAsia"/>
            <w:noProof/>
            <w:rtl/>
            <w:lang w:bidi="fa-IR"/>
          </w:rPr>
          <w:t>مقدمه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193</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19" w:history="1">
        <w:r w:rsidR="00BF6818" w:rsidRPr="00775DAB">
          <w:rPr>
            <w:rStyle w:val="Hyperlink"/>
            <w:rFonts w:hint="eastAsia"/>
            <w:noProof/>
            <w:rtl/>
            <w:lang w:bidi="fa-IR"/>
          </w:rPr>
          <w:t>خوددار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حسن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حس</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cs="CTraditional Arabic" w:hint="eastAsia"/>
            <w:b/>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جرح</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435344919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195</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20" w:history="1">
        <w:r w:rsidR="00BF6818" w:rsidRPr="00775DAB">
          <w:rPr>
            <w:rStyle w:val="Hyperlink"/>
            <w:rFonts w:hint="eastAsia"/>
            <w:noProof/>
            <w:rtl/>
            <w:lang w:bidi="fa-IR"/>
          </w:rPr>
          <w:t>سکوت</w:t>
        </w:r>
        <w:r w:rsidR="00BF6818" w:rsidRPr="00775DAB">
          <w:rPr>
            <w:rStyle w:val="Hyperlink"/>
            <w:noProof/>
            <w:rtl/>
            <w:lang w:bidi="fa-IR"/>
          </w:rPr>
          <w:t xml:space="preserve"> </w:t>
        </w:r>
        <w:r w:rsidR="00BF6818" w:rsidRPr="00775DAB">
          <w:rPr>
            <w:rStyle w:val="Hyperlink"/>
            <w:rFonts w:hint="eastAsia"/>
            <w:noProof/>
            <w:rtl/>
            <w:lang w:bidi="fa-IR"/>
          </w:rPr>
          <w:t>فرزندان</w:t>
        </w:r>
        <w:r w:rsidR="00BF6818" w:rsidRPr="00775DAB">
          <w:rPr>
            <w:rStyle w:val="Hyperlink"/>
            <w:noProof/>
            <w:rtl/>
            <w:lang w:bidi="fa-IR"/>
          </w:rPr>
          <w:t xml:space="preserve"> </w:t>
        </w:r>
        <w:r w:rsidR="00BF6818" w:rsidRPr="00775DAB">
          <w:rPr>
            <w:rStyle w:val="Hyperlink"/>
            <w:rFonts w:hint="eastAsia"/>
            <w:noProof/>
            <w:rtl/>
            <w:lang w:bidi="fa-IR"/>
          </w:rPr>
          <w:t>حسن</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حس</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rFonts w:cs="CTraditional Arabic" w:hint="eastAsia"/>
            <w:b/>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تکذ</w:t>
        </w:r>
        <w:r w:rsidR="00BF6818" w:rsidRPr="00775DAB">
          <w:rPr>
            <w:rStyle w:val="Hyperlink"/>
            <w:rFonts w:hint="cs"/>
            <w:noProof/>
            <w:rtl/>
            <w:lang w:bidi="fa-IR"/>
          </w:rPr>
          <w:t>ی</w:t>
        </w:r>
        <w:r w:rsidR="00BF6818" w:rsidRPr="00775DAB">
          <w:rPr>
            <w:rStyle w:val="Hyperlink"/>
            <w:rFonts w:hint="eastAsia"/>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196</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21" w:history="1">
        <w:r w:rsidR="00BF6818" w:rsidRPr="00775DAB">
          <w:rPr>
            <w:rStyle w:val="Hyperlink"/>
            <w:rFonts w:hint="eastAsia"/>
            <w:noProof/>
            <w:rtl/>
            <w:lang w:bidi="fa-IR"/>
          </w:rPr>
          <w:t>سپس</w:t>
        </w:r>
        <w:r w:rsidR="00BF6818" w:rsidRPr="00775DAB">
          <w:rPr>
            <w:rStyle w:val="Hyperlink"/>
            <w:noProof/>
            <w:rtl/>
            <w:lang w:bidi="fa-IR"/>
          </w:rPr>
          <w:t xml:space="preserve"> </w:t>
        </w:r>
        <w:r w:rsidR="00BF6818" w:rsidRPr="00775DAB">
          <w:rPr>
            <w:rStyle w:val="Hyperlink"/>
            <w:rFonts w:hint="eastAsia"/>
            <w:noProof/>
            <w:rtl/>
            <w:lang w:bidi="fa-IR"/>
          </w:rPr>
          <w:t>فرزندان</w:t>
        </w:r>
        <w:r w:rsidR="00BF6818" w:rsidRPr="00775DAB">
          <w:rPr>
            <w:rStyle w:val="Hyperlink"/>
            <w:noProof/>
            <w:rtl/>
            <w:lang w:bidi="fa-IR"/>
          </w:rPr>
          <w:t xml:space="preserve"> </w:t>
        </w:r>
        <w:r w:rsidR="00BF6818" w:rsidRPr="00775DAB">
          <w:rPr>
            <w:rStyle w:val="Hyperlink"/>
            <w:rFonts w:hint="eastAsia"/>
            <w:noProof/>
            <w:rtl/>
            <w:lang w:bidi="fa-IR"/>
          </w:rPr>
          <w:t>جعفر</w:t>
        </w:r>
        <w:r w:rsidR="00BF6818" w:rsidRPr="00775DAB">
          <w:rPr>
            <w:rStyle w:val="Hyperlink"/>
            <w:noProof/>
            <w:rtl/>
            <w:lang w:bidi="fa-IR"/>
          </w:rPr>
          <w:t xml:space="preserve"> </w:t>
        </w:r>
        <w:r w:rsidR="00BF6818" w:rsidRPr="00775DAB">
          <w:rPr>
            <w:rStyle w:val="Hyperlink"/>
            <w:rFonts w:hint="eastAsia"/>
            <w:noProof/>
            <w:rtl/>
            <w:lang w:bidi="fa-IR"/>
          </w:rPr>
          <w:t>صادق</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22" w:history="1">
        <w:r w:rsidR="00BF6818" w:rsidRPr="00775DAB">
          <w:rPr>
            <w:rStyle w:val="Hyperlink"/>
            <w:rFonts w:hint="eastAsia"/>
            <w:noProof/>
            <w:rtl/>
            <w:lang w:bidi="fa-IR"/>
          </w:rPr>
          <w:t>بستگان</w:t>
        </w:r>
        <w:r w:rsidR="00BF6818" w:rsidRPr="00775DAB">
          <w:rPr>
            <w:rStyle w:val="Hyperlink"/>
            <w:noProof/>
            <w:rtl/>
            <w:lang w:bidi="fa-IR"/>
          </w:rPr>
          <w:t xml:space="preserve"> </w:t>
        </w:r>
        <w:r w:rsidR="00BF6818" w:rsidRPr="00775DAB">
          <w:rPr>
            <w:rStyle w:val="Hyperlink"/>
            <w:rFonts w:hint="eastAsia"/>
            <w:noProof/>
            <w:rtl/>
            <w:lang w:bidi="fa-IR"/>
          </w:rPr>
          <w:t>محمد</w:t>
        </w:r>
        <w:r w:rsidR="00BF6818" w:rsidRPr="00775DAB">
          <w:rPr>
            <w:rStyle w:val="Hyperlink"/>
            <w:noProof/>
            <w:rtl/>
            <w:lang w:bidi="fa-IR"/>
          </w:rPr>
          <w:t xml:space="preserve"> </w:t>
        </w:r>
        <w:r w:rsidR="00BF6818" w:rsidRPr="00775DAB">
          <w:rPr>
            <w:rStyle w:val="Hyperlink"/>
            <w:rFonts w:hint="eastAsia"/>
            <w:noProof/>
            <w:rtl/>
            <w:lang w:bidi="fa-IR"/>
          </w:rPr>
          <w:t>بن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محمد</w:t>
        </w:r>
        <w:r w:rsidR="00BF6818" w:rsidRPr="00775DAB">
          <w:rPr>
            <w:rStyle w:val="Hyperlink"/>
            <w:noProof/>
            <w:rtl/>
            <w:lang w:bidi="fa-IR"/>
          </w:rPr>
          <w:t xml:space="preserve"> </w:t>
        </w:r>
        <w:r w:rsidR="00BF6818" w:rsidRPr="00775DAB">
          <w:rPr>
            <w:rStyle w:val="Hyperlink"/>
            <w:rFonts w:hint="eastAsia"/>
            <w:noProof/>
            <w:rtl/>
            <w:lang w:bidi="fa-IR"/>
          </w:rPr>
          <w:t>حنف</w:t>
        </w:r>
        <w:r w:rsidR="00BF6818" w:rsidRPr="00775DAB">
          <w:rPr>
            <w:rStyle w:val="Hyperlink"/>
            <w:rFonts w:hint="cs"/>
            <w:noProof/>
            <w:rtl/>
            <w:lang w:bidi="fa-IR"/>
          </w:rPr>
          <w:t>ی</w:t>
        </w:r>
        <w:r w:rsidR="00BF6818" w:rsidRPr="00775DAB">
          <w:rPr>
            <w:rStyle w:val="Hyperlink"/>
            <w:rFonts w:hint="eastAsia"/>
            <w:noProof/>
            <w:rtl/>
            <w:lang w:bidi="fa-IR"/>
          </w:rPr>
          <w:t>ه</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تکذ</w:t>
        </w:r>
        <w:r w:rsidR="00BF6818" w:rsidRPr="00775DAB">
          <w:rPr>
            <w:rStyle w:val="Hyperlink"/>
            <w:rFonts w:hint="cs"/>
            <w:noProof/>
            <w:rtl/>
            <w:lang w:bidi="fa-IR"/>
          </w:rPr>
          <w:t>ی</w:t>
        </w:r>
        <w:r w:rsidR="00BF6818" w:rsidRPr="00775DAB">
          <w:rPr>
            <w:rStyle w:val="Hyperlink"/>
            <w:rFonts w:hint="eastAsia"/>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b/>
            <w:noProof/>
            <w:rtl/>
            <w:lang w:bidi="fa-IR"/>
          </w:rPr>
          <w:t xml:space="preserve"> </w:t>
        </w:r>
        <w:r w:rsidR="00BF6818" w:rsidRPr="00775DAB">
          <w:rPr>
            <w:rStyle w:val="Hyperlink"/>
            <w:rFonts w:hint="eastAsia"/>
            <w:noProof/>
            <w:rtl/>
            <w:lang w:bidi="fa-IR"/>
          </w:rPr>
          <w:t>خوددار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198</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23" w:history="1">
        <w:r w:rsidR="00BF6818" w:rsidRPr="00775DAB">
          <w:rPr>
            <w:rStyle w:val="Hyperlink"/>
            <w:rFonts w:hint="eastAsia"/>
            <w:noProof/>
            <w:rtl/>
            <w:lang w:bidi="fa-IR"/>
          </w:rPr>
          <w:t>اما</w:t>
        </w:r>
        <w:r w:rsidR="00BF6818" w:rsidRPr="00775DAB">
          <w:rPr>
            <w:rStyle w:val="Hyperlink"/>
            <w:noProof/>
            <w:rtl/>
            <w:lang w:bidi="fa-IR"/>
          </w:rPr>
          <w:t xml:space="preserve"> </w:t>
        </w:r>
        <w:r w:rsidR="00BF6818" w:rsidRPr="00775DAB">
          <w:rPr>
            <w:rStyle w:val="Hyperlink"/>
            <w:rFonts w:hint="eastAsia"/>
            <w:noProof/>
            <w:rtl/>
            <w:lang w:bidi="fa-IR"/>
          </w:rPr>
          <w:t>بستگان</w:t>
        </w:r>
        <w:r w:rsidR="00BF6818" w:rsidRPr="00775DAB">
          <w:rPr>
            <w:rStyle w:val="Hyperlink"/>
            <w:noProof/>
            <w:rtl/>
            <w:lang w:bidi="fa-IR"/>
          </w:rPr>
          <w:t xml:space="preserve"> </w:t>
        </w:r>
        <w:r w:rsidR="00BF6818" w:rsidRPr="00775DAB">
          <w:rPr>
            <w:rStyle w:val="Hyperlink"/>
            <w:rFonts w:hint="eastAsia"/>
            <w:noProof/>
            <w:rtl/>
            <w:lang w:bidi="fa-IR"/>
          </w:rPr>
          <w:t>محمد</w:t>
        </w:r>
        <w:r w:rsidR="00BF6818" w:rsidRPr="00775DAB">
          <w:rPr>
            <w:rStyle w:val="Hyperlink"/>
            <w:noProof/>
            <w:rtl/>
            <w:lang w:bidi="fa-IR"/>
          </w:rPr>
          <w:t xml:space="preserve"> </w:t>
        </w:r>
        <w:r w:rsidR="00BF6818" w:rsidRPr="00775DAB">
          <w:rPr>
            <w:rStyle w:val="Hyperlink"/>
            <w:rFonts w:hint="eastAsia"/>
            <w:noProof/>
            <w:rtl/>
            <w:lang w:bidi="fa-IR"/>
          </w:rPr>
          <w:t>بن</w:t>
        </w:r>
        <w:r w:rsidR="00BF6818" w:rsidRPr="00775DAB">
          <w:rPr>
            <w:rStyle w:val="Hyperlink"/>
            <w:noProof/>
            <w:rtl/>
            <w:lang w:bidi="fa-IR"/>
          </w:rPr>
          <w:t xml:space="preserve"> </w:t>
        </w:r>
        <w:r w:rsidR="00BF6818" w:rsidRPr="00775DAB">
          <w:rPr>
            <w:rStyle w:val="Hyperlink"/>
            <w:rFonts w:hint="eastAsia"/>
            <w:noProof/>
            <w:rtl/>
            <w:lang w:bidi="fa-IR"/>
          </w:rPr>
          <w:t>عمر</w:t>
        </w:r>
        <w:r w:rsidR="00BF6818" w:rsidRPr="00775DAB">
          <w:rPr>
            <w:rStyle w:val="Hyperlink"/>
            <w:noProof/>
            <w:rtl/>
            <w:lang w:bidi="fa-IR"/>
          </w:rPr>
          <w:t xml:space="preserve"> </w:t>
        </w:r>
        <w:r w:rsidR="00BF6818" w:rsidRPr="00775DAB">
          <w:rPr>
            <w:rStyle w:val="Hyperlink"/>
            <w:rFonts w:hint="eastAsia"/>
            <w:noProof/>
            <w:rtl/>
            <w:lang w:bidi="fa-IR"/>
          </w:rPr>
          <w:t>بن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علو</w:t>
        </w:r>
        <w:r w:rsidR="00BF6818" w:rsidRPr="00775DAB">
          <w:rPr>
            <w:rStyle w:val="Hyperlink"/>
            <w:rFonts w:hint="cs"/>
            <w:noProof/>
            <w:rtl/>
            <w:lang w:bidi="fa-IR"/>
          </w:rPr>
          <w:t>یی</w:t>
        </w:r>
        <w:r w:rsidR="00BF6818" w:rsidRPr="00775DAB">
          <w:rPr>
            <w:rStyle w:val="Hyperlink"/>
            <w:rFonts w:hint="eastAsia"/>
            <w:noProof/>
            <w:rtl/>
            <w:lang w:bidi="fa-IR"/>
          </w:rPr>
          <w:t>ن</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198</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24" w:history="1">
        <w:r w:rsidR="00BF6818" w:rsidRPr="00775DAB">
          <w:rPr>
            <w:rStyle w:val="Hyperlink"/>
            <w:rFonts w:hint="eastAsia"/>
            <w:noProof/>
            <w:rtl/>
            <w:lang w:bidi="fa-IR"/>
          </w:rPr>
          <w:t>سکوت</w:t>
        </w:r>
        <w:r w:rsidR="00BF6818" w:rsidRPr="00775DAB">
          <w:rPr>
            <w:rStyle w:val="Hyperlink"/>
            <w:noProof/>
            <w:rtl/>
            <w:lang w:bidi="fa-IR"/>
          </w:rPr>
          <w:t xml:space="preserve"> </w:t>
        </w:r>
        <w:r w:rsidR="00BF6818" w:rsidRPr="00775DAB">
          <w:rPr>
            <w:rStyle w:val="Hyperlink"/>
            <w:rFonts w:hint="eastAsia"/>
            <w:noProof/>
            <w:rtl/>
            <w:lang w:bidi="fa-IR"/>
          </w:rPr>
          <w:t>ام‌هان</w:t>
        </w:r>
        <w:r w:rsidR="00BF6818" w:rsidRPr="00775DAB">
          <w:rPr>
            <w:rStyle w:val="Hyperlink"/>
            <w:rFonts w:hint="cs"/>
            <w:noProof/>
            <w:rtl/>
            <w:lang w:bidi="fa-IR"/>
          </w:rPr>
          <w:t>ی</w:t>
        </w:r>
        <w:r w:rsidR="00BF6818" w:rsidRPr="00775DAB">
          <w:rPr>
            <w:rStyle w:val="Hyperlink"/>
            <w:rFonts w:hint="eastAsia"/>
            <w:noProof/>
            <w:rtl/>
            <w:lang w:bidi="fa-IR"/>
          </w:rPr>
          <w:t>ل</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تکذ</w:t>
        </w:r>
        <w:r w:rsidR="00BF6818" w:rsidRPr="00775DAB">
          <w:rPr>
            <w:rStyle w:val="Hyperlink"/>
            <w:rFonts w:hint="cs"/>
            <w:noProof/>
            <w:rtl/>
            <w:lang w:bidi="fa-IR"/>
          </w:rPr>
          <w:t>ی</w:t>
        </w:r>
        <w:r w:rsidR="00BF6818" w:rsidRPr="00775DAB">
          <w:rPr>
            <w:rStyle w:val="Hyperlink"/>
            <w:rFonts w:hint="eastAsia"/>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198</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25" w:history="1">
        <w:r w:rsidR="00BF6818" w:rsidRPr="00775DAB">
          <w:rPr>
            <w:rStyle w:val="Hyperlink"/>
            <w:rFonts w:hint="eastAsia"/>
            <w:noProof/>
            <w:rtl/>
            <w:lang w:bidi="fa-IR"/>
          </w:rPr>
          <w:t>خاندان</w:t>
        </w:r>
        <w:r w:rsidR="00BF6818" w:rsidRPr="00775DAB">
          <w:rPr>
            <w:rStyle w:val="Hyperlink"/>
            <w:noProof/>
            <w:rtl/>
            <w:lang w:bidi="fa-IR"/>
          </w:rPr>
          <w:t xml:space="preserve"> </w:t>
        </w:r>
        <w:r w:rsidR="00BF6818" w:rsidRPr="00775DAB">
          <w:rPr>
            <w:rStyle w:val="Hyperlink"/>
            <w:rFonts w:hint="eastAsia"/>
            <w:noProof/>
            <w:rtl/>
            <w:lang w:bidi="fa-IR"/>
          </w:rPr>
          <w:t>عق</w:t>
        </w:r>
        <w:r w:rsidR="00BF6818" w:rsidRPr="00775DAB">
          <w:rPr>
            <w:rStyle w:val="Hyperlink"/>
            <w:rFonts w:hint="cs"/>
            <w:noProof/>
            <w:rtl/>
            <w:lang w:bidi="fa-IR"/>
          </w:rPr>
          <w:t>ی</w:t>
        </w:r>
        <w:r w:rsidR="00BF6818" w:rsidRPr="00775DAB">
          <w:rPr>
            <w:rStyle w:val="Hyperlink"/>
            <w:rFonts w:hint="eastAsia"/>
            <w:noProof/>
            <w:rtl/>
            <w:lang w:bidi="fa-IR"/>
          </w:rPr>
          <w:t>ل</w:t>
        </w:r>
        <w:r w:rsidR="00BF6818" w:rsidRPr="00775DAB">
          <w:rPr>
            <w:rStyle w:val="Hyperlink"/>
            <w:noProof/>
            <w:rtl/>
            <w:lang w:bidi="fa-IR"/>
          </w:rPr>
          <w:t xml:space="preserve"> </w:t>
        </w:r>
        <w:r w:rsidR="00BF6818" w:rsidRPr="00775DAB">
          <w:rPr>
            <w:rStyle w:val="Hyperlink"/>
            <w:rFonts w:hint="eastAsia"/>
            <w:noProof/>
            <w:rtl/>
            <w:lang w:bidi="fa-IR"/>
          </w:rPr>
          <w:t>زبان</w:t>
        </w:r>
        <w:r w:rsidR="00BF6818" w:rsidRPr="00775DAB">
          <w:rPr>
            <w:rStyle w:val="Hyperlink"/>
            <w:rFonts w:hint="eastAsia"/>
            <w:noProof/>
            <w:lang w:bidi="fa-IR"/>
          </w:rPr>
          <w:t>‌</w:t>
        </w:r>
        <w:r w:rsidR="00BF6818" w:rsidRPr="00775DAB">
          <w:rPr>
            <w:rStyle w:val="Hyperlink"/>
            <w:rFonts w:hint="eastAsia"/>
            <w:noProof/>
            <w:rtl/>
            <w:lang w:bidi="fa-IR"/>
          </w:rPr>
          <w:t>ها</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خود</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تکذ</w:t>
        </w:r>
        <w:r w:rsidR="00BF6818" w:rsidRPr="00775DAB">
          <w:rPr>
            <w:rStyle w:val="Hyperlink"/>
            <w:rFonts w:hint="cs"/>
            <w:noProof/>
            <w:rtl/>
            <w:lang w:bidi="fa-IR"/>
          </w:rPr>
          <w:t>ی</w:t>
        </w:r>
        <w:r w:rsidR="00BF6818" w:rsidRPr="00775DAB">
          <w:rPr>
            <w:rStyle w:val="Hyperlink"/>
            <w:rFonts w:hint="eastAsia"/>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باز</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دارند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199</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26" w:history="1">
        <w:r w:rsidR="00BF6818" w:rsidRPr="00775DAB">
          <w:rPr>
            <w:rStyle w:val="Hyperlink"/>
            <w:rFonts w:hint="eastAsia"/>
            <w:noProof/>
            <w:rtl/>
            <w:lang w:bidi="fa-IR"/>
          </w:rPr>
          <w:t>خاندان</w:t>
        </w:r>
        <w:r w:rsidR="00BF6818" w:rsidRPr="00775DAB">
          <w:rPr>
            <w:rStyle w:val="Hyperlink"/>
            <w:noProof/>
            <w:rtl/>
            <w:lang w:bidi="fa-IR"/>
          </w:rPr>
          <w:t xml:space="preserve"> </w:t>
        </w:r>
        <w:r w:rsidR="00BF6818" w:rsidRPr="00775DAB">
          <w:rPr>
            <w:rStyle w:val="Hyperlink"/>
            <w:rFonts w:hint="eastAsia"/>
            <w:noProof/>
            <w:rtl/>
            <w:lang w:bidi="fa-IR"/>
          </w:rPr>
          <w:t>جعفر</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ز</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تکذ</w:t>
        </w:r>
        <w:r w:rsidR="00BF6818" w:rsidRPr="00775DAB">
          <w:rPr>
            <w:rStyle w:val="Hyperlink"/>
            <w:rFonts w:hint="cs"/>
            <w:noProof/>
            <w:rtl/>
            <w:lang w:bidi="fa-IR"/>
          </w:rPr>
          <w:t>ی</w:t>
        </w:r>
        <w:r w:rsidR="00BF6818" w:rsidRPr="00775DAB">
          <w:rPr>
            <w:rStyle w:val="Hyperlink"/>
            <w:rFonts w:hint="eastAsia"/>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خوددار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م</w:t>
        </w:r>
        <w:r w:rsidR="00BF6818" w:rsidRPr="00775DAB">
          <w:rPr>
            <w:rStyle w:val="Hyperlink"/>
            <w:rFonts w:hint="cs"/>
            <w:noProof/>
            <w:rtl/>
            <w:lang w:bidi="fa-IR"/>
          </w:rPr>
          <w:t>ی‌</w:t>
        </w:r>
        <w:r w:rsidR="00BF6818" w:rsidRPr="00775DAB">
          <w:rPr>
            <w:rStyle w:val="Hyperlink"/>
            <w:rFonts w:hint="eastAsia"/>
            <w:noProof/>
            <w:rtl/>
            <w:lang w:bidi="fa-IR"/>
          </w:rPr>
          <w:t>کنند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199</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27" w:history="1">
        <w:r w:rsidR="00BF6818" w:rsidRPr="00775DAB">
          <w:rPr>
            <w:rStyle w:val="Hyperlink"/>
            <w:rFonts w:hint="eastAsia"/>
            <w:noProof/>
            <w:rtl/>
            <w:lang w:bidi="fa-IR"/>
          </w:rPr>
          <w:t>خاندان</w:t>
        </w:r>
        <w:r w:rsidR="00BF6818" w:rsidRPr="00775DAB">
          <w:rPr>
            <w:rStyle w:val="Hyperlink"/>
            <w:noProof/>
            <w:rtl/>
            <w:lang w:bidi="fa-IR"/>
          </w:rPr>
          <w:t xml:space="preserve"> </w:t>
        </w:r>
        <w:r w:rsidR="00BF6818" w:rsidRPr="00775DAB">
          <w:rPr>
            <w:rStyle w:val="Hyperlink"/>
            <w:rFonts w:hint="eastAsia"/>
            <w:noProof/>
            <w:rtl/>
            <w:lang w:bidi="fa-IR"/>
          </w:rPr>
          <w:t>عباس</w:t>
        </w:r>
        <w:r w:rsidR="00BF6818" w:rsidRPr="00775DAB">
          <w:rPr>
            <w:rStyle w:val="Hyperlink"/>
            <w:noProof/>
            <w:rtl/>
            <w:lang w:bidi="fa-IR"/>
          </w:rPr>
          <w:t xml:space="preserve"> </w:t>
        </w:r>
        <w:r w:rsidR="00BF6818" w:rsidRPr="00775DAB">
          <w:rPr>
            <w:rStyle w:val="Hyperlink"/>
            <w:rFonts w:hint="eastAsia"/>
            <w:noProof/>
            <w:rtl/>
            <w:lang w:bidi="fa-IR"/>
          </w:rPr>
          <w:t>ن</w:t>
        </w:r>
        <w:r w:rsidR="00BF6818" w:rsidRPr="00775DAB">
          <w:rPr>
            <w:rStyle w:val="Hyperlink"/>
            <w:rFonts w:hint="cs"/>
            <w:noProof/>
            <w:rtl/>
            <w:lang w:bidi="fa-IR"/>
          </w:rPr>
          <w:t>ی</w:t>
        </w:r>
        <w:r w:rsidR="00BF6818" w:rsidRPr="00775DAB">
          <w:rPr>
            <w:rStyle w:val="Hyperlink"/>
            <w:rFonts w:hint="eastAsia"/>
            <w:noProof/>
            <w:rtl/>
            <w:lang w:bidi="fa-IR"/>
          </w:rPr>
          <w:t>ز</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تکذ</w:t>
        </w:r>
        <w:r w:rsidR="00BF6818" w:rsidRPr="00775DAB">
          <w:rPr>
            <w:rStyle w:val="Hyperlink"/>
            <w:rFonts w:hint="cs"/>
            <w:noProof/>
            <w:rtl/>
            <w:lang w:bidi="fa-IR"/>
          </w:rPr>
          <w:t>ی</w:t>
        </w:r>
        <w:r w:rsidR="00BF6818" w:rsidRPr="00775DAB">
          <w:rPr>
            <w:rStyle w:val="Hyperlink"/>
            <w:rFonts w:hint="eastAsia"/>
            <w:noProof/>
            <w:rtl/>
            <w:lang w:bidi="fa-IR"/>
          </w:rPr>
          <w:t>ب</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خود</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بازم</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دارند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199</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28" w:history="1">
        <w:r w:rsidR="00BF6818" w:rsidRPr="00775DAB">
          <w:rPr>
            <w:rStyle w:val="Hyperlink"/>
            <w:rFonts w:hint="eastAsia"/>
            <w:noProof/>
            <w:rtl/>
            <w:lang w:bidi="fa-IR"/>
          </w:rPr>
          <w:t>سکوت</w:t>
        </w:r>
        <w:r w:rsidR="00BF6818" w:rsidRPr="00775DAB">
          <w:rPr>
            <w:rStyle w:val="Hyperlink"/>
            <w:noProof/>
            <w:rtl/>
            <w:lang w:bidi="fa-IR"/>
          </w:rPr>
          <w:t xml:space="preserve"> </w:t>
        </w:r>
        <w:r w:rsidR="00BF6818" w:rsidRPr="00775DAB">
          <w:rPr>
            <w:rStyle w:val="Hyperlink"/>
            <w:rFonts w:hint="cs"/>
            <w:noProof/>
            <w:rtl/>
            <w:lang w:bidi="fa-IR"/>
          </w:rPr>
          <w:t>ی</w:t>
        </w:r>
        <w:r w:rsidR="00BF6818" w:rsidRPr="00775DAB">
          <w:rPr>
            <w:rStyle w:val="Hyperlink"/>
            <w:rFonts w:hint="eastAsia"/>
            <w:noProof/>
            <w:rtl/>
            <w:lang w:bidi="fa-IR"/>
          </w:rPr>
          <w:t>اران</w:t>
        </w:r>
        <w:r w:rsidR="00BF6818" w:rsidRPr="00775DAB">
          <w:rPr>
            <w:rStyle w:val="Hyperlink"/>
            <w:noProof/>
            <w:rtl/>
            <w:lang w:bidi="fa-IR"/>
          </w:rPr>
          <w:t xml:space="preserve"> </w:t>
        </w:r>
        <w:r w:rsidR="00BF6818" w:rsidRPr="00775DAB">
          <w:rPr>
            <w:rStyle w:val="Hyperlink"/>
            <w:rFonts w:hint="eastAsia"/>
            <w:noProof/>
            <w:rtl/>
            <w:lang w:bidi="fa-IR"/>
          </w:rPr>
          <w:t>عل</w:t>
        </w:r>
        <w:r w:rsidR="00BF6818" w:rsidRPr="00775DAB">
          <w:rPr>
            <w:rStyle w:val="Hyperlink"/>
            <w:rFonts w:hint="cs"/>
            <w:noProof/>
            <w:rtl/>
            <w:lang w:bidi="fa-IR"/>
          </w:rPr>
          <w:t>ی</w:t>
        </w:r>
        <w:r w:rsidR="00BF6818" w:rsidRPr="00775DAB">
          <w:rPr>
            <w:rStyle w:val="Hyperlink"/>
            <w:rFonts w:cs="CTraditional Arabic" w:hint="eastAsia"/>
            <w:b/>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صحابه</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جرح</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435344928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200</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29" w:history="1">
        <w:r w:rsidR="00BF6818" w:rsidRPr="00775DAB">
          <w:rPr>
            <w:rStyle w:val="Hyperlink"/>
            <w:rFonts w:hint="eastAsia"/>
            <w:noProof/>
            <w:rtl/>
            <w:lang w:bidi="fa-IR"/>
          </w:rPr>
          <w:t>نخع</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rtl/>
            <w:lang w:bidi="fa-IR"/>
          </w:rPr>
          <w:t xml:space="preserve"> </w:t>
        </w:r>
        <w:r w:rsidR="00BF6818" w:rsidRPr="00775DAB">
          <w:rPr>
            <w:rStyle w:val="Hyperlink"/>
            <w:rFonts w:hint="eastAsia"/>
            <w:noProof/>
            <w:rtl/>
            <w:lang w:bidi="fa-IR"/>
          </w:rPr>
          <w:t>حنف</w:t>
        </w:r>
        <w:r w:rsidR="00BF6818" w:rsidRPr="00775DAB">
          <w:rPr>
            <w:rStyle w:val="Hyperlink"/>
            <w:rFonts w:hint="cs"/>
            <w:noProof/>
            <w:rtl/>
            <w:lang w:bidi="fa-IR"/>
          </w:rPr>
          <w:t>ی</w:t>
        </w:r>
        <w:r w:rsidR="00BF6818" w:rsidRPr="00775DAB">
          <w:rPr>
            <w:rStyle w:val="Hyperlink"/>
            <w:rFonts w:hint="eastAsia"/>
            <w:noProof/>
            <w:rtl/>
            <w:lang w:bidi="fa-IR"/>
          </w:rPr>
          <w:t>ه،</w:t>
        </w:r>
        <w:r w:rsidR="00BF6818" w:rsidRPr="00775DAB">
          <w:rPr>
            <w:rStyle w:val="Hyperlink"/>
            <w:noProof/>
            <w:rtl/>
            <w:lang w:bidi="fa-IR"/>
          </w:rPr>
          <w:t xml:space="preserve"> </w:t>
        </w:r>
        <w:r w:rsidR="00BF6818" w:rsidRPr="00775DAB">
          <w:rPr>
            <w:rStyle w:val="Hyperlink"/>
            <w:rFonts w:hint="eastAsia"/>
            <w:noProof/>
            <w:rtl/>
            <w:lang w:bidi="fa-IR"/>
          </w:rPr>
          <w:t>و</w:t>
        </w:r>
        <w:r w:rsidR="00BF6818" w:rsidRPr="00775DAB">
          <w:rPr>
            <w:rStyle w:val="Hyperlink"/>
            <w:noProof/>
            <w:lang w:bidi="fa-IR"/>
          </w:rPr>
          <w:t xml:space="preserve"> </w:t>
        </w:r>
        <w:r w:rsidR="00BF6818" w:rsidRPr="00775DAB">
          <w:rPr>
            <w:rStyle w:val="Hyperlink"/>
            <w:rFonts w:hint="eastAsia"/>
            <w:noProof/>
            <w:rtl/>
            <w:lang w:bidi="fa-IR"/>
          </w:rPr>
          <w:t>ردّ</w:t>
        </w:r>
        <w:r w:rsidR="00BF6818" w:rsidRPr="00775DAB">
          <w:rPr>
            <w:rStyle w:val="Hyperlink"/>
            <w:noProof/>
            <w:rtl/>
            <w:lang w:bidi="fa-IR"/>
          </w:rPr>
          <w:t xml:space="preserve"> </w:t>
        </w:r>
        <w:r w:rsidR="00BF6818" w:rsidRPr="00775DAB">
          <w:rPr>
            <w:rStyle w:val="Hyperlink"/>
            <w:rFonts w:hint="eastAsia"/>
            <w:noProof/>
            <w:rtl/>
            <w:lang w:bidi="fa-IR"/>
          </w:rPr>
          <w:t>برخ</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435344929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202</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30" w:history="1">
        <w:r w:rsidR="00BF6818" w:rsidRPr="00775DAB">
          <w:rPr>
            <w:rStyle w:val="Hyperlink"/>
            <w:rFonts w:hint="eastAsia"/>
            <w:noProof/>
            <w:rtl/>
            <w:lang w:bidi="fa-IR"/>
          </w:rPr>
          <w:t>فروگذاشتن</w:t>
        </w:r>
        <w:r w:rsidR="00BF6818" w:rsidRPr="00775DAB">
          <w:rPr>
            <w:rStyle w:val="Hyperlink"/>
            <w:noProof/>
            <w:rtl/>
            <w:lang w:bidi="fa-IR"/>
          </w:rPr>
          <w:t xml:space="preserve"> </w:t>
        </w:r>
        <w:r w:rsidR="00BF6818" w:rsidRPr="00775DAB">
          <w:rPr>
            <w:rStyle w:val="Hyperlink"/>
            <w:rFonts w:hint="eastAsia"/>
            <w:noProof/>
            <w:rtl/>
            <w:lang w:bidi="fa-IR"/>
          </w:rPr>
          <w:t>فتوا</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رد</w:t>
        </w:r>
        <w:r w:rsidR="00BF6818" w:rsidRPr="00775DAB">
          <w:rPr>
            <w:rStyle w:val="Hyperlink"/>
            <w:noProof/>
            <w:rtl/>
            <w:lang w:bidi="fa-IR"/>
          </w:rPr>
          <w:t xml:space="preserve"> </w:t>
        </w:r>
        <w:r w:rsidR="00BF6818" w:rsidRPr="00775DAB">
          <w:rPr>
            <w:rStyle w:val="Hyperlink"/>
            <w:rFonts w:hint="eastAsia"/>
            <w:noProof/>
            <w:rtl/>
            <w:lang w:bidi="fa-IR"/>
          </w:rPr>
          <w:t>گوسفند</w:t>
        </w:r>
        <w:r w:rsidR="00BF6818" w:rsidRPr="00775DAB">
          <w:rPr>
            <w:rStyle w:val="Hyperlink"/>
            <w:noProof/>
            <w:rtl/>
            <w:lang w:bidi="fa-IR"/>
          </w:rPr>
          <w:t xml:space="preserve"> </w:t>
        </w:r>
        <w:r w:rsidR="00BF6818" w:rsidRPr="00775DAB">
          <w:rPr>
            <w:rStyle w:val="Hyperlink"/>
            <w:rFonts w:hint="eastAsia"/>
            <w:noProof/>
            <w:rtl/>
            <w:lang w:bidi="fa-IR"/>
          </w:rPr>
          <w:t>ش</w:t>
        </w:r>
        <w:r w:rsidR="00BF6818" w:rsidRPr="00775DAB">
          <w:rPr>
            <w:rStyle w:val="Hyperlink"/>
            <w:rFonts w:hint="cs"/>
            <w:noProof/>
            <w:rtl/>
            <w:lang w:bidi="fa-IR"/>
          </w:rPr>
          <w:t>ی</w:t>
        </w:r>
        <w:r w:rsidR="00BF6818" w:rsidRPr="00775DAB">
          <w:rPr>
            <w:rStyle w:val="Hyperlink"/>
            <w:rFonts w:hint="eastAsia"/>
            <w:noProof/>
            <w:rtl/>
            <w:lang w:bidi="fa-IR"/>
          </w:rPr>
          <w:t>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نمائ</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که</w:t>
        </w:r>
        <w:r w:rsidR="00BF6818" w:rsidRPr="00775DAB">
          <w:rPr>
            <w:rStyle w:val="Hyperlink"/>
            <w:noProof/>
            <w:rtl/>
            <w:lang w:bidi="fa-IR"/>
          </w:rPr>
          <w:t xml:space="preserve"> </w:t>
        </w:r>
        <w:r w:rsidR="00BF6818" w:rsidRPr="00775DAB">
          <w:rPr>
            <w:rStyle w:val="Hyperlink"/>
            <w:rFonts w:hint="eastAsia"/>
            <w:noProof/>
            <w:rtl/>
            <w:lang w:bidi="fa-IR"/>
          </w:rPr>
          <w:t>فروخته</w:t>
        </w:r>
        <w:r w:rsidR="00BF6818" w:rsidRPr="00775DAB">
          <w:rPr>
            <w:rStyle w:val="Hyperlink"/>
            <w:noProof/>
            <w:rtl/>
            <w:lang w:bidi="fa-IR"/>
          </w:rPr>
          <w:t xml:space="preserve"> </w:t>
        </w:r>
        <w:r w:rsidR="00BF6818" w:rsidRPr="00775DAB">
          <w:rPr>
            <w:rStyle w:val="Hyperlink"/>
            <w:rFonts w:hint="eastAsia"/>
            <w:noProof/>
            <w:rtl/>
            <w:lang w:bidi="fa-IR"/>
          </w:rPr>
          <w:t>شده</w:t>
        </w:r>
        <w:r w:rsidR="00BF6818" w:rsidRPr="00775DAB">
          <w:rPr>
            <w:rStyle w:val="Hyperlink"/>
            <w:noProof/>
            <w:rtl/>
            <w:lang w:bidi="fa-IR"/>
          </w:rPr>
          <w:t xml:space="preserve"> </w:t>
        </w:r>
        <w:r w:rsidR="00BF6818" w:rsidRPr="00775DAB">
          <w:rPr>
            <w:rStyle w:val="Hyperlink"/>
            <w:rFonts w:hint="eastAsia"/>
            <w:noProof/>
            <w:rtl/>
            <w:lang w:bidi="fa-IR"/>
          </w:rPr>
          <w:t>است</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435344930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204</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931" w:history="1">
        <w:r w:rsidR="00BF6818" w:rsidRPr="00775DAB">
          <w:rPr>
            <w:rStyle w:val="Hyperlink"/>
            <w:rFonts w:hint="eastAsia"/>
            <w:noProof/>
            <w:rtl/>
            <w:lang w:bidi="fa-IR"/>
          </w:rPr>
          <w:t>استدراکات</w:t>
        </w:r>
        <w:r w:rsidR="00BF6818" w:rsidRPr="00775DAB">
          <w:rPr>
            <w:rStyle w:val="Hyperlink"/>
            <w:noProof/>
            <w:rtl/>
            <w:lang w:bidi="fa-IR"/>
          </w:rPr>
          <w:t xml:space="preserve"> </w:t>
        </w:r>
        <w:r w:rsidR="00BF6818" w:rsidRPr="00775DAB">
          <w:rPr>
            <w:rStyle w:val="Hyperlink"/>
            <w:rFonts w:hint="eastAsia"/>
            <w:noProof/>
            <w:rtl/>
            <w:lang w:bidi="fa-IR"/>
          </w:rPr>
          <w:t>اشخاص</w:t>
        </w:r>
        <w:r w:rsidR="00BF6818" w:rsidRPr="00775DAB">
          <w:rPr>
            <w:rStyle w:val="Hyperlink"/>
            <w:noProof/>
            <w:rtl/>
            <w:lang w:bidi="fa-IR"/>
          </w:rPr>
          <w:t xml:space="preserve"> </w:t>
        </w:r>
        <w:r w:rsidR="00BF6818" w:rsidRPr="00775DAB">
          <w:rPr>
            <w:rStyle w:val="Hyperlink"/>
            <w:rFonts w:hint="eastAsia"/>
            <w:noProof/>
            <w:rtl/>
            <w:lang w:bidi="fa-IR"/>
          </w:rPr>
          <w:t>ضع</w:t>
        </w:r>
        <w:r w:rsidR="00BF6818" w:rsidRPr="00775DAB">
          <w:rPr>
            <w:rStyle w:val="Hyperlink"/>
            <w:rFonts w:hint="cs"/>
            <w:noProof/>
            <w:rtl/>
            <w:lang w:bidi="fa-IR"/>
          </w:rPr>
          <w:t>ی</w:t>
        </w:r>
        <w:r w:rsidR="00BF6818" w:rsidRPr="00775DAB">
          <w:rPr>
            <w:rStyle w:val="Hyperlink"/>
            <w:rFonts w:hint="eastAsia"/>
            <w:noProof/>
            <w:rtl/>
            <w:lang w:bidi="fa-IR"/>
          </w:rPr>
          <w:t>ف</w:t>
        </w:r>
        <w:r w:rsidR="00BF6818" w:rsidRPr="00775DAB">
          <w:rPr>
            <w:rStyle w:val="Hyperlink"/>
            <w:noProof/>
            <w:rtl/>
            <w:lang w:bidi="fa-IR"/>
          </w:rPr>
          <w:t xml:space="preserve"> </w:t>
        </w:r>
        <w:r w:rsidR="00BF6818" w:rsidRPr="00775DAB">
          <w:rPr>
            <w:rStyle w:val="Hyperlink"/>
            <w:rFonts w:hint="eastAsia"/>
            <w:noProof/>
            <w:rtl/>
            <w:lang w:bidi="fa-IR"/>
          </w:rPr>
          <w:t>الا</w:t>
        </w:r>
        <w:r w:rsidR="00BF6818" w:rsidRPr="00775DAB">
          <w:rPr>
            <w:rStyle w:val="Hyperlink"/>
            <w:rFonts w:hint="cs"/>
            <w:noProof/>
            <w:rtl/>
            <w:lang w:bidi="fa-IR"/>
          </w:rPr>
          <w:t>ی</w:t>
        </w:r>
        <w:r w:rsidR="00BF6818" w:rsidRPr="00775DAB">
          <w:rPr>
            <w:rStyle w:val="Hyperlink"/>
            <w:rFonts w:hint="eastAsia"/>
            <w:noProof/>
            <w:rtl/>
            <w:lang w:bidi="fa-IR"/>
          </w:rPr>
          <w:t>مان</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435344931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209</w:t>
        </w:r>
        <w:r w:rsidR="00BF6818">
          <w:rPr>
            <w:noProof/>
            <w:webHidden/>
            <w:rtl/>
          </w:rPr>
          <w:fldChar w:fldCharType="end"/>
        </w:r>
      </w:hyperlink>
    </w:p>
    <w:p w:rsidR="00BF6818" w:rsidRDefault="00644B6D">
      <w:pPr>
        <w:pStyle w:val="TOC4"/>
        <w:tabs>
          <w:tab w:val="right" w:leader="dot" w:pos="7078"/>
        </w:tabs>
        <w:bidi/>
        <w:rPr>
          <w:rFonts w:asciiTheme="minorHAnsi" w:eastAsiaTheme="minorEastAsia" w:hAnsiTheme="minorHAnsi" w:cstheme="minorBidi"/>
          <w:noProof/>
          <w:sz w:val="22"/>
          <w:szCs w:val="22"/>
          <w:rtl/>
        </w:rPr>
      </w:pPr>
      <w:hyperlink w:anchor="_Toc435344932" w:history="1">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مگس</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435344932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210</w:t>
        </w:r>
        <w:r w:rsidR="00BF6818">
          <w:rPr>
            <w:noProof/>
            <w:webHidden/>
            <w:rtl/>
          </w:rPr>
          <w:fldChar w:fldCharType="end"/>
        </w:r>
      </w:hyperlink>
    </w:p>
    <w:p w:rsidR="00BF6818" w:rsidRDefault="00644B6D">
      <w:pPr>
        <w:pStyle w:val="TOC1"/>
        <w:tabs>
          <w:tab w:val="right" w:leader="dot" w:pos="7078"/>
        </w:tabs>
        <w:rPr>
          <w:rFonts w:asciiTheme="minorHAnsi" w:eastAsiaTheme="minorEastAsia" w:hAnsiTheme="minorHAnsi" w:cstheme="minorBidi"/>
          <w:bCs w:val="0"/>
          <w:noProof/>
          <w:sz w:val="22"/>
          <w:szCs w:val="22"/>
          <w:rtl/>
        </w:rPr>
      </w:pPr>
      <w:hyperlink w:anchor="_Toc435344933" w:history="1">
        <w:r w:rsidR="00BF6818" w:rsidRPr="00775DAB">
          <w:rPr>
            <w:rStyle w:val="Hyperlink"/>
            <w:rFonts w:hint="eastAsia"/>
            <w:noProof/>
            <w:rtl/>
            <w:lang w:bidi="fa-IR"/>
          </w:rPr>
          <w:t>بخش</w:t>
        </w:r>
        <w:r w:rsidR="00BF6818" w:rsidRPr="00775DAB">
          <w:rPr>
            <w:rStyle w:val="Hyperlink"/>
            <w:noProof/>
            <w:rtl/>
            <w:lang w:bidi="fa-IR"/>
          </w:rPr>
          <w:t xml:space="preserve"> </w:t>
        </w:r>
        <w:r w:rsidR="00BF6818" w:rsidRPr="00775DAB">
          <w:rPr>
            <w:rStyle w:val="Hyperlink"/>
            <w:rFonts w:hint="eastAsia"/>
            <w:noProof/>
            <w:rtl/>
            <w:lang w:bidi="fa-IR"/>
          </w:rPr>
          <w:t>سّوم</w:t>
        </w:r>
        <w:r w:rsidR="00BF6818" w:rsidRPr="00775DAB">
          <w:rPr>
            <w:rStyle w:val="Hyperlink"/>
            <w:noProof/>
            <w:rtl/>
            <w:lang w:bidi="fa-IR"/>
          </w:rPr>
          <w:t xml:space="preserve">: </w:t>
        </w:r>
        <w:r w:rsidR="00BF6818" w:rsidRPr="00775DAB">
          <w:rPr>
            <w:rStyle w:val="Hyperlink"/>
            <w:rFonts w:hint="eastAsia"/>
            <w:noProof/>
            <w:rtl/>
            <w:lang w:bidi="fa-IR"/>
          </w:rPr>
          <w:t>با</w:t>
        </w:r>
        <w:r w:rsidR="00BF6818" w:rsidRPr="00775DAB">
          <w:rPr>
            <w:rStyle w:val="Hyperlink"/>
            <w:noProof/>
            <w:rtl/>
            <w:lang w:bidi="fa-IR"/>
          </w:rPr>
          <w:t xml:space="preserve"> </w:t>
        </w:r>
        <w:r w:rsidR="00BF6818" w:rsidRPr="00775DAB">
          <w:rPr>
            <w:rStyle w:val="Hyperlink"/>
            <w:rFonts w:hint="eastAsia"/>
            <w:noProof/>
            <w:rtl/>
            <w:lang w:bidi="fa-IR"/>
          </w:rPr>
          <w:t>آنانکه</w:t>
        </w:r>
        <w:r w:rsidR="00BF6818" w:rsidRPr="00775DAB">
          <w:rPr>
            <w:rStyle w:val="Hyperlink"/>
            <w:noProof/>
            <w:rtl/>
            <w:lang w:bidi="fa-IR"/>
          </w:rPr>
          <w:t xml:space="preserve"> </w:t>
        </w:r>
        <w:r w:rsidR="00BF6818" w:rsidRPr="00775DAB">
          <w:rPr>
            <w:rStyle w:val="Hyperlink"/>
            <w:rFonts w:hint="eastAsia"/>
            <w:noProof/>
            <w:rtl/>
            <w:lang w:bidi="fa-IR"/>
          </w:rPr>
          <w:t>حد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noProof/>
            <w:rtl/>
            <w:lang w:bidi="fa-IR"/>
          </w:rPr>
          <w:t>س</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کرده‌اند</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435344933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215</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934" w:history="1">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ثقات</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rFonts w:cs="CTraditional Arabic" w:hint="eastAsia"/>
            <w:b/>
            <w:noProof/>
            <w:rtl/>
            <w:lang w:bidi="fa-IR"/>
          </w:rPr>
          <w:t>س</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435344934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217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35" w:history="1">
        <w:r w:rsidR="00BF6818" w:rsidRPr="00775DAB">
          <w:rPr>
            <w:rStyle w:val="Hyperlink"/>
            <w:rFonts w:hint="eastAsia"/>
            <w:noProof/>
            <w:rtl/>
            <w:lang w:bidi="fa-IR"/>
          </w:rPr>
          <w:t>مقدمه</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435344935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217</w:t>
        </w:r>
        <w:r w:rsidR="00BF6818">
          <w:rPr>
            <w:noProof/>
            <w:webHidden/>
            <w:rtl/>
          </w:rPr>
          <w:fldChar w:fldCharType="end"/>
        </w:r>
      </w:hyperlink>
    </w:p>
    <w:p w:rsidR="00BF6818" w:rsidRDefault="00644B6D">
      <w:pPr>
        <w:pStyle w:val="TOC3"/>
        <w:tabs>
          <w:tab w:val="right" w:leader="dot" w:pos="7078"/>
        </w:tabs>
        <w:rPr>
          <w:rFonts w:asciiTheme="minorHAnsi" w:eastAsiaTheme="minorEastAsia" w:hAnsiTheme="minorHAnsi" w:cstheme="minorBidi"/>
          <w:noProof/>
          <w:sz w:val="22"/>
          <w:szCs w:val="22"/>
          <w:rtl/>
        </w:rPr>
      </w:pPr>
      <w:hyperlink w:anchor="_Toc435344936" w:history="1">
        <w:r w:rsidR="00BF6818" w:rsidRPr="00775DAB">
          <w:rPr>
            <w:rStyle w:val="Hyperlink"/>
            <w:rFonts w:hint="eastAsia"/>
            <w:noProof/>
            <w:rtl/>
            <w:lang w:bidi="fa-IR"/>
          </w:rPr>
          <w:t>احاد</w:t>
        </w:r>
        <w:r w:rsidR="00BF6818" w:rsidRPr="00775DAB">
          <w:rPr>
            <w:rStyle w:val="Hyperlink"/>
            <w:rFonts w:hint="cs"/>
            <w:noProof/>
            <w:rtl/>
            <w:lang w:bidi="fa-IR"/>
          </w:rPr>
          <w:t>ی</w:t>
        </w:r>
        <w:r w:rsidR="00BF6818" w:rsidRPr="00775DAB">
          <w:rPr>
            <w:rStyle w:val="Hyperlink"/>
            <w:rFonts w:hint="eastAsia"/>
            <w:noProof/>
            <w:rtl/>
            <w:lang w:bidi="fa-IR"/>
          </w:rPr>
          <w:t>ث</w:t>
        </w:r>
        <w:r w:rsidR="00BF6818" w:rsidRPr="00775DAB">
          <w:rPr>
            <w:rStyle w:val="Hyperlink"/>
            <w:noProof/>
            <w:rtl/>
            <w:lang w:bidi="fa-IR"/>
          </w:rPr>
          <w:t xml:space="preserve"> </w:t>
        </w:r>
        <w:r w:rsidR="00BF6818" w:rsidRPr="00775DAB">
          <w:rPr>
            <w:rStyle w:val="Hyperlink"/>
            <w:rFonts w:hint="eastAsia"/>
            <w:noProof/>
            <w:rtl/>
            <w:lang w:bidi="fa-IR"/>
          </w:rPr>
          <w:t>ب</w:t>
        </w:r>
        <w:r w:rsidR="00BF6818" w:rsidRPr="00775DAB">
          <w:rPr>
            <w:rStyle w:val="Hyperlink"/>
            <w:rFonts w:hint="cs"/>
            <w:noProof/>
            <w:rtl/>
            <w:lang w:bidi="fa-IR"/>
          </w:rPr>
          <w:t>ی</w:t>
        </w:r>
        <w:r w:rsidR="00BF6818" w:rsidRPr="00775DAB">
          <w:rPr>
            <w:rStyle w:val="Hyperlink"/>
            <w:rFonts w:hint="eastAsia"/>
            <w:noProof/>
            <w:lang w:bidi="fa-IR"/>
          </w:rPr>
          <w:t>‌</w:t>
        </w:r>
        <w:r w:rsidR="00BF6818" w:rsidRPr="00775DAB">
          <w:rPr>
            <w:rStyle w:val="Hyperlink"/>
            <w:rFonts w:hint="eastAsia"/>
            <w:noProof/>
            <w:rtl/>
            <w:lang w:bidi="fa-IR"/>
          </w:rPr>
          <w:t>شائبه</w:t>
        </w:r>
        <w:r w:rsidR="00BF6818" w:rsidRPr="00775DAB">
          <w:rPr>
            <w:rStyle w:val="Hyperlink"/>
            <w:noProof/>
            <w:rtl/>
            <w:lang w:bidi="fa-IR"/>
          </w:rPr>
          <w:t xml:space="preserve"> </w:t>
        </w:r>
        <w:r w:rsidR="00BF6818" w:rsidRPr="00775DAB">
          <w:rPr>
            <w:rStyle w:val="Hyperlink"/>
            <w:rFonts w:hint="eastAsia"/>
            <w:noProof/>
            <w:rtl/>
            <w:lang w:bidi="fa-IR"/>
          </w:rPr>
          <w:t>بس</w:t>
        </w:r>
        <w:r w:rsidR="00BF6818" w:rsidRPr="00775DAB">
          <w:rPr>
            <w:rStyle w:val="Hyperlink"/>
            <w:rFonts w:hint="cs"/>
            <w:noProof/>
            <w:rtl/>
            <w:lang w:bidi="fa-IR"/>
          </w:rPr>
          <w:t>ی</w:t>
        </w:r>
        <w:r w:rsidR="00BF6818" w:rsidRPr="00775DAB">
          <w:rPr>
            <w:rStyle w:val="Hyperlink"/>
            <w:rFonts w:hint="eastAsia"/>
            <w:noProof/>
            <w:rtl/>
            <w:lang w:bidi="fa-IR"/>
          </w:rPr>
          <w:t>ار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را</w:t>
        </w:r>
        <w:r w:rsidR="00BF6818" w:rsidRPr="00775DAB">
          <w:rPr>
            <w:rStyle w:val="Hyperlink"/>
            <w:noProof/>
            <w:rtl/>
            <w:lang w:bidi="fa-IR"/>
          </w:rPr>
          <w:t xml:space="preserve"> </w:t>
        </w:r>
        <w:r w:rsidR="00BF6818" w:rsidRPr="00775DAB">
          <w:rPr>
            <w:rStyle w:val="Hyperlink"/>
            <w:rFonts w:hint="eastAsia"/>
            <w:noProof/>
            <w:rtl/>
            <w:lang w:bidi="fa-IR"/>
          </w:rPr>
          <w:t>جمع</w:t>
        </w:r>
        <w:r w:rsidR="00BF6818" w:rsidRPr="00775DAB">
          <w:rPr>
            <w:rStyle w:val="Hyperlink"/>
            <w:noProof/>
            <w:rtl/>
            <w:lang w:bidi="fa-IR"/>
          </w:rPr>
          <w:t xml:space="preserve"> </w:t>
        </w:r>
        <w:r w:rsidR="00BF6818" w:rsidRPr="00775DAB">
          <w:rPr>
            <w:rStyle w:val="Hyperlink"/>
            <w:rFonts w:hint="eastAsia"/>
            <w:noProof/>
            <w:rtl/>
            <w:lang w:bidi="fa-IR"/>
          </w:rPr>
          <w:t>کث</w:t>
        </w:r>
        <w:r w:rsidR="00BF6818" w:rsidRPr="00775DAB">
          <w:rPr>
            <w:rStyle w:val="Hyperlink"/>
            <w:rFonts w:hint="cs"/>
            <w:noProof/>
            <w:rtl/>
            <w:lang w:bidi="fa-IR"/>
          </w:rPr>
          <w:t>ی</w:t>
        </w:r>
        <w:r w:rsidR="00BF6818" w:rsidRPr="00775DAB">
          <w:rPr>
            <w:rStyle w:val="Hyperlink"/>
            <w:rFonts w:hint="eastAsia"/>
            <w:noProof/>
            <w:rtl/>
            <w:lang w:bidi="fa-IR"/>
          </w:rPr>
          <w:t>ر</w:t>
        </w:r>
        <w:r w:rsidR="00BF6818" w:rsidRPr="00775DAB">
          <w:rPr>
            <w:rStyle w:val="Hyperlink"/>
            <w:rFonts w:hint="cs"/>
            <w:noProof/>
            <w:rtl/>
            <w:lang w:bidi="fa-IR"/>
          </w:rPr>
          <w:t>ی</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راو</w:t>
        </w:r>
        <w:r w:rsidR="00BF6818" w:rsidRPr="00775DAB">
          <w:rPr>
            <w:rStyle w:val="Hyperlink"/>
            <w:rFonts w:hint="cs"/>
            <w:noProof/>
            <w:rtl/>
            <w:lang w:bidi="fa-IR"/>
          </w:rPr>
          <w:t>ی</w:t>
        </w:r>
        <w:r w:rsidR="00BF6818" w:rsidRPr="00775DAB">
          <w:rPr>
            <w:rStyle w:val="Hyperlink"/>
            <w:rFonts w:hint="eastAsia"/>
            <w:noProof/>
            <w:rtl/>
            <w:lang w:bidi="fa-IR"/>
          </w:rPr>
          <w:t>ان</w:t>
        </w:r>
        <w:r w:rsidR="00BF6818" w:rsidRPr="00775DAB">
          <w:rPr>
            <w:rStyle w:val="Hyperlink"/>
            <w:noProof/>
            <w:rtl/>
            <w:lang w:bidi="fa-IR"/>
          </w:rPr>
          <w:t xml:space="preserve"> </w:t>
        </w:r>
        <w:r w:rsidR="00BF6818" w:rsidRPr="00775DAB">
          <w:rPr>
            <w:rStyle w:val="Hyperlink"/>
            <w:rFonts w:hint="eastAsia"/>
            <w:noProof/>
            <w:rtl/>
            <w:lang w:bidi="fa-IR"/>
          </w:rPr>
          <w:t>از</w:t>
        </w:r>
        <w:r w:rsidR="00BF6818" w:rsidRPr="00775DAB">
          <w:rPr>
            <w:rStyle w:val="Hyperlink"/>
            <w:noProof/>
            <w:rtl/>
            <w:lang w:bidi="fa-IR"/>
          </w:rPr>
          <w:t xml:space="preserve"> </w:t>
        </w:r>
        <w:r w:rsidR="00BF6818" w:rsidRPr="00775DAB">
          <w:rPr>
            <w:rStyle w:val="Hyperlink"/>
            <w:rFonts w:hint="eastAsia"/>
            <w:noProof/>
            <w:rtl/>
            <w:lang w:bidi="fa-IR"/>
          </w:rPr>
          <w:t>طر</w:t>
        </w:r>
        <w:r w:rsidR="00BF6818" w:rsidRPr="00775DAB">
          <w:rPr>
            <w:rStyle w:val="Hyperlink"/>
            <w:rFonts w:hint="cs"/>
            <w:noProof/>
            <w:rtl/>
            <w:lang w:bidi="fa-IR"/>
          </w:rPr>
          <w:t>ی</w:t>
        </w:r>
        <w:r w:rsidR="00BF6818" w:rsidRPr="00775DAB">
          <w:rPr>
            <w:rStyle w:val="Hyperlink"/>
            <w:rFonts w:hint="eastAsia"/>
            <w:noProof/>
            <w:rtl/>
            <w:lang w:bidi="fa-IR"/>
          </w:rPr>
          <w:t>ق</w:t>
        </w:r>
        <w:r w:rsidR="00BF6818" w:rsidRPr="00775DAB">
          <w:rPr>
            <w:rStyle w:val="Hyperlink"/>
            <w:noProof/>
            <w:rtl/>
            <w:lang w:bidi="fa-IR"/>
          </w:rPr>
          <w:t xml:space="preserve"> </w:t>
        </w:r>
        <w:r w:rsidR="00BF6818" w:rsidRPr="00775DAB">
          <w:rPr>
            <w:rStyle w:val="Hyperlink"/>
            <w:rFonts w:hint="eastAsia"/>
            <w:noProof/>
            <w:rtl/>
            <w:lang w:bidi="fa-IR"/>
          </w:rPr>
          <w:t>ابوهر</w:t>
        </w:r>
        <w:r w:rsidR="00BF6818" w:rsidRPr="00775DAB">
          <w:rPr>
            <w:rStyle w:val="Hyperlink"/>
            <w:rFonts w:hint="cs"/>
            <w:noProof/>
            <w:rtl/>
            <w:lang w:bidi="fa-IR"/>
          </w:rPr>
          <w:t>ی</w:t>
        </w:r>
        <w:r w:rsidR="00BF6818" w:rsidRPr="00775DAB">
          <w:rPr>
            <w:rStyle w:val="Hyperlink"/>
            <w:rFonts w:hint="eastAsia"/>
            <w:noProof/>
            <w:rtl/>
            <w:lang w:bidi="fa-IR"/>
          </w:rPr>
          <w:t>ره</w:t>
        </w:r>
        <w:r w:rsidR="00BF6818" w:rsidRPr="00775DAB">
          <w:rPr>
            <w:rStyle w:val="Hyperlink"/>
            <w:noProof/>
            <w:rtl/>
            <w:lang w:bidi="fa-IR"/>
          </w:rPr>
          <w:t xml:space="preserve"> </w:t>
        </w:r>
        <w:r w:rsidR="00BF6818" w:rsidRPr="00775DAB">
          <w:rPr>
            <w:rStyle w:val="Hyperlink"/>
            <w:rFonts w:hint="eastAsia"/>
            <w:noProof/>
            <w:rtl/>
            <w:lang w:bidi="fa-IR"/>
          </w:rPr>
          <w:t>روا</w:t>
        </w:r>
        <w:r w:rsidR="00BF6818" w:rsidRPr="00775DAB">
          <w:rPr>
            <w:rStyle w:val="Hyperlink"/>
            <w:rFonts w:hint="cs"/>
            <w:noProof/>
            <w:rtl/>
            <w:lang w:bidi="fa-IR"/>
          </w:rPr>
          <w:t>ی</w:t>
        </w:r>
        <w:r w:rsidR="00BF6818" w:rsidRPr="00775DAB">
          <w:rPr>
            <w:rStyle w:val="Hyperlink"/>
            <w:rFonts w:hint="eastAsia"/>
            <w:noProof/>
            <w:rtl/>
            <w:lang w:bidi="fa-IR"/>
          </w:rPr>
          <w:t>ت</w:t>
        </w:r>
        <w:r w:rsidR="00BF6818" w:rsidRPr="00775DAB">
          <w:rPr>
            <w:rStyle w:val="Hyperlink"/>
            <w:noProof/>
            <w:rtl/>
            <w:lang w:bidi="fa-IR"/>
          </w:rPr>
          <w:t xml:space="preserve"> </w:t>
        </w:r>
        <w:r w:rsidR="00BF6818" w:rsidRPr="00775DAB">
          <w:rPr>
            <w:rStyle w:val="Hyperlink"/>
            <w:rFonts w:hint="eastAsia"/>
            <w:noProof/>
            <w:rtl/>
            <w:lang w:bidi="fa-IR"/>
          </w:rPr>
          <w:t>کرده‌اند</w:t>
        </w:r>
        <w:r w:rsidR="00BF6818" w:rsidRPr="00775DAB">
          <w:rPr>
            <w:rStyle w:val="Hyperlink"/>
            <w:noProof/>
            <w:rtl/>
            <w:lang w:bidi="fa-IR"/>
          </w:rPr>
          <w:t>:</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435344936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218</w:t>
        </w:r>
        <w:r w:rsidR="00BF6818">
          <w:rPr>
            <w:noProof/>
            <w:webHidden/>
            <w:rtl/>
          </w:rPr>
          <w:fldChar w:fldCharType="end"/>
        </w:r>
      </w:hyperlink>
    </w:p>
    <w:p w:rsidR="00BF6818" w:rsidRDefault="00644B6D">
      <w:pPr>
        <w:pStyle w:val="TOC2"/>
        <w:tabs>
          <w:tab w:val="right" w:leader="dot" w:pos="7078"/>
        </w:tabs>
        <w:rPr>
          <w:rFonts w:asciiTheme="minorHAnsi" w:eastAsiaTheme="minorEastAsia" w:hAnsiTheme="minorHAnsi" w:cstheme="minorBidi"/>
          <w:bCs w:val="0"/>
          <w:noProof/>
          <w:sz w:val="22"/>
          <w:szCs w:val="22"/>
          <w:rtl/>
        </w:rPr>
      </w:pPr>
      <w:hyperlink w:anchor="_Toc435344937" w:history="1">
        <w:r w:rsidR="00BF6818" w:rsidRPr="00775DAB">
          <w:rPr>
            <w:rStyle w:val="Hyperlink"/>
            <w:rFonts w:hint="eastAsia"/>
            <w:noProof/>
            <w:rtl/>
            <w:lang w:bidi="fa-IR"/>
          </w:rPr>
          <w:t>آخر</w:t>
        </w:r>
        <w:r w:rsidR="00BF6818" w:rsidRPr="00775DAB">
          <w:rPr>
            <w:rStyle w:val="Hyperlink"/>
            <w:rFonts w:hint="cs"/>
            <w:noProof/>
            <w:rtl/>
            <w:lang w:bidi="fa-IR"/>
          </w:rPr>
          <w:t>ی</w:t>
        </w:r>
        <w:r w:rsidR="00BF6818" w:rsidRPr="00775DAB">
          <w:rPr>
            <w:rStyle w:val="Hyperlink"/>
            <w:rFonts w:hint="eastAsia"/>
            <w:noProof/>
            <w:rtl/>
            <w:lang w:bidi="fa-IR"/>
          </w:rPr>
          <w:t>ن</w:t>
        </w:r>
        <w:r w:rsidR="00BF6818" w:rsidRPr="00775DAB">
          <w:rPr>
            <w:rStyle w:val="Hyperlink"/>
            <w:noProof/>
            <w:rtl/>
            <w:lang w:bidi="fa-IR"/>
          </w:rPr>
          <w:t xml:space="preserve"> </w:t>
        </w:r>
        <w:r w:rsidR="00BF6818" w:rsidRPr="00775DAB">
          <w:rPr>
            <w:rStyle w:val="Hyperlink"/>
            <w:rFonts w:hint="eastAsia"/>
            <w:noProof/>
            <w:rtl/>
            <w:lang w:bidi="fa-IR"/>
          </w:rPr>
          <w:t>سخن</w:t>
        </w:r>
        <w:r w:rsidR="00BF6818">
          <w:rPr>
            <w:noProof/>
            <w:webHidden/>
            <w:rtl/>
          </w:rPr>
          <w:tab/>
        </w:r>
        <w:r w:rsidR="00BF6818">
          <w:rPr>
            <w:noProof/>
            <w:webHidden/>
            <w:rtl/>
          </w:rPr>
          <w:fldChar w:fldCharType="begin"/>
        </w:r>
        <w:r w:rsidR="00BF6818">
          <w:rPr>
            <w:noProof/>
            <w:webHidden/>
            <w:rtl/>
          </w:rPr>
          <w:instrText xml:space="preserve"> </w:instrText>
        </w:r>
        <w:r w:rsidR="00BF6818">
          <w:rPr>
            <w:noProof/>
            <w:webHidden/>
          </w:rPr>
          <w:instrText>PAGEREF</w:instrText>
        </w:r>
        <w:r w:rsidR="00BF6818">
          <w:rPr>
            <w:noProof/>
            <w:webHidden/>
            <w:rtl/>
          </w:rPr>
          <w:instrText xml:space="preserve"> _</w:instrText>
        </w:r>
        <w:r w:rsidR="00BF6818">
          <w:rPr>
            <w:noProof/>
            <w:webHidden/>
          </w:rPr>
          <w:instrText>Toc</w:instrText>
        </w:r>
        <w:r w:rsidR="00BF6818">
          <w:rPr>
            <w:noProof/>
            <w:webHidden/>
            <w:rtl/>
          </w:rPr>
          <w:instrText xml:space="preserve">435344937 </w:instrText>
        </w:r>
        <w:r w:rsidR="00BF6818">
          <w:rPr>
            <w:noProof/>
            <w:webHidden/>
          </w:rPr>
          <w:instrText>\h</w:instrText>
        </w:r>
        <w:r w:rsidR="00BF6818">
          <w:rPr>
            <w:noProof/>
            <w:webHidden/>
            <w:rtl/>
          </w:rPr>
          <w:instrText xml:space="preserve"> </w:instrText>
        </w:r>
        <w:r w:rsidR="00BF6818">
          <w:rPr>
            <w:noProof/>
            <w:webHidden/>
            <w:rtl/>
          </w:rPr>
        </w:r>
        <w:r w:rsidR="00BF6818">
          <w:rPr>
            <w:noProof/>
            <w:webHidden/>
            <w:rtl/>
          </w:rPr>
          <w:fldChar w:fldCharType="separate"/>
        </w:r>
        <w:r w:rsidR="00BF6818">
          <w:rPr>
            <w:noProof/>
            <w:webHidden/>
            <w:rtl/>
          </w:rPr>
          <w:t>227</w:t>
        </w:r>
        <w:r w:rsidR="00BF6818">
          <w:rPr>
            <w:noProof/>
            <w:webHidden/>
            <w:rtl/>
          </w:rPr>
          <w:fldChar w:fldCharType="end"/>
        </w:r>
      </w:hyperlink>
    </w:p>
    <w:p w:rsidR="003A585B" w:rsidRDefault="00BF6818" w:rsidP="00BF6818">
      <w:pPr>
        <w:pStyle w:val="1-"/>
        <w:ind w:firstLine="0"/>
        <w:rPr>
          <w:rtl/>
        </w:rPr>
      </w:pPr>
      <w:r>
        <w:rPr>
          <w:rtl/>
        </w:rPr>
        <w:fldChar w:fldCharType="end"/>
      </w:r>
    </w:p>
    <w:p w:rsidR="00BF6818" w:rsidRDefault="00BF6818" w:rsidP="00BF6818">
      <w:pPr>
        <w:pStyle w:val="1-"/>
        <w:ind w:firstLine="0"/>
        <w:rPr>
          <w:rtl/>
        </w:rPr>
      </w:pPr>
    </w:p>
    <w:p w:rsidR="00BF6818" w:rsidRDefault="00BF6818" w:rsidP="00BF6818">
      <w:pPr>
        <w:pStyle w:val="1-"/>
        <w:ind w:firstLine="0"/>
        <w:rPr>
          <w:rtl/>
        </w:rPr>
      </w:pPr>
    </w:p>
    <w:p w:rsidR="00BF6818" w:rsidRDefault="00BF6818" w:rsidP="00BF6818">
      <w:pPr>
        <w:pStyle w:val="1-"/>
        <w:ind w:firstLine="0"/>
        <w:rPr>
          <w:rtl/>
        </w:rPr>
      </w:pPr>
    </w:p>
    <w:p w:rsidR="00BF6818" w:rsidRPr="004377AB" w:rsidRDefault="00BF6818" w:rsidP="00BF6818">
      <w:pPr>
        <w:pStyle w:val="1-"/>
        <w:ind w:firstLine="0"/>
        <w:rPr>
          <w:rtl/>
        </w:rPr>
        <w:sectPr w:rsidR="00BF6818" w:rsidRPr="004377AB" w:rsidSect="00DD0DE8">
          <w:headerReference w:type="first" r:id="rId14"/>
          <w:footnotePr>
            <w:numRestart w:val="eachPage"/>
          </w:footnotePr>
          <w:pgSz w:w="9356" w:h="13608" w:code="9"/>
          <w:pgMar w:top="567" w:right="1134" w:bottom="851" w:left="1134" w:header="454" w:footer="0" w:gutter="0"/>
          <w:pgNumType w:fmt="arabicAbjad" w:start="1"/>
          <w:cols w:space="708"/>
          <w:titlePg/>
          <w:bidi/>
          <w:rtlGutter/>
          <w:docGrid w:linePitch="381"/>
        </w:sectPr>
      </w:pPr>
    </w:p>
    <w:p w:rsidR="00EF7219" w:rsidRPr="00F075BE" w:rsidRDefault="00EF7219" w:rsidP="004658AD">
      <w:pPr>
        <w:pStyle w:val="a"/>
        <w:rPr>
          <w:rtl/>
        </w:rPr>
      </w:pPr>
      <w:bookmarkStart w:id="9" w:name="_Toc61647959"/>
      <w:bookmarkStart w:id="10" w:name="_Toc61652950"/>
      <w:bookmarkStart w:id="11" w:name="_Toc259710952"/>
      <w:bookmarkStart w:id="12" w:name="_Toc275047541"/>
      <w:bookmarkStart w:id="13" w:name="_Toc435344509"/>
      <w:bookmarkStart w:id="14" w:name="_Toc435344799"/>
      <w:r w:rsidRPr="004658AD">
        <w:rPr>
          <w:rFonts w:hint="cs"/>
          <w:rtl/>
        </w:rPr>
        <w:t>مقدمه</w:t>
      </w:r>
      <w:bookmarkEnd w:id="9"/>
      <w:bookmarkEnd w:id="10"/>
      <w:bookmarkEnd w:id="11"/>
      <w:bookmarkEnd w:id="12"/>
      <w:bookmarkEnd w:id="13"/>
      <w:bookmarkEnd w:id="14"/>
      <w:r>
        <w:rPr>
          <w:rFonts w:hint="cs"/>
          <w:rtl/>
        </w:rPr>
        <w:t xml:space="preserve"> </w:t>
      </w:r>
    </w:p>
    <w:p w:rsidR="00EF7219" w:rsidRDefault="00EF7219" w:rsidP="00D76ED7">
      <w:pPr>
        <w:pStyle w:val="1-"/>
      </w:pPr>
      <w:r w:rsidRPr="00E9218D">
        <w:rPr>
          <w:rFonts w:hint="cs"/>
          <w:rtl/>
        </w:rPr>
        <w:t>حم</w:t>
      </w:r>
      <w:r w:rsidR="004658AD">
        <w:rPr>
          <w:rFonts w:hint="cs"/>
          <w:rtl/>
        </w:rPr>
        <w:t xml:space="preserve">د و ثنا فقط خدا </w:t>
      </w:r>
      <w:r w:rsidR="004658AD" w:rsidRPr="00D76ED7">
        <w:rPr>
          <w:rFonts w:hint="cs"/>
          <w:rtl/>
        </w:rPr>
        <w:t>را</w:t>
      </w:r>
      <w:r w:rsidR="004658AD">
        <w:rPr>
          <w:rFonts w:hint="cs"/>
          <w:rtl/>
        </w:rPr>
        <w:t xml:space="preserve"> سزا است، و د</w:t>
      </w:r>
      <w:r w:rsidRPr="00E9218D">
        <w:rPr>
          <w:rFonts w:hint="cs"/>
          <w:rtl/>
        </w:rPr>
        <w:t>ر</w:t>
      </w:r>
      <w:r w:rsidR="004658AD">
        <w:rPr>
          <w:rFonts w:hint="cs"/>
          <w:rtl/>
        </w:rPr>
        <w:t>و</w:t>
      </w:r>
      <w:r w:rsidRPr="00E9218D">
        <w:rPr>
          <w:rFonts w:hint="cs"/>
          <w:rtl/>
        </w:rPr>
        <w:t>د وسلام بر سرور ما حضرت محمد</w:t>
      </w:r>
      <w:r w:rsidRPr="00E9218D">
        <w:rPr>
          <w:rFonts w:cs="CTraditional Arabic" w:hint="cs"/>
          <w:rtl/>
        </w:rPr>
        <w:t>ص</w:t>
      </w:r>
      <w:r w:rsidRPr="00E9218D">
        <w:rPr>
          <w:rFonts w:hint="cs"/>
          <w:sz w:val="32"/>
          <w:szCs w:val="32"/>
          <w:rtl/>
        </w:rPr>
        <w:t xml:space="preserve"> </w:t>
      </w:r>
      <w:r w:rsidRPr="00E9218D">
        <w:rPr>
          <w:rFonts w:hint="cs"/>
          <w:rtl/>
        </w:rPr>
        <w:t>وبر تمام خاندان و</w:t>
      </w:r>
      <w:r w:rsidRPr="004658AD">
        <w:rPr>
          <w:rFonts w:hint="cs"/>
          <w:rtl/>
        </w:rPr>
        <w:t>ی</w:t>
      </w:r>
      <w:r w:rsidRPr="00E9218D">
        <w:rPr>
          <w:rFonts w:hint="cs"/>
          <w:rtl/>
        </w:rPr>
        <w:t>ارانش باد.</w:t>
      </w:r>
    </w:p>
    <w:p w:rsidR="00EF7219" w:rsidRPr="005F2120" w:rsidRDefault="00EF7219" w:rsidP="007F12A9">
      <w:pPr>
        <w:ind w:firstLine="284"/>
        <w:jc w:val="lowKashida"/>
        <w:rPr>
          <w:rStyle w:val="1-Char"/>
          <w:rtl/>
        </w:rPr>
      </w:pPr>
      <w:r w:rsidRPr="005F2120">
        <w:rPr>
          <w:rStyle w:val="1-Char"/>
          <w:rFonts w:hint="cs"/>
          <w:rtl/>
        </w:rPr>
        <w:t>اما بعد: شریعت اسلام دارای دو منبع ارجمند است- یکی کتاب خدا و دیگری سنت پیامبر</w:t>
      </w:r>
      <w:r>
        <w:rPr>
          <w:rFonts w:cs="CTraditional Arabic" w:hint="cs"/>
          <w:rtl/>
          <w:lang w:bidi="fa-IR"/>
        </w:rPr>
        <w:t>ص</w:t>
      </w:r>
      <w:r w:rsidRPr="005F2120">
        <w:rPr>
          <w:rStyle w:val="1-Char"/>
          <w:rFonts w:hint="cs"/>
          <w:rtl/>
        </w:rPr>
        <w:t xml:space="preserve"> بطوریکه</w:t>
      </w:r>
      <w:r w:rsidR="00B4343E">
        <w:rPr>
          <w:rStyle w:val="1-Char"/>
          <w:rFonts w:hint="cs"/>
          <w:rtl/>
        </w:rPr>
        <w:t xml:space="preserve"> هرچه </w:t>
      </w:r>
      <w:r w:rsidRPr="005F2120">
        <w:rPr>
          <w:rStyle w:val="1-Char"/>
          <w:rFonts w:hint="cs"/>
          <w:rtl/>
        </w:rPr>
        <w:t xml:space="preserve">فقهاء در طی </w:t>
      </w:r>
      <w:r w:rsidR="00D76ED7">
        <w:rPr>
          <w:rStyle w:val="1-Char"/>
          <w:rFonts w:hint="cs"/>
          <w:rtl/>
        </w:rPr>
        <w:t>قرن‌ها</w:t>
      </w:r>
      <w:r w:rsidRPr="005F2120">
        <w:rPr>
          <w:rStyle w:val="1-Char"/>
          <w:rFonts w:hint="cs"/>
          <w:rtl/>
        </w:rPr>
        <w:t>ی متمادی از احکام و مسایل اسلامی استخراج و استنباط کرده</w:t>
      </w:r>
      <w:r w:rsidRPr="005F2120">
        <w:rPr>
          <w:rStyle w:val="1-Char"/>
          <w:rFonts w:hint="eastAsia"/>
          <w:rtl/>
        </w:rPr>
        <w:t>‌</w:t>
      </w:r>
      <w:r w:rsidRPr="005F2120">
        <w:rPr>
          <w:rStyle w:val="1-Char"/>
          <w:rFonts w:hint="cs"/>
          <w:rtl/>
        </w:rPr>
        <w:t>اند، از این دو منبع بزرگ و چشمه</w:t>
      </w:r>
      <w:r w:rsidRPr="005F2120">
        <w:rPr>
          <w:rStyle w:val="1-Char"/>
          <w:rFonts w:hint="eastAsia"/>
          <w:rtl/>
        </w:rPr>
        <w:t>‌</w:t>
      </w:r>
      <w:r w:rsidRPr="005F2120">
        <w:rPr>
          <w:rStyle w:val="1-Char"/>
          <w:rFonts w:hint="cs"/>
          <w:rtl/>
        </w:rPr>
        <w:t>های زلال و ناب سرچشمه گرفته است. بهمین سبب همواره نیزنگ دشمنان اسلام متوجه این دو منبع بوده است.</w:t>
      </w:r>
    </w:p>
    <w:p w:rsidR="00EF7219" w:rsidRPr="005F2120" w:rsidRDefault="00EF7219" w:rsidP="00156286">
      <w:pPr>
        <w:ind w:firstLine="284"/>
        <w:jc w:val="both"/>
        <w:rPr>
          <w:rStyle w:val="1-Char"/>
          <w:rtl/>
        </w:rPr>
      </w:pPr>
      <w:r w:rsidRPr="005F2120">
        <w:rPr>
          <w:rStyle w:val="1-Char"/>
          <w:rFonts w:hint="cs"/>
          <w:rtl/>
        </w:rPr>
        <w:t>اما در مورد کتاب خدا (قرآن)</w:t>
      </w:r>
      <w:r w:rsidR="009C6F85">
        <w:rPr>
          <w:rStyle w:val="1-Char"/>
          <w:rFonts w:hint="cs"/>
          <w:rtl/>
        </w:rPr>
        <w:t xml:space="preserve"> آن‌ها </w:t>
      </w:r>
      <w:r w:rsidRPr="005F2120">
        <w:rPr>
          <w:rStyle w:val="1-Char"/>
          <w:rFonts w:hint="cs"/>
          <w:rtl/>
        </w:rPr>
        <w:t>فقط توانسته</w:t>
      </w:r>
      <w:r w:rsidRPr="005F2120">
        <w:rPr>
          <w:rStyle w:val="1-Char"/>
          <w:rFonts w:hint="eastAsia"/>
          <w:rtl/>
        </w:rPr>
        <w:t>‌</w:t>
      </w:r>
      <w:r w:rsidRPr="005F2120">
        <w:rPr>
          <w:rStyle w:val="1-Char"/>
          <w:rFonts w:hint="cs"/>
          <w:rtl/>
        </w:rPr>
        <w:t>اند به تحریف معنای آن بپردازند، و امکان دستبرد به الفاظ</w:t>
      </w:r>
      <w:r w:rsidR="00C058CD">
        <w:rPr>
          <w:rStyle w:val="1-Char"/>
          <w:rFonts w:hint="cs"/>
          <w:rtl/>
        </w:rPr>
        <w:t xml:space="preserve"> آن را </w:t>
      </w:r>
      <w:r w:rsidRPr="005F2120">
        <w:rPr>
          <w:rStyle w:val="1-Char"/>
          <w:rFonts w:hint="cs"/>
          <w:rtl/>
        </w:rPr>
        <w:t>نیافته</w:t>
      </w:r>
      <w:r w:rsidRPr="005F2120">
        <w:rPr>
          <w:rStyle w:val="1-Char"/>
          <w:rFonts w:hint="eastAsia"/>
          <w:rtl/>
        </w:rPr>
        <w:t>‌</w:t>
      </w:r>
      <w:r w:rsidRPr="005F2120">
        <w:rPr>
          <w:rStyle w:val="1-Char"/>
          <w:rFonts w:hint="cs"/>
          <w:rtl/>
        </w:rPr>
        <w:t>اند. بدینسان مکرشان برای</w:t>
      </w:r>
      <w:r w:rsidR="009C6F85">
        <w:rPr>
          <w:rStyle w:val="1-Char"/>
          <w:rFonts w:hint="cs"/>
          <w:rtl/>
        </w:rPr>
        <w:t xml:space="preserve"> آن‌ها </w:t>
      </w:r>
      <w:r w:rsidRPr="005F2120">
        <w:rPr>
          <w:rStyle w:val="1-Char"/>
          <w:rFonts w:hint="cs"/>
          <w:rtl/>
        </w:rPr>
        <w:t>سودمند واقع نشده، و بخواسته</w:t>
      </w:r>
      <w:r w:rsidRPr="005F2120">
        <w:rPr>
          <w:rStyle w:val="1-Char"/>
          <w:rFonts w:hint="eastAsia"/>
          <w:rtl/>
        </w:rPr>
        <w:t>‌</w:t>
      </w:r>
      <w:r w:rsidRPr="005F2120">
        <w:rPr>
          <w:rStyle w:val="1-Char"/>
          <w:rFonts w:hint="cs"/>
          <w:rtl/>
        </w:rPr>
        <w:t>های خود نرسیده</w:t>
      </w:r>
      <w:r w:rsidRPr="005F2120">
        <w:rPr>
          <w:rStyle w:val="1-Char"/>
          <w:rFonts w:hint="eastAsia"/>
          <w:rtl/>
        </w:rPr>
        <w:t>‌</w:t>
      </w:r>
      <w:r w:rsidRPr="005F2120">
        <w:rPr>
          <w:rStyle w:val="1-Char"/>
          <w:rFonts w:hint="cs"/>
          <w:rtl/>
        </w:rPr>
        <w:t>اند. ولی چون از این کار بهر</w:t>
      </w:r>
      <w:r w:rsidR="00AA67F0" w:rsidRPr="005F2120">
        <w:rPr>
          <w:rStyle w:val="1-Char"/>
          <w:rFonts w:hint="cs"/>
          <w:rtl/>
        </w:rPr>
        <w:t>ۀ</w:t>
      </w:r>
      <w:r w:rsidRPr="005F2120">
        <w:rPr>
          <w:rStyle w:val="1-Char"/>
          <w:rFonts w:hint="cs"/>
          <w:rtl/>
        </w:rPr>
        <w:t xml:space="preserve"> کافی نبرده</w:t>
      </w:r>
      <w:r w:rsidRPr="005F2120">
        <w:rPr>
          <w:rStyle w:val="1-Char"/>
          <w:rFonts w:hint="eastAsia"/>
          <w:rtl/>
        </w:rPr>
        <w:t>‌</w:t>
      </w:r>
      <w:r w:rsidRPr="005F2120">
        <w:rPr>
          <w:rStyle w:val="1-Char"/>
          <w:rFonts w:hint="cs"/>
          <w:rtl/>
        </w:rPr>
        <w:t>اند منبع دوّم اسلام -</w:t>
      </w:r>
      <w:r w:rsidR="0006607D">
        <w:rPr>
          <w:rStyle w:val="1-Char"/>
          <w:rFonts w:hint="cs"/>
          <w:rtl/>
        </w:rPr>
        <w:t xml:space="preserve"> </w:t>
      </w:r>
      <w:r w:rsidRPr="005F2120">
        <w:rPr>
          <w:rStyle w:val="1-Char"/>
          <w:rFonts w:hint="cs"/>
          <w:rtl/>
        </w:rPr>
        <w:t xml:space="preserve">سنّت </w:t>
      </w:r>
      <w:r w:rsidRPr="00E9218D">
        <w:rPr>
          <w:rFonts w:cs="Times New Roman" w:hint="cs"/>
          <w:rtl/>
          <w:lang w:bidi="fa-IR"/>
        </w:rPr>
        <w:t>–</w:t>
      </w:r>
      <w:r w:rsidRPr="005F2120">
        <w:rPr>
          <w:rStyle w:val="1-Char"/>
          <w:rFonts w:hint="cs"/>
          <w:rtl/>
        </w:rPr>
        <w:t xml:space="preserve"> را نشانه گرفته</w:t>
      </w:r>
      <w:r w:rsidRPr="005F2120">
        <w:rPr>
          <w:rStyle w:val="1-Char"/>
          <w:rFonts w:hint="eastAsia"/>
          <w:rtl/>
        </w:rPr>
        <w:t>‌</w:t>
      </w:r>
      <w:r w:rsidRPr="005F2120">
        <w:rPr>
          <w:rStyle w:val="1-Char"/>
          <w:rFonts w:hint="cs"/>
          <w:rtl/>
        </w:rPr>
        <w:t>اند. در رأس این دشمنان دیرین یهود قرار دارد، که همیشه سنّت رسول کریم را آماج اتهامات خود قرار داده و در این جنبه به پیشرفت</w:t>
      </w:r>
      <w:r w:rsidR="00156286">
        <w:rPr>
          <w:rStyle w:val="1-Char"/>
          <w:rFonts w:hint="eastAsia"/>
          <w:rtl/>
        </w:rPr>
        <w:t>‌</w:t>
      </w:r>
      <w:r w:rsidRPr="005F2120">
        <w:rPr>
          <w:rStyle w:val="1-Char"/>
          <w:rFonts w:hint="cs"/>
          <w:rtl/>
        </w:rPr>
        <w:t>هائی نیز نائل آمده است.</w:t>
      </w:r>
    </w:p>
    <w:p w:rsidR="00EF7219" w:rsidRPr="005F2120" w:rsidRDefault="00EF7219" w:rsidP="00EF7219">
      <w:pPr>
        <w:ind w:firstLine="284"/>
        <w:jc w:val="both"/>
        <w:rPr>
          <w:rStyle w:val="1-Char"/>
          <w:rtl/>
        </w:rPr>
      </w:pPr>
      <w:r w:rsidRPr="005F2120">
        <w:rPr>
          <w:rStyle w:val="1-Char"/>
          <w:rFonts w:hint="cs"/>
          <w:rtl/>
        </w:rPr>
        <w:t>یهود و یاران</w:t>
      </w:r>
      <w:r w:rsidRPr="005F2120">
        <w:rPr>
          <w:rStyle w:val="1-Char"/>
          <w:rFonts w:hint="eastAsia"/>
          <w:rtl/>
        </w:rPr>
        <w:t>‌</w:t>
      </w:r>
      <w:r w:rsidRPr="005F2120">
        <w:rPr>
          <w:rStyle w:val="1-Char"/>
          <w:rFonts w:hint="cs"/>
          <w:rtl/>
        </w:rPr>
        <w:t>شان توانسته</w:t>
      </w:r>
      <w:r w:rsidRPr="005F2120">
        <w:rPr>
          <w:rStyle w:val="1-Char"/>
          <w:rFonts w:hint="eastAsia"/>
          <w:rtl/>
        </w:rPr>
        <w:t>‌</w:t>
      </w:r>
      <w:r w:rsidRPr="005F2120">
        <w:rPr>
          <w:rStyle w:val="1-Char"/>
          <w:rFonts w:hint="cs"/>
          <w:rtl/>
        </w:rPr>
        <w:t>اند، در این مورد سخنانی دروغ را دستاویز قرار دهند، و برخی از احادیث را منحرف کنند، بطوریکه برای برخی احادیث اسنادی دروغین ساخته و پرداخته در میان امت شایع نموده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ولی خداوند متعال برای حفظ سنّت پیامبرش علمای مجاهد و گرامی را مهیّا ساخته که با جهاد خود نیزنگ دشمن را بر ملا کرده، واحادیث صحیح را از نادرست متمایز گردانیده و سنّت پاک رسول کریم را حفظ کرده</w:t>
      </w:r>
      <w:r w:rsidRPr="005F2120">
        <w:rPr>
          <w:rStyle w:val="1-Char"/>
          <w:rFonts w:hint="eastAsia"/>
          <w:rtl/>
        </w:rPr>
        <w:t>‌</w:t>
      </w:r>
      <w:r w:rsidRPr="005F2120">
        <w:rPr>
          <w:rStyle w:val="1-Char"/>
          <w:rFonts w:hint="cs"/>
          <w:rtl/>
        </w:rPr>
        <w:t xml:space="preserve">اند. </w:t>
      </w:r>
    </w:p>
    <w:p w:rsidR="00EF7219" w:rsidRPr="005F2120" w:rsidRDefault="00EF7219" w:rsidP="00EF7219">
      <w:pPr>
        <w:ind w:firstLine="284"/>
        <w:jc w:val="both"/>
        <w:rPr>
          <w:rStyle w:val="1-Char"/>
          <w:rtl/>
        </w:rPr>
      </w:pPr>
      <w:r w:rsidRPr="005F2120">
        <w:rPr>
          <w:rStyle w:val="1-Char"/>
          <w:rFonts w:hint="cs"/>
          <w:rtl/>
        </w:rPr>
        <w:t>اما یهود و یارانش سلاح را بزمین نگذاشته، و از جنگ خود با اسلام دست نکشیده</w:t>
      </w:r>
      <w:r w:rsidRPr="005F2120">
        <w:rPr>
          <w:rStyle w:val="1-Char"/>
          <w:rFonts w:hint="eastAsia"/>
          <w:rtl/>
        </w:rPr>
        <w:t>‌</w:t>
      </w:r>
      <w:r w:rsidRPr="005F2120">
        <w:rPr>
          <w:rStyle w:val="1-Char"/>
          <w:rFonts w:hint="cs"/>
          <w:rtl/>
        </w:rPr>
        <w:t>اند، پس برای برآوردن خواسته</w:t>
      </w:r>
      <w:r w:rsidRPr="005F2120">
        <w:rPr>
          <w:rStyle w:val="1-Char"/>
          <w:rFonts w:hint="eastAsia"/>
          <w:rtl/>
        </w:rPr>
        <w:t>‌</w:t>
      </w:r>
      <w:r w:rsidRPr="005F2120">
        <w:rPr>
          <w:rStyle w:val="1-Char"/>
          <w:rFonts w:hint="cs"/>
          <w:rtl/>
        </w:rPr>
        <w:t>های خود، روشی دیگر را پیش گرفته</w:t>
      </w:r>
      <w:r w:rsidRPr="005F2120">
        <w:rPr>
          <w:rStyle w:val="1-Char"/>
          <w:rFonts w:hint="eastAsia"/>
          <w:rtl/>
        </w:rPr>
        <w:t>‌</w:t>
      </w:r>
      <w:r w:rsidRPr="005F2120">
        <w:rPr>
          <w:rStyle w:val="1-Char"/>
          <w:rFonts w:hint="cs"/>
          <w:rtl/>
        </w:rPr>
        <w:t>اند، و آن ایجاد شک و تردید در سنّت نبوی است. بخصوص آنان تلاش نموده، راویانی را که احادیث بیشتری روایت کرده</w:t>
      </w:r>
      <w:r w:rsidRPr="005F2120">
        <w:rPr>
          <w:rStyle w:val="1-Char"/>
          <w:rFonts w:hint="eastAsia"/>
          <w:rtl/>
        </w:rPr>
        <w:t>‌</w:t>
      </w:r>
      <w:r w:rsidRPr="005F2120">
        <w:rPr>
          <w:rStyle w:val="1-Char"/>
          <w:rFonts w:hint="cs"/>
          <w:rtl/>
        </w:rPr>
        <w:t>اند، مورد اتهام قرار دهند، و پیرامون آنان شبهاتی را پدید آوردند. ظاهراً برای این مکر خود عنوانی بنام نقد علمی، بحث تحقیقی، آزاداندیشی و ... را برگزیده</w:t>
      </w:r>
      <w:r w:rsidRPr="005F2120">
        <w:rPr>
          <w:rStyle w:val="1-Char"/>
          <w:rFonts w:hint="eastAsia"/>
          <w:rtl/>
        </w:rPr>
        <w:t>‌</w:t>
      </w:r>
      <w:r w:rsidRPr="005F2120">
        <w:rPr>
          <w:rStyle w:val="1-Char"/>
          <w:rFonts w:hint="cs"/>
          <w:rtl/>
        </w:rPr>
        <w:t>اند.</w:t>
      </w:r>
    </w:p>
    <w:p w:rsidR="00EF7219" w:rsidRPr="005F2120" w:rsidRDefault="00EF7219" w:rsidP="00542567">
      <w:pPr>
        <w:ind w:firstLine="284"/>
        <w:jc w:val="both"/>
        <w:rPr>
          <w:rStyle w:val="1-Char"/>
          <w:rtl/>
        </w:rPr>
      </w:pPr>
      <w:r w:rsidRPr="005F2120">
        <w:rPr>
          <w:rStyle w:val="1-Char"/>
          <w:rFonts w:hint="cs"/>
          <w:rtl/>
        </w:rPr>
        <w:t>راوی بزرگ اسلام و شخصیت بزرگوار ابوهریره</w:t>
      </w:r>
      <w:r w:rsidR="00542567" w:rsidRPr="00542567">
        <w:rPr>
          <w:rFonts w:cs="CTraditional Arabic" w:hint="cs"/>
          <w:sz w:val="32"/>
          <w:rtl/>
          <w:lang w:bidi="fa-IR"/>
        </w:rPr>
        <w:t>س</w:t>
      </w:r>
      <w:r w:rsidRPr="00E9218D">
        <w:rPr>
          <w:rFonts w:cs="B Lotus" w:hint="cs"/>
          <w:sz w:val="32"/>
          <w:szCs w:val="32"/>
          <w:rtl/>
          <w:lang w:bidi="fa-IR"/>
        </w:rPr>
        <w:t xml:space="preserve"> </w:t>
      </w:r>
      <w:r w:rsidRPr="005F2120">
        <w:rPr>
          <w:rStyle w:val="1-Char"/>
          <w:rFonts w:hint="cs"/>
          <w:rtl/>
        </w:rPr>
        <w:t>شامل این نیزنگ جدید گردیده؛ زیرا که او</w:t>
      </w:r>
      <w:r w:rsidR="00542567" w:rsidRPr="00542567">
        <w:rPr>
          <w:rStyle w:val="1-Char"/>
          <w:rFonts w:cs="CTraditional Arabic" w:hint="cs"/>
          <w:rtl/>
        </w:rPr>
        <w:t>س</w:t>
      </w:r>
      <w:r w:rsidRPr="005F2120">
        <w:rPr>
          <w:rStyle w:val="1-Char"/>
          <w:rFonts w:hint="cs"/>
          <w:rtl/>
        </w:rPr>
        <w:t xml:space="preserve"> بیش از سایر اصجاب حدیث روایت کرده است. علت این امر آن است که او بیش از سایرین ملازم و همراه رسول خدا بوده، بطوریکه او چیزهائی را از ایشان شنیده که دیگران فرصت شنیدن آنرانیافته</w:t>
      </w:r>
      <w:r w:rsidRPr="005F2120">
        <w:rPr>
          <w:rStyle w:val="1-Char"/>
          <w:rFonts w:hint="eastAsia"/>
          <w:rtl/>
        </w:rPr>
        <w:t>‌</w:t>
      </w:r>
      <w:r w:rsidRPr="005F2120">
        <w:rPr>
          <w:rStyle w:val="1-Char"/>
          <w:rFonts w:hint="cs"/>
          <w:rtl/>
        </w:rPr>
        <w:t xml:space="preserve">اند. وانگهی او از زبان سایر اصحاب نیز حدیث روایت </w:t>
      </w:r>
      <w:r w:rsidR="00DE225C" w:rsidRPr="005F2120">
        <w:rPr>
          <w:rStyle w:val="1-Char"/>
          <w:rFonts w:hint="cs"/>
          <w:rtl/>
        </w:rPr>
        <w:t>می‌کرد</w:t>
      </w:r>
      <w:r w:rsidRPr="005F2120">
        <w:rPr>
          <w:rStyle w:val="1-Char"/>
          <w:rFonts w:hint="cs"/>
          <w:rtl/>
        </w:rPr>
        <w:t xml:space="preserve">ه، واین خود بر مرویاتش افزوده است. او خود را موظف به تعلیم حدیث به مردم </w:t>
      </w:r>
      <w:r w:rsidR="00DB689C">
        <w:rPr>
          <w:rStyle w:val="1-Char"/>
          <w:rFonts w:hint="cs"/>
          <w:rtl/>
        </w:rPr>
        <w:t>می‌دانست</w:t>
      </w:r>
      <w:r w:rsidRPr="005F2120">
        <w:rPr>
          <w:rStyle w:val="1-Char"/>
          <w:rFonts w:hint="cs"/>
          <w:rtl/>
        </w:rPr>
        <w:t>ه و در واقع این فرمود</w:t>
      </w:r>
      <w:r w:rsidR="00AA67F0" w:rsidRPr="005F2120">
        <w:rPr>
          <w:rStyle w:val="1-Char"/>
          <w:rFonts w:hint="cs"/>
          <w:rtl/>
        </w:rPr>
        <w:t>ۀ</w:t>
      </w:r>
      <w:r w:rsidRPr="005F2120">
        <w:rPr>
          <w:rStyle w:val="1-Char"/>
          <w:rFonts w:hint="cs"/>
          <w:rtl/>
        </w:rPr>
        <w:t>رسول خدا</w:t>
      </w:r>
      <w:r>
        <w:rPr>
          <w:rFonts w:cs="CTraditional Arabic" w:hint="cs"/>
          <w:rtl/>
          <w:lang w:bidi="fa-IR"/>
        </w:rPr>
        <w:t>ص</w:t>
      </w:r>
      <w:r w:rsidRPr="005F2120">
        <w:rPr>
          <w:rStyle w:val="1-Char"/>
          <w:rFonts w:hint="cs"/>
          <w:rtl/>
        </w:rPr>
        <w:t xml:space="preserve"> را اجابت کرده بوده است: </w:t>
      </w:r>
    </w:p>
    <w:p w:rsidR="00EF7219" w:rsidRPr="005F2120" w:rsidRDefault="00EF7219" w:rsidP="00156286">
      <w:pPr>
        <w:ind w:firstLine="284"/>
        <w:jc w:val="both"/>
        <w:rPr>
          <w:rStyle w:val="1-Char"/>
          <w:rtl/>
        </w:rPr>
      </w:pPr>
      <w:r w:rsidRPr="005F2120">
        <w:rPr>
          <w:rStyle w:val="1-Char"/>
          <w:rFonts w:hint="cs"/>
          <w:rtl/>
        </w:rPr>
        <w:t>«</w:t>
      </w:r>
      <w:r w:rsidR="007F0E94">
        <w:rPr>
          <w:rStyle w:val="1-Char"/>
          <w:rFonts w:hint="cs"/>
          <w:rtl/>
        </w:rPr>
        <w:t xml:space="preserve">هرکس </w:t>
      </w:r>
      <w:r w:rsidRPr="005F2120">
        <w:rPr>
          <w:rStyle w:val="1-Char"/>
          <w:rFonts w:hint="cs"/>
          <w:rtl/>
        </w:rPr>
        <w:t>حاضر است، باید گفتار مرا به کسی که غائب است برساند؛ زیرا چه بسا که حاضر می</w:t>
      </w:r>
      <w:r w:rsidRPr="005F2120">
        <w:rPr>
          <w:rStyle w:val="1-Char"/>
          <w:rFonts w:hint="eastAsia"/>
          <w:rtl/>
        </w:rPr>
        <w:t>‌</w:t>
      </w:r>
      <w:r w:rsidRPr="005F2120">
        <w:rPr>
          <w:rStyle w:val="1-Char"/>
          <w:rFonts w:hint="cs"/>
          <w:rtl/>
        </w:rPr>
        <w:t>تواند</w:t>
      </w:r>
      <w:r w:rsidR="00C058CD">
        <w:rPr>
          <w:rStyle w:val="1-Char"/>
          <w:rFonts w:hint="cs"/>
          <w:rtl/>
        </w:rPr>
        <w:t xml:space="preserve"> آن را </w:t>
      </w:r>
      <w:r w:rsidRPr="005F2120">
        <w:rPr>
          <w:rStyle w:val="1-Char"/>
          <w:rFonts w:hint="cs"/>
          <w:rtl/>
        </w:rPr>
        <w:t>بکسی برساند از خود او هوشیارتر است</w:t>
      </w:r>
      <w:r w:rsidRPr="00156286">
        <w:rPr>
          <w:rFonts w:cs="IRNazli" w:hint="cs"/>
          <w:b/>
          <w:sz w:val="24"/>
          <w:vertAlign w:val="superscript"/>
          <w:rtl/>
          <w:lang w:bidi="fa-IR"/>
        </w:rPr>
        <w:t>(</w:t>
      </w:r>
      <w:r w:rsidRPr="00156286">
        <w:rPr>
          <w:rStyle w:val="FootnoteReference"/>
          <w:rFonts w:cs="IRNazli"/>
          <w:b/>
          <w:sz w:val="24"/>
          <w:rtl/>
          <w:lang w:bidi="fa-IR"/>
        </w:rPr>
        <w:footnoteReference w:id="1"/>
      </w:r>
      <w:r w:rsidRPr="00156286">
        <w:rPr>
          <w:rFonts w:cs="IRNazli" w:hint="cs"/>
          <w:b/>
          <w:sz w:val="24"/>
          <w:vertAlign w:val="superscript"/>
          <w:rtl/>
          <w:lang w:bidi="fa-IR"/>
        </w:rPr>
        <w:t>)</w:t>
      </w:r>
      <w:r w:rsidRPr="005F2120">
        <w:rPr>
          <w:rStyle w:val="1-Char"/>
          <w:rFonts w:hint="cs"/>
          <w:rtl/>
        </w:rPr>
        <w:t>».</w:t>
      </w:r>
    </w:p>
    <w:p w:rsidR="00EF7219" w:rsidRPr="005F2120" w:rsidRDefault="00EF7219" w:rsidP="00156286">
      <w:pPr>
        <w:ind w:firstLine="284"/>
        <w:jc w:val="both"/>
        <w:rPr>
          <w:rStyle w:val="1-Char"/>
          <w:rtl/>
        </w:rPr>
      </w:pPr>
      <w:r w:rsidRPr="005F2120">
        <w:rPr>
          <w:rStyle w:val="1-Char"/>
          <w:rFonts w:hint="cs"/>
          <w:rtl/>
        </w:rPr>
        <w:t>دشمنان اسلام، و در رأس آنان یهود، از این کثرت روایت بهره جسته و</w:t>
      </w:r>
      <w:r w:rsidR="00C058CD">
        <w:rPr>
          <w:rStyle w:val="1-Char"/>
          <w:rFonts w:hint="cs"/>
          <w:rtl/>
        </w:rPr>
        <w:t xml:space="preserve"> آن را </w:t>
      </w:r>
      <w:r w:rsidRPr="005F2120">
        <w:rPr>
          <w:rStyle w:val="1-Char"/>
          <w:rFonts w:hint="cs"/>
          <w:rtl/>
        </w:rPr>
        <w:t>بهترین فرصت برای خود یافتند، که هجوم خود را آغاز کنند، آنان این امر را منفذی یافتند، تا از طریق آن صدق ابوهریره</w:t>
      </w:r>
      <w:r w:rsidR="00156286">
        <w:rPr>
          <w:rStyle w:val="1-Char"/>
          <w:rFonts w:cs="CTraditional Arabic" w:hint="cs"/>
          <w:rtl/>
        </w:rPr>
        <w:t>س</w:t>
      </w:r>
      <w:r w:rsidRPr="005F2120">
        <w:rPr>
          <w:rStyle w:val="1-Char"/>
          <w:rFonts w:hint="cs"/>
          <w:rtl/>
        </w:rPr>
        <w:t xml:space="preserve"> را مورد تردید قرار دهند. در حالیکه از ورای آن هدف</w:t>
      </w:r>
      <w:r w:rsidRPr="005F2120">
        <w:rPr>
          <w:rStyle w:val="1-Char"/>
          <w:rFonts w:hint="eastAsia"/>
          <w:rtl/>
        </w:rPr>
        <w:t>‌</w:t>
      </w:r>
      <w:r w:rsidRPr="005F2120">
        <w:rPr>
          <w:rStyle w:val="1-Char"/>
          <w:rFonts w:hint="cs"/>
          <w:rtl/>
        </w:rPr>
        <w:t>شان، بر چیدن روایاتی بود که از ابوهریره نقل گردیده است. تا بدین ترتیب اهل اسلام از بخش بزرگی از فرمایشات پیامبر خود محروم گردند.</w:t>
      </w:r>
    </w:p>
    <w:p w:rsidR="00EF7219" w:rsidRPr="005F2120" w:rsidRDefault="00EF7219" w:rsidP="00EF7219">
      <w:pPr>
        <w:ind w:firstLine="284"/>
        <w:jc w:val="both"/>
        <w:rPr>
          <w:rStyle w:val="1-Char"/>
          <w:rtl/>
        </w:rPr>
      </w:pPr>
      <w:r w:rsidRPr="005F2120">
        <w:rPr>
          <w:rStyle w:val="1-Char"/>
          <w:rFonts w:hint="cs"/>
          <w:rtl/>
        </w:rPr>
        <w:t>دشمنان اسلام چون از کوبیدن ابوهریره فارغ گردند، توجه خود را به سوی یکی دیگر از اصحاب میگردانند، تا ناقلان احادیث نبوی را یکی پس از دیگری از میدان بدر برند.</w:t>
      </w:r>
    </w:p>
    <w:p w:rsidR="00EF7219" w:rsidRPr="005F2120" w:rsidRDefault="00EF7219" w:rsidP="00EF7219">
      <w:pPr>
        <w:ind w:firstLine="284"/>
        <w:jc w:val="both"/>
        <w:rPr>
          <w:rStyle w:val="1-Char"/>
          <w:rtl/>
        </w:rPr>
      </w:pPr>
      <w:r w:rsidRPr="005F2120">
        <w:rPr>
          <w:rStyle w:val="1-Char"/>
          <w:rFonts w:hint="cs"/>
          <w:rtl/>
        </w:rPr>
        <w:t>در تاریخ بغداد با سندی خوب، که هم</w:t>
      </w:r>
      <w:r w:rsidR="00AA67F0" w:rsidRPr="005F2120">
        <w:rPr>
          <w:rStyle w:val="1-Char"/>
          <w:rFonts w:hint="cs"/>
          <w:rtl/>
        </w:rPr>
        <w:t>ۀ</w:t>
      </w:r>
      <w:r w:rsidRPr="005F2120">
        <w:rPr>
          <w:rStyle w:val="1-Char"/>
          <w:rFonts w:hint="cs"/>
          <w:rtl/>
        </w:rPr>
        <w:t xml:space="preserve"> راویان آن اهل علم بوده</w:t>
      </w:r>
      <w:r w:rsidRPr="005F2120">
        <w:rPr>
          <w:rStyle w:val="1-Char"/>
          <w:rFonts w:hint="eastAsia"/>
          <w:rtl/>
        </w:rPr>
        <w:t>‌</w:t>
      </w:r>
      <w:r w:rsidRPr="005F2120">
        <w:rPr>
          <w:rStyle w:val="1-Char"/>
          <w:rFonts w:hint="cs"/>
          <w:rtl/>
        </w:rPr>
        <w:t>اند، دیدم که هارون الرشید: از شاکر رئیس زنادقه عصر خود، در موقع گردن زدنش پرسید، که هدف زنادقه از متهم کردن بزرگان</w:t>
      </w:r>
      <w:r w:rsidR="0006607D">
        <w:rPr>
          <w:rStyle w:val="1-Char"/>
          <w:rFonts w:hint="cs"/>
          <w:rtl/>
        </w:rPr>
        <w:t xml:space="preserve"> </w:t>
      </w:r>
      <w:r w:rsidRPr="005F2120">
        <w:rPr>
          <w:rStyle w:val="1-Char"/>
          <w:rFonts w:hint="cs"/>
          <w:rtl/>
        </w:rPr>
        <w:t xml:space="preserve">اصحاب چیست؟ و چرا سعی </w:t>
      </w:r>
      <w:r w:rsidR="00DE225C" w:rsidRPr="005F2120">
        <w:rPr>
          <w:rStyle w:val="1-Char"/>
          <w:rFonts w:hint="cs"/>
          <w:rtl/>
        </w:rPr>
        <w:t>می‌کنند</w:t>
      </w:r>
      <w:r w:rsidRPr="005F2120">
        <w:rPr>
          <w:rStyle w:val="1-Char"/>
          <w:rFonts w:hint="cs"/>
          <w:rtl/>
        </w:rPr>
        <w:t xml:space="preserve"> مردم را به اصحاب بدبین کنند</w:t>
      </w:r>
      <w:r w:rsidR="006F06B0">
        <w:rPr>
          <w:rStyle w:val="1-Char"/>
          <w:rFonts w:hint="cs"/>
          <w:rtl/>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 xml:space="preserve">شاکر گفت: (ما </w:t>
      </w:r>
      <w:r w:rsidR="00006353">
        <w:rPr>
          <w:rStyle w:val="1-Char"/>
          <w:rFonts w:hint="cs"/>
          <w:rtl/>
        </w:rPr>
        <w:t>می‌خواهیم</w:t>
      </w:r>
      <w:r w:rsidRPr="005F2120">
        <w:rPr>
          <w:rStyle w:val="1-Char"/>
          <w:rFonts w:hint="cs"/>
          <w:rtl/>
        </w:rPr>
        <w:t>، بر راوی حدیث طعن وارد کنیم، چون راوی از اعتبار ساقط گردید، به آسانی می</w:t>
      </w:r>
      <w:r w:rsidRPr="005F2120">
        <w:rPr>
          <w:rStyle w:val="1-Char"/>
          <w:rFonts w:hint="eastAsia"/>
          <w:rtl/>
        </w:rPr>
        <w:t>‌</w:t>
      </w:r>
      <w:r w:rsidRPr="005F2120">
        <w:rPr>
          <w:rStyle w:val="1-Char"/>
          <w:rFonts w:hint="cs"/>
          <w:rtl/>
        </w:rPr>
        <w:t>توانیم اصل روایت را باطل گردانیم</w:t>
      </w:r>
      <w:r w:rsidRPr="00156286">
        <w:rPr>
          <w:rFonts w:cs="IRNazli" w:hint="cs"/>
          <w:b/>
          <w:sz w:val="24"/>
          <w:vertAlign w:val="superscript"/>
          <w:rtl/>
          <w:lang w:bidi="fa-IR"/>
        </w:rPr>
        <w:t>(</w:t>
      </w:r>
      <w:r w:rsidRPr="00156286">
        <w:rPr>
          <w:rStyle w:val="FootnoteReference"/>
          <w:rFonts w:cs="IRNazli"/>
          <w:b/>
          <w:sz w:val="24"/>
          <w:rtl/>
          <w:lang w:bidi="fa-IR"/>
        </w:rPr>
        <w:footnoteReference w:id="2"/>
      </w:r>
      <w:r w:rsidRPr="00156286">
        <w:rPr>
          <w:rFonts w:cs="IRNazli" w:hint="cs"/>
          <w:b/>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روایت با آنچه که ما در تحلیل خود درباره حمل</w:t>
      </w:r>
      <w:r w:rsidR="00AA67F0" w:rsidRPr="005F2120">
        <w:rPr>
          <w:rStyle w:val="1-Char"/>
          <w:rFonts w:hint="cs"/>
          <w:rtl/>
        </w:rPr>
        <w:t>ۀ</w:t>
      </w:r>
      <w:r w:rsidRPr="005F2120">
        <w:rPr>
          <w:rStyle w:val="1-Char"/>
          <w:rFonts w:hint="cs"/>
          <w:rtl/>
        </w:rPr>
        <w:t xml:space="preserve"> خاورشناسان به ابوهریره بیان کردیم مطابقت دارد؛ زیرا که هدف اصلی دشمن ازبین بردن سنّت واسلام است.</w:t>
      </w:r>
    </w:p>
    <w:p w:rsidR="00EF7219" w:rsidRPr="005F2120" w:rsidRDefault="00EF7219" w:rsidP="00EF7219">
      <w:pPr>
        <w:ind w:firstLine="284"/>
        <w:jc w:val="both"/>
        <w:rPr>
          <w:rStyle w:val="1-Char"/>
          <w:rtl/>
        </w:rPr>
      </w:pPr>
      <w:r w:rsidRPr="005F2120">
        <w:rPr>
          <w:rStyle w:val="1-Char"/>
          <w:rFonts w:hint="cs"/>
          <w:rtl/>
        </w:rPr>
        <w:t>(این فرومایگان، چون به رد شریعت مقدس و به مخالفت با آن برخاستند، ابتدا آبروی ناقلان</w:t>
      </w:r>
      <w:r w:rsidR="00C058CD">
        <w:rPr>
          <w:rStyle w:val="1-Char"/>
          <w:rFonts w:hint="cs"/>
          <w:rtl/>
        </w:rPr>
        <w:t xml:space="preserve"> آن را </w:t>
      </w:r>
      <w:r w:rsidRPr="005F2120">
        <w:rPr>
          <w:rStyle w:val="1-Char"/>
          <w:rFonts w:hint="cs"/>
          <w:rtl/>
        </w:rPr>
        <w:t>مورد هجوم قرار دادند، همان کسانی که رسیدن به اصل سنّت جز از طریق آنان میسّر نمی</w:t>
      </w:r>
      <w:r w:rsidRPr="005F2120">
        <w:rPr>
          <w:rStyle w:val="1-Char"/>
          <w:rFonts w:hint="eastAsia"/>
          <w:rtl/>
        </w:rPr>
        <w:t>‌</w:t>
      </w:r>
      <w:r w:rsidRPr="005F2120">
        <w:rPr>
          <w:rStyle w:val="1-Char"/>
          <w:rFonts w:hint="cs"/>
          <w:rtl/>
        </w:rPr>
        <w:t>باشد. دشمنان اسلام، اندیشه</w:t>
      </w:r>
      <w:r w:rsidRPr="005F2120">
        <w:rPr>
          <w:rStyle w:val="1-Char"/>
          <w:rFonts w:hint="eastAsia"/>
          <w:rtl/>
        </w:rPr>
        <w:t>‌</w:t>
      </w:r>
      <w:r w:rsidRPr="005F2120">
        <w:rPr>
          <w:rStyle w:val="1-Char"/>
          <w:rFonts w:hint="cs"/>
          <w:rtl/>
        </w:rPr>
        <w:t>های ضعیف، و ادراکات ناتوان را با این وسیل</w:t>
      </w:r>
      <w:r w:rsidR="00AA67F0" w:rsidRPr="005F2120">
        <w:rPr>
          <w:rStyle w:val="1-Char"/>
          <w:rFonts w:hint="cs"/>
          <w:rtl/>
        </w:rPr>
        <w:t>ۀ</w:t>
      </w:r>
      <w:r w:rsidRPr="005F2120">
        <w:rPr>
          <w:rStyle w:val="1-Char"/>
          <w:rFonts w:hint="cs"/>
          <w:rtl/>
        </w:rPr>
        <w:t xml:space="preserve"> لعنتی و شیطانی فریب دادند، بطوریکه آشکارا به سب لعن بهترین</w:t>
      </w:r>
      <w:r w:rsidR="00C058CD">
        <w:rPr>
          <w:rStyle w:val="1-Char"/>
          <w:rFonts w:hint="cs"/>
          <w:rtl/>
        </w:rPr>
        <w:t xml:space="preserve"> انسان</w:t>
      </w:r>
      <w:r w:rsidR="00156286">
        <w:rPr>
          <w:rStyle w:val="1-Char"/>
          <w:rFonts w:hint="cs"/>
          <w:rtl/>
        </w:rPr>
        <w:t xml:space="preserve">‌ها </w:t>
      </w:r>
      <w:r w:rsidRPr="005F2120">
        <w:rPr>
          <w:rStyle w:val="1-Char"/>
          <w:rFonts w:hint="cs"/>
          <w:rtl/>
        </w:rPr>
        <w:t>زبان گشودند، و عناد و مخالفت خود را با شریعت اسلامی بصورت مخفی و به این وسیله بکار گرفته، و برای برداشتن برنامه</w:t>
      </w:r>
      <w:r w:rsidR="00156286">
        <w:rPr>
          <w:rStyle w:val="1-Char"/>
          <w:rFonts w:hint="cs"/>
          <w:rtl/>
        </w:rPr>
        <w:t xml:space="preserve">‌های </w:t>
      </w:r>
      <w:r w:rsidRPr="005F2120">
        <w:rPr>
          <w:rStyle w:val="1-Char"/>
          <w:rFonts w:hint="cs"/>
          <w:rtl/>
        </w:rPr>
        <w:t xml:space="preserve">اسلامی کمر بستند، و براستی گناهی </w:t>
      </w:r>
      <w:r w:rsidR="00C058CD">
        <w:rPr>
          <w:rStyle w:val="1-Char"/>
          <w:rFonts w:hint="cs"/>
          <w:rtl/>
        </w:rPr>
        <w:t>بزرگ‌تر،</w:t>
      </w:r>
      <w:r w:rsidRPr="005F2120">
        <w:rPr>
          <w:rStyle w:val="1-Char"/>
          <w:rFonts w:hint="cs"/>
          <w:rtl/>
        </w:rPr>
        <w:t xml:space="preserve"> و عملی ناجوانمردانه تر از این وسیل</w:t>
      </w:r>
      <w:r w:rsidR="00AA67F0" w:rsidRPr="005F2120">
        <w:rPr>
          <w:rStyle w:val="1-Char"/>
          <w:rFonts w:hint="cs"/>
          <w:rtl/>
        </w:rPr>
        <w:t>ۀ</w:t>
      </w:r>
      <w:r w:rsidRPr="005F2120">
        <w:rPr>
          <w:rStyle w:val="1-Char"/>
          <w:rFonts w:hint="cs"/>
          <w:rtl/>
        </w:rPr>
        <w:t xml:space="preserve"> پست وجود ندارد).</w:t>
      </w:r>
      <w:r w:rsidRPr="00156286">
        <w:rPr>
          <w:rFonts w:cs="IRNazli" w:hint="cs"/>
          <w:b/>
          <w:sz w:val="24"/>
          <w:vertAlign w:val="superscript"/>
          <w:rtl/>
          <w:lang w:bidi="fa-IR"/>
        </w:rPr>
        <w:t>(</w:t>
      </w:r>
      <w:r w:rsidRPr="00156286">
        <w:rPr>
          <w:rStyle w:val="FootnoteReference"/>
          <w:rFonts w:cs="IRNazli"/>
          <w:b/>
          <w:sz w:val="24"/>
          <w:rtl/>
          <w:lang w:bidi="fa-IR"/>
        </w:rPr>
        <w:footnoteReference w:id="3"/>
      </w:r>
      <w:r w:rsidRPr="00156286">
        <w:rPr>
          <w:rFonts w:cs="IRNazli" w:hint="cs"/>
          <w:b/>
          <w:sz w:val="24"/>
          <w:vertAlign w:val="superscript"/>
          <w:rtl/>
          <w:lang w:bidi="fa-IR"/>
        </w:rPr>
        <w:t>)</w:t>
      </w:r>
    </w:p>
    <w:p w:rsidR="00EF7219" w:rsidRPr="005F2120" w:rsidRDefault="00EF7219" w:rsidP="00EF7219">
      <w:pPr>
        <w:ind w:firstLine="284"/>
        <w:jc w:val="both"/>
        <w:rPr>
          <w:rStyle w:val="1-Char"/>
          <w:rtl/>
        </w:rPr>
      </w:pPr>
      <w:r w:rsidRPr="005F2120">
        <w:rPr>
          <w:rStyle w:val="1-Char"/>
          <w:rFonts w:hint="cs"/>
          <w:rtl/>
        </w:rPr>
        <w:t>مستشرقین تا حدودی در کار خود موفق گردیدند، و توانستند در میان برخی از مسلمانان عصر اخیر نفوذ کنند، بطوریکه بعضی از نویسندگان مسلمان، بدنبال خیال</w:t>
      </w:r>
      <w:r w:rsidR="00C058CD">
        <w:rPr>
          <w:rStyle w:val="1-Char"/>
          <w:rFonts w:hint="cs"/>
          <w:rtl/>
        </w:rPr>
        <w:t xml:space="preserve"> بافی‌های </w:t>
      </w:r>
      <w:r w:rsidRPr="005F2120">
        <w:rPr>
          <w:rStyle w:val="1-Char"/>
          <w:rFonts w:hint="cs"/>
          <w:rtl/>
        </w:rPr>
        <w:t>آنان رفتند، و همان گفته هائی را رد و بدل کردند، که دشمنان صحابه بمیان آورده بودند. در حالیکه برای این گفته</w:t>
      </w:r>
      <w:r w:rsidR="00156286">
        <w:rPr>
          <w:rStyle w:val="1-Char"/>
          <w:rFonts w:hint="cs"/>
          <w:rtl/>
        </w:rPr>
        <w:t xml:space="preserve">‌ها </w:t>
      </w:r>
      <w:r w:rsidRPr="005F2120">
        <w:rPr>
          <w:rStyle w:val="1-Char"/>
          <w:rFonts w:hint="cs"/>
          <w:rtl/>
        </w:rPr>
        <w:t>دلیلی وجود نداشت. بلکه بعضی از مسلمانان حتی از پیش خود برگفته</w:t>
      </w:r>
      <w:r w:rsidR="00156286">
        <w:rPr>
          <w:rStyle w:val="1-Char"/>
          <w:rFonts w:hint="cs"/>
          <w:rtl/>
        </w:rPr>
        <w:t xml:space="preserve">‌های </w:t>
      </w:r>
      <w:r w:rsidRPr="005F2120">
        <w:rPr>
          <w:rStyle w:val="1-Char"/>
          <w:rFonts w:hint="cs"/>
          <w:rtl/>
        </w:rPr>
        <w:t>خاورشناسان نیز افزودند. آری اینان به نام تحقیق، و روشفکری و آزاداندیشی و نقد و... زهر خود را بر اسلام فروریختند. ولی خداوند و راسخین در علم میدانند، که این پندارها چقدر با علم صحیح و تحقیق و نقد درست فاصله دارد!!!.</w:t>
      </w:r>
    </w:p>
    <w:p w:rsidR="00EF7219" w:rsidRPr="005F2120" w:rsidRDefault="00EF7219" w:rsidP="00EF7219">
      <w:pPr>
        <w:ind w:firstLine="284"/>
        <w:jc w:val="both"/>
        <w:rPr>
          <w:rStyle w:val="1-Char"/>
          <w:rtl/>
        </w:rPr>
      </w:pPr>
      <w:r w:rsidRPr="005F2120">
        <w:rPr>
          <w:rStyle w:val="1-Char"/>
          <w:rFonts w:hint="cs"/>
          <w:rtl/>
        </w:rPr>
        <w:t>از برنامه</w:t>
      </w:r>
      <w:r w:rsidR="00156286">
        <w:rPr>
          <w:rStyle w:val="1-Char"/>
          <w:rFonts w:hint="cs"/>
          <w:rtl/>
        </w:rPr>
        <w:t xml:space="preserve">‌های </w:t>
      </w:r>
      <w:r w:rsidRPr="005F2120">
        <w:rPr>
          <w:rStyle w:val="1-Char"/>
          <w:rFonts w:hint="cs"/>
          <w:rtl/>
        </w:rPr>
        <w:t>دقیق یهودیان و خاورشناسان این بود، که: آنان برای نشر برنامه</w:t>
      </w:r>
      <w:r w:rsidRPr="005F2120">
        <w:rPr>
          <w:rStyle w:val="1-Char"/>
          <w:rFonts w:hint="eastAsia"/>
          <w:rtl/>
        </w:rPr>
        <w:t>‌</w:t>
      </w:r>
      <w:r w:rsidRPr="005F2120">
        <w:rPr>
          <w:rStyle w:val="1-Char"/>
          <w:rFonts w:hint="cs"/>
          <w:rtl/>
        </w:rPr>
        <w:t>های زهراگین خود، از برخی از دوستانشان استفاده کرده، و آنان را اجیر نموده و بمیدان فرستادند، تا با استفاده از جملات و عباراتی</w:t>
      </w:r>
      <w:r w:rsidR="00156286">
        <w:rPr>
          <w:rStyle w:val="1-Char"/>
          <w:rFonts w:hint="cs"/>
          <w:rtl/>
        </w:rPr>
        <w:t xml:space="preserve"> بی‌</w:t>
      </w:r>
      <w:r w:rsidRPr="005F2120">
        <w:rPr>
          <w:rStyle w:val="1-Char"/>
          <w:rFonts w:hint="cs"/>
          <w:rtl/>
        </w:rPr>
        <w:t>سر</w:t>
      </w:r>
      <w:r w:rsidR="00156286">
        <w:rPr>
          <w:rStyle w:val="1-Char"/>
          <w:rFonts w:hint="cs"/>
          <w:rtl/>
        </w:rPr>
        <w:t xml:space="preserve"> </w:t>
      </w:r>
      <w:r w:rsidRPr="005F2120">
        <w:rPr>
          <w:rStyle w:val="1-Char"/>
          <w:rFonts w:hint="cs"/>
          <w:rtl/>
        </w:rPr>
        <w:t>و ته، به اجرای برنامه</w:t>
      </w:r>
      <w:r w:rsidRPr="005F2120">
        <w:rPr>
          <w:rStyle w:val="1-Char"/>
          <w:rFonts w:hint="eastAsia"/>
          <w:rtl/>
        </w:rPr>
        <w:t>‌</w:t>
      </w:r>
      <w:r w:rsidRPr="005F2120">
        <w:rPr>
          <w:rStyle w:val="1-Char"/>
          <w:rFonts w:hint="cs"/>
          <w:rtl/>
        </w:rPr>
        <w:t>های ناجوانمرانه</w:t>
      </w:r>
      <w:r w:rsidR="00156286">
        <w:rPr>
          <w:rStyle w:val="1-Char"/>
          <w:rFonts w:hint="cs"/>
          <w:rtl/>
        </w:rPr>
        <w:t xml:space="preserve"> دروغ‌های</w:t>
      </w:r>
      <w:r w:rsidRPr="005F2120">
        <w:rPr>
          <w:rStyle w:val="1-Char"/>
          <w:rFonts w:hint="cs"/>
          <w:rtl/>
        </w:rPr>
        <w:t xml:space="preserve"> ساخته و پرداخت</w:t>
      </w:r>
      <w:r w:rsidR="00AA67F0" w:rsidRPr="005F2120">
        <w:rPr>
          <w:rStyle w:val="1-Char"/>
          <w:rFonts w:hint="cs"/>
          <w:rtl/>
        </w:rPr>
        <w:t>ۀ</w:t>
      </w:r>
      <w:r w:rsidRPr="005F2120">
        <w:rPr>
          <w:rStyle w:val="1-Char"/>
          <w:rFonts w:hint="cs"/>
          <w:rtl/>
        </w:rPr>
        <w:t xml:space="preserve"> آنان کمک نمایند. </w:t>
      </w:r>
    </w:p>
    <w:p w:rsidR="00EF7219" w:rsidRPr="005F2120" w:rsidRDefault="00EF7219" w:rsidP="00EF7219">
      <w:pPr>
        <w:ind w:firstLine="284"/>
        <w:jc w:val="both"/>
        <w:rPr>
          <w:rStyle w:val="1-Char"/>
          <w:rtl/>
        </w:rPr>
      </w:pPr>
      <w:r w:rsidRPr="005F2120">
        <w:rPr>
          <w:rStyle w:val="1-Char"/>
          <w:rFonts w:hint="cs"/>
          <w:rtl/>
        </w:rPr>
        <w:t>(یکی از مزدورها که بمراتب از مستشرقین و مبشرین هوا و عصبیت خطرناکتر بوده، و عداوت علنی خود را با سنت و پیروان آن اعلام داشته، و در بکارگیری عبارات کوبنده، بر آنان سبقت گرفته، و اصحاب رسول خدا بخصوص صحابی جلیل ابوهریره</w:t>
      </w:r>
      <w:r w:rsidR="00542567" w:rsidRPr="00542567">
        <w:rPr>
          <w:rStyle w:val="1-Char"/>
          <w:rFonts w:cs="CTraditional Arabic" w:hint="cs"/>
          <w:rtl/>
        </w:rPr>
        <w:t>س</w:t>
      </w:r>
      <w:r w:rsidRPr="005F2120">
        <w:rPr>
          <w:rStyle w:val="1-Char"/>
          <w:rFonts w:hint="cs"/>
          <w:rtl/>
        </w:rPr>
        <w:t xml:space="preserve"> را با الفاظی ناموزون خالی از ادب و مروّت مورد حمله قرار داده محمود ابوریه</w:t>
      </w:r>
      <w:r w:rsidR="00156286">
        <w:rPr>
          <w:rStyle w:val="1-Char"/>
          <w:rFonts w:hint="cs"/>
          <w:rtl/>
        </w:rPr>
        <w:t xml:space="preserve"> می‌باشد</w:t>
      </w:r>
      <w:r w:rsidRPr="00156286">
        <w:rPr>
          <w:rFonts w:cs="IRNazli" w:hint="cs"/>
          <w:b/>
          <w:sz w:val="24"/>
          <w:vertAlign w:val="superscript"/>
          <w:rtl/>
          <w:lang w:bidi="fa-IR"/>
        </w:rPr>
        <w:t>(</w:t>
      </w:r>
      <w:r w:rsidRPr="00156286">
        <w:rPr>
          <w:rStyle w:val="FootnoteReference"/>
          <w:rFonts w:cs="IRNazli"/>
          <w:b/>
          <w:sz w:val="24"/>
          <w:rtl/>
          <w:lang w:bidi="fa-IR"/>
        </w:rPr>
        <w:footnoteReference w:id="4"/>
      </w:r>
      <w:r w:rsidRPr="00156286">
        <w:rPr>
          <w:rFonts w:cs="IRNazli" w:hint="cs"/>
          <w:b/>
          <w:sz w:val="24"/>
          <w:vertAlign w:val="superscript"/>
          <w:rtl/>
          <w:lang w:bidi="fa-IR"/>
        </w:rPr>
        <w:t>)</w:t>
      </w:r>
      <w:r w:rsidRPr="005F2120">
        <w:rPr>
          <w:rStyle w:val="1-Char"/>
          <w:rFonts w:hint="cs"/>
          <w:rtl/>
        </w:rPr>
        <w:t>). همان کسیکه در مصر کتابی از او در این باره منتشر گردید، و به اندک زمانی تجدید چاپ شد؛ زیرا که در اوّل بار یهودیان تمام نسخ</w:t>
      </w:r>
      <w:r w:rsidR="00C058CD">
        <w:rPr>
          <w:rStyle w:val="1-Char"/>
          <w:rFonts w:hint="cs"/>
          <w:rtl/>
        </w:rPr>
        <w:t xml:space="preserve"> آن را </w:t>
      </w:r>
      <w:r w:rsidRPr="005F2120">
        <w:rPr>
          <w:rStyle w:val="1-Char"/>
          <w:rFonts w:hint="cs"/>
          <w:rtl/>
        </w:rPr>
        <w:t>خریداری و پخش نمودند. و این بخشی از پاداشی بود که یهودیان به این دوست خود تقدیم کردند، اما آنچه مخفیانه به او پرداخت کرده</w:t>
      </w:r>
      <w:r w:rsidRPr="005F2120">
        <w:rPr>
          <w:rStyle w:val="1-Char"/>
          <w:rFonts w:hint="eastAsia"/>
          <w:rtl/>
        </w:rPr>
        <w:t>‌</w:t>
      </w:r>
      <w:r w:rsidRPr="005F2120">
        <w:rPr>
          <w:rStyle w:val="1-Char"/>
          <w:rFonts w:hint="cs"/>
          <w:rtl/>
        </w:rPr>
        <w:t xml:space="preserve">اند قطعاً بیش از این سودی است که به او تعلق گرفته است. این شخص کتابش را </w:t>
      </w:r>
      <w:r w:rsidRPr="00D4600E">
        <w:rPr>
          <w:rStyle w:val="Char1"/>
          <w:rFonts w:hint="cs"/>
          <w:rtl/>
        </w:rPr>
        <w:t>«أضواء علی السنة المحمدية»</w:t>
      </w:r>
      <w:r w:rsidRPr="005F2120">
        <w:rPr>
          <w:rStyle w:val="1-Char"/>
          <w:rFonts w:hint="cs"/>
          <w:rtl/>
        </w:rPr>
        <w:t xml:space="preserve"> نام گذاشت، و آنچه که در گذشته پیشینیان به حدیث طعنه وارد کرده</w:t>
      </w:r>
      <w:r w:rsidRPr="005F2120">
        <w:rPr>
          <w:rStyle w:val="1-Char"/>
          <w:rFonts w:hint="eastAsia"/>
          <w:rtl/>
        </w:rPr>
        <w:t>‌</w:t>
      </w:r>
      <w:r w:rsidRPr="005F2120">
        <w:rPr>
          <w:rStyle w:val="1-Char"/>
          <w:rFonts w:hint="cs"/>
          <w:rtl/>
        </w:rPr>
        <w:t>اند همه را در این کتاب جمع نموده است، و او گفته</w:t>
      </w:r>
      <w:r w:rsidRPr="005F2120">
        <w:rPr>
          <w:rStyle w:val="1-Char"/>
          <w:rFonts w:hint="eastAsia"/>
          <w:rtl/>
        </w:rPr>
        <w:t>‌</w:t>
      </w:r>
      <w:r w:rsidRPr="005F2120">
        <w:rPr>
          <w:rStyle w:val="1-Char"/>
          <w:rFonts w:hint="cs"/>
          <w:rtl/>
        </w:rPr>
        <w:t>های مستشرقین و مبشرین و پس مانده</w:t>
      </w:r>
      <w:r w:rsidRPr="005F2120">
        <w:rPr>
          <w:rStyle w:val="1-Char"/>
          <w:rFonts w:hint="eastAsia"/>
          <w:rtl/>
        </w:rPr>
        <w:t>‌</w:t>
      </w:r>
      <w:r w:rsidRPr="005F2120">
        <w:rPr>
          <w:rStyle w:val="1-Char"/>
          <w:rFonts w:hint="cs"/>
          <w:rtl/>
        </w:rPr>
        <w:t>هایشان را نقل کلام خود ساخته، و تلاش نموده است، که سنّت پاکیز</w:t>
      </w:r>
      <w:r w:rsidR="00AA67F0" w:rsidRPr="005F2120">
        <w:rPr>
          <w:rStyle w:val="1-Char"/>
          <w:rFonts w:hint="cs"/>
          <w:rtl/>
        </w:rPr>
        <w:t>ۀ</w:t>
      </w:r>
      <w:r w:rsidRPr="005F2120">
        <w:rPr>
          <w:rStyle w:val="1-Char"/>
          <w:rFonts w:hint="cs"/>
          <w:rtl/>
        </w:rPr>
        <w:t xml:space="preserve"> نبوی را مظهر اختلاف و تناقض و تحریف و تبدیل و ساده لوحی معرفی نماید، که در این جهت صحیح را تقلّب و دروغ را صحیح قلمداد کرده است</w:t>
      </w:r>
      <w:r w:rsidRPr="00156286">
        <w:rPr>
          <w:rFonts w:cs="IRNazli" w:hint="cs"/>
          <w:b/>
          <w:sz w:val="24"/>
          <w:vertAlign w:val="superscript"/>
          <w:rtl/>
          <w:lang w:bidi="fa-IR"/>
        </w:rPr>
        <w:t>(</w:t>
      </w:r>
      <w:r w:rsidRPr="00156286">
        <w:rPr>
          <w:rStyle w:val="FootnoteReference"/>
          <w:rFonts w:cs="IRNazli"/>
          <w:b/>
          <w:sz w:val="24"/>
          <w:rtl/>
          <w:lang w:bidi="fa-IR"/>
        </w:rPr>
        <w:footnoteReference w:id="5"/>
      </w:r>
      <w:r w:rsidRPr="00156286">
        <w:rPr>
          <w:rFonts w:cs="IRNazli" w:hint="cs"/>
          <w:b/>
          <w:sz w:val="24"/>
          <w:vertAlign w:val="superscript"/>
          <w:rtl/>
          <w:lang w:bidi="fa-IR"/>
        </w:rPr>
        <w:t>)</w:t>
      </w:r>
      <w:r w:rsidRPr="005F2120">
        <w:rPr>
          <w:rStyle w:val="1-Char"/>
          <w:rFonts w:hint="cs"/>
          <w:rtl/>
        </w:rPr>
        <w:t>.</w:t>
      </w:r>
    </w:p>
    <w:p w:rsidR="00725149" w:rsidRPr="00276BB7" w:rsidRDefault="00EF7219" w:rsidP="00311C3B">
      <w:pPr>
        <w:ind w:firstLine="284"/>
        <w:jc w:val="both"/>
        <w:rPr>
          <w:rFonts w:cs="Times New Roman"/>
          <w:rtl/>
          <w:lang w:bidi="fa-IR"/>
        </w:rPr>
      </w:pPr>
      <w:r w:rsidRPr="005F2120">
        <w:rPr>
          <w:rStyle w:val="1-Char"/>
          <w:rFonts w:hint="cs"/>
          <w:rtl/>
        </w:rPr>
        <w:t>بنابر آنچه گفته شد، چنین دیدم که ابوهریره</w:t>
      </w:r>
      <w:r w:rsidR="00542567" w:rsidRPr="00542567">
        <w:rPr>
          <w:rStyle w:val="1-Char"/>
          <w:rFonts w:cs="CTraditional Arabic" w:hint="cs"/>
          <w:rtl/>
        </w:rPr>
        <w:t>س</w:t>
      </w:r>
      <w:r w:rsidRPr="005F2120">
        <w:rPr>
          <w:rStyle w:val="1-Char"/>
          <w:rFonts w:hint="cs"/>
          <w:rtl/>
        </w:rPr>
        <w:t xml:space="preserve"> را بر مسلمانان حقی است، که باید یکی از مسلمین برخیزد، و این دسایس را از او دور کند، و این بهتان و افترا را از سیرتش بزداید. زیرا که این کار در واقع دفاع از رسول خدا و حمایت از سنّت ایشان، در برابر طعن</w:t>
      </w:r>
      <w:r w:rsidR="00AA67F0" w:rsidRPr="005F2120">
        <w:rPr>
          <w:rStyle w:val="1-Char"/>
          <w:rFonts w:hint="cs"/>
          <w:rtl/>
        </w:rPr>
        <w:t>ۀ</w:t>
      </w:r>
      <w:r w:rsidRPr="005F2120">
        <w:rPr>
          <w:rStyle w:val="1-Char"/>
          <w:rFonts w:hint="cs"/>
          <w:rtl/>
        </w:rPr>
        <w:t xml:space="preserve"> فساد کاران و علاملان باطل است. و خداوند</w:t>
      </w:r>
      <w:r w:rsidR="00311C3B">
        <w:rPr>
          <w:rStyle w:val="1-Char"/>
          <w:rFonts w:cs="CTraditional Arabic" w:hint="cs"/>
          <w:rtl/>
        </w:rPr>
        <w:t>أ</w:t>
      </w:r>
      <w:r w:rsidR="00311C3B">
        <w:rPr>
          <w:rStyle w:val="1-Char"/>
          <w:rFonts w:cs="CTraditional Arabic"/>
        </w:rPr>
        <w:t xml:space="preserve"> </w:t>
      </w:r>
      <w:r w:rsidRPr="005F2120">
        <w:rPr>
          <w:rStyle w:val="1-Char"/>
          <w:rFonts w:hint="cs"/>
          <w:rtl/>
        </w:rPr>
        <w:t>ما را خبر داده است:</w:t>
      </w:r>
    </w:p>
    <w:p w:rsidR="00EF7219" w:rsidRPr="00E9218D" w:rsidRDefault="00725149" w:rsidP="00725149">
      <w:pPr>
        <w:ind w:firstLine="284"/>
        <w:jc w:val="both"/>
        <w:rPr>
          <w:rtl/>
        </w:rPr>
      </w:pPr>
      <w:r>
        <w:rPr>
          <w:rFonts w:ascii="Traditional Arabic" w:hAnsi="Traditional Arabic" w:cs="Traditional Arabic"/>
          <w:rtl/>
          <w:lang w:bidi="fa-IR"/>
        </w:rPr>
        <w:t>﴿</w:t>
      </w:r>
      <w:r w:rsidR="00604A9C" w:rsidRPr="00FF156B">
        <w:rPr>
          <w:rStyle w:val="3-Char"/>
          <w:rFonts w:hint="eastAsia"/>
          <w:rtl/>
        </w:rPr>
        <w:t>لَا</w:t>
      </w:r>
      <w:r w:rsidR="00604A9C" w:rsidRPr="00FF156B">
        <w:rPr>
          <w:rStyle w:val="3-Char"/>
          <w:rtl/>
        </w:rPr>
        <w:t xml:space="preserve"> </w:t>
      </w:r>
      <w:r w:rsidR="00604A9C" w:rsidRPr="00FF156B">
        <w:rPr>
          <w:rStyle w:val="3-Char"/>
          <w:rFonts w:hint="eastAsia"/>
          <w:rtl/>
        </w:rPr>
        <w:t>يُص</w:t>
      </w:r>
      <w:r w:rsidR="00604A9C" w:rsidRPr="00FF156B">
        <w:rPr>
          <w:rStyle w:val="3-Char"/>
          <w:rFonts w:hint="cs"/>
          <w:rtl/>
        </w:rPr>
        <w:t>ۡ</w:t>
      </w:r>
      <w:r w:rsidR="00604A9C" w:rsidRPr="00FF156B">
        <w:rPr>
          <w:rStyle w:val="3-Char"/>
          <w:rFonts w:hint="eastAsia"/>
          <w:rtl/>
        </w:rPr>
        <w:t>لِحُ</w:t>
      </w:r>
      <w:r w:rsidR="00604A9C" w:rsidRPr="00FF156B">
        <w:rPr>
          <w:rStyle w:val="3-Char"/>
          <w:rtl/>
        </w:rPr>
        <w:t xml:space="preserve"> </w:t>
      </w:r>
      <w:r w:rsidR="00604A9C" w:rsidRPr="00FF156B">
        <w:rPr>
          <w:rStyle w:val="3-Char"/>
          <w:rFonts w:hint="eastAsia"/>
          <w:rtl/>
        </w:rPr>
        <w:t>عَمَلَ</w:t>
      </w:r>
      <w:r w:rsidR="00604A9C" w:rsidRPr="00FF156B">
        <w:rPr>
          <w:rStyle w:val="3-Char"/>
          <w:rtl/>
        </w:rPr>
        <w:t xml:space="preserve"> </w:t>
      </w:r>
      <w:r w:rsidR="00604A9C" w:rsidRPr="00FF156B">
        <w:rPr>
          <w:rStyle w:val="3-Char"/>
          <w:rFonts w:hint="cs"/>
          <w:rtl/>
        </w:rPr>
        <w:t>ٱ</w:t>
      </w:r>
      <w:r w:rsidR="00604A9C" w:rsidRPr="00FF156B">
        <w:rPr>
          <w:rStyle w:val="3-Char"/>
          <w:rFonts w:hint="eastAsia"/>
          <w:rtl/>
        </w:rPr>
        <w:t>ل</w:t>
      </w:r>
      <w:r w:rsidR="00604A9C" w:rsidRPr="00FF156B">
        <w:rPr>
          <w:rStyle w:val="3-Char"/>
          <w:rFonts w:hint="cs"/>
          <w:rtl/>
        </w:rPr>
        <w:t>ۡ</w:t>
      </w:r>
      <w:r w:rsidR="00604A9C" w:rsidRPr="00FF156B">
        <w:rPr>
          <w:rStyle w:val="3-Char"/>
          <w:rFonts w:hint="eastAsia"/>
          <w:rtl/>
        </w:rPr>
        <w:t>مُف</w:t>
      </w:r>
      <w:r w:rsidR="00604A9C" w:rsidRPr="00FF156B">
        <w:rPr>
          <w:rStyle w:val="3-Char"/>
          <w:rFonts w:hint="cs"/>
          <w:rtl/>
        </w:rPr>
        <w:t>ۡ</w:t>
      </w:r>
      <w:r w:rsidR="00604A9C" w:rsidRPr="00FF156B">
        <w:rPr>
          <w:rStyle w:val="3-Char"/>
          <w:rFonts w:hint="eastAsia"/>
          <w:rtl/>
        </w:rPr>
        <w:t>سِدِينَ</w:t>
      </w:r>
      <w:r w:rsidR="00604A9C" w:rsidRPr="00FF156B">
        <w:rPr>
          <w:rStyle w:val="3-Char"/>
          <w:rtl/>
        </w:rPr>
        <w:t xml:space="preserve"> </w:t>
      </w:r>
      <w:r w:rsidR="00604A9C" w:rsidRPr="00FF156B">
        <w:rPr>
          <w:rStyle w:val="3-Char"/>
          <w:rFonts w:hint="cs"/>
          <w:rtl/>
        </w:rPr>
        <w:t>٨١</w:t>
      </w:r>
      <w:r>
        <w:rPr>
          <w:rFonts w:ascii="Traditional Arabic" w:hAnsi="Traditional Arabic" w:cs="Traditional Arabic"/>
          <w:rtl/>
          <w:lang w:bidi="fa-IR"/>
        </w:rPr>
        <w:t>﴾</w:t>
      </w:r>
      <w:r w:rsidRPr="005F2120">
        <w:rPr>
          <w:rStyle w:val="1-Char"/>
          <w:rFonts w:hint="cs"/>
          <w:rtl/>
        </w:rPr>
        <w:t xml:space="preserve"> </w:t>
      </w:r>
      <w:r w:rsidRPr="00725149">
        <w:rPr>
          <w:rStyle w:val="Char0"/>
          <w:rFonts w:hint="cs"/>
          <w:rtl/>
        </w:rPr>
        <w:t>[یونس: 81]</w:t>
      </w:r>
      <w:r w:rsidRPr="005F2120">
        <w:rPr>
          <w:rStyle w:val="1-Char"/>
          <w:rFonts w:hint="cs"/>
          <w:rtl/>
        </w:rPr>
        <w:t>.</w:t>
      </w:r>
      <w:r w:rsidR="00EF7219" w:rsidRPr="00E9218D">
        <w:rPr>
          <w:rFonts w:hint="cs"/>
          <w:rtl/>
        </w:rPr>
        <w:t xml:space="preserve"> </w:t>
      </w:r>
    </w:p>
    <w:p w:rsidR="00EF7219" w:rsidRPr="00FB40C8" w:rsidRDefault="00EF7219" w:rsidP="00FB40C8">
      <w:pPr>
        <w:pStyle w:val="1-"/>
        <w:rPr>
          <w:rtl/>
        </w:rPr>
      </w:pPr>
      <w:r w:rsidRPr="00E9218D">
        <w:rPr>
          <w:rFonts w:ascii="Traditional Arabic" w:hAnsi="Traditional Arabic" w:cs="Traditional Arabic" w:hint="cs"/>
          <w:rtl/>
        </w:rPr>
        <w:t>«</w:t>
      </w:r>
      <w:r w:rsidRPr="00FB40C8">
        <w:rPr>
          <w:rFonts w:hint="cs"/>
          <w:rtl/>
        </w:rPr>
        <w:t>خدا عمل مفسدین را اصلاح ن</w:t>
      </w:r>
      <w:r w:rsidR="00DE225C" w:rsidRPr="00FB40C8">
        <w:rPr>
          <w:rFonts w:hint="cs"/>
          <w:rtl/>
        </w:rPr>
        <w:t>می‌کند</w:t>
      </w:r>
      <w:r w:rsidRPr="00E9218D">
        <w:rPr>
          <w:rFonts w:ascii="Traditional Arabic" w:hAnsi="Traditional Arabic" w:cs="Traditional Arabic" w:hint="cs"/>
          <w:rtl/>
        </w:rPr>
        <w:t>»</w:t>
      </w:r>
      <w:r w:rsidRPr="00FB40C8">
        <w:rPr>
          <w:rFonts w:hint="cs"/>
          <w:rtl/>
        </w:rPr>
        <w:t xml:space="preserve">. </w:t>
      </w:r>
    </w:p>
    <w:p w:rsidR="00EF7219" w:rsidRPr="005F2120" w:rsidRDefault="00EF7219" w:rsidP="00EF7219">
      <w:pPr>
        <w:ind w:firstLine="284"/>
        <w:jc w:val="both"/>
        <w:rPr>
          <w:rStyle w:val="1-Char"/>
          <w:rtl/>
        </w:rPr>
      </w:pPr>
      <w:r w:rsidRPr="005F2120">
        <w:rPr>
          <w:rStyle w:val="1-Char"/>
          <w:rFonts w:hint="cs"/>
          <w:rtl/>
        </w:rPr>
        <w:t>بلکه</w:t>
      </w:r>
      <w:r w:rsidR="00C058CD">
        <w:rPr>
          <w:rStyle w:val="1-Char"/>
          <w:rFonts w:hint="cs"/>
          <w:rtl/>
        </w:rPr>
        <w:t xml:space="preserve"> آن را </w:t>
      </w:r>
      <w:r w:rsidRPr="005F2120">
        <w:rPr>
          <w:rStyle w:val="1-Char"/>
          <w:rFonts w:hint="cs"/>
          <w:rtl/>
        </w:rPr>
        <w:t>از میان بر</w:t>
      </w:r>
      <w:r w:rsidR="00C61CF2">
        <w:rPr>
          <w:rStyle w:val="1-Char"/>
          <w:rFonts w:hint="cs"/>
          <w:rtl/>
        </w:rPr>
        <w:t>می‌دارد</w:t>
      </w:r>
      <w:r w:rsidRPr="005F2120">
        <w:rPr>
          <w:rStyle w:val="1-Char"/>
          <w:rFonts w:hint="cs"/>
          <w:rtl/>
        </w:rPr>
        <w:t>، و نابود</w:t>
      </w:r>
      <w:r w:rsidR="00D5312C">
        <w:rPr>
          <w:rStyle w:val="1-Char"/>
          <w:rFonts w:hint="cs"/>
          <w:rtl/>
        </w:rPr>
        <w:t xml:space="preserve"> می‌سازد</w:t>
      </w:r>
      <w:r w:rsidRPr="005F2120">
        <w:rPr>
          <w:rStyle w:val="1-Char"/>
          <w:rFonts w:hint="cs"/>
          <w:rtl/>
        </w:rPr>
        <w:t>، البته باطل را بر ملا کرده، و پرده را از آن می</w:t>
      </w:r>
      <w:r w:rsidRPr="005F2120">
        <w:rPr>
          <w:rStyle w:val="1-Char"/>
          <w:rFonts w:hint="eastAsia"/>
          <w:rtl/>
        </w:rPr>
        <w:t>‌</w:t>
      </w:r>
      <w:r w:rsidRPr="005F2120">
        <w:rPr>
          <w:rStyle w:val="1-Char"/>
          <w:rFonts w:hint="cs"/>
          <w:rtl/>
        </w:rPr>
        <w:t xml:space="preserve">گیرد. </w:t>
      </w:r>
    </w:p>
    <w:p w:rsidR="00EF7219" w:rsidRPr="005F2120" w:rsidRDefault="00EF7219" w:rsidP="00EF7219">
      <w:pPr>
        <w:ind w:firstLine="284"/>
        <w:jc w:val="both"/>
        <w:rPr>
          <w:rStyle w:val="1-Char"/>
          <w:rtl/>
        </w:rPr>
      </w:pPr>
      <w:r w:rsidRPr="005F2120">
        <w:rPr>
          <w:rStyle w:val="1-Char"/>
          <w:rFonts w:hint="cs"/>
          <w:rtl/>
        </w:rPr>
        <w:t>امیدوارم در این صفحاتی که دربار</w:t>
      </w:r>
      <w:r w:rsidR="00AA67F0" w:rsidRPr="005F2120">
        <w:rPr>
          <w:rStyle w:val="1-Char"/>
          <w:rFonts w:hint="cs"/>
          <w:rtl/>
        </w:rPr>
        <w:t>ۀ</w:t>
      </w:r>
      <w:r w:rsidRPr="005F2120">
        <w:rPr>
          <w:rStyle w:val="1-Char"/>
          <w:rFonts w:hint="cs"/>
          <w:rtl/>
        </w:rPr>
        <w:t xml:space="preserve"> صحابی جلیل نوشته</w:t>
      </w:r>
      <w:r w:rsidRPr="005F2120">
        <w:rPr>
          <w:rStyle w:val="1-Char"/>
          <w:rFonts w:hint="eastAsia"/>
          <w:rtl/>
        </w:rPr>
        <w:t>‌</w:t>
      </w:r>
      <w:r w:rsidRPr="005F2120">
        <w:rPr>
          <w:rStyle w:val="1-Char"/>
          <w:rFonts w:hint="cs"/>
          <w:rtl/>
        </w:rPr>
        <w:t>ام، آنچیزی باشد، که باطل را نابود گرداند، و زشتی</w:t>
      </w:r>
      <w:r w:rsidRPr="005F2120">
        <w:rPr>
          <w:rStyle w:val="1-Char"/>
          <w:rFonts w:hint="eastAsia"/>
          <w:rtl/>
        </w:rPr>
        <w:t>‌</w:t>
      </w:r>
      <w:r w:rsidRPr="005F2120">
        <w:rPr>
          <w:rStyle w:val="1-Char"/>
          <w:rFonts w:hint="cs"/>
          <w:rtl/>
        </w:rPr>
        <w:t>ها و درغپردازیهای دشمنان اسلام را بر ملا سازد.</w:t>
      </w:r>
    </w:p>
    <w:p w:rsidR="003A22EB" w:rsidRPr="005F2120" w:rsidRDefault="003A22EB" w:rsidP="00ED1847">
      <w:pPr>
        <w:ind w:firstLine="284"/>
        <w:jc w:val="both"/>
        <w:rPr>
          <w:rStyle w:val="1-Char"/>
        </w:rPr>
      </w:pPr>
      <w:r>
        <w:rPr>
          <w:rFonts w:ascii="Traditional Arabic" w:hAnsi="Traditional Arabic" w:cs="Traditional Arabic"/>
          <w:rtl/>
          <w:lang w:bidi="fa-IR"/>
        </w:rPr>
        <w:t>﴿</w:t>
      </w:r>
      <w:r w:rsidR="00ED1847" w:rsidRPr="00FF156B">
        <w:rPr>
          <w:rStyle w:val="3-Char"/>
          <w:rFonts w:hint="eastAsia"/>
          <w:rtl/>
        </w:rPr>
        <w:t>لِّيَه</w:t>
      </w:r>
      <w:r w:rsidR="00ED1847" w:rsidRPr="00FF156B">
        <w:rPr>
          <w:rStyle w:val="3-Char"/>
          <w:rFonts w:hint="cs"/>
          <w:rtl/>
        </w:rPr>
        <w:t>ۡ</w:t>
      </w:r>
      <w:r w:rsidR="00ED1847" w:rsidRPr="00FF156B">
        <w:rPr>
          <w:rStyle w:val="3-Char"/>
          <w:rFonts w:hint="eastAsia"/>
          <w:rtl/>
        </w:rPr>
        <w:t>لِكَ</w:t>
      </w:r>
      <w:r w:rsidR="00ED1847" w:rsidRPr="00FF156B">
        <w:rPr>
          <w:rStyle w:val="3-Char"/>
          <w:rtl/>
        </w:rPr>
        <w:t xml:space="preserve"> </w:t>
      </w:r>
      <w:r w:rsidR="00ED1847" w:rsidRPr="00FF156B">
        <w:rPr>
          <w:rStyle w:val="3-Char"/>
          <w:rFonts w:hint="eastAsia"/>
          <w:rtl/>
        </w:rPr>
        <w:t>مَن</w:t>
      </w:r>
      <w:r w:rsidR="00ED1847" w:rsidRPr="00FF156B">
        <w:rPr>
          <w:rStyle w:val="3-Char"/>
          <w:rFonts w:hint="cs"/>
          <w:rtl/>
        </w:rPr>
        <w:t>ۡ</w:t>
      </w:r>
      <w:r w:rsidR="00ED1847" w:rsidRPr="00FF156B">
        <w:rPr>
          <w:rStyle w:val="3-Char"/>
          <w:rtl/>
        </w:rPr>
        <w:t xml:space="preserve"> </w:t>
      </w:r>
      <w:r w:rsidR="00ED1847" w:rsidRPr="00FF156B">
        <w:rPr>
          <w:rStyle w:val="3-Char"/>
          <w:rFonts w:hint="eastAsia"/>
          <w:rtl/>
        </w:rPr>
        <w:t>هَلَكَ</w:t>
      </w:r>
      <w:r w:rsidR="00ED1847" w:rsidRPr="00FF156B">
        <w:rPr>
          <w:rStyle w:val="3-Char"/>
          <w:rtl/>
        </w:rPr>
        <w:t xml:space="preserve"> </w:t>
      </w:r>
      <w:r w:rsidR="00ED1847" w:rsidRPr="00FF156B">
        <w:rPr>
          <w:rStyle w:val="3-Char"/>
          <w:rFonts w:hint="eastAsia"/>
          <w:rtl/>
        </w:rPr>
        <w:t>عَن</w:t>
      </w:r>
      <w:r w:rsidR="00ED1847" w:rsidRPr="00FF156B">
        <w:rPr>
          <w:rStyle w:val="3-Char"/>
          <w:rFonts w:hint="cs"/>
          <w:rtl/>
        </w:rPr>
        <w:t>ۢ</w:t>
      </w:r>
      <w:r w:rsidR="00ED1847" w:rsidRPr="00FF156B">
        <w:rPr>
          <w:rStyle w:val="3-Char"/>
          <w:rtl/>
        </w:rPr>
        <w:t xml:space="preserve"> </w:t>
      </w:r>
      <w:r w:rsidR="00ED1847" w:rsidRPr="00FF156B">
        <w:rPr>
          <w:rStyle w:val="3-Char"/>
          <w:rFonts w:hint="eastAsia"/>
          <w:rtl/>
        </w:rPr>
        <w:t>بَيِّنَة</w:t>
      </w:r>
      <w:r w:rsidR="00ED1847" w:rsidRPr="00FF156B">
        <w:rPr>
          <w:rStyle w:val="3-Char"/>
          <w:rFonts w:hint="cs"/>
          <w:rtl/>
        </w:rPr>
        <w:t>ٖ</w:t>
      </w:r>
      <w:r w:rsidR="00ED1847" w:rsidRPr="00FF156B">
        <w:rPr>
          <w:rStyle w:val="3-Char"/>
          <w:rtl/>
        </w:rPr>
        <w:t xml:space="preserve"> </w:t>
      </w:r>
      <w:r w:rsidR="00ED1847" w:rsidRPr="00FF156B">
        <w:rPr>
          <w:rStyle w:val="3-Char"/>
          <w:rFonts w:hint="eastAsia"/>
          <w:rtl/>
        </w:rPr>
        <w:t>وَيَح</w:t>
      </w:r>
      <w:r w:rsidR="00ED1847" w:rsidRPr="00FF156B">
        <w:rPr>
          <w:rStyle w:val="3-Char"/>
          <w:rFonts w:hint="cs"/>
          <w:rtl/>
        </w:rPr>
        <w:t>ۡ</w:t>
      </w:r>
      <w:r w:rsidR="00ED1847" w:rsidRPr="00FF156B">
        <w:rPr>
          <w:rStyle w:val="3-Char"/>
          <w:rFonts w:hint="eastAsia"/>
          <w:rtl/>
        </w:rPr>
        <w:t>يَى</w:t>
      </w:r>
      <w:r w:rsidR="00ED1847" w:rsidRPr="00FF156B">
        <w:rPr>
          <w:rStyle w:val="3-Char"/>
          <w:rFonts w:hint="cs"/>
          <w:rtl/>
        </w:rPr>
        <w:t>ٰ</w:t>
      </w:r>
      <w:r w:rsidR="00ED1847" w:rsidRPr="00FF156B">
        <w:rPr>
          <w:rStyle w:val="3-Char"/>
          <w:rtl/>
        </w:rPr>
        <w:t xml:space="preserve"> </w:t>
      </w:r>
      <w:r w:rsidR="00ED1847" w:rsidRPr="00FF156B">
        <w:rPr>
          <w:rStyle w:val="3-Char"/>
          <w:rFonts w:hint="eastAsia"/>
          <w:rtl/>
        </w:rPr>
        <w:t>مَن</w:t>
      </w:r>
      <w:r w:rsidR="00ED1847" w:rsidRPr="00FF156B">
        <w:rPr>
          <w:rStyle w:val="3-Char"/>
          <w:rFonts w:hint="cs"/>
          <w:rtl/>
        </w:rPr>
        <w:t>ۡ</w:t>
      </w:r>
      <w:r w:rsidR="00ED1847" w:rsidRPr="00FF156B">
        <w:rPr>
          <w:rStyle w:val="3-Char"/>
          <w:rtl/>
        </w:rPr>
        <w:t xml:space="preserve"> </w:t>
      </w:r>
      <w:r w:rsidR="00ED1847" w:rsidRPr="00FF156B">
        <w:rPr>
          <w:rStyle w:val="3-Char"/>
          <w:rFonts w:hint="eastAsia"/>
          <w:rtl/>
        </w:rPr>
        <w:t>حَيَّ</w:t>
      </w:r>
      <w:r w:rsidR="00ED1847" w:rsidRPr="00FF156B">
        <w:rPr>
          <w:rStyle w:val="3-Char"/>
          <w:rtl/>
        </w:rPr>
        <w:t xml:space="preserve"> </w:t>
      </w:r>
      <w:r w:rsidR="00ED1847" w:rsidRPr="00FF156B">
        <w:rPr>
          <w:rStyle w:val="3-Char"/>
          <w:rFonts w:hint="eastAsia"/>
          <w:rtl/>
        </w:rPr>
        <w:t>عَن</w:t>
      </w:r>
      <w:r w:rsidR="00ED1847" w:rsidRPr="00FF156B">
        <w:rPr>
          <w:rStyle w:val="3-Char"/>
          <w:rFonts w:hint="cs"/>
          <w:rtl/>
        </w:rPr>
        <w:t>ۢ</w:t>
      </w:r>
      <w:r w:rsidR="00ED1847" w:rsidRPr="00FF156B">
        <w:rPr>
          <w:rStyle w:val="3-Char"/>
          <w:rtl/>
        </w:rPr>
        <w:t xml:space="preserve"> </w:t>
      </w:r>
      <w:r w:rsidR="00ED1847" w:rsidRPr="00FF156B">
        <w:rPr>
          <w:rStyle w:val="3-Char"/>
          <w:rFonts w:hint="eastAsia"/>
          <w:rtl/>
        </w:rPr>
        <w:t>بَيِّنَة</w:t>
      </w:r>
      <w:r w:rsidR="00ED1847" w:rsidRPr="00FF156B">
        <w:rPr>
          <w:rStyle w:val="3-Char"/>
          <w:rFonts w:hint="cs"/>
          <w:rtl/>
        </w:rPr>
        <w:t>ٖ</w:t>
      </w:r>
      <w:r>
        <w:rPr>
          <w:rFonts w:ascii="Traditional Arabic" w:hAnsi="Traditional Arabic" w:cs="Traditional Arabic"/>
          <w:rtl/>
          <w:lang w:bidi="fa-IR"/>
        </w:rPr>
        <w:t>﴾</w:t>
      </w:r>
      <w:r w:rsidR="00EA66C4">
        <w:rPr>
          <w:rFonts w:ascii="Traditional Arabic" w:hAnsi="Traditional Arabic" w:cs="Traditional Arabic" w:hint="cs"/>
          <w:rtl/>
          <w:lang w:bidi="fa-IR"/>
        </w:rPr>
        <w:t xml:space="preserve"> </w:t>
      </w:r>
      <w:r w:rsidR="00EA66C4" w:rsidRPr="00E61549">
        <w:rPr>
          <w:rStyle w:val="Char0"/>
          <w:rFonts w:hint="cs"/>
          <w:rtl/>
        </w:rPr>
        <w:t>[الأنفال: 42]</w:t>
      </w:r>
      <w:r w:rsidR="00EA66C4">
        <w:rPr>
          <w:rFonts w:cs="B Lotus" w:hint="cs"/>
          <w:sz w:val="24"/>
          <w:szCs w:val="24"/>
          <w:rtl/>
          <w:lang w:bidi="fa-IR"/>
        </w:rPr>
        <w:t>.</w:t>
      </w:r>
    </w:p>
    <w:p w:rsidR="00EF7219" w:rsidRPr="005F2120" w:rsidRDefault="00EF7219" w:rsidP="00EF7219">
      <w:pPr>
        <w:ind w:firstLine="284"/>
        <w:jc w:val="both"/>
        <w:rPr>
          <w:rStyle w:val="1-Char"/>
          <w:rtl/>
        </w:rPr>
      </w:pPr>
      <w:r w:rsidRPr="00E9218D">
        <w:rPr>
          <w:rFonts w:cs="Traditional Arabic" w:hint="cs"/>
          <w:rtl/>
          <w:lang w:bidi="fa-IR"/>
        </w:rPr>
        <w:t>«</w:t>
      </w:r>
      <w:r w:rsidRPr="005F2120">
        <w:rPr>
          <w:rStyle w:val="1-Char"/>
          <w:rFonts w:hint="cs"/>
          <w:rtl/>
        </w:rPr>
        <w:t>تا که هلاک گردد</w:t>
      </w:r>
      <w:r w:rsidR="002A4FA7">
        <w:rPr>
          <w:rStyle w:val="1-Char"/>
          <w:rFonts w:hint="cs"/>
          <w:rtl/>
        </w:rPr>
        <w:t xml:space="preserve"> هرکس </w:t>
      </w:r>
      <w:r w:rsidRPr="005F2120">
        <w:rPr>
          <w:rStyle w:val="1-Char"/>
          <w:rFonts w:hint="cs"/>
          <w:rtl/>
        </w:rPr>
        <w:t>هلاک گردیده با آگاهی از دلیل، و حیات یابد،</w:t>
      </w:r>
      <w:r w:rsidR="002A4FA7">
        <w:rPr>
          <w:rStyle w:val="1-Char"/>
          <w:rFonts w:hint="cs"/>
          <w:rtl/>
        </w:rPr>
        <w:t xml:space="preserve"> هرکس </w:t>
      </w:r>
      <w:r w:rsidRPr="005F2120">
        <w:rPr>
          <w:rStyle w:val="1-Char"/>
          <w:rFonts w:hint="cs"/>
          <w:rtl/>
        </w:rPr>
        <w:t>زنده است با آگاهی از دلیل</w:t>
      </w:r>
      <w:r w:rsidRPr="00E9218D">
        <w:rPr>
          <w:rFonts w:cs="Traditional Arabic" w:hint="cs"/>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شاید کسانی چنین پندارند که بهتر این می</w:t>
      </w:r>
      <w:r w:rsidRPr="005F2120">
        <w:rPr>
          <w:rStyle w:val="1-Char"/>
          <w:rFonts w:hint="eastAsia"/>
          <w:rtl/>
        </w:rPr>
        <w:t>‌</w:t>
      </w:r>
      <w:r w:rsidRPr="005F2120">
        <w:rPr>
          <w:rStyle w:val="1-Char"/>
          <w:rFonts w:hint="cs"/>
          <w:rtl/>
        </w:rPr>
        <w:t>بود که به رد گفته</w:t>
      </w:r>
      <w:r w:rsidRPr="005F2120">
        <w:rPr>
          <w:rStyle w:val="1-Char"/>
          <w:rFonts w:hint="eastAsia"/>
          <w:rtl/>
        </w:rPr>
        <w:t>‌</w:t>
      </w:r>
      <w:r w:rsidRPr="005F2120">
        <w:rPr>
          <w:rStyle w:val="1-Char"/>
          <w:rFonts w:hint="cs"/>
          <w:rtl/>
        </w:rPr>
        <w:t>های ابوریه وامثال او</w:t>
      </w:r>
      <w:r w:rsidR="00FF156B">
        <w:rPr>
          <w:rStyle w:val="1-Char"/>
          <w:rFonts w:hint="cs"/>
          <w:rtl/>
        </w:rPr>
        <w:t xml:space="preserve"> نمی‌</w:t>
      </w:r>
      <w:r w:rsidRPr="005F2120">
        <w:rPr>
          <w:rStyle w:val="1-Char"/>
          <w:rFonts w:hint="cs"/>
          <w:rtl/>
        </w:rPr>
        <w:t>پراختیم، و فقط به عرض</w:t>
      </w:r>
      <w:r w:rsidR="00AA67F0" w:rsidRPr="005F2120">
        <w:rPr>
          <w:rStyle w:val="1-Char"/>
          <w:rFonts w:hint="cs"/>
          <w:rtl/>
        </w:rPr>
        <w:t>ۀ</w:t>
      </w:r>
      <w:r w:rsidRPr="005F2120">
        <w:rPr>
          <w:rStyle w:val="1-Char"/>
          <w:rFonts w:hint="cs"/>
          <w:rtl/>
        </w:rPr>
        <w:t xml:space="preserve"> مناقب ابوهریره اکتفا </w:t>
      </w:r>
      <w:r w:rsidR="00DE225C" w:rsidRPr="005F2120">
        <w:rPr>
          <w:rStyle w:val="1-Char"/>
          <w:rFonts w:hint="cs"/>
          <w:rtl/>
        </w:rPr>
        <w:t>می‌کرد</w:t>
      </w:r>
      <w:r w:rsidRPr="005F2120">
        <w:rPr>
          <w:rStyle w:val="1-Char"/>
          <w:rFonts w:hint="cs"/>
          <w:rtl/>
        </w:rPr>
        <w:t>یم:</w:t>
      </w:r>
    </w:p>
    <w:p w:rsidR="00EF7219" w:rsidRPr="005F2120" w:rsidRDefault="00EF7219" w:rsidP="00EF7219">
      <w:pPr>
        <w:ind w:firstLine="284"/>
        <w:jc w:val="both"/>
        <w:rPr>
          <w:rStyle w:val="1-Char"/>
          <w:rtl/>
        </w:rPr>
      </w:pPr>
      <w:r w:rsidRPr="005F2120">
        <w:rPr>
          <w:rStyle w:val="1-Char"/>
          <w:rFonts w:hint="cs"/>
          <w:rtl/>
        </w:rPr>
        <w:t>(زیرا که برای</w:t>
      </w:r>
      <w:r w:rsidR="00156286">
        <w:rPr>
          <w:rStyle w:val="1-Char"/>
          <w:rFonts w:hint="cs"/>
          <w:rtl/>
        </w:rPr>
        <w:t xml:space="preserve"> بی‌</w:t>
      </w:r>
      <w:r w:rsidRPr="005F2120">
        <w:rPr>
          <w:rStyle w:val="1-Char"/>
          <w:rFonts w:hint="cs"/>
          <w:rtl/>
        </w:rPr>
        <w:t>پایه نمودن و بفراموشی سپردن این چنین اندیشه</w:t>
      </w:r>
      <w:r w:rsidRPr="005F2120">
        <w:rPr>
          <w:rStyle w:val="1-Char"/>
          <w:rFonts w:hint="eastAsia"/>
          <w:rtl/>
        </w:rPr>
        <w:t>‌</w:t>
      </w:r>
      <w:r w:rsidRPr="005F2120">
        <w:rPr>
          <w:rStyle w:val="1-Char"/>
          <w:rFonts w:hint="cs"/>
          <w:rtl/>
        </w:rPr>
        <w:t>های باطل، بیان مناقب بهتر و سزاوارتر است. تا جاهلان حقایق را درک نمایند. ولی چون از شرور عواقب آن بیمناک بودیم، و می</w:t>
      </w:r>
      <w:r w:rsidRPr="005F2120">
        <w:rPr>
          <w:rStyle w:val="1-Char"/>
          <w:rFonts w:hint="eastAsia"/>
          <w:rtl/>
        </w:rPr>
        <w:t>‌</w:t>
      </w:r>
      <w:r w:rsidRPr="005F2120">
        <w:rPr>
          <w:rStyle w:val="1-Char"/>
          <w:rFonts w:hint="cs"/>
          <w:rtl/>
        </w:rPr>
        <w:t>ترسیدیم که جاهلان به این گفته</w:t>
      </w:r>
      <w:r w:rsidRPr="005F2120">
        <w:rPr>
          <w:rStyle w:val="1-Char"/>
          <w:rFonts w:hint="eastAsia"/>
          <w:rtl/>
        </w:rPr>
        <w:t>‌</w:t>
      </w:r>
      <w:r w:rsidRPr="005F2120">
        <w:rPr>
          <w:rStyle w:val="1-Char"/>
          <w:rFonts w:hint="cs"/>
          <w:rtl/>
        </w:rPr>
        <w:t>های رذیلانه مغرور گردند، و با شتاب بیشتر در ورط</w:t>
      </w:r>
      <w:r w:rsidR="00AA67F0" w:rsidRPr="005F2120">
        <w:rPr>
          <w:rStyle w:val="1-Char"/>
          <w:rFonts w:hint="cs"/>
          <w:rtl/>
        </w:rPr>
        <w:t>ۀ</w:t>
      </w:r>
      <w:r w:rsidRPr="005F2120">
        <w:rPr>
          <w:rStyle w:val="1-Char"/>
          <w:rFonts w:hint="cs"/>
          <w:rtl/>
        </w:rPr>
        <w:t xml:space="preserve"> سقوط بیفتند. پس بهتر دیدیم که فساد قول شان را بر ملا سازیم، و در حد مناسب گفتارشان را رد کنیم، تا مردم از خطرات مصون باشند، واین کار برای آینده بهتر خواهد بود)</w:t>
      </w:r>
      <w:r w:rsidRPr="00156286">
        <w:rPr>
          <w:rFonts w:cs="IRNazli" w:hint="cs"/>
          <w:b/>
          <w:sz w:val="24"/>
          <w:vertAlign w:val="superscript"/>
          <w:rtl/>
          <w:lang w:bidi="fa-IR"/>
        </w:rPr>
        <w:t>(</w:t>
      </w:r>
      <w:r w:rsidRPr="00156286">
        <w:rPr>
          <w:rStyle w:val="FootnoteReference"/>
          <w:rFonts w:cs="IRNazli"/>
          <w:b/>
          <w:sz w:val="24"/>
          <w:rtl/>
          <w:lang w:bidi="fa-IR"/>
        </w:rPr>
        <w:footnoteReference w:id="6"/>
      </w:r>
      <w:r w:rsidRPr="00156286">
        <w:rPr>
          <w:rFonts w:cs="IRNazli" w:hint="cs"/>
          <w:b/>
          <w:sz w:val="24"/>
          <w:vertAlign w:val="superscript"/>
          <w:rtl/>
          <w:lang w:bidi="fa-IR"/>
        </w:rPr>
        <w:t>)</w:t>
      </w:r>
      <w:r w:rsidRPr="005F2120">
        <w:rPr>
          <w:rStyle w:val="1-Char"/>
          <w:rFonts w:hint="cs"/>
          <w:rtl/>
        </w:rPr>
        <w:t>.</w:t>
      </w:r>
    </w:p>
    <w:p w:rsidR="00EF7219" w:rsidRPr="005F2120" w:rsidRDefault="00EF7219" w:rsidP="009C6F85">
      <w:pPr>
        <w:ind w:firstLine="284"/>
        <w:jc w:val="both"/>
        <w:rPr>
          <w:rStyle w:val="1-Char"/>
          <w:rtl/>
        </w:rPr>
      </w:pPr>
      <w:r w:rsidRPr="005F2120">
        <w:rPr>
          <w:rStyle w:val="1-Char"/>
          <w:rFonts w:hint="cs"/>
          <w:rtl/>
        </w:rPr>
        <w:t>در شوال 1388هـ/کانون دوّم 1969م کتابی را در این موضوع باعنوان (اقتباس من مناقب أبی هریره</w:t>
      </w:r>
      <w:r w:rsidR="009C6F85">
        <w:rPr>
          <w:rStyle w:val="1-Char"/>
          <w:rFonts w:cs="CTraditional Arabic" w:hint="cs"/>
          <w:rtl/>
        </w:rPr>
        <w:t>س</w:t>
      </w:r>
      <w:r w:rsidRPr="005F2120">
        <w:rPr>
          <w:rStyle w:val="1-Char"/>
          <w:rFonts w:hint="cs"/>
          <w:rtl/>
        </w:rPr>
        <w:t>) منتشر نمودم، که مطالب</w:t>
      </w:r>
      <w:r w:rsidR="00C058CD">
        <w:rPr>
          <w:rStyle w:val="1-Char"/>
          <w:rFonts w:hint="cs"/>
          <w:rtl/>
        </w:rPr>
        <w:t xml:space="preserve"> آن را </w:t>
      </w:r>
      <w:r w:rsidRPr="005F2120">
        <w:rPr>
          <w:rStyle w:val="1-Char"/>
          <w:rFonts w:hint="cs"/>
          <w:rtl/>
        </w:rPr>
        <w:t>از مجموعه مناقب ابوهریره، که بدانها دسترسی داشتم دستچین نموده بودم. این کار در پی جریانی بود، که در موصل؛ شهر محبوبم که حبّ اصحاب</w:t>
      </w:r>
      <w:r w:rsidR="00542567" w:rsidRPr="00542567">
        <w:rPr>
          <w:rFonts w:cs="CTraditional Arabic" w:hint="cs"/>
          <w:sz w:val="32"/>
          <w:rtl/>
          <w:lang w:bidi="fa-IR"/>
        </w:rPr>
        <w:t xml:space="preserve">ش </w:t>
      </w:r>
      <w:r w:rsidRPr="005F2120">
        <w:rPr>
          <w:rStyle w:val="1-Char"/>
          <w:rFonts w:hint="cs"/>
          <w:rtl/>
        </w:rPr>
        <w:t>را به ارث برده است، توسط شخصی ابوهریره</w:t>
      </w:r>
      <w:r w:rsidR="00542567" w:rsidRPr="00542567">
        <w:rPr>
          <w:rStyle w:val="1-Char"/>
          <w:rFonts w:cs="CTraditional Arabic" w:hint="cs"/>
          <w:rtl/>
        </w:rPr>
        <w:t>س</w:t>
      </w:r>
      <w:r w:rsidRPr="005F2120">
        <w:rPr>
          <w:rStyle w:val="1-Char"/>
          <w:rFonts w:hint="cs"/>
          <w:rtl/>
        </w:rPr>
        <w:t xml:space="preserve"> مورد طعن قرار گرفت. و از او به بدی یاد شد، و خطبای جمعه در موصل به رد گفته</w:t>
      </w:r>
      <w:r w:rsidRPr="005F2120">
        <w:rPr>
          <w:rStyle w:val="1-Char"/>
          <w:rFonts w:hint="eastAsia"/>
          <w:rtl/>
        </w:rPr>
        <w:t>‌</w:t>
      </w:r>
      <w:r w:rsidRPr="005F2120">
        <w:rPr>
          <w:rStyle w:val="1-Char"/>
          <w:rFonts w:hint="cs"/>
          <w:rtl/>
        </w:rPr>
        <w:t>های این جاهل قیام نموده، ولی او ادعای خود برضد آنان را ادامه داد، تا که فاضل گرامی امجد الزهاوی که خداوند متعال او را شامل رحمت واسع</w:t>
      </w:r>
      <w:r w:rsidR="00AA67F0" w:rsidRPr="005F2120">
        <w:rPr>
          <w:rStyle w:val="1-Char"/>
          <w:rFonts w:hint="cs"/>
          <w:rtl/>
        </w:rPr>
        <w:t>ۀ</w:t>
      </w:r>
      <w:r w:rsidRPr="005F2120">
        <w:rPr>
          <w:rStyle w:val="1-Char"/>
          <w:rFonts w:hint="cs"/>
          <w:rtl/>
        </w:rPr>
        <w:t xml:space="preserve"> خود گرداند، فتوای ضرورت حُبّ ابوهریره مثل سایر صحابه</w:t>
      </w:r>
      <w:r w:rsidR="00542567" w:rsidRPr="00542567">
        <w:rPr>
          <w:rStyle w:val="1-Char"/>
          <w:rFonts w:cs="CTraditional Arabic" w:hint="cs"/>
          <w:rtl/>
        </w:rPr>
        <w:t xml:space="preserve">ش </w:t>
      </w:r>
      <w:r w:rsidRPr="005F2120">
        <w:rPr>
          <w:rStyle w:val="1-Char"/>
          <w:rFonts w:hint="cs"/>
          <w:rtl/>
        </w:rPr>
        <w:t>را صادر فرمود، و مناقبش رابر شمرد. این فتوا بتاریخ 22صفر 1387هـ/1/6/1967 به اسم- تشکیلات علماء عراق- که او ریاست</w:t>
      </w:r>
      <w:r w:rsidR="00C058CD">
        <w:rPr>
          <w:rStyle w:val="1-Char"/>
          <w:rFonts w:hint="cs"/>
          <w:rtl/>
        </w:rPr>
        <w:t xml:space="preserve"> آن را </w:t>
      </w:r>
      <w:r w:rsidRPr="005F2120">
        <w:rPr>
          <w:rStyle w:val="1-Char"/>
          <w:rFonts w:hint="cs"/>
          <w:rtl/>
        </w:rPr>
        <w:t xml:space="preserve">بعهده داشت صادر گردید. </w:t>
      </w:r>
    </w:p>
    <w:p w:rsidR="00EF7219" w:rsidRPr="005F2120" w:rsidRDefault="00EF7219" w:rsidP="00EF7219">
      <w:pPr>
        <w:ind w:firstLine="284"/>
        <w:jc w:val="both"/>
        <w:rPr>
          <w:rStyle w:val="1-Char"/>
          <w:rtl/>
        </w:rPr>
      </w:pPr>
      <w:r w:rsidRPr="005F2120">
        <w:rPr>
          <w:rStyle w:val="1-Char"/>
          <w:rFonts w:hint="cs"/>
          <w:rtl/>
        </w:rPr>
        <w:t>سپس دیدم که می</w:t>
      </w:r>
      <w:r w:rsidRPr="005F2120">
        <w:rPr>
          <w:rStyle w:val="1-Char"/>
          <w:rFonts w:hint="eastAsia"/>
          <w:rtl/>
        </w:rPr>
        <w:t>‌</w:t>
      </w:r>
      <w:r w:rsidRPr="005F2120">
        <w:rPr>
          <w:rStyle w:val="1-Char"/>
          <w:rFonts w:hint="cs"/>
          <w:rtl/>
        </w:rPr>
        <w:t xml:space="preserve">توان بسیاری از براهین و دلایل و قرائن را، که بر رسوخ صدق ابوهریره گواهی </w:t>
      </w:r>
      <w:r w:rsidR="0018707E">
        <w:rPr>
          <w:rStyle w:val="1-Char"/>
          <w:rFonts w:hint="cs"/>
          <w:rtl/>
        </w:rPr>
        <w:t>می‌دهند</w:t>
      </w:r>
      <w:r w:rsidRPr="005F2120">
        <w:rPr>
          <w:rStyle w:val="1-Char"/>
          <w:rFonts w:hint="cs"/>
          <w:rtl/>
        </w:rPr>
        <w:t>، بدین کتاب بیفزایم، لذا تلاش خود را بکار بردم، و در مرحل</w:t>
      </w:r>
      <w:r w:rsidR="00AA67F0" w:rsidRPr="005F2120">
        <w:rPr>
          <w:rStyle w:val="1-Char"/>
          <w:rFonts w:hint="cs"/>
          <w:rtl/>
        </w:rPr>
        <w:t>ۀ</w:t>
      </w:r>
      <w:r w:rsidRPr="005F2120">
        <w:rPr>
          <w:rStyle w:val="1-Char"/>
          <w:rFonts w:hint="cs"/>
          <w:rtl/>
        </w:rPr>
        <w:t xml:space="preserve"> دوّم به </w:t>
      </w:r>
      <w:r w:rsidR="006A3A22">
        <w:rPr>
          <w:rStyle w:val="1-Char"/>
          <w:rFonts w:hint="cs"/>
          <w:rtl/>
        </w:rPr>
        <w:t>کتاب‌ها</w:t>
      </w:r>
      <w:r w:rsidRPr="005F2120">
        <w:rPr>
          <w:rStyle w:val="1-Char"/>
          <w:rFonts w:hint="cs"/>
          <w:rtl/>
        </w:rPr>
        <w:t>ئی زیادی از حدیث و تاریخ رجال وغیر</w:t>
      </w:r>
      <w:r w:rsidR="009C6F85">
        <w:rPr>
          <w:rStyle w:val="1-Char"/>
          <w:rFonts w:hint="cs"/>
          <w:rtl/>
        </w:rPr>
        <w:t xml:space="preserve"> آن‌ها </w:t>
      </w:r>
      <w:r w:rsidRPr="005F2120">
        <w:rPr>
          <w:rStyle w:val="1-Char"/>
          <w:rFonts w:hint="cs"/>
          <w:rtl/>
        </w:rPr>
        <w:t xml:space="preserve">مراجعه کردم، و به دلایل و قرائن </w:t>
      </w:r>
      <w:r w:rsidR="001040AC">
        <w:rPr>
          <w:rStyle w:val="1-Char"/>
          <w:rFonts w:hint="cs"/>
          <w:rtl/>
        </w:rPr>
        <w:t>گرانب‌ها</w:t>
      </w:r>
      <w:r w:rsidRPr="005F2120">
        <w:rPr>
          <w:rStyle w:val="1-Char"/>
          <w:rFonts w:hint="cs"/>
          <w:rtl/>
        </w:rPr>
        <w:t>ئی دست یافتم، که در مرحل</w:t>
      </w:r>
      <w:r w:rsidR="00AA67F0" w:rsidRPr="005F2120">
        <w:rPr>
          <w:rStyle w:val="1-Char"/>
          <w:rFonts w:hint="cs"/>
          <w:rtl/>
        </w:rPr>
        <w:t>ۀ</w:t>
      </w:r>
      <w:r w:rsidRPr="005F2120">
        <w:rPr>
          <w:rStyle w:val="1-Char"/>
          <w:rFonts w:hint="cs"/>
          <w:rtl/>
        </w:rPr>
        <w:t xml:space="preserve"> اول بدان</w:t>
      </w:r>
      <w:r w:rsidRPr="005F2120">
        <w:rPr>
          <w:rStyle w:val="1-Char"/>
          <w:rFonts w:hint="eastAsia"/>
          <w:rtl/>
        </w:rPr>
        <w:t>‌</w:t>
      </w:r>
      <w:r w:rsidRPr="005F2120">
        <w:rPr>
          <w:rStyle w:val="1-Char"/>
          <w:rFonts w:hint="cs"/>
          <w:rtl/>
        </w:rPr>
        <w:t>ها نرسیده بودم.</w:t>
      </w:r>
    </w:p>
    <w:p w:rsidR="00EF7219" w:rsidRPr="005F2120" w:rsidRDefault="00EF7219" w:rsidP="00EF7219">
      <w:pPr>
        <w:ind w:firstLine="284"/>
        <w:jc w:val="both"/>
        <w:rPr>
          <w:rStyle w:val="1-Char"/>
          <w:rtl/>
        </w:rPr>
      </w:pPr>
      <w:r w:rsidRPr="005F2120">
        <w:rPr>
          <w:rStyle w:val="1-Char"/>
          <w:rFonts w:hint="cs"/>
          <w:rtl/>
        </w:rPr>
        <w:t xml:space="preserve">علاوه بر این مصادر بسیاری از روایات و ضرب </w:t>
      </w:r>
      <w:r w:rsidR="0018707E">
        <w:rPr>
          <w:rStyle w:val="1-Char"/>
          <w:rFonts w:hint="cs"/>
          <w:rtl/>
        </w:rPr>
        <w:t>المثل‌ها</w:t>
      </w:r>
      <w:r w:rsidRPr="005F2120">
        <w:rPr>
          <w:rStyle w:val="1-Char"/>
          <w:rFonts w:hint="cs"/>
          <w:rtl/>
        </w:rPr>
        <w:t xml:space="preserve"> را یافتم و در آن درج کردم، بطوریکه این تحقیق وسیع را در سال 1393هـ/1973م با عنوان (دفاع عن ابی هریره) منتشر ساختم.</w:t>
      </w:r>
    </w:p>
    <w:p w:rsidR="00EF7219" w:rsidRPr="005F2120" w:rsidRDefault="00EF7219" w:rsidP="00EF7219">
      <w:pPr>
        <w:ind w:firstLine="284"/>
        <w:jc w:val="both"/>
        <w:rPr>
          <w:rStyle w:val="1-Char"/>
          <w:rtl/>
        </w:rPr>
      </w:pPr>
      <w:r w:rsidRPr="005F2120">
        <w:rPr>
          <w:rStyle w:val="1-Char"/>
          <w:rFonts w:hint="cs"/>
          <w:rtl/>
        </w:rPr>
        <w:t>این کتاب علاوه بر مطلب اوّل، شامل براهین و قرائن و مثالهائی از صدق مدّعا نیز بود. از جمله عواملی که مرا به تجدید نظر در کتاب و انتخاب روشی نو واداشت، اصرار جوانان مؤمن و دوستدار صحاب</w:t>
      </w:r>
      <w:r w:rsidR="00AA67F0" w:rsidRPr="005F2120">
        <w:rPr>
          <w:rStyle w:val="1-Char"/>
          <w:rFonts w:hint="cs"/>
          <w:rtl/>
        </w:rPr>
        <w:t>ۀ</w:t>
      </w:r>
      <w:r w:rsidRPr="005F2120">
        <w:rPr>
          <w:rStyle w:val="1-Char"/>
          <w:rFonts w:hint="cs"/>
          <w:rtl/>
        </w:rPr>
        <w:t xml:space="preserve"> کرام</w:t>
      </w:r>
      <w:r w:rsidR="00542567" w:rsidRPr="00542567">
        <w:rPr>
          <w:rFonts w:cs="CTraditional Arabic" w:hint="cs"/>
          <w:sz w:val="32"/>
          <w:rtl/>
          <w:lang w:bidi="fa-IR"/>
        </w:rPr>
        <w:t xml:space="preserve">ش </w:t>
      </w:r>
      <w:r w:rsidRPr="005F2120">
        <w:rPr>
          <w:rStyle w:val="1-Char"/>
          <w:rFonts w:hint="cs"/>
          <w:rtl/>
        </w:rPr>
        <w:t>بود،</w:t>
      </w:r>
      <w:r w:rsidR="00156286">
        <w:rPr>
          <w:rStyle w:val="1-Char"/>
          <w:rFonts w:hint="cs"/>
          <w:rtl/>
        </w:rPr>
        <w:t xml:space="preserve"> </w:t>
      </w:r>
      <w:r w:rsidRPr="005F2120">
        <w:rPr>
          <w:rStyle w:val="1-Char"/>
          <w:rFonts w:hint="cs"/>
          <w:rtl/>
        </w:rPr>
        <w:t>که آنان خواستار جمع بندی این بحث بودند، تا صاحبان تحقیق و تخصص بتوانند از آن بهره</w:t>
      </w:r>
      <w:r w:rsidRPr="005F2120">
        <w:rPr>
          <w:rStyle w:val="1-Char"/>
          <w:rFonts w:hint="eastAsia"/>
          <w:rtl/>
        </w:rPr>
        <w:t>‌</w:t>
      </w:r>
      <w:r w:rsidRPr="005F2120">
        <w:rPr>
          <w:rStyle w:val="1-Char"/>
          <w:rFonts w:hint="cs"/>
          <w:rtl/>
        </w:rPr>
        <w:t>مند گردند. بدیهی است کسانی که خواهان مطالع</w:t>
      </w:r>
      <w:r w:rsidR="00AA67F0" w:rsidRPr="005F2120">
        <w:rPr>
          <w:rStyle w:val="1-Char"/>
          <w:rFonts w:hint="cs"/>
          <w:rtl/>
        </w:rPr>
        <w:t>ۀ</w:t>
      </w:r>
      <w:r w:rsidRPr="005F2120">
        <w:rPr>
          <w:rStyle w:val="1-Char"/>
          <w:rFonts w:hint="cs"/>
          <w:rtl/>
        </w:rPr>
        <w:t xml:space="preserve"> وسیع کتب تاریخ اسلامی هستند، می</w:t>
      </w:r>
      <w:r w:rsidRPr="005F2120">
        <w:rPr>
          <w:rStyle w:val="1-Char"/>
          <w:rFonts w:hint="eastAsia"/>
          <w:rtl/>
        </w:rPr>
        <w:t>‌</w:t>
      </w:r>
      <w:r w:rsidRPr="005F2120">
        <w:rPr>
          <w:rStyle w:val="1-Char"/>
          <w:rFonts w:hint="cs"/>
          <w:rtl/>
        </w:rPr>
        <w:t xml:space="preserve">توانند به مقصود خود نائل آیند. </w:t>
      </w:r>
    </w:p>
    <w:p w:rsidR="00EF7219" w:rsidRPr="005F2120" w:rsidRDefault="00EF7219" w:rsidP="00EF7219">
      <w:pPr>
        <w:ind w:firstLine="284"/>
        <w:jc w:val="both"/>
        <w:rPr>
          <w:rStyle w:val="1-Char"/>
          <w:rtl/>
        </w:rPr>
      </w:pPr>
      <w:r w:rsidRPr="005F2120">
        <w:rPr>
          <w:rStyle w:val="1-Char"/>
          <w:rFonts w:hint="cs"/>
          <w:rtl/>
        </w:rPr>
        <w:t xml:space="preserve">لذا برای اجابت این خواسته، چاپ آن تجدید گردید، تا کسیکه خواهان اطلاعات بیشتر، و تفصیل هست بدان مراجعه نماید. </w:t>
      </w:r>
    </w:p>
    <w:p w:rsidR="00EF7219" w:rsidRPr="005F2120" w:rsidRDefault="00EF7219" w:rsidP="00EF7219">
      <w:pPr>
        <w:ind w:firstLine="284"/>
        <w:jc w:val="both"/>
        <w:rPr>
          <w:rStyle w:val="1-Char"/>
          <w:rtl/>
        </w:rPr>
      </w:pPr>
      <w:r w:rsidRPr="005F2120">
        <w:rPr>
          <w:rStyle w:val="1-Char"/>
          <w:rFonts w:hint="cs"/>
          <w:rtl/>
        </w:rPr>
        <w:t>چون جمع اخبار ابوهریره را آغاز کردم، دیدم که دکتر مصطفی السباعی:، و فاضل گرامی دکتر محمد السماحی استاذ علوم حدیث در دانشکده/ فاکولت</w:t>
      </w:r>
      <w:r w:rsidR="00AA67F0" w:rsidRPr="005F2120">
        <w:rPr>
          <w:rStyle w:val="1-Char"/>
          <w:rFonts w:hint="cs"/>
          <w:rtl/>
        </w:rPr>
        <w:t>ۀ</w:t>
      </w:r>
      <w:r w:rsidRPr="005F2120">
        <w:rPr>
          <w:rStyle w:val="1-Char"/>
          <w:rFonts w:hint="cs"/>
          <w:rtl/>
        </w:rPr>
        <w:t xml:space="preserve"> اصول دین قاهره، و فاضل گرامی شیخ علامه محقق عبدالرحمن المعلمی الیمانی: مدیر کتابخان</w:t>
      </w:r>
      <w:r w:rsidR="00AA67F0" w:rsidRPr="005F2120">
        <w:rPr>
          <w:rStyle w:val="1-Char"/>
          <w:rFonts w:hint="cs"/>
          <w:rtl/>
        </w:rPr>
        <w:t>ۀ</w:t>
      </w:r>
      <w:r w:rsidRPr="005F2120">
        <w:rPr>
          <w:rStyle w:val="1-Char"/>
          <w:rFonts w:hint="cs"/>
          <w:rtl/>
        </w:rPr>
        <w:t xml:space="preserve"> حرم مکی و فاضل گرامی شیخ محمد عبدالرزاق حمزه: مدیر دارالحدیث به مک</w:t>
      </w:r>
      <w:r w:rsidR="00AA67F0" w:rsidRPr="005F2120">
        <w:rPr>
          <w:rStyle w:val="1-Char"/>
          <w:rFonts w:hint="cs"/>
          <w:rtl/>
        </w:rPr>
        <w:t>ۀ</w:t>
      </w:r>
      <w:r w:rsidRPr="005F2120">
        <w:rPr>
          <w:rStyle w:val="1-Char"/>
          <w:rFonts w:hint="cs"/>
          <w:rtl/>
        </w:rPr>
        <w:t xml:space="preserve"> مکرمه، و فاضل گرامی دکتر محمد ابی شهبه استاد در دانشکد</w:t>
      </w:r>
      <w:r w:rsidR="00AA67F0" w:rsidRPr="005F2120">
        <w:rPr>
          <w:rStyle w:val="1-Char"/>
          <w:rFonts w:hint="cs"/>
          <w:rtl/>
        </w:rPr>
        <w:t>ۀ</w:t>
      </w:r>
      <w:r w:rsidRPr="005F2120">
        <w:rPr>
          <w:rStyle w:val="1-Char"/>
          <w:rFonts w:hint="cs"/>
          <w:rtl/>
        </w:rPr>
        <w:t xml:space="preserve"> أصول دین، همه آنان در نیل به شرف دفاع از ابوهریره، ازمن سبقت گرفته</w:t>
      </w:r>
      <w:r w:rsidRPr="005F2120">
        <w:rPr>
          <w:rStyle w:val="1-Char"/>
          <w:rFonts w:hint="eastAsia"/>
          <w:rtl/>
        </w:rPr>
        <w:t>‌</w:t>
      </w:r>
      <w:r w:rsidRPr="005F2120">
        <w:rPr>
          <w:rStyle w:val="1-Char"/>
          <w:rFonts w:hint="cs"/>
          <w:rtl/>
        </w:rPr>
        <w:t>اند. هر کدام</w:t>
      </w:r>
      <w:r w:rsidRPr="005F2120">
        <w:rPr>
          <w:rStyle w:val="1-Char"/>
          <w:rFonts w:hint="eastAsia"/>
          <w:rtl/>
        </w:rPr>
        <w:t>‌</w:t>
      </w:r>
      <w:r w:rsidRPr="005F2120">
        <w:rPr>
          <w:rStyle w:val="1-Char"/>
          <w:rFonts w:hint="cs"/>
          <w:rtl/>
        </w:rPr>
        <w:t xml:space="preserve">شان در </w:t>
      </w:r>
      <w:r w:rsidR="006A3A22">
        <w:rPr>
          <w:rStyle w:val="1-Char"/>
          <w:rFonts w:hint="cs"/>
          <w:rtl/>
        </w:rPr>
        <w:t>کتاب‌ها</w:t>
      </w:r>
      <w:r w:rsidRPr="005F2120">
        <w:rPr>
          <w:rStyle w:val="1-Char"/>
          <w:rFonts w:hint="cs"/>
          <w:rtl/>
        </w:rPr>
        <w:t>ی خود فصلی را در شبهات ابوریه اختصاص داده</w:t>
      </w:r>
      <w:r w:rsidRPr="005F2120">
        <w:rPr>
          <w:rStyle w:val="1-Char"/>
          <w:rFonts w:hint="eastAsia"/>
          <w:rtl/>
        </w:rPr>
        <w:t>‌</w:t>
      </w:r>
      <w:r w:rsidRPr="005F2120">
        <w:rPr>
          <w:rStyle w:val="1-Char"/>
          <w:rFonts w:hint="cs"/>
          <w:rtl/>
        </w:rPr>
        <w:t xml:space="preserve">اند. پیش از آنان فاضل گرامی دکتر محمد ابوزهو فصلی را به کتابش (الحدیث و المحدثون) اختصاص داده، که در آن به ایرادات خاورشناسان بر ابوهریره پاسخ گفته است. </w:t>
      </w:r>
    </w:p>
    <w:p w:rsidR="00EF7219" w:rsidRPr="005F2120" w:rsidRDefault="00EF7219" w:rsidP="00342C7A">
      <w:pPr>
        <w:ind w:firstLine="284"/>
        <w:jc w:val="both"/>
        <w:rPr>
          <w:rStyle w:val="1-Char"/>
          <w:rtl/>
        </w:rPr>
      </w:pPr>
      <w:r w:rsidRPr="005F2120">
        <w:rPr>
          <w:rStyle w:val="1-Char"/>
          <w:rFonts w:hint="cs"/>
          <w:rtl/>
        </w:rPr>
        <w:t xml:space="preserve">سپس استاد محمد عجاج الخطیب با مراجعه به کتب حدیث و تراجم، از این </w:t>
      </w:r>
      <w:r w:rsidR="009C6F85">
        <w:rPr>
          <w:rStyle w:val="1-Char"/>
          <w:rFonts w:hint="cs"/>
          <w:rtl/>
        </w:rPr>
        <w:t>پاسخ‌ها</w:t>
      </w:r>
      <w:r w:rsidRPr="005F2120">
        <w:rPr>
          <w:rStyle w:val="1-Char"/>
          <w:rFonts w:hint="cs"/>
          <w:rtl/>
        </w:rPr>
        <w:t xml:space="preserve"> استفاده کرده، و کتابی زیبا و کاملاً مفید، که به این صحابی جلیل اختصاص داده، با عنوان </w:t>
      </w:r>
      <w:r w:rsidRPr="009C6F85">
        <w:rPr>
          <w:rStyle w:val="Char1"/>
          <w:rFonts w:hint="cs"/>
          <w:rtl/>
        </w:rPr>
        <w:t>(</w:t>
      </w:r>
      <w:r w:rsidR="00342C7A" w:rsidRPr="009C6F85">
        <w:rPr>
          <w:rStyle w:val="Char1"/>
          <w:rFonts w:hint="cs"/>
          <w:rtl/>
        </w:rPr>
        <w:t>أ</w:t>
      </w:r>
      <w:r w:rsidRPr="009C6F85">
        <w:rPr>
          <w:rStyle w:val="Char1"/>
          <w:rtl/>
        </w:rPr>
        <w:t>بوهریر</w:t>
      </w:r>
      <w:r w:rsidR="00342C7A" w:rsidRPr="009C6F85">
        <w:rPr>
          <w:rStyle w:val="Char1"/>
          <w:rFonts w:hint="cs"/>
          <w:rtl/>
        </w:rPr>
        <w:t>ة</w:t>
      </w:r>
      <w:r w:rsidRPr="009C6F85">
        <w:rPr>
          <w:rStyle w:val="Char1"/>
          <w:rtl/>
        </w:rPr>
        <w:t xml:space="preserve"> راویة الاسلام</w:t>
      </w:r>
      <w:r w:rsidRPr="009C6F85">
        <w:rPr>
          <w:rStyle w:val="Char1"/>
          <w:rFonts w:hint="cs"/>
          <w:rtl/>
        </w:rPr>
        <w:t>)</w:t>
      </w:r>
      <w:r w:rsidRPr="005F2120">
        <w:rPr>
          <w:rStyle w:val="1-Char"/>
          <w:rFonts w:hint="cs"/>
          <w:rtl/>
        </w:rPr>
        <w:t xml:space="preserve"> منتشر ساخته است. </w:t>
      </w:r>
    </w:p>
    <w:p w:rsidR="00EF7219" w:rsidRPr="005F2120" w:rsidRDefault="00EF7219" w:rsidP="00EF7219">
      <w:pPr>
        <w:ind w:firstLine="284"/>
        <w:jc w:val="both"/>
        <w:rPr>
          <w:rStyle w:val="1-Char"/>
          <w:rtl/>
        </w:rPr>
      </w:pPr>
      <w:r w:rsidRPr="005F2120">
        <w:rPr>
          <w:rStyle w:val="1-Char"/>
          <w:rFonts w:hint="cs"/>
          <w:rtl/>
        </w:rPr>
        <w:t>آری دیدم که هر کدام از این فضلاء را خداواند توفیق جمع آوری</w:t>
      </w:r>
      <w:r w:rsidR="00156286">
        <w:rPr>
          <w:rStyle w:val="1-Char"/>
          <w:rFonts w:hint="cs"/>
          <w:rtl/>
        </w:rPr>
        <w:t xml:space="preserve"> استدلال‌هائی</w:t>
      </w:r>
      <w:r w:rsidRPr="005F2120">
        <w:rPr>
          <w:rStyle w:val="1-Char"/>
          <w:rFonts w:hint="cs"/>
          <w:rtl/>
        </w:rPr>
        <w:t xml:space="preserve"> بخشیده که دیگران از</w:t>
      </w:r>
      <w:r w:rsidR="009C6F85">
        <w:rPr>
          <w:rStyle w:val="1-Char"/>
          <w:rFonts w:hint="cs"/>
          <w:rtl/>
        </w:rPr>
        <w:t xml:space="preserve"> آن‌ها </w:t>
      </w:r>
      <w:r w:rsidRPr="005F2120">
        <w:rPr>
          <w:rStyle w:val="1-Char"/>
          <w:rFonts w:hint="cs"/>
          <w:rtl/>
        </w:rPr>
        <w:t>یاد نکرده</w:t>
      </w:r>
      <w:r w:rsidRPr="005F2120">
        <w:rPr>
          <w:rStyle w:val="1-Char"/>
          <w:rFonts w:hint="eastAsia"/>
          <w:rtl/>
        </w:rPr>
        <w:t>‌</w:t>
      </w:r>
      <w:r w:rsidRPr="005F2120">
        <w:rPr>
          <w:rStyle w:val="1-Char"/>
          <w:rFonts w:hint="cs"/>
          <w:rtl/>
        </w:rPr>
        <w:t>اند، و هر کدام از منابعی استفاده کرده</w:t>
      </w:r>
      <w:r w:rsidRPr="005F2120">
        <w:rPr>
          <w:rStyle w:val="1-Char"/>
          <w:rFonts w:hint="eastAsia"/>
          <w:rtl/>
        </w:rPr>
        <w:t>‌</w:t>
      </w:r>
      <w:r w:rsidRPr="005F2120">
        <w:rPr>
          <w:rStyle w:val="1-Char"/>
          <w:rFonts w:hint="cs"/>
          <w:rtl/>
        </w:rPr>
        <w:t>اند، که دیگران به</w:t>
      </w:r>
      <w:r w:rsidR="009C6F85">
        <w:rPr>
          <w:rStyle w:val="1-Char"/>
          <w:rFonts w:hint="cs"/>
          <w:rtl/>
        </w:rPr>
        <w:t xml:space="preserve"> آن‌ها </w:t>
      </w:r>
      <w:r w:rsidRPr="005F2120">
        <w:rPr>
          <w:rStyle w:val="1-Char"/>
          <w:rFonts w:hint="cs"/>
          <w:rtl/>
        </w:rPr>
        <w:t>دست نیافته</w:t>
      </w:r>
      <w:r w:rsidRPr="005F2120">
        <w:rPr>
          <w:rStyle w:val="1-Char"/>
          <w:rFonts w:hint="eastAsia"/>
          <w:rtl/>
        </w:rPr>
        <w:t>‌</w:t>
      </w:r>
      <w:r w:rsidRPr="005F2120">
        <w:rPr>
          <w:rStyle w:val="1-Char"/>
          <w:rFonts w:hint="cs"/>
          <w:rtl/>
        </w:rPr>
        <w:t xml:space="preserve">اند. </w:t>
      </w:r>
    </w:p>
    <w:p w:rsidR="00EF7219" w:rsidRPr="005F2120" w:rsidRDefault="00EF7219" w:rsidP="00EF7219">
      <w:pPr>
        <w:ind w:firstLine="284"/>
        <w:jc w:val="both"/>
        <w:rPr>
          <w:rStyle w:val="1-Char"/>
          <w:rtl/>
        </w:rPr>
      </w:pPr>
      <w:r w:rsidRPr="005F2120">
        <w:rPr>
          <w:rStyle w:val="1-Char"/>
          <w:rFonts w:hint="cs"/>
          <w:rtl/>
        </w:rPr>
        <w:t>بنابراین چنین دیدم که در این کار برای خود روشی نو در پیش گیرم، و آن اینکه ابتدا به جمع منقولاتی بپردازم، که سابقین بدان دست نزده</w:t>
      </w:r>
      <w:r w:rsidRPr="005F2120">
        <w:rPr>
          <w:rStyle w:val="1-Char"/>
          <w:rFonts w:hint="eastAsia"/>
          <w:rtl/>
        </w:rPr>
        <w:t>‌</w:t>
      </w:r>
      <w:r w:rsidRPr="005F2120">
        <w:rPr>
          <w:rStyle w:val="1-Char"/>
          <w:rFonts w:hint="cs"/>
          <w:rtl/>
        </w:rPr>
        <w:t>اند، سپس</w:t>
      </w:r>
      <w:r w:rsidR="00C058CD">
        <w:rPr>
          <w:rStyle w:val="1-Char"/>
          <w:rFonts w:hint="cs"/>
          <w:rtl/>
        </w:rPr>
        <w:t xml:space="preserve"> آن را </w:t>
      </w:r>
      <w:r w:rsidRPr="005F2120">
        <w:rPr>
          <w:rStyle w:val="1-Char"/>
          <w:rFonts w:hint="cs"/>
          <w:rtl/>
        </w:rPr>
        <w:t>با کار این استادان گرامی استحکام بخشم، و آنچه که آنان از آن غفلت کرده</w:t>
      </w:r>
      <w:r w:rsidRPr="005F2120">
        <w:rPr>
          <w:rStyle w:val="1-Char"/>
          <w:rFonts w:hint="eastAsia"/>
          <w:rtl/>
        </w:rPr>
        <w:t>‌</w:t>
      </w:r>
      <w:r w:rsidRPr="005F2120">
        <w:rPr>
          <w:rStyle w:val="1-Char"/>
          <w:rFonts w:hint="cs"/>
          <w:rtl/>
        </w:rPr>
        <w:t>اند، بر آن بیفزایم، و علاوه بر این با انشاء تعلیقات آنان در کشف حقایق کمک گیرم.</w:t>
      </w:r>
    </w:p>
    <w:p w:rsidR="00EF7219" w:rsidRPr="005F2120" w:rsidRDefault="00EF7219" w:rsidP="00EF7219">
      <w:pPr>
        <w:ind w:firstLine="284"/>
        <w:jc w:val="both"/>
        <w:rPr>
          <w:rStyle w:val="1-Char"/>
          <w:rtl/>
        </w:rPr>
      </w:pPr>
      <w:r w:rsidRPr="005F2120">
        <w:rPr>
          <w:rStyle w:val="1-Char"/>
          <w:rFonts w:hint="cs"/>
          <w:rtl/>
        </w:rPr>
        <w:t>این روش مخصوصی را که من در پیش گرفتم، صدق حدس و گمان مرا ظاهر نموده؛ زیرا که هنوز</w:t>
      </w:r>
      <w:r w:rsidR="00C058CD">
        <w:rPr>
          <w:rStyle w:val="1-Char"/>
          <w:rFonts w:hint="cs"/>
          <w:rtl/>
        </w:rPr>
        <w:t xml:space="preserve"> آن را </w:t>
      </w:r>
      <w:r w:rsidRPr="005F2120">
        <w:rPr>
          <w:rStyle w:val="1-Char"/>
          <w:rFonts w:hint="cs"/>
          <w:rtl/>
        </w:rPr>
        <w:t>کامل نکرده بودم، که بسیاری از حقایق نو و مفید، و قرائن قطعی، در دفاع از ابو هریره در غیر</w:t>
      </w:r>
      <w:r w:rsidR="00156286">
        <w:rPr>
          <w:rStyle w:val="1-Char"/>
          <w:rFonts w:hint="cs"/>
          <w:rtl/>
        </w:rPr>
        <w:t xml:space="preserve"> راه‌ها</w:t>
      </w:r>
      <w:r w:rsidRPr="005F2120">
        <w:rPr>
          <w:rStyle w:val="1-Char"/>
          <w:rFonts w:hint="cs"/>
          <w:rtl/>
        </w:rPr>
        <w:t>ئی که این فضلاء گرامی رفته بودند، بر من نمودار گردید، و ارقام نصوص مهمّی که در صحیحین، در مواضع گوناگون تکرار گردیده بود بدست آمد. واین امتیازی است بسیار مهم که جز محققین بدان دست نمی</w:t>
      </w:r>
      <w:r w:rsidRPr="005F2120">
        <w:rPr>
          <w:rStyle w:val="1-Char"/>
          <w:rFonts w:hint="eastAsia"/>
          <w:rtl/>
        </w:rPr>
        <w:t>‌</w:t>
      </w:r>
      <w:r w:rsidRPr="005F2120">
        <w:rPr>
          <w:rStyle w:val="1-Char"/>
          <w:rFonts w:hint="cs"/>
          <w:rtl/>
        </w:rPr>
        <w:t>یابند. و البته توانستم فصول جدیدی را که جداً مفید بود بر کتاب بیفزایم، مطالبی که کسی قبل از من پیرامون آن نرفته بود. از جمله فصل روایت قضات و زهّاد از ابوهریره، و فصل روایت فرزندان و لشکریان و اصحاب و موالی علی</w:t>
      </w:r>
      <w:r w:rsidR="00542567" w:rsidRPr="00542567">
        <w:rPr>
          <w:rStyle w:val="1-Char"/>
          <w:rFonts w:cs="CTraditional Arabic" w:hint="cs"/>
          <w:rtl/>
        </w:rPr>
        <w:t>س</w:t>
      </w:r>
      <w:r w:rsidRPr="005F2120">
        <w:rPr>
          <w:rStyle w:val="1-Char"/>
          <w:rFonts w:hint="cs"/>
          <w:rtl/>
        </w:rPr>
        <w:t>، و شیعیان اوّل از اهل کوفه و غیر آنان از ابوهریره، و تداول احادیث او در بین آنان، و فضل بیان اختلاط اکثریت بزرگ روایان حدیث از ابوهریره، از بنی هاشم، و کسانیکه با بنی هاشم پیوند محکم داشته</w:t>
      </w:r>
      <w:r w:rsidRPr="005F2120">
        <w:rPr>
          <w:rStyle w:val="1-Char"/>
          <w:rFonts w:hint="eastAsia"/>
          <w:rtl/>
        </w:rPr>
        <w:t>‌</w:t>
      </w:r>
      <w:r w:rsidRPr="005F2120">
        <w:rPr>
          <w:rStyle w:val="1-Char"/>
          <w:rFonts w:hint="cs"/>
          <w:rtl/>
        </w:rPr>
        <w:t xml:space="preserve">اند. و </w:t>
      </w:r>
      <w:r w:rsidR="00C61CF2">
        <w:rPr>
          <w:rStyle w:val="1-Char"/>
          <w:rFonts w:hint="cs"/>
          <w:rtl/>
        </w:rPr>
        <w:t>همچنین</w:t>
      </w:r>
      <w:r w:rsidRPr="005F2120">
        <w:rPr>
          <w:rStyle w:val="1-Char"/>
          <w:rFonts w:hint="cs"/>
          <w:rtl/>
        </w:rPr>
        <w:t xml:space="preserve"> اجماع آنان بر اینکه علی</w:t>
      </w:r>
      <w:r w:rsidR="00542567" w:rsidRPr="00542567">
        <w:rPr>
          <w:rStyle w:val="1-Char"/>
          <w:rFonts w:cs="CTraditional Arabic" w:hint="cs"/>
          <w:rtl/>
        </w:rPr>
        <w:t>س</w:t>
      </w:r>
      <w:r w:rsidRPr="005F2120">
        <w:rPr>
          <w:rStyle w:val="1-Char"/>
          <w:rFonts w:hint="cs"/>
          <w:rtl/>
        </w:rPr>
        <w:t xml:space="preserve"> هیچکدام از روایات حضرت ابوهریره را تکذیب نکرده است و غیر اینها.</w:t>
      </w:r>
    </w:p>
    <w:p w:rsidR="00EF7219" w:rsidRPr="005F2120" w:rsidRDefault="00EF7219" w:rsidP="00EF7219">
      <w:pPr>
        <w:ind w:firstLine="284"/>
        <w:jc w:val="both"/>
        <w:rPr>
          <w:rStyle w:val="1-Char"/>
          <w:rtl/>
        </w:rPr>
      </w:pPr>
      <w:r w:rsidRPr="005F2120">
        <w:rPr>
          <w:rStyle w:val="1-Char"/>
          <w:rFonts w:hint="cs"/>
          <w:rtl/>
        </w:rPr>
        <w:t>از جهت دیگر من توانستم، در وضع حقایق و اکتشافات جدید برای دوستداران ابوهریره روزن</w:t>
      </w:r>
      <w:r w:rsidR="00AA67F0" w:rsidRPr="005F2120">
        <w:rPr>
          <w:rStyle w:val="1-Char"/>
          <w:rFonts w:hint="cs"/>
          <w:rtl/>
        </w:rPr>
        <w:t>ۀ</w:t>
      </w:r>
      <w:r w:rsidRPr="005F2120">
        <w:rPr>
          <w:rStyle w:val="1-Char"/>
          <w:rFonts w:hint="cs"/>
          <w:rtl/>
        </w:rPr>
        <w:t xml:space="preserve"> دیگری را بگشایم، که استادان گرامی پیش از من در مناقب این صحابی جلیل کتاب نوشته</w:t>
      </w:r>
      <w:r w:rsidRPr="005F2120">
        <w:rPr>
          <w:rStyle w:val="1-Char"/>
          <w:rFonts w:hint="eastAsia"/>
          <w:rtl/>
        </w:rPr>
        <w:t>‌</w:t>
      </w:r>
      <w:r w:rsidRPr="005F2120">
        <w:rPr>
          <w:rStyle w:val="1-Char"/>
          <w:rFonts w:hint="cs"/>
          <w:rtl/>
        </w:rPr>
        <w:t>اند، از آن وارد نشده بودند. این روزنه عبارتست از کشف قرابت ابوهریره به امیر (دوس)</w:t>
      </w:r>
      <w:r w:rsidRPr="00156286">
        <w:rPr>
          <w:rFonts w:cs="IRNazli" w:hint="cs"/>
          <w:b/>
          <w:sz w:val="24"/>
          <w:vertAlign w:val="superscript"/>
          <w:rtl/>
          <w:lang w:bidi="fa-IR"/>
        </w:rPr>
        <w:t>(</w:t>
      </w:r>
      <w:r w:rsidRPr="00156286">
        <w:rPr>
          <w:rStyle w:val="FootnoteReference"/>
          <w:rFonts w:cs="IRNazli"/>
          <w:b/>
          <w:sz w:val="24"/>
          <w:rtl/>
          <w:lang w:bidi="fa-IR"/>
        </w:rPr>
        <w:footnoteReference w:id="7"/>
      </w:r>
      <w:r w:rsidRPr="00156286">
        <w:rPr>
          <w:rFonts w:cs="IRNazli" w:hint="cs"/>
          <w:b/>
          <w:sz w:val="24"/>
          <w:vertAlign w:val="superscript"/>
          <w:rtl/>
          <w:lang w:bidi="fa-IR"/>
        </w:rPr>
        <w:t>)</w:t>
      </w:r>
      <w:r w:rsidRPr="005F2120">
        <w:rPr>
          <w:rStyle w:val="1-Char"/>
          <w:rFonts w:hint="cs"/>
          <w:rtl/>
        </w:rPr>
        <w:t xml:space="preserve"> و اینکه او پسر برادر امیرشان بوده است.</w:t>
      </w:r>
    </w:p>
    <w:p w:rsidR="00EF7219" w:rsidRPr="005F2120" w:rsidRDefault="00EF7219" w:rsidP="00EF7219">
      <w:pPr>
        <w:ind w:firstLine="284"/>
        <w:jc w:val="both"/>
        <w:rPr>
          <w:rStyle w:val="1-Char"/>
          <w:rtl/>
        </w:rPr>
      </w:pPr>
      <w:r w:rsidRPr="005F2120">
        <w:rPr>
          <w:rStyle w:val="1-Char"/>
          <w:rFonts w:hint="cs"/>
          <w:rtl/>
        </w:rPr>
        <w:t>و در فصل حبّ اصحاب و موثق بودن</w:t>
      </w:r>
      <w:r w:rsidRPr="005F2120">
        <w:rPr>
          <w:rStyle w:val="1-Char"/>
          <w:rFonts w:hint="eastAsia"/>
          <w:rtl/>
        </w:rPr>
        <w:t>‌</w:t>
      </w:r>
      <w:r w:rsidRPr="005F2120">
        <w:rPr>
          <w:rStyle w:val="1-Char"/>
          <w:rFonts w:hint="cs"/>
          <w:rtl/>
        </w:rPr>
        <w:t>شان به منقولات جدیدی پرداختم، که قبل از من کسی آن را ذکر نکرده است، بنابراین، این فصل در نقل روایات منحصر به فرد</w:t>
      </w:r>
      <w:r w:rsidR="00156286">
        <w:rPr>
          <w:rStyle w:val="1-Char"/>
          <w:rFonts w:hint="cs"/>
          <w:rtl/>
        </w:rPr>
        <w:t xml:space="preserve"> می‌باشد</w:t>
      </w:r>
      <w:r w:rsidRPr="005F2120">
        <w:rPr>
          <w:rStyle w:val="1-Char"/>
          <w:rFonts w:hint="cs"/>
          <w:rtl/>
        </w:rPr>
        <w:t>، و دارای وقایع و قصصی است که گذشتگان</w:t>
      </w:r>
      <w:r w:rsidR="009C6F85">
        <w:rPr>
          <w:rStyle w:val="1-Char"/>
          <w:rFonts w:hint="cs"/>
          <w:rtl/>
        </w:rPr>
        <w:t xml:space="preserve"> آن‌ها </w:t>
      </w:r>
      <w:r w:rsidRPr="005F2120">
        <w:rPr>
          <w:rStyle w:val="1-Char"/>
          <w:rFonts w:hint="cs"/>
          <w:rtl/>
        </w:rPr>
        <w:t>را ذکر نکرده</w:t>
      </w:r>
      <w:r w:rsidRPr="005F2120">
        <w:rPr>
          <w:rStyle w:val="1-Char"/>
          <w:rFonts w:hint="eastAsia"/>
          <w:rtl/>
        </w:rPr>
        <w:t>‌</w:t>
      </w:r>
      <w:r w:rsidRPr="005F2120">
        <w:rPr>
          <w:rStyle w:val="1-Char"/>
          <w:rFonts w:hint="cs"/>
          <w:rtl/>
        </w:rPr>
        <w:t xml:space="preserve">اند. این </w:t>
      </w:r>
      <w:r w:rsidR="002D0678">
        <w:rPr>
          <w:rStyle w:val="1-Char"/>
          <w:rFonts w:hint="cs"/>
          <w:rtl/>
        </w:rPr>
        <w:t>حکایت‌ها</w:t>
      </w:r>
      <w:r w:rsidRPr="005F2120">
        <w:rPr>
          <w:rStyle w:val="1-Char"/>
          <w:rFonts w:hint="cs"/>
          <w:rtl/>
        </w:rPr>
        <w:t xml:space="preserve"> بیانگر آراسته بودن ابوهریره به مکارم اخلاقی است، و اینکه سایر اصحاب آنچه را از ابوهریره کشف کرده</w:t>
      </w:r>
      <w:r w:rsidRPr="005F2120">
        <w:rPr>
          <w:rStyle w:val="1-Char"/>
          <w:rFonts w:hint="eastAsia"/>
          <w:rtl/>
        </w:rPr>
        <w:t>‌</w:t>
      </w:r>
      <w:r w:rsidRPr="005F2120">
        <w:rPr>
          <w:rStyle w:val="1-Char"/>
          <w:rFonts w:hint="cs"/>
          <w:rtl/>
        </w:rPr>
        <w:t>اند، روایت نموده</w:t>
      </w:r>
      <w:r w:rsidRPr="005F2120">
        <w:rPr>
          <w:rStyle w:val="1-Char"/>
          <w:rFonts w:hint="eastAsia"/>
          <w:rtl/>
        </w:rPr>
        <w:t>‌</w:t>
      </w:r>
      <w:r w:rsidRPr="005F2120">
        <w:rPr>
          <w:rStyle w:val="1-Char"/>
          <w:rFonts w:hint="cs"/>
          <w:rtl/>
        </w:rPr>
        <w:t>اند، وهم دیگرانی که در صحبت</w:t>
      </w:r>
      <w:r w:rsidRPr="005F2120">
        <w:rPr>
          <w:rStyle w:val="1-Char"/>
          <w:rFonts w:hint="eastAsia"/>
          <w:rtl/>
        </w:rPr>
        <w:t>‌</w:t>
      </w:r>
      <w:r w:rsidRPr="005F2120">
        <w:rPr>
          <w:rStyle w:val="1-Char"/>
          <w:rFonts w:hint="cs"/>
          <w:rtl/>
        </w:rPr>
        <w:t xml:space="preserve">شان اختلاف بوده است. </w:t>
      </w:r>
    </w:p>
    <w:p w:rsidR="00EF7219" w:rsidRPr="005F2120" w:rsidRDefault="00EF7219" w:rsidP="00EF7219">
      <w:pPr>
        <w:ind w:firstLine="284"/>
        <w:jc w:val="both"/>
        <w:rPr>
          <w:rStyle w:val="1-Char"/>
          <w:rtl/>
        </w:rPr>
      </w:pPr>
      <w:r w:rsidRPr="005F2120">
        <w:rPr>
          <w:rStyle w:val="1-Char"/>
          <w:rFonts w:hint="cs"/>
          <w:rtl/>
        </w:rPr>
        <w:t>در بخشی از کتاب به اثبات مدارکی استدلال شده، که فرزندان و نوه</w:t>
      </w:r>
      <w:r w:rsidRPr="005F2120">
        <w:rPr>
          <w:rStyle w:val="1-Char"/>
          <w:rFonts w:hint="eastAsia"/>
          <w:rtl/>
        </w:rPr>
        <w:t>‌</w:t>
      </w:r>
      <w:r w:rsidRPr="005F2120">
        <w:rPr>
          <w:rStyle w:val="1-Char"/>
          <w:rFonts w:hint="cs"/>
          <w:rtl/>
        </w:rPr>
        <w:t>های اصحابی که احادیث ابوهریره را روایت کرده</w:t>
      </w:r>
      <w:r w:rsidRPr="005F2120">
        <w:rPr>
          <w:rStyle w:val="1-Char"/>
          <w:rFonts w:hint="eastAsia"/>
          <w:rtl/>
        </w:rPr>
        <w:t>‌</w:t>
      </w:r>
      <w:r w:rsidRPr="005F2120">
        <w:rPr>
          <w:rStyle w:val="1-Char"/>
          <w:rFonts w:hint="cs"/>
          <w:rtl/>
        </w:rPr>
        <w:t>اند، نیز به روایت احادیث این صحابی پرداخته</w:t>
      </w:r>
      <w:r w:rsidRPr="005F2120">
        <w:rPr>
          <w:rStyle w:val="1-Char"/>
          <w:rFonts w:hint="eastAsia"/>
          <w:rtl/>
        </w:rPr>
        <w:t>‌</w:t>
      </w:r>
      <w:r w:rsidRPr="005F2120">
        <w:rPr>
          <w:rStyle w:val="1-Char"/>
          <w:rFonts w:hint="cs"/>
          <w:rtl/>
        </w:rPr>
        <w:t>اند. در بخشی دیگر از کتاب آمده است که 5 نفر از 7 نفر راوی مدینه، از ابوهریره حدیث روایت کرده</w:t>
      </w:r>
      <w:r w:rsidRPr="005F2120">
        <w:rPr>
          <w:rStyle w:val="1-Char"/>
          <w:rFonts w:hint="eastAsia"/>
          <w:rtl/>
        </w:rPr>
        <w:t>‌</w:t>
      </w:r>
      <w:r w:rsidRPr="005F2120">
        <w:rPr>
          <w:rStyle w:val="1-Char"/>
          <w:rFonts w:hint="cs"/>
          <w:rtl/>
        </w:rPr>
        <w:t xml:space="preserve">اند. و هم در بخش دیگری از کتاب در معنی (کذب) و (زغم) در کلام صحابه تحقیق شده است. و هم وقایع بسیاری از صحابه نقل گردیده که مورد انتقاد بوده است، مانند تعرض آنان به گرسنگی و امساک از روایت حدیث بخاطر ترس از انکار عامه و غیر آن. </w:t>
      </w:r>
    </w:p>
    <w:p w:rsidR="00EF7219" w:rsidRPr="005F2120" w:rsidRDefault="00EF7219" w:rsidP="00EF7219">
      <w:pPr>
        <w:ind w:firstLine="284"/>
        <w:jc w:val="both"/>
        <w:rPr>
          <w:rStyle w:val="1-Char"/>
          <w:rtl/>
        </w:rPr>
      </w:pPr>
      <w:r w:rsidRPr="005F2120">
        <w:rPr>
          <w:rStyle w:val="1-Char"/>
          <w:rFonts w:hint="cs"/>
          <w:rtl/>
        </w:rPr>
        <w:t>امیدوارم با ذکر امتیازات کتاب، سخن را دربار</w:t>
      </w:r>
      <w:r w:rsidR="00AA67F0" w:rsidRPr="005F2120">
        <w:rPr>
          <w:rStyle w:val="1-Char"/>
          <w:rFonts w:hint="cs"/>
          <w:rtl/>
        </w:rPr>
        <w:t>ۀ</w:t>
      </w:r>
      <w:r w:rsidRPr="005F2120">
        <w:rPr>
          <w:rStyle w:val="1-Char"/>
          <w:rFonts w:hint="cs"/>
          <w:rtl/>
        </w:rPr>
        <w:t xml:space="preserve"> فضلائی که قبل از من شرف نشر مناقب ابوهریره را داشته</w:t>
      </w:r>
      <w:r w:rsidRPr="005F2120">
        <w:rPr>
          <w:rStyle w:val="1-Char"/>
          <w:rFonts w:hint="eastAsia"/>
          <w:rtl/>
        </w:rPr>
        <w:t>‌</w:t>
      </w:r>
      <w:r w:rsidRPr="005F2120">
        <w:rPr>
          <w:rStyle w:val="1-Char"/>
          <w:rFonts w:hint="cs"/>
          <w:rtl/>
        </w:rPr>
        <w:t>اند، طولانی نکرده باشم؛ زیرا که برای سابقین فضایلی است که ملحقین بدانها دسترسی ندارد.</w:t>
      </w:r>
    </w:p>
    <w:p w:rsidR="00EF7219" w:rsidRPr="005F2120" w:rsidRDefault="00EF7219" w:rsidP="00EF7219">
      <w:pPr>
        <w:ind w:firstLine="284"/>
        <w:jc w:val="both"/>
        <w:rPr>
          <w:rStyle w:val="1-Char"/>
          <w:rtl/>
        </w:rPr>
      </w:pPr>
      <w:r w:rsidRPr="005F2120">
        <w:rPr>
          <w:rStyle w:val="1-Char"/>
          <w:rFonts w:hint="cs"/>
          <w:rtl/>
        </w:rPr>
        <w:t xml:space="preserve"> بلی من شاگرد و پیرو آنان هستم، ولی بهتر دیدم که برای استفاده کامل خواننده، مطالبی را که خداوند مرا بر آن توفیق بخشیده بعنوان تذکر ابراز کنم، تا که انشاءالله موجب حفظ بیشتر و استفاده بهتر گردد.</w:t>
      </w:r>
      <w:r w:rsidR="0006607D">
        <w:rPr>
          <w:rStyle w:val="1-Char"/>
          <w:rFonts w:hint="cs"/>
          <w:rtl/>
        </w:rPr>
        <w:t xml:space="preserve"> </w:t>
      </w:r>
    </w:p>
    <w:p w:rsidR="00EF7219" w:rsidRPr="00E9218D" w:rsidRDefault="00EF7219" w:rsidP="002C54F9">
      <w:pPr>
        <w:ind w:firstLine="284"/>
        <w:jc w:val="both"/>
        <w:rPr>
          <w:rFonts w:ascii="Traditional Arabic" w:hAnsi="Traditional Arabic" w:cs="B Lotus"/>
          <w:sz w:val="24"/>
          <w:szCs w:val="24"/>
        </w:rPr>
      </w:pPr>
      <w:r w:rsidRPr="005F2120">
        <w:rPr>
          <w:rStyle w:val="1-Char"/>
          <w:rFonts w:hint="cs"/>
          <w:rtl/>
        </w:rPr>
        <w:t>خداوند مرا کافی است و او نیک وکیلی است.</w:t>
      </w:r>
      <w:r w:rsidR="00725149" w:rsidRPr="005F2120">
        <w:rPr>
          <w:rStyle w:val="1-Char"/>
          <w:rFonts w:hint="cs"/>
          <w:rtl/>
        </w:rPr>
        <w:t xml:space="preserve"> </w:t>
      </w:r>
      <w:r w:rsidR="00725149">
        <w:rPr>
          <w:rFonts w:ascii="Traditional Arabic" w:hAnsi="Traditional Arabic" w:cs="Traditional Arabic"/>
          <w:rtl/>
          <w:lang w:bidi="fa-IR"/>
        </w:rPr>
        <w:t>﴿</w:t>
      </w:r>
      <w:r w:rsidR="002C54F9" w:rsidRPr="00FF156B">
        <w:rPr>
          <w:rStyle w:val="3-Char"/>
          <w:rFonts w:hint="eastAsia"/>
          <w:rtl/>
        </w:rPr>
        <w:t>إِن</w:t>
      </w:r>
      <w:r w:rsidR="002C54F9" w:rsidRPr="00FF156B">
        <w:rPr>
          <w:rStyle w:val="3-Char"/>
          <w:rFonts w:hint="cs"/>
          <w:rtl/>
        </w:rPr>
        <w:t>ۡ</w:t>
      </w:r>
      <w:r w:rsidR="002C54F9" w:rsidRPr="00FF156B">
        <w:rPr>
          <w:rStyle w:val="3-Char"/>
          <w:rtl/>
        </w:rPr>
        <w:t xml:space="preserve"> </w:t>
      </w:r>
      <w:r w:rsidR="002C54F9" w:rsidRPr="00FF156B">
        <w:rPr>
          <w:rStyle w:val="3-Char"/>
          <w:rFonts w:hint="eastAsia"/>
          <w:rtl/>
        </w:rPr>
        <w:t>أُرِيدُ</w:t>
      </w:r>
      <w:r w:rsidR="002C54F9" w:rsidRPr="00FF156B">
        <w:rPr>
          <w:rStyle w:val="3-Char"/>
          <w:rtl/>
        </w:rPr>
        <w:t xml:space="preserve"> </w:t>
      </w:r>
      <w:r w:rsidR="002C54F9" w:rsidRPr="00FF156B">
        <w:rPr>
          <w:rStyle w:val="3-Char"/>
          <w:rFonts w:hint="eastAsia"/>
          <w:rtl/>
        </w:rPr>
        <w:t>إِلَّا</w:t>
      </w:r>
      <w:r w:rsidR="002C54F9" w:rsidRPr="00FF156B">
        <w:rPr>
          <w:rStyle w:val="3-Char"/>
          <w:rtl/>
        </w:rPr>
        <w:t xml:space="preserve"> </w:t>
      </w:r>
      <w:r w:rsidR="002C54F9" w:rsidRPr="00FF156B">
        <w:rPr>
          <w:rStyle w:val="3-Char"/>
          <w:rFonts w:hint="cs"/>
          <w:rtl/>
        </w:rPr>
        <w:t>ٱ</w:t>
      </w:r>
      <w:r w:rsidR="002C54F9" w:rsidRPr="00FF156B">
        <w:rPr>
          <w:rStyle w:val="3-Char"/>
          <w:rFonts w:hint="eastAsia"/>
          <w:rtl/>
        </w:rPr>
        <w:t>ل</w:t>
      </w:r>
      <w:r w:rsidR="002C54F9" w:rsidRPr="00FF156B">
        <w:rPr>
          <w:rStyle w:val="3-Char"/>
          <w:rFonts w:hint="cs"/>
          <w:rtl/>
        </w:rPr>
        <w:t>ۡ</w:t>
      </w:r>
      <w:r w:rsidR="002C54F9" w:rsidRPr="00FF156B">
        <w:rPr>
          <w:rStyle w:val="3-Char"/>
          <w:rFonts w:hint="eastAsia"/>
          <w:rtl/>
        </w:rPr>
        <w:t>إِص</w:t>
      </w:r>
      <w:r w:rsidR="002C54F9" w:rsidRPr="00FF156B">
        <w:rPr>
          <w:rStyle w:val="3-Char"/>
          <w:rFonts w:hint="cs"/>
          <w:rtl/>
        </w:rPr>
        <w:t>ۡ</w:t>
      </w:r>
      <w:r w:rsidR="002C54F9" w:rsidRPr="00FF156B">
        <w:rPr>
          <w:rStyle w:val="3-Char"/>
          <w:rFonts w:hint="eastAsia"/>
          <w:rtl/>
        </w:rPr>
        <w:t>لَ</w:t>
      </w:r>
      <w:r w:rsidR="002C54F9" w:rsidRPr="00FF156B">
        <w:rPr>
          <w:rStyle w:val="3-Char"/>
          <w:rFonts w:hint="cs"/>
          <w:rtl/>
        </w:rPr>
        <w:t>ٰ</w:t>
      </w:r>
      <w:r w:rsidR="002C54F9" w:rsidRPr="00FF156B">
        <w:rPr>
          <w:rStyle w:val="3-Char"/>
          <w:rFonts w:hint="eastAsia"/>
          <w:rtl/>
        </w:rPr>
        <w:t>حَ</w:t>
      </w:r>
      <w:r w:rsidR="002C54F9" w:rsidRPr="00FF156B">
        <w:rPr>
          <w:rStyle w:val="3-Char"/>
          <w:rtl/>
        </w:rPr>
        <w:t xml:space="preserve"> </w:t>
      </w:r>
      <w:r w:rsidR="002C54F9" w:rsidRPr="00FF156B">
        <w:rPr>
          <w:rStyle w:val="3-Char"/>
          <w:rFonts w:hint="eastAsia"/>
          <w:rtl/>
        </w:rPr>
        <w:t>مَا</w:t>
      </w:r>
      <w:r w:rsidR="002C54F9" w:rsidRPr="00FF156B">
        <w:rPr>
          <w:rStyle w:val="3-Char"/>
          <w:rtl/>
        </w:rPr>
        <w:t xml:space="preserve"> </w:t>
      </w:r>
      <w:r w:rsidR="002C54F9" w:rsidRPr="00FF156B">
        <w:rPr>
          <w:rStyle w:val="3-Char"/>
          <w:rFonts w:hint="cs"/>
          <w:rtl/>
        </w:rPr>
        <w:t>ٱ</w:t>
      </w:r>
      <w:r w:rsidR="002C54F9" w:rsidRPr="00FF156B">
        <w:rPr>
          <w:rStyle w:val="3-Char"/>
          <w:rFonts w:hint="eastAsia"/>
          <w:rtl/>
        </w:rPr>
        <w:t>س</w:t>
      </w:r>
      <w:r w:rsidR="002C54F9" w:rsidRPr="00FF156B">
        <w:rPr>
          <w:rStyle w:val="3-Char"/>
          <w:rFonts w:hint="cs"/>
          <w:rtl/>
        </w:rPr>
        <w:t>ۡ</w:t>
      </w:r>
      <w:r w:rsidR="002C54F9" w:rsidRPr="00FF156B">
        <w:rPr>
          <w:rStyle w:val="3-Char"/>
          <w:rFonts w:hint="eastAsia"/>
          <w:rtl/>
        </w:rPr>
        <w:t>تَطَع</w:t>
      </w:r>
      <w:r w:rsidR="002C54F9" w:rsidRPr="00FF156B">
        <w:rPr>
          <w:rStyle w:val="3-Char"/>
          <w:rFonts w:hint="cs"/>
          <w:rtl/>
        </w:rPr>
        <w:t>ۡ</w:t>
      </w:r>
      <w:r w:rsidR="002C54F9" w:rsidRPr="00FF156B">
        <w:rPr>
          <w:rStyle w:val="3-Char"/>
          <w:rFonts w:hint="eastAsia"/>
          <w:rtl/>
        </w:rPr>
        <w:t>تُ</w:t>
      </w:r>
      <w:r w:rsidR="002C54F9" w:rsidRPr="00FF156B">
        <w:rPr>
          <w:rStyle w:val="3-Char"/>
          <w:rFonts w:hint="cs"/>
          <w:rtl/>
        </w:rPr>
        <w:t>ۚ</w:t>
      </w:r>
      <w:r w:rsidR="002C54F9" w:rsidRPr="00FF156B">
        <w:rPr>
          <w:rStyle w:val="3-Char"/>
          <w:rtl/>
        </w:rPr>
        <w:t xml:space="preserve"> </w:t>
      </w:r>
      <w:r w:rsidR="002C54F9" w:rsidRPr="00FF156B">
        <w:rPr>
          <w:rStyle w:val="3-Char"/>
          <w:rFonts w:hint="eastAsia"/>
          <w:rtl/>
        </w:rPr>
        <w:t>وَمَا</w:t>
      </w:r>
      <w:r w:rsidR="002C54F9" w:rsidRPr="00FF156B">
        <w:rPr>
          <w:rStyle w:val="3-Char"/>
          <w:rtl/>
        </w:rPr>
        <w:t xml:space="preserve"> </w:t>
      </w:r>
      <w:r w:rsidR="002C54F9" w:rsidRPr="00FF156B">
        <w:rPr>
          <w:rStyle w:val="3-Char"/>
          <w:rFonts w:hint="eastAsia"/>
          <w:rtl/>
        </w:rPr>
        <w:t>تَو</w:t>
      </w:r>
      <w:r w:rsidR="002C54F9" w:rsidRPr="00FF156B">
        <w:rPr>
          <w:rStyle w:val="3-Char"/>
          <w:rFonts w:hint="cs"/>
          <w:rtl/>
        </w:rPr>
        <w:t>ۡ</w:t>
      </w:r>
      <w:r w:rsidR="002C54F9" w:rsidRPr="00FF156B">
        <w:rPr>
          <w:rStyle w:val="3-Char"/>
          <w:rFonts w:hint="eastAsia"/>
          <w:rtl/>
        </w:rPr>
        <w:t>فِيقِي</w:t>
      </w:r>
      <w:r w:rsidR="002C54F9" w:rsidRPr="00FF156B">
        <w:rPr>
          <w:rStyle w:val="3-Char"/>
          <w:rFonts w:hint="cs"/>
          <w:rtl/>
        </w:rPr>
        <w:t>ٓ</w:t>
      </w:r>
      <w:r w:rsidR="002C54F9" w:rsidRPr="00FF156B">
        <w:rPr>
          <w:rStyle w:val="3-Char"/>
          <w:rtl/>
        </w:rPr>
        <w:t xml:space="preserve"> </w:t>
      </w:r>
      <w:r w:rsidR="002C54F9" w:rsidRPr="00FF156B">
        <w:rPr>
          <w:rStyle w:val="3-Char"/>
          <w:rFonts w:hint="eastAsia"/>
          <w:rtl/>
        </w:rPr>
        <w:t>إِلَّا</w:t>
      </w:r>
      <w:r w:rsidR="002C54F9" w:rsidRPr="00FF156B">
        <w:rPr>
          <w:rStyle w:val="3-Char"/>
          <w:rtl/>
        </w:rPr>
        <w:t xml:space="preserve"> </w:t>
      </w:r>
      <w:r w:rsidR="002C54F9" w:rsidRPr="00FF156B">
        <w:rPr>
          <w:rStyle w:val="3-Char"/>
          <w:rFonts w:hint="eastAsia"/>
          <w:rtl/>
        </w:rPr>
        <w:t>بِ</w:t>
      </w:r>
      <w:r w:rsidR="002C54F9" w:rsidRPr="00FF156B">
        <w:rPr>
          <w:rStyle w:val="3-Char"/>
          <w:rFonts w:hint="cs"/>
          <w:rtl/>
        </w:rPr>
        <w:t>ٱ</w:t>
      </w:r>
      <w:r w:rsidR="002C54F9" w:rsidRPr="00FF156B">
        <w:rPr>
          <w:rStyle w:val="3-Char"/>
          <w:rFonts w:hint="eastAsia"/>
          <w:rtl/>
        </w:rPr>
        <w:t>للَّهِ</w:t>
      </w:r>
      <w:r w:rsidR="002C54F9" w:rsidRPr="00FF156B">
        <w:rPr>
          <w:rStyle w:val="3-Char"/>
          <w:rFonts w:hint="cs"/>
          <w:rtl/>
        </w:rPr>
        <w:t>ۚ</w:t>
      </w:r>
      <w:r w:rsidR="002C54F9" w:rsidRPr="00FF156B">
        <w:rPr>
          <w:rStyle w:val="3-Char"/>
          <w:rtl/>
        </w:rPr>
        <w:t xml:space="preserve"> </w:t>
      </w:r>
      <w:r w:rsidR="002C54F9" w:rsidRPr="00FF156B">
        <w:rPr>
          <w:rStyle w:val="3-Char"/>
          <w:rFonts w:hint="eastAsia"/>
          <w:rtl/>
        </w:rPr>
        <w:t>عَلَي</w:t>
      </w:r>
      <w:r w:rsidR="002C54F9" w:rsidRPr="00FF156B">
        <w:rPr>
          <w:rStyle w:val="3-Char"/>
          <w:rFonts w:hint="cs"/>
          <w:rtl/>
        </w:rPr>
        <w:t>ۡ</w:t>
      </w:r>
      <w:r w:rsidR="002C54F9" w:rsidRPr="00FF156B">
        <w:rPr>
          <w:rStyle w:val="3-Char"/>
          <w:rFonts w:hint="eastAsia"/>
          <w:rtl/>
        </w:rPr>
        <w:t>هِ</w:t>
      </w:r>
      <w:r w:rsidR="002C54F9" w:rsidRPr="00FF156B">
        <w:rPr>
          <w:rStyle w:val="3-Char"/>
          <w:rtl/>
        </w:rPr>
        <w:t xml:space="preserve"> </w:t>
      </w:r>
      <w:r w:rsidR="002C54F9" w:rsidRPr="00FF156B">
        <w:rPr>
          <w:rStyle w:val="3-Char"/>
          <w:rFonts w:hint="eastAsia"/>
          <w:rtl/>
        </w:rPr>
        <w:t>تَوَكَّل</w:t>
      </w:r>
      <w:r w:rsidR="002C54F9" w:rsidRPr="00FF156B">
        <w:rPr>
          <w:rStyle w:val="3-Char"/>
          <w:rFonts w:hint="cs"/>
          <w:rtl/>
        </w:rPr>
        <w:t>ۡ</w:t>
      </w:r>
      <w:r w:rsidR="002C54F9" w:rsidRPr="00FF156B">
        <w:rPr>
          <w:rStyle w:val="3-Char"/>
          <w:rFonts w:hint="eastAsia"/>
          <w:rtl/>
        </w:rPr>
        <w:t>تُ</w:t>
      </w:r>
      <w:r w:rsidR="002C54F9" w:rsidRPr="00FF156B">
        <w:rPr>
          <w:rStyle w:val="3-Char"/>
          <w:rtl/>
        </w:rPr>
        <w:t xml:space="preserve"> </w:t>
      </w:r>
      <w:r w:rsidR="002C54F9" w:rsidRPr="00FF156B">
        <w:rPr>
          <w:rStyle w:val="3-Char"/>
          <w:rFonts w:hint="eastAsia"/>
          <w:rtl/>
        </w:rPr>
        <w:t>وَإِلَي</w:t>
      </w:r>
      <w:r w:rsidR="002C54F9" w:rsidRPr="00FF156B">
        <w:rPr>
          <w:rStyle w:val="3-Char"/>
          <w:rFonts w:hint="cs"/>
          <w:rtl/>
        </w:rPr>
        <w:t>ۡ</w:t>
      </w:r>
      <w:r w:rsidR="002C54F9" w:rsidRPr="00FF156B">
        <w:rPr>
          <w:rStyle w:val="3-Char"/>
          <w:rFonts w:hint="eastAsia"/>
          <w:rtl/>
        </w:rPr>
        <w:t>هِ</w:t>
      </w:r>
      <w:r w:rsidR="002C54F9" w:rsidRPr="00FF156B">
        <w:rPr>
          <w:rStyle w:val="3-Char"/>
          <w:rtl/>
        </w:rPr>
        <w:t xml:space="preserve"> </w:t>
      </w:r>
      <w:r w:rsidR="002C54F9" w:rsidRPr="00FF156B">
        <w:rPr>
          <w:rStyle w:val="3-Char"/>
          <w:rFonts w:hint="eastAsia"/>
          <w:rtl/>
        </w:rPr>
        <w:t>أُنِيبُ</w:t>
      </w:r>
      <w:r w:rsidR="002C54F9" w:rsidRPr="00FF156B">
        <w:rPr>
          <w:rStyle w:val="3-Char"/>
          <w:rtl/>
        </w:rPr>
        <w:t xml:space="preserve"> </w:t>
      </w:r>
      <w:r w:rsidR="002C54F9" w:rsidRPr="00FF156B">
        <w:rPr>
          <w:rStyle w:val="3-Char"/>
          <w:rFonts w:hint="cs"/>
          <w:rtl/>
        </w:rPr>
        <w:t>٨٨</w:t>
      </w:r>
      <w:r w:rsidR="00725149">
        <w:rPr>
          <w:rFonts w:ascii="Traditional Arabic" w:hAnsi="Traditional Arabic" w:cs="Traditional Arabic"/>
          <w:rtl/>
          <w:lang w:bidi="fa-IR"/>
        </w:rPr>
        <w:t>﴾</w:t>
      </w:r>
      <w:r w:rsidR="00725149" w:rsidRPr="005F2120">
        <w:rPr>
          <w:rStyle w:val="1-Char"/>
          <w:rFonts w:hint="cs"/>
          <w:rtl/>
        </w:rPr>
        <w:t xml:space="preserve"> </w:t>
      </w:r>
      <w:r w:rsidR="00725149" w:rsidRPr="00725149">
        <w:rPr>
          <w:rStyle w:val="Char0"/>
          <w:rFonts w:hint="cs"/>
          <w:rtl/>
        </w:rPr>
        <w:t>[</w:t>
      </w:r>
      <w:r w:rsidR="00725149">
        <w:rPr>
          <w:rStyle w:val="Char0"/>
          <w:rFonts w:hint="cs"/>
          <w:rtl/>
        </w:rPr>
        <w:t>هود: 88</w:t>
      </w:r>
      <w:r w:rsidR="00725149" w:rsidRPr="00725149">
        <w:rPr>
          <w:rStyle w:val="Char0"/>
          <w:rFonts w:hint="cs"/>
          <w:rtl/>
        </w:rPr>
        <w:t>]</w:t>
      </w:r>
      <w:r w:rsidR="00725149" w:rsidRPr="005F2120">
        <w:rPr>
          <w:rStyle w:val="1-Char"/>
          <w:rFonts w:hint="cs"/>
          <w:rtl/>
        </w:rPr>
        <w:t>.</w:t>
      </w:r>
      <w:r w:rsidRPr="005F2120">
        <w:rPr>
          <w:rStyle w:val="1-Char"/>
          <w:rFonts w:hint="cs"/>
          <w:rtl/>
        </w:rPr>
        <w:t xml:space="preserve"> </w:t>
      </w:r>
    </w:p>
    <w:p w:rsidR="00EF7219" w:rsidRPr="005F2120" w:rsidRDefault="00342C7A" w:rsidP="00EF7219">
      <w:pPr>
        <w:ind w:firstLine="284"/>
        <w:jc w:val="both"/>
        <w:rPr>
          <w:rStyle w:val="1-Char"/>
          <w:rtl/>
        </w:rPr>
      </w:pPr>
      <w:r>
        <w:rPr>
          <w:rFonts w:ascii="Traditional Arabic" w:hAnsi="Traditional Arabic" w:cs="Traditional Arabic"/>
          <w:rtl/>
          <w:lang w:bidi="fa-IR"/>
        </w:rPr>
        <w:t>«</w:t>
      </w:r>
      <w:r w:rsidR="00EF7219" w:rsidRPr="005F2120">
        <w:rPr>
          <w:rStyle w:val="1-Char"/>
          <w:rFonts w:hint="cs"/>
          <w:rtl/>
        </w:rPr>
        <w:t>جز اصلاح در حد توان اراده دیگری ندارم، و توفیق من جز با کمک خدا میسّر نیست، بر او توکل دارم و بسوی او باز</w:t>
      </w:r>
      <w:r w:rsidR="00156286">
        <w:rPr>
          <w:rStyle w:val="1-Char"/>
          <w:rFonts w:hint="cs"/>
          <w:rtl/>
        </w:rPr>
        <w:t xml:space="preserve"> می‌گردم</w:t>
      </w:r>
      <w:r>
        <w:rPr>
          <w:rFonts w:ascii="Traditional Arabic" w:hAnsi="Traditional Arabic" w:cs="Traditional Arabic"/>
          <w:rtl/>
          <w:lang w:bidi="fa-IR"/>
        </w:rPr>
        <w:t>»</w:t>
      </w:r>
      <w:r w:rsidR="00EF7219"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 هم</w:t>
      </w:r>
      <w:r w:rsidR="00AA67F0" w:rsidRPr="005F2120">
        <w:rPr>
          <w:rStyle w:val="1-Char"/>
          <w:rFonts w:hint="cs"/>
          <w:rtl/>
        </w:rPr>
        <w:t>ۀ</w:t>
      </w:r>
      <w:r w:rsidRPr="005F2120">
        <w:rPr>
          <w:rStyle w:val="1-Char"/>
          <w:rFonts w:hint="cs"/>
          <w:rtl/>
        </w:rPr>
        <w:t xml:space="preserve"> ما یاورانت هستیم.</w:t>
      </w:r>
    </w:p>
    <w:p w:rsidR="00EF7219" w:rsidRPr="005F2120" w:rsidRDefault="00EF7219" w:rsidP="00EF7219">
      <w:pPr>
        <w:ind w:firstLine="284"/>
        <w:jc w:val="both"/>
        <w:rPr>
          <w:rStyle w:val="1-Char"/>
          <w:rtl/>
        </w:rPr>
      </w:pPr>
      <w:r w:rsidRPr="005F2120">
        <w:rPr>
          <w:rStyle w:val="1-Char"/>
          <w:rFonts w:hint="cs"/>
          <w:rtl/>
        </w:rPr>
        <w:t xml:space="preserve">همه ما عیب و خذلان از اصحاب را نفی </w:t>
      </w:r>
      <w:r w:rsidR="00C066D2">
        <w:rPr>
          <w:rStyle w:val="1-Char"/>
          <w:rFonts w:hint="cs"/>
          <w:rtl/>
        </w:rPr>
        <w:t>می‌کنی</w:t>
      </w:r>
      <w:r w:rsidRPr="005F2120">
        <w:rPr>
          <w:rStyle w:val="1-Char"/>
          <w:rFonts w:hint="cs"/>
          <w:rtl/>
        </w:rPr>
        <w:t>م- عقیده ما روشن است.</w:t>
      </w:r>
    </w:p>
    <w:p w:rsidR="00EF7219" w:rsidRPr="005F2120" w:rsidRDefault="00EF7219" w:rsidP="00EF7219">
      <w:pPr>
        <w:ind w:firstLine="284"/>
        <w:jc w:val="both"/>
        <w:rPr>
          <w:rStyle w:val="1-Char"/>
          <w:rtl/>
        </w:rPr>
      </w:pPr>
      <w:r w:rsidRPr="005F2120">
        <w:rPr>
          <w:rStyle w:val="1-Char"/>
          <w:rFonts w:hint="cs"/>
          <w:rtl/>
        </w:rPr>
        <w:t>عقیده ما با رفض و ارجاء وجهم و تعطیل آمیخته نیست.</w:t>
      </w:r>
    </w:p>
    <w:p w:rsidR="00EF7219" w:rsidRPr="005F2120" w:rsidRDefault="00EF7219" w:rsidP="00EF7219">
      <w:pPr>
        <w:ind w:firstLine="284"/>
        <w:jc w:val="both"/>
        <w:rPr>
          <w:rStyle w:val="1-Char"/>
          <w:rtl/>
        </w:rPr>
      </w:pPr>
      <w:r w:rsidRPr="005F2120">
        <w:rPr>
          <w:rStyle w:val="1-Char"/>
          <w:rFonts w:hint="cs"/>
          <w:rtl/>
        </w:rPr>
        <w:t>عقیده</w:t>
      </w:r>
      <w:r w:rsidRPr="005F2120">
        <w:rPr>
          <w:rStyle w:val="1-Char"/>
          <w:rFonts w:hint="eastAsia"/>
          <w:rtl/>
        </w:rPr>
        <w:t>‌</w:t>
      </w:r>
      <w:r w:rsidRPr="005F2120">
        <w:rPr>
          <w:rStyle w:val="1-Char"/>
          <w:rFonts w:hint="cs"/>
          <w:rtl/>
        </w:rPr>
        <w:t>ای است بر مبنای وحی،</w:t>
      </w:r>
    </w:p>
    <w:p w:rsidR="00EF7219" w:rsidRPr="005F2120" w:rsidRDefault="00EF7219" w:rsidP="00EF7219">
      <w:pPr>
        <w:ind w:firstLine="284"/>
        <w:jc w:val="both"/>
        <w:rPr>
          <w:rStyle w:val="1-Char"/>
          <w:rtl/>
        </w:rPr>
      </w:pPr>
      <w:r w:rsidRPr="005F2120">
        <w:rPr>
          <w:rStyle w:val="1-Char"/>
          <w:rFonts w:hint="cs"/>
          <w:rtl/>
        </w:rPr>
        <w:t>که شب و روزش با هم فرقی ندارد.</w:t>
      </w:r>
    </w:p>
    <w:p w:rsidR="00EF7219" w:rsidRPr="005F2120" w:rsidRDefault="00EF7219" w:rsidP="00EF7219">
      <w:pPr>
        <w:ind w:firstLine="284"/>
        <w:jc w:val="both"/>
        <w:rPr>
          <w:rStyle w:val="1-Char"/>
          <w:rtl/>
        </w:rPr>
      </w:pPr>
      <w:r w:rsidRPr="005F2120">
        <w:rPr>
          <w:rStyle w:val="1-Char"/>
          <w:rFonts w:hint="cs"/>
          <w:rtl/>
        </w:rPr>
        <w:t>این عقیده از معتزله</w:t>
      </w:r>
      <w:r w:rsidR="00156286">
        <w:rPr>
          <w:rStyle w:val="1-Char"/>
          <w:rFonts w:hint="cs"/>
          <w:rtl/>
        </w:rPr>
        <w:t xml:space="preserve"> بی‌</w:t>
      </w:r>
      <w:r w:rsidRPr="005F2120">
        <w:rPr>
          <w:rStyle w:val="1-Char"/>
          <w:rFonts w:hint="cs"/>
          <w:rtl/>
        </w:rPr>
        <w:t>نیاز است،</w:t>
      </w:r>
    </w:p>
    <w:p w:rsidR="00EF7219" w:rsidRPr="005F2120" w:rsidRDefault="00EF7219" w:rsidP="00EF7219">
      <w:pPr>
        <w:ind w:firstLine="284"/>
        <w:jc w:val="both"/>
        <w:rPr>
          <w:rStyle w:val="1-Char"/>
          <w:rtl/>
        </w:rPr>
      </w:pPr>
      <w:r w:rsidRPr="005F2120">
        <w:rPr>
          <w:rStyle w:val="1-Char"/>
          <w:rFonts w:hint="cs"/>
          <w:rtl/>
        </w:rPr>
        <w:t>و از سرزنش اصحاب و تأویلات نادرست دور.</w:t>
      </w:r>
    </w:p>
    <w:p w:rsidR="00EF7219" w:rsidRPr="0097511E" w:rsidRDefault="00EF7219" w:rsidP="00156286">
      <w:pPr>
        <w:pStyle w:val="a2"/>
        <w:ind w:firstLine="0"/>
        <w:jc w:val="center"/>
        <w:rPr>
          <w:rStyle w:val="1-Char"/>
          <w:sz w:val="24"/>
          <w:szCs w:val="24"/>
          <w:rtl/>
        </w:rPr>
      </w:pPr>
      <w:r w:rsidRPr="0097511E">
        <w:rPr>
          <w:rFonts w:hint="cs"/>
          <w:rtl/>
        </w:rPr>
        <w:t>عبدالمنعم صالح العلی العزی</w:t>
      </w:r>
    </w:p>
    <w:p w:rsidR="00EF7219" w:rsidRPr="005F2120" w:rsidRDefault="00EF7219" w:rsidP="00EF7219">
      <w:pPr>
        <w:rPr>
          <w:rStyle w:val="1-Char"/>
          <w:rtl/>
        </w:rPr>
        <w:sectPr w:rsidR="00EF7219" w:rsidRPr="005F2120" w:rsidSect="0074131D">
          <w:headerReference w:type="default" r:id="rId15"/>
          <w:headerReference w:type="first" r:id="rId16"/>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342C7A" w:rsidRDefault="00342C7A" w:rsidP="00342C7A">
      <w:pPr>
        <w:pStyle w:val="a"/>
        <w:rPr>
          <w:rtl/>
        </w:rPr>
      </w:pPr>
    </w:p>
    <w:p w:rsidR="00342C7A" w:rsidRDefault="00342C7A" w:rsidP="00342C7A">
      <w:pPr>
        <w:pStyle w:val="a"/>
        <w:rPr>
          <w:sz w:val="36"/>
          <w:szCs w:val="36"/>
          <w:rtl/>
        </w:rPr>
      </w:pPr>
    </w:p>
    <w:p w:rsidR="00EF7219" w:rsidRPr="00342C7A" w:rsidRDefault="00EF7219" w:rsidP="00AC43FB">
      <w:pPr>
        <w:pStyle w:val="a3"/>
        <w:rPr>
          <w:rtl/>
        </w:rPr>
      </w:pPr>
      <w:bookmarkStart w:id="15" w:name="_Toc275047542"/>
      <w:bookmarkStart w:id="16" w:name="_Toc435344510"/>
      <w:bookmarkStart w:id="17" w:name="_Toc435344800"/>
      <w:r w:rsidRPr="00342C7A">
        <w:rPr>
          <w:rFonts w:hint="cs"/>
          <w:rtl/>
        </w:rPr>
        <w:t>بخش اوّل</w:t>
      </w:r>
      <w:bookmarkStart w:id="18" w:name="_Toc61647960"/>
      <w:bookmarkStart w:id="19" w:name="_Toc61652951"/>
      <w:bookmarkStart w:id="20" w:name="_Toc259710953"/>
      <w:r w:rsidR="00342C7A" w:rsidRPr="00342C7A">
        <w:rPr>
          <w:rFonts w:hint="cs"/>
          <w:rtl/>
        </w:rPr>
        <w:t>:</w:t>
      </w:r>
      <w:r w:rsidR="00342C7A" w:rsidRPr="00342C7A">
        <w:rPr>
          <w:rFonts w:hint="cs"/>
          <w:rtl/>
        </w:rPr>
        <w:br/>
      </w:r>
      <w:r w:rsidRPr="00342C7A">
        <w:rPr>
          <w:rFonts w:hint="cs"/>
          <w:rtl/>
        </w:rPr>
        <w:t>حیات ابوهریره</w:t>
      </w:r>
      <w:bookmarkEnd w:id="18"/>
      <w:bookmarkEnd w:id="19"/>
      <w:r w:rsidR="00542567" w:rsidRPr="00542567">
        <w:rPr>
          <w:rFonts w:cs="CTraditional Arabic" w:hint="cs"/>
          <w:rtl/>
        </w:rPr>
        <w:t>س</w:t>
      </w:r>
      <w:bookmarkEnd w:id="15"/>
      <w:bookmarkEnd w:id="16"/>
      <w:bookmarkEnd w:id="17"/>
      <w:bookmarkEnd w:id="20"/>
      <w:r w:rsidRPr="00342C7A">
        <w:rPr>
          <w:rFonts w:hint="cs"/>
          <w:rtl/>
        </w:rPr>
        <w:t xml:space="preserve"> </w:t>
      </w:r>
    </w:p>
    <w:p w:rsidR="00EF7219" w:rsidRPr="00342C7A" w:rsidRDefault="00EF7219" w:rsidP="00156286">
      <w:pPr>
        <w:pStyle w:val="a2"/>
        <w:ind w:firstLine="0"/>
        <w:jc w:val="center"/>
        <w:rPr>
          <w:rtl/>
        </w:rPr>
      </w:pPr>
      <w:r w:rsidRPr="00342C7A">
        <w:rPr>
          <w:rFonts w:hint="cs"/>
          <w:rtl/>
        </w:rPr>
        <w:t>ابوهریره</w:t>
      </w:r>
      <w:r w:rsidR="00542567" w:rsidRPr="00AC43FB">
        <w:rPr>
          <w:rFonts w:cs="CTraditional Arabic" w:hint="cs"/>
          <w:b/>
          <w:bCs w:val="0"/>
          <w:rtl/>
        </w:rPr>
        <w:t>س</w:t>
      </w:r>
      <w:r w:rsidRPr="00342C7A">
        <w:rPr>
          <w:rFonts w:hint="cs"/>
          <w:rtl/>
        </w:rPr>
        <w:t xml:space="preserve"> مؤمن مجاهد</w:t>
      </w:r>
    </w:p>
    <w:p w:rsidR="00EF7219" w:rsidRPr="00342C7A" w:rsidRDefault="00EF7219" w:rsidP="00156286">
      <w:pPr>
        <w:pStyle w:val="a2"/>
        <w:ind w:firstLine="0"/>
        <w:jc w:val="center"/>
        <w:rPr>
          <w:rtl/>
        </w:rPr>
      </w:pPr>
      <w:r w:rsidRPr="00342C7A">
        <w:rPr>
          <w:rFonts w:hint="cs"/>
          <w:rtl/>
        </w:rPr>
        <w:t>ابوهریره</w:t>
      </w:r>
      <w:r w:rsidR="00542567" w:rsidRPr="00AC43FB">
        <w:rPr>
          <w:rFonts w:cs="CTraditional Arabic" w:hint="cs"/>
          <w:b/>
          <w:bCs w:val="0"/>
          <w:rtl/>
        </w:rPr>
        <w:t>س</w:t>
      </w:r>
      <w:r w:rsidRPr="00342C7A">
        <w:rPr>
          <w:rFonts w:hint="cs"/>
          <w:rtl/>
        </w:rPr>
        <w:t xml:space="preserve"> حافظ معتمد</w:t>
      </w:r>
    </w:p>
    <w:p w:rsidR="00EF7219" w:rsidRPr="00342C7A" w:rsidRDefault="00EF7219" w:rsidP="00156286">
      <w:pPr>
        <w:pStyle w:val="a2"/>
        <w:ind w:firstLine="0"/>
        <w:jc w:val="center"/>
        <w:rPr>
          <w:rtl/>
        </w:rPr>
      </w:pPr>
      <w:r w:rsidRPr="00342C7A">
        <w:rPr>
          <w:rFonts w:hint="cs"/>
          <w:rtl/>
        </w:rPr>
        <w:t>حیات ابوهریره</w:t>
      </w:r>
      <w:r w:rsidR="00542567" w:rsidRPr="00AC43FB">
        <w:rPr>
          <w:rFonts w:cs="CTraditional Arabic" w:hint="cs"/>
          <w:b/>
          <w:bCs w:val="0"/>
          <w:rtl/>
        </w:rPr>
        <w:t>س</w:t>
      </w:r>
      <w:r w:rsidRPr="00342C7A">
        <w:rPr>
          <w:rFonts w:hint="cs"/>
          <w:rtl/>
        </w:rPr>
        <w:t xml:space="preserve"> بعد از پیامبر</w:t>
      </w:r>
      <w:r w:rsidRPr="00AC43FB">
        <w:rPr>
          <w:rFonts w:cs="CTraditional Arabic" w:hint="cs"/>
          <w:b/>
          <w:bCs w:val="0"/>
          <w:rtl/>
        </w:rPr>
        <w:t>ص</w:t>
      </w:r>
    </w:p>
    <w:p w:rsidR="00EF7219" w:rsidRPr="005F2120" w:rsidRDefault="00EF7219" w:rsidP="00EF7219">
      <w:pPr>
        <w:rPr>
          <w:rStyle w:val="1-Char"/>
          <w:rtl/>
        </w:rPr>
      </w:pPr>
    </w:p>
    <w:p w:rsidR="00342C7A" w:rsidRDefault="00342C7A" w:rsidP="00932C92">
      <w:pPr>
        <w:pStyle w:val="2-"/>
        <w:jc w:val="center"/>
        <w:rPr>
          <w:rtl/>
        </w:rPr>
        <w:sectPr w:rsidR="00342C7A" w:rsidSect="00156286">
          <w:headerReference w:type="default" r:id="rId17"/>
          <w:headerReference w:type="first" r:id="rId18"/>
          <w:footnotePr>
            <w:numRestart w:val="eachPage"/>
          </w:footnotePr>
          <w:type w:val="oddPage"/>
          <w:pgSz w:w="9356" w:h="13608" w:code="9"/>
          <w:pgMar w:top="567" w:right="1134" w:bottom="851" w:left="1134" w:header="454" w:footer="0" w:gutter="0"/>
          <w:cols w:space="708"/>
          <w:titlePg/>
          <w:bidi/>
          <w:rtlGutter/>
          <w:docGrid w:linePitch="381"/>
        </w:sectPr>
      </w:pPr>
      <w:bookmarkStart w:id="21" w:name="_Toc61647961"/>
      <w:bookmarkStart w:id="22" w:name="_Toc61652952"/>
    </w:p>
    <w:p w:rsidR="00EF7219" w:rsidRPr="00CD04F5" w:rsidRDefault="00EF7219" w:rsidP="00156286">
      <w:pPr>
        <w:pStyle w:val="a"/>
        <w:rPr>
          <w:rtl/>
        </w:rPr>
      </w:pPr>
      <w:bookmarkStart w:id="23" w:name="_Toc259710954"/>
      <w:bookmarkStart w:id="24" w:name="_Toc275047543"/>
      <w:bookmarkStart w:id="25" w:name="_Toc435344511"/>
      <w:bookmarkStart w:id="26" w:name="_Toc435344801"/>
      <w:r w:rsidRPr="00CD04F5">
        <w:rPr>
          <w:rFonts w:hint="cs"/>
          <w:rtl/>
        </w:rPr>
        <w:t>ابوهریره</w:t>
      </w:r>
      <w:r w:rsidR="00542567" w:rsidRPr="00627DEC">
        <w:rPr>
          <w:rFonts w:cs="CTraditional Arabic" w:hint="cs"/>
          <w:b/>
          <w:bCs w:val="0"/>
          <w:rtl/>
        </w:rPr>
        <w:t>س</w:t>
      </w:r>
      <w:r w:rsidRPr="00CD04F5">
        <w:rPr>
          <w:rFonts w:hint="cs"/>
          <w:rtl/>
        </w:rPr>
        <w:t xml:space="preserve"> </w:t>
      </w:r>
      <w:r w:rsidRPr="00AC43FB">
        <w:rPr>
          <w:rFonts w:hint="cs"/>
          <w:rtl/>
        </w:rPr>
        <w:t>مؤمن</w:t>
      </w:r>
      <w:r w:rsidRPr="00CD04F5">
        <w:rPr>
          <w:rFonts w:hint="cs"/>
          <w:rtl/>
        </w:rPr>
        <w:t xml:space="preserve"> مجاهد</w:t>
      </w:r>
      <w:bookmarkEnd w:id="21"/>
      <w:bookmarkEnd w:id="22"/>
      <w:bookmarkEnd w:id="23"/>
      <w:bookmarkEnd w:id="24"/>
      <w:bookmarkEnd w:id="25"/>
      <w:bookmarkEnd w:id="26"/>
    </w:p>
    <w:p w:rsidR="00CD04F5" w:rsidRDefault="00EF7219" w:rsidP="00AC43FB">
      <w:pPr>
        <w:pStyle w:val="2-"/>
        <w:rPr>
          <w:rtl/>
        </w:rPr>
      </w:pPr>
      <w:bookmarkStart w:id="27" w:name="_Toc275047544"/>
      <w:bookmarkStart w:id="28" w:name="_Toc435344802"/>
      <w:r w:rsidRPr="006D653E">
        <w:rPr>
          <w:rFonts w:hint="cs"/>
          <w:rtl/>
        </w:rPr>
        <w:t xml:space="preserve">اسم و </w:t>
      </w:r>
      <w:r w:rsidRPr="00AC43FB">
        <w:rPr>
          <w:rFonts w:hint="cs"/>
          <w:rtl/>
        </w:rPr>
        <w:t>نسب</w:t>
      </w:r>
      <w:r w:rsidRPr="006D653E">
        <w:rPr>
          <w:rFonts w:hint="cs"/>
          <w:rtl/>
        </w:rPr>
        <w:t xml:space="preserve"> او:</w:t>
      </w:r>
      <w:bookmarkEnd w:id="27"/>
      <w:bookmarkEnd w:id="28"/>
      <w:r w:rsidRPr="006D653E">
        <w:rPr>
          <w:rFonts w:hint="cs"/>
          <w:rtl/>
        </w:rPr>
        <w:t xml:space="preserve"> </w:t>
      </w:r>
    </w:p>
    <w:p w:rsidR="00EF7219" w:rsidRPr="00AC43FB" w:rsidRDefault="00EF7219" w:rsidP="00AC43FB">
      <w:pPr>
        <w:pStyle w:val="1-"/>
        <w:rPr>
          <w:rtl/>
        </w:rPr>
      </w:pPr>
      <w:r w:rsidRPr="00AC43FB">
        <w:rPr>
          <w:rFonts w:hint="cs"/>
          <w:rtl/>
        </w:rPr>
        <w:t>طبق قول راجح نزد علماء اسمش در جاهلیت (عبدشمس) بوده است. اما رسول خدا</w:t>
      </w:r>
      <w:r>
        <w:rPr>
          <w:rFonts w:cs="CTraditional Arabic" w:hint="cs"/>
          <w:rtl/>
        </w:rPr>
        <w:t>ص</w:t>
      </w:r>
      <w:r w:rsidRPr="00AC43FB">
        <w:rPr>
          <w:rFonts w:hint="cs"/>
          <w:rtl/>
        </w:rPr>
        <w:t xml:space="preserve">، در اسلام نامش را تغییر داد و او را </w:t>
      </w:r>
      <w:r w:rsidRPr="006D653E">
        <w:rPr>
          <w:rFonts w:cs="Times New Roman" w:hint="cs"/>
          <w:rtl/>
        </w:rPr>
        <w:t>–</w:t>
      </w:r>
      <w:r w:rsidRPr="00AC43FB">
        <w:rPr>
          <w:rFonts w:hint="cs"/>
          <w:rtl/>
        </w:rPr>
        <w:t>عبدالرحمن- (بند</w:t>
      </w:r>
      <w:r w:rsidR="00AA67F0" w:rsidRPr="00AC43FB">
        <w:rPr>
          <w:rFonts w:hint="cs"/>
          <w:rtl/>
        </w:rPr>
        <w:t>ۀ</w:t>
      </w:r>
      <w:r w:rsidRPr="00AC43FB">
        <w:rPr>
          <w:rFonts w:hint="cs"/>
          <w:rtl/>
        </w:rPr>
        <w:t xml:space="preserve"> خدائی مهربان که دل با یاد او آرام</w:t>
      </w:r>
      <w:r w:rsidR="00156286">
        <w:rPr>
          <w:rFonts w:hint="cs"/>
          <w:rtl/>
        </w:rPr>
        <w:t xml:space="preserve"> می‌</w:t>
      </w:r>
      <w:r w:rsidRPr="00AC43FB">
        <w:rPr>
          <w:rFonts w:hint="cs"/>
          <w:rtl/>
        </w:rPr>
        <w:t>گیرد) نام گذاشت</w:t>
      </w:r>
      <w:r w:rsidRPr="006D653E">
        <w:rPr>
          <w:rFonts w:cs="B Lotus" w:hint="cs"/>
          <w:b/>
          <w:bCs/>
          <w:sz w:val="24"/>
          <w:szCs w:val="24"/>
          <w:vertAlign w:val="superscript"/>
          <w:rtl/>
        </w:rPr>
        <w:t xml:space="preserve"> </w:t>
      </w:r>
      <w:r w:rsidRPr="00156286">
        <w:rPr>
          <w:rFonts w:hint="cs"/>
          <w:b/>
          <w:sz w:val="24"/>
          <w:vertAlign w:val="superscript"/>
          <w:rtl/>
        </w:rPr>
        <w:t>(</w:t>
      </w:r>
      <w:r w:rsidRPr="00156286">
        <w:rPr>
          <w:rStyle w:val="FootnoteReference"/>
          <w:b/>
          <w:sz w:val="24"/>
          <w:rtl/>
        </w:rPr>
        <w:footnoteReference w:id="8"/>
      </w:r>
      <w:r w:rsidRPr="00156286">
        <w:rPr>
          <w:rFonts w:hint="cs"/>
          <w:b/>
          <w:sz w:val="24"/>
          <w:vertAlign w:val="superscript"/>
          <w:rtl/>
        </w:rPr>
        <w:t>)</w:t>
      </w:r>
      <w:r w:rsidRPr="00AC43FB">
        <w:rPr>
          <w:rFonts w:hint="cs"/>
          <w:rtl/>
        </w:rPr>
        <w:t>.</w:t>
      </w:r>
    </w:p>
    <w:p w:rsidR="00EF7219" w:rsidRPr="005F2120" w:rsidRDefault="00EF7219" w:rsidP="00EF7219">
      <w:pPr>
        <w:ind w:firstLine="284"/>
        <w:jc w:val="both"/>
        <w:rPr>
          <w:rStyle w:val="1-Char"/>
          <w:rtl/>
        </w:rPr>
      </w:pPr>
      <w:r w:rsidRPr="005F2120">
        <w:rPr>
          <w:rStyle w:val="1-Char"/>
          <w:rFonts w:hint="cs"/>
          <w:rtl/>
        </w:rPr>
        <w:t>این از جمل</w:t>
      </w:r>
      <w:r w:rsidR="00AA67F0" w:rsidRPr="005F2120">
        <w:rPr>
          <w:rStyle w:val="1-Char"/>
          <w:rFonts w:hint="cs"/>
          <w:rtl/>
        </w:rPr>
        <w:t>ۀ</w:t>
      </w:r>
      <w:r w:rsidRPr="005F2120">
        <w:rPr>
          <w:rStyle w:val="1-Char"/>
          <w:rFonts w:hint="cs"/>
          <w:rtl/>
        </w:rPr>
        <w:t xml:space="preserve"> اسمائی است که برای ابوهریره ذکر گردیده است، و او رضی الله عنه وابسته به دوس به فتح دال و سکون واو</w:t>
      </w:r>
      <w:r w:rsidR="00156286">
        <w:rPr>
          <w:rStyle w:val="1-Char"/>
          <w:rFonts w:hint="cs"/>
          <w:rtl/>
        </w:rPr>
        <w:t xml:space="preserve"> می‌باشد</w:t>
      </w:r>
      <w:r w:rsidRPr="005F2120">
        <w:rPr>
          <w:rStyle w:val="1-Char"/>
          <w:rFonts w:hint="cs"/>
          <w:rtl/>
        </w:rPr>
        <w:t>، که یکی از تیره</w:t>
      </w:r>
      <w:r w:rsidRPr="005F2120">
        <w:rPr>
          <w:rStyle w:val="1-Char"/>
          <w:rFonts w:hint="eastAsia"/>
          <w:rtl/>
        </w:rPr>
        <w:t>‌</w:t>
      </w:r>
      <w:r w:rsidRPr="005F2120">
        <w:rPr>
          <w:rStyle w:val="1-Char"/>
          <w:rFonts w:hint="cs"/>
          <w:rtl/>
        </w:rPr>
        <w:t>های قبیله ازد است. و ازد قبیله</w:t>
      </w:r>
      <w:r w:rsidRPr="005F2120">
        <w:rPr>
          <w:rStyle w:val="1-Char"/>
          <w:rFonts w:hint="eastAsia"/>
          <w:rtl/>
        </w:rPr>
        <w:t>‌</w:t>
      </w:r>
      <w:r w:rsidRPr="005F2120">
        <w:rPr>
          <w:rStyle w:val="1-Char"/>
          <w:rFonts w:hint="cs"/>
          <w:rtl/>
        </w:rPr>
        <w:t>ای است قحطانی یمنی که مشهور است.</w:t>
      </w:r>
    </w:p>
    <w:p w:rsidR="00EF7219" w:rsidRPr="005F2120" w:rsidRDefault="00EF7219" w:rsidP="00EF7219">
      <w:pPr>
        <w:ind w:firstLine="284"/>
        <w:jc w:val="both"/>
        <w:rPr>
          <w:rStyle w:val="1-Char"/>
          <w:rtl/>
        </w:rPr>
      </w:pPr>
      <w:r w:rsidRPr="005F2120">
        <w:rPr>
          <w:rStyle w:val="1-Char"/>
          <w:rFonts w:hint="cs"/>
          <w:rtl/>
        </w:rPr>
        <w:t xml:space="preserve">نسبش به جد برتر این قبیله پیوند </w:t>
      </w:r>
      <w:r w:rsidR="00DB689C">
        <w:rPr>
          <w:rStyle w:val="1-Char"/>
          <w:rFonts w:hint="cs"/>
          <w:rtl/>
        </w:rPr>
        <w:t>می‌خورد</w:t>
      </w:r>
      <w:r w:rsidRPr="005F2120">
        <w:rPr>
          <w:rStyle w:val="1-Char"/>
          <w:rFonts w:hint="cs"/>
          <w:rtl/>
        </w:rPr>
        <w:t xml:space="preserve"> که معروف است: ازد بن الغوث. این مطلب را مورخ موثق خلیفه بن خیاط آورده است</w:t>
      </w:r>
      <w:r w:rsidRPr="00156286">
        <w:rPr>
          <w:rFonts w:cs="IRNazli" w:hint="cs"/>
          <w:b/>
          <w:sz w:val="24"/>
          <w:vertAlign w:val="superscript"/>
          <w:rtl/>
          <w:lang w:bidi="fa-IR"/>
        </w:rPr>
        <w:t>(</w:t>
      </w:r>
      <w:r w:rsidRPr="00156286">
        <w:rPr>
          <w:rStyle w:val="FootnoteReference"/>
          <w:rFonts w:cs="IRNazli"/>
          <w:b/>
          <w:sz w:val="24"/>
          <w:rtl/>
          <w:lang w:bidi="fa-IR"/>
        </w:rPr>
        <w:footnoteReference w:id="9"/>
      </w:r>
      <w:r w:rsidRPr="00156286">
        <w:rPr>
          <w:rFonts w:cs="IRNazli" w:hint="cs"/>
          <w:b/>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 ترتیب او ابوهریره دوسی یمانی است.</w:t>
      </w:r>
    </w:p>
    <w:p w:rsidR="00EF7219" w:rsidRPr="005F2120" w:rsidRDefault="00EF7219" w:rsidP="00EF7219">
      <w:pPr>
        <w:ind w:firstLine="284"/>
        <w:jc w:val="both"/>
        <w:rPr>
          <w:rStyle w:val="1-Char"/>
          <w:rtl/>
        </w:rPr>
      </w:pPr>
      <w:r w:rsidRPr="005F2120">
        <w:rPr>
          <w:rStyle w:val="1-Char"/>
          <w:rFonts w:hint="cs"/>
          <w:rtl/>
        </w:rPr>
        <w:t xml:space="preserve">با آنچه در فوق بیان گردیده دروغ کسیکه مدعی است، ابوهریره مجهول النسب بوده بر ملا </w:t>
      </w:r>
      <w:r w:rsidR="00BB6068" w:rsidRPr="005F2120">
        <w:rPr>
          <w:rStyle w:val="1-Char"/>
          <w:rFonts w:hint="cs"/>
          <w:rtl/>
        </w:rPr>
        <w:t>می‌گردد</w:t>
      </w:r>
      <w:r w:rsidRPr="005F2120">
        <w:rPr>
          <w:rStyle w:val="1-Char"/>
          <w:rFonts w:hint="cs"/>
          <w:rtl/>
        </w:rPr>
        <w:t>. بلکه در اینجا</w:t>
      </w:r>
      <w:r w:rsidR="00156286">
        <w:rPr>
          <w:rStyle w:val="1-Char"/>
          <w:rFonts w:hint="cs"/>
          <w:rtl/>
        </w:rPr>
        <w:t xml:space="preserve"> می‌</w:t>
      </w:r>
      <w:r w:rsidRPr="005F2120">
        <w:rPr>
          <w:rStyle w:val="1-Char"/>
          <w:rFonts w:hint="cs"/>
          <w:rtl/>
        </w:rPr>
        <w:t xml:space="preserve">افزائیم و </w:t>
      </w:r>
      <w:r w:rsidR="00301DB7">
        <w:rPr>
          <w:rStyle w:val="1-Char"/>
          <w:rFonts w:hint="cs"/>
          <w:rtl/>
        </w:rPr>
        <w:t>می‌گوئی</w:t>
      </w:r>
      <w:r w:rsidRPr="005F2120">
        <w:rPr>
          <w:rStyle w:val="1-Char"/>
          <w:rFonts w:hint="cs"/>
          <w:rtl/>
        </w:rPr>
        <w:t>م:</w:t>
      </w:r>
    </w:p>
    <w:p w:rsidR="00EF7219" w:rsidRPr="005F2120" w:rsidRDefault="00EF7219" w:rsidP="00EF7219">
      <w:pPr>
        <w:ind w:firstLine="284"/>
        <w:jc w:val="both"/>
        <w:rPr>
          <w:rStyle w:val="1-Char"/>
          <w:rtl/>
        </w:rPr>
      </w:pPr>
      <w:r w:rsidRPr="005F2120">
        <w:rPr>
          <w:rStyle w:val="1-Char"/>
          <w:rFonts w:hint="cs"/>
          <w:rtl/>
        </w:rPr>
        <w:t>ابن اسحق صاحب کتاب سیر</w:t>
      </w:r>
      <w:r w:rsidR="00AA67F0" w:rsidRPr="005F2120">
        <w:rPr>
          <w:rStyle w:val="1-Char"/>
          <w:rFonts w:hint="cs"/>
          <w:rtl/>
        </w:rPr>
        <w:t>ۀ</w:t>
      </w:r>
      <w:r w:rsidRPr="005F2120">
        <w:rPr>
          <w:rStyle w:val="1-Char"/>
          <w:rFonts w:hint="cs"/>
          <w:rtl/>
        </w:rPr>
        <w:t xml:space="preserve"> معروف</w:t>
      </w:r>
      <w:r w:rsidR="00CB2A5E">
        <w:rPr>
          <w:rStyle w:val="1-Char"/>
          <w:rFonts w:hint="cs"/>
          <w:rtl/>
        </w:rPr>
        <w:t xml:space="preserve"> می‌گوید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او صاحب شرف و مکانت میانه در تیر</w:t>
      </w:r>
      <w:r w:rsidR="00AA67F0" w:rsidRPr="005F2120">
        <w:rPr>
          <w:rStyle w:val="1-Char"/>
          <w:rFonts w:hint="cs"/>
          <w:rtl/>
        </w:rPr>
        <w:t>ۀ</w:t>
      </w:r>
      <w:r w:rsidRPr="005F2120">
        <w:rPr>
          <w:rStyle w:val="1-Char"/>
          <w:rFonts w:hint="cs"/>
          <w:rtl/>
        </w:rPr>
        <w:t xml:space="preserve"> دوس بوده، همانطوریکه دوست </w:t>
      </w:r>
      <w:r w:rsidR="00A96624">
        <w:rPr>
          <w:rStyle w:val="1-Char"/>
          <w:rFonts w:hint="cs"/>
          <w:rtl/>
        </w:rPr>
        <w:t>می‌داشت</w:t>
      </w:r>
      <w:r w:rsidRPr="005F2120">
        <w:rPr>
          <w:rStyle w:val="1-Char"/>
          <w:rFonts w:hint="cs"/>
          <w:rtl/>
        </w:rPr>
        <w:t xml:space="preserve">ه که از آنان باشد </w:t>
      </w:r>
      <w:r w:rsidRPr="00156286">
        <w:rPr>
          <w:rFonts w:cs="IRNazli" w:hint="cs"/>
          <w:b/>
          <w:sz w:val="24"/>
          <w:vertAlign w:val="superscript"/>
          <w:rtl/>
          <w:lang w:bidi="fa-IR"/>
        </w:rPr>
        <w:t>(</w:t>
      </w:r>
      <w:r w:rsidRPr="00156286">
        <w:rPr>
          <w:rStyle w:val="FootnoteReference"/>
          <w:rFonts w:cs="IRNazli"/>
          <w:b/>
          <w:sz w:val="24"/>
          <w:rtl/>
          <w:lang w:bidi="fa-IR"/>
        </w:rPr>
        <w:footnoteReference w:id="10"/>
      </w:r>
      <w:r w:rsidRPr="00156286">
        <w:rPr>
          <w:rFonts w:cs="IRNazli" w:hint="cs"/>
          <w:b/>
          <w:sz w:val="24"/>
          <w:vertAlign w:val="superscript"/>
          <w:rtl/>
          <w:lang w:bidi="fa-IR"/>
        </w:rPr>
        <w:t>)</w:t>
      </w:r>
      <w:r w:rsidRPr="005F2120">
        <w:rPr>
          <w:rStyle w:val="1-Char"/>
          <w:rFonts w:hint="cs"/>
          <w:rtl/>
        </w:rPr>
        <w:t xml:space="preserve">. مقام شرف و مکانت خانوادگی او از طریق عموها و دائیهایش/ ماماهایش برای ما روشن </w:t>
      </w:r>
      <w:r w:rsidR="00BB6068" w:rsidRPr="005F2120">
        <w:rPr>
          <w:rStyle w:val="1-Char"/>
          <w:rFonts w:hint="cs"/>
          <w:rtl/>
        </w:rPr>
        <w:t>می‌گردد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عمویش سعد بن ابی ذباب است که رسول خدا</w:t>
      </w:r>
      <w:r>
        <w:rPr>
          <w:rFonts w:cs="CTraditional Arabic" w:hint="cs"/>
          <w:rtl/>
          <w:lang w:bidi="fa-IR"/>
        </w:rPr>
        <w:t>ص</w:t>
      </w:r>
      <w:r w:rsidRPr="005F2120">
        <w:rPr>
          <w:rStyle w:val="1-Char"/>
          <w:rFonts w:hint="cs"/>
          <w:rtl/>
        </w:rPr>
        <w:t xml:space="preserve"> او را امیر دوس معین فرمود.</w:t>
      </w:r>
    </w:p>
    <w:p w:rsidR="00EF7219" w:rsidRPr="005F2120" w:rsidRDefault="00EF7219" w:rsidP="00CD04F5">
      <w:pPr>
        <w:ind w:firstLine="284"/>
        <w:jc w:val="both"/>
        <w:rPr>
          <w:rStyle w:val="1-Char"/>
          <w:rtl/>
        </w:rPr>
      </w:pPr>
      <w:r w:rsidRPr="005F2120">
        <w:rPr>
          <w:rStyle w:val="1-Char"/>
          <w:rFonts w:hint="cs"/>
          <w:rtl/>
        </w:rPr>
        <w:t xml:space="preserve">سپس ابوبکر صدیق و عمر فاروق </w:t>
      </w:r>
      <w:r w:rsidR="00CD04F5">
        <w:rPr>
          <w:rFonts w:cs="CTraditional Arabic" w:hint="cs"/>
          <w:rtl/>
          <w:lang w:bidi="fa-IR"/>
        </w:rPr>
        <w:t>ب</w:t>
      </w:r>
      <w:r w:rsidRPr="005F2120">
        <w:rPr>
          <w:rStyle w:val="1-Char"/>
          <w:rFonts w:hint="cs"/>
          <w:rtl/>
        </w:rPr>
        <w:t xml:space="preserve"> او را در آن پست ابقاء فرمودند.</w:t>
      </w:r>
    </w:p>
    <w:p w:rsidR="00EF7219" w:rsidRPr="005F2120" w:rsidRDefault="00EF7219" w:rsidP="00EF7219">
      <w:pPr>
        <w:ind w:firstLine="284"/>
        <w:jc w:val="both"/>
        <w:rPr>
          <w:rStyle w:val="1-Char"/>
          <w:rtl/>
        </w:rPr>
      </w:pPr>
      <w:r w:rsidRPr="005F2120">
        <w:rPr>
          <w:rStyle w:val="1-Char"/>
          <w:rFonts w:hint="cs"/>
          <w:rtl/>
        </w:rPr>
        <w:t>بدیهی است که اگر سعد در جاهلیت امیر قومش</w:t>
      </w:r>
      <w:r w:rsidR="00FF156B">
        <w:rPr>
          <w:rStyle w:val="1-Char"/>
          <w:rFonts w:hint="cs"/>
          <w:rtl/>
        </w:rPr>
        <w:t xml:space="preserve"> نمی‌</w:t>
      </w:r>
      <w:r w:rsidRPr="005F2120">
        <w:rPr>
          <w:rStyle w:val="1-Char"/>
          <w:rFonts w:hint="cs"/>
          <w:rtl/>
        </w:rPr>
        <w:t>بود، رسول کریم او را بدین مقام منصوب ن</w:t>
      </w:r>
      <w:r w:rsidR="00BB6068" w:rsidRPr="005F2120">
        <w:rPr>
          <w:rStyle w:val="1-Char"/>
          <w:rFonts w:hint="cs"/>
          <w:rtl/>
        </w:rPr>
        <w:t>می‌فرمود</w:t>
      </w:r>
      <w:r w:rsidRPr="005F2120">
        <w:rPr>
          <w:rStyle w:val="1-Char"/>
          <w:rFonts w:hint="cs"/>
          <w:rtl/>
        </w:rPr>
        <w:t xml:space="preserve">ند. </w:t>
      </w:r>
    </w:p>
    <w:p w:rsidR="00EF7219" w:rsidRPr="005F2120" w:rsidRDefault="00EF7219" w:rsidP="00EF7219">
      <w:pPr>
        <w:ind w:firstLine="284"/>
        <w:jc w:val="both"/>
        <w:rPr>
          <w:rStyle w:val="1-Char"/>
          <w:rtl/>
        </w:rPr>
      </w:pPr>
      <w:r w:rsidRPr="005F2120">
        <w:rPr>
          <w:rStyle w:val="1-Char"/>
          <w:rFonts w:hint="cs"/>
          <w:rtl/>
        </w:rPr>
        <w:t xml:space="preserve">کسیکه سیاست مبارک پیامبر را جستجو </w:t>
      </w:r>
      <w:r w:rsidR="00DE225C" w:rsidRPr="005F2120">
        <w:rPr>
          <w:rStyle w:val="1-Char"/>
          <w:rFonts w:hint="cs"/>
          <w:rtl/>
        </w:rPr>
        <w:t>می‌کند</w:t>
      </w:r>
      <w:r w:rsidRPr="005F2120">
        <w:rPr>
          <w:rStyle w:val="1-Char"/>
          <w:rFonts w:hint="cs"/>
          <w:rtl/>
        </w:rPr>
        <w:t>، در می</w:t>
      </w:r>
      <w:r w:rsidRPr="005F2120">
        <w:rPr>
          <w:rStyle w:val="1-Char"/>
          <w:rFonts w:hint="eastAsia"/>
          <w:rtl/>
        </w:rPr>
        <w:t>‌</w:t>
      </w:r>
      <w:r w:rsidRPr="005F2120">
        <w:rPr>
          <w:rStyle w:val="1-Char"/>
          <w:rFonts w:hint="cs"/>
          <w:rtl/>
        </w:rPr>
        <w:t>یابد که حضرت علاقمند بودند، کسی را به امارت قومی برگزینند، که در جاهلیت امیر آن قوم بوده است البته وقتی که آن شخص مسلمان و در دین دانش حاصل کرده بود. مثل امارت بخشیدن رسول کریم</w:t>
      </w:r>
      <w:r>
        <w:rPr>
          <w:rFonts w:cs="CTraditional Arabic" w:hint="cs"/>
          <w:rtl/>
          <w:lang w:bidi="fa-IR"/>
        </w:rPr>
        <w:t>ص</w:t>
      </w:r>
      <w:r w:rsidRPr="005F2120">
        <w:rPr>
          <w:rStyle w:val="1-Char"/>
          <w:rFonts w:hint="cs"/>
          <w:rtl/>
        </w:rPr>
        <w:t xml:space="preserve"> صحابی جلیل جریر بن عبدالله البجلی را بر قومش، و</w:t>
      </w:r>
      <w:r w:rsidR="00C61CF2">
        <w:rPr>
          <w:rStyle w:val="1-Char"/>
          <w:rFonts w:hint="cs"/>
          <w:rtl/>
        </w:rPr>
        <w:t>همچنین</w:t>
      </w:r>
      <w:r w:rsidRPr="005F2120">
        <w:rPr>
          <w:rStyle w:val="1-Char"/>
          <w:rFonts w:hint="cs"/>
          <w:rtl/>
        </w:rPr>
        <w:t xml:space="preserve"> عدی بن حاتم طائی را بر قومش وغیر آن دو را.</w:t>
      </w:r>
    </w:p>
    <w:p w:rsidR="00EF7219" w:rsidRPr="005F2120" w:rsidRDefault="00EF7219" w:rsidP="00EF7219">
      <w:pPr>
        <w:ind w:firstLine="284"/>
        <w:jc w:val="both"/>
        <w:rPr>
          <w:rStyle w:val="1-Char"/>
          <w:rtl/>
        </w:rPr>
      </w:pPr>
      <w:r w:rsidRPr="005F2120">
        <w:rPr>
          <w:rStyle w:val="1-Char"/>
          <w:rFonts w:hint="cs"/>
          <w:rtl/>
        </w:rPr>
        <w:t xml:space="preserve">تعدادی از نصوص این حقیقت را توضیح </w:t>
      </w:r>
      <w:r w:rsidR="00A000BD" w:rsidRPr="005F2120">
        <w:rPr>
          <w:rStyle w:val="1-Char"/>
          <w:rFonts w:hint="cs"/>
          <w:rtl/>
        </w:rPr>
        <w:t>می‌دهد</w:t>
      </w:r>
      <w:r w:rsidRPr="005F2120">
        <w:rPr>
          <w:rStyle w:val="1-Char"/>
          <w:rFonts w:hint="cs"/>
          <w:rtl/>
        </w:rPr>
        <w:t xml:space="preserve">، و ثابت </w:t>
      </w:r>
      <w:r w:rsidR="00DE225C" w:rsidRPr="005F2120">
        <w:rPr>
          <w:rStyle w:val="1-Char"/>
          <w:rFonts w:hint="cs"/>
          <w:rtl/>
        </w:rPr>
        <w:t>می‌کند</w:t>
      </w:r>
      <w:r w:rsidRPr="005F2120">
        <w:rPr>
          <w:rStyle w:val="1-Char"/>
          <w:rFonts w:hint="cs"/>
          <w:rtl/>
        </w:rPr>
        <w:t xml:space="preserve"> که ابوهریره پسر برادر امیر دوس بوده است. </w:t>
      </w:r>
    </w:p>
    <w:p w:rsidR="00EF7219" w:rsidRPr="005F2120" w:rsidRDefault="00EF7219" w:rsidP="00EF7219">
      <w:pPr>
        <w:ind w:firstLine="284"/>
        <w:jc w:val="both"/>
        <w:rPr>
          <w:rStyle w:val="1-Char"/>
          <w:rtl/>
        </w:rPr>
      </w:pPr>
      <w:r w:rsidRPr="005F2120">
        <w:rPr>
          <w:rStyle w:val="1-Char"/>
          <w:rFonts w:hint="cs"/>
          <w:rtl/>
        </w:rPr>
        <w:t>ترجم</w:t>
      </w:r>
      <w:r w:rsidR="00AA67F0" w:rsidRPr="005F2120">
        <w:rPr>
          <w:rStyle w:val="1-Char"/>
          <w:rFonts w:hint="cs"/>
          <w:rtl/>
        </w:rPr>
        <w:t>ۀ</w:t>
      </w:r>
      <w:r w:rsidRPr="005F2120">
        <w:rPr>
          <w:rStyle w:val="1-Char"/>
          <w:rFonts w:hint="cs"/>
          <w:rtl/>
        </w:rPr>
        <w:t xml:space="preserve"> احوال پسر امیر دوس (حارث بن سعد بن ابی ذباب) این مطلب مخفی را روشن </w:t>
      </w:r>
      <w:r w:rsidR="002A4FA7">
        <w:rPr>
          <w:rStyle w:val="1-Char"/>
          <w:rFonts w:hint="cs"/>
          <w:rtl/>
        </w:rPr>
        <w:t>می‌نماید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ابو سلمه بن عبدالرحمن بن عوف تصریح کرده است، این مرد پسر عموی ابوهریره است. این تصریح بسند صحیح از طریق هر کدام از محدثین بزرگ در صحیح البخاری و صحیح المسلم بما رسیده است</w:t>
      </w:r>
      <w:r w:rsidRPr="00FC600A">
        <w:rPr>
          <w:rFonts w:cs="B Lotus" w:hint="cs"/>
          <w:b/>
          <w:bCs/>
          <w:sz w:val="24"/>
          <w:szCs w:val="24"/>
          <w:vertAlign w:val="superscript"/>
          <w:rtl/>
          <w:lang w:bidi="fa-IR"/>
        </w:rPr>
        <w:t xml:space="preserve"> </w:t>
      </w:r>
      <w:r w:rsidRPr="00156286">
        <w:rPr>
          <w:rFonts w:cs="IRNazli" w:hint="cs"/>
          <w:b/>
          <w:sz w:val="24"/>
          <w:vertAlign w:val="superscript"/>
          <w:rtl/>
          <w:lang w:bidi="fa-IR"/>
        </w:rPr>
        <w:t>(</w:t>
      </w:r>
      <w:r w:rsidRPr="00156286">
        <w:rPr>
          <w:rStyle w:val="FootnoteReference"/>
          <w:rFonts w:cs="IRNazli"/>
          <w:b/>
          <w:sz w:val="24"/>
          <w:rtl/>
          <w:lang w:bidi="fa-IR"/>
        </w:rPr>
        <w:footnoteReference w:id="11"/>
      </w:r>
      <w:r w:rsidRPr="00156286">
        <w:rPr>
          <w:rFonts w:cs="IRNazli" w:hint="cs"/>
          <w:b/>
          <w:sz w:val="24"/>
          <w:vertAlign w:val="superscript"/>
          <w:rtl/>
          <w:lang w:bidi="fa-IR"/>
        </w:rPr>
        <w:t>)</w:t>
      </w:r>
      <w:r w:rsidRPr="005F2120">
        <w:rPr>
          <w:rStyle w:val="1-Char"/>
          <w:rFonts w:hint="cs"/>
          <w:rtl/>
        </w:rPr>
        <w:t>.</w:t>
      </w:r>
    </w:p>
    <w:p w:rsidR="00EF7219" w:rsidRPr="005F2120" w:rsidRDefault="00EF7219" w:rsidP="00156286">
      <w:pPr>
        <w:ind w:firstLine="284"/>
        <w:jc w:val="both"/>
        <w:rPr>
          <w:rStyle w:val="1-Char"/>
          <w:rtl/>
        </w:rPr>
      </w:pPr>
      <w:r w:rsidRPr="005F2120">
        <w:rPr>
          <w:rStyle w:val="1-Char"/>
          <w:rFonts w:hint="cs"/>
          <w:rtl/>
        </w:rPr>
        <w:t>اما از طرف دائیهایش، پس مادرش: (امیمه دختر صفیح بن الحارث از دوس</w:t>
      </w:r>
      <w:r w:rsidR="00156286">
        <w:rPr>
          <w:rStyle w:val="1-Char"/>
          <w:rFonts w:hint="cs"/>
          <w:rtl/>
        </w:rPr>
        <w:t xml:space="preserve"> می‌باشد</w:t>
      </w:r>
      <w:r w:rsidRPr="005F2120">
        <w:rPr>
          <w:rStyle w:val="1-Char"/>
          <w:rFonts w:hint="cs"/>
          <w:rtl/>
        </w:rPr>
        <w:t xml:space="preserve"> که دائی/ مامای او سعد بن صفیح یکی از ثابت</w:t>
      </w:r>
      <w:r w:rsidRPr="005F2120">
        <w:rPr>
          <w:rStyle w:val="1-Char"/>
          <w:rFonts w:hint="eastAsia"/>
          <w:rtl/>
        </w:rPr>
        <w:t>‌</w:t>
      </w:r>
      <w:r w:rsidRPr="005F2120">
        <w:rPr>
          <w:rStyle w:val="1-Char"/>
          <w:rFonts w:hint="cs"/>
          <w:rtl/>
        </w:rPr>
        <w:t>ترین افراد بنی دوس در زمان خود بوده است)</w:t>
      </w:r>
      <w:r w:rsidRPr="00156286">
        <w:rPr>
          <w:rFonts w:cs="IRNazli" w:hint="cs"/>
          <w:b/>
          <w:sz w:val="24"/>
          <w:vertAlign w:val="superscript"/>
          <w:rtl/>
          <w:lang w:bidi="fa-IR"/>
        </w:rPr>
        <w:t>(</w:t>
      </w:r>
      <w:r w:rsidRPr="00156286">
        <w:rPr>
          <w:rStyle w:val="FootnoteReference"/>
          <w:rFonts w:cs="IRNazli"/>
          <w:b/>
          <w:sz w:val="24"/>
          <w:rtl/>
          <w:lang w:bidi="fa-IR"/>
        </w:rPr>
        <w:footnoteReference w:id="12"/>
      </w:r>
      <w:r w:rsidRPr="00156286">
        <w:rPr>
          <w:rFonts w:cs="IRNazli" w:hint="cs"/>
          <w:b/>
          <w:sz w:val="24"/>
          <w:vertAlign w:val="superscript"/>
          <w:rtl/>
          <w:lang w:bidi="fa-IR"/>
        </w:rPr>
        <w:t>)</w:t>
      </w:r>
      <w:r w:rsidRPr="005F2120">
        <w:rPr>
          <w:rStyle w:val="1-Char"/>
          <w:rFonts w:hint="cs"/>
          <w:rtl/>
        </w:rPr>
        <w:t>.</w:t>
      </w:r>
    </w:p>
    <w:p w:rsidR="00EF7219" w:rsidRPr="005F2120" w:rsidRDefault="00EF7219" w:rsidP="00156286">
      <w:pPr>
        <w:ind w:firstLine="284"/>
        <w:jc w:val="both"/>
        <w:rPr>
          <w:rStyle w:val="1-Char"/>
          <w:rtl/>
        </w:rPr>
      </w:pPr>
      <w:r w:rsidRPr="005F2120">
        <w:rPr>
          <w:rStyle w:val="1-Char"/>
          <w:rFonts w:hint="cs"/>
          <w:rtl/>
        </w:rPr>
        <w:t>بدیهی است کسیکه در میان قومش صاحب ثبات و پایداری است، صاحب مقام قهرمانی نیز هست. واین چنین شخصی از شرافت و شهرت و رفعت بر</w:t>
      </w:r>
      <w:r w:rsidRPr="005F2120">
        <w:rPr>
          <w:rStyle w:val="1-Char"/>
          <w:rFonts w:hint="eastAsia"/>
          <w:rtl/>
        </w:rPr>
        <w:t>‌</w:t>
      </w:r>
      <w:r w:rsidRPr="005F2120">
        <w:rPr>
          <w:rStyle w:val="1-Char"/>
          <w:rFonts w:hint="cs"/>
          <w:rtl/>
        </w:rPr>
        <w:t>خوردار خواهد بود. و البته دائی ابوهریره نیز مسلمان بود. بدینسان ابوهریره از دو جهت جامع شرف و بزرگواری بوده، و قول کسیکه گفته بود او شخصی</w:t>
      </w:r>
      <w:r w:rsidR="00156286">
        <w:rPr>
          <w:rStyle w:val="1-Char"/>
          <w:rFonts w:hint="cs"/>
          <w:rtl/>
        </w:rPr>
        <w:t xml:space="preserve"> بی‌</w:t>
      </w:r>
      <w:r w:rsidRPr="005F2120">
        <w:rPr>
          <w:rStyle w:val="1-Char"/>
          <w:rFonts w:hint="cs"/>
          <w:rtl/>
        </w:rPr>
        <w:t>خانمان و</w:t>
      </w:r>
      <w:r w:rsidR="00156286">
        <w:rPr>
          <w:rStyle w:val="1-Char"/>
          <w:rFonts w:hint="cs"/>
          <w:rtl/>
        </w:rPr>
        <w:t xml:space="preserve"> </w:t>
      </w:r>
      <w:r w:rsidRPr="005F2120">
        <w:rPr>
          <w:rStyle w:val="1-Char"/>
          <w:rFonts w:hint="cs"/>
          <w:rtl/>
        </w:rPr>
        <w:t>بی</w:t>
      </w:r>
      <w:r w:rsidR="00156286">
        <w:rPr>
          <w:rStyle w:val="1-Char"/>
          <w:rFonts w:hint="eastAsia"/>
          <w:rtl/>
        </w:rPr>
        <w:t>‌</w:t>
      </w:r>
      <w:r w:rsidRPr="005F2120">
        <w:rPr>
          <w:rStyle w:val="1-Char"/>
          <w:rFonts w:hint="cs"/>
          <w:rtl/>
        </w:rPr>
        <w:t>کس بوده از درج</w:t>
      </w:r>
      <w:r w:rsidR="00AA67F0" w:rsidRPr="005F2120">
        <w:rPr>
          <w:rStyle w:val="1-Char"/>
          <w:rFonts w:hint="cs"/>
          <w:rtl/>
        </w:rPr>
        <w:t>ۀ</w:t>
      </w:r>
      <w:r w:rsidRPr="005F2120">
        <w:rPr>
          <w:rStyle w:val="1-Char"/>
          <w:rFonts w:hint="cs"/>
          <w:rtl/>
        </w:rPr>
        <w:t xml:space="preserve"> اعتبار سا قط </w:t>
      </w:r>
      <w:r w:rsidR="00BB6068" w:rsidRPr="005F2120">
        <w:rPr>
          <w:rStyle w:val="1-Char"/>
          <w:rFonts w:hint="cs"/>
          <w:rtl/>
        </w:rPr>
        <w:t>می‌گردد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 اینکه تاریخ زندگی ابوهریره در عصر جاهلیت ناشناخته بوده، چنانکه ابوریه و برخی از جاهلان</w:t>
      </w:r>
      <w:r w:rsidR="00C058CD">
        <w:rPr>
          <w:rStyle w:val="1-Char"/>
          <w:rFonts w:hint="cs"/>
          <w:rtl/>
        </w:rPr>
        <w:t xml:space="preserve"> آن را </w:t>
      </w:r>
      <w:r w:rsidRPr="005F2120">
        <w:rPr>
          <w:rStyle w:val="1-Char"/>
          <w:rFonts w:hint="cs"/>
          <w:rtl/>
        </w:rPr>
        <w:t>مستمسک قرار داده</w:t>
      </w:r>
      <w:r w:rsidRPr="005F2120">
        <w:rPr>
          <w:rStyle w:val="1-Char"/>
          <w:rFonts w:hint="eastAsia"/>
          <w:rtl/>
        </w:rPr>
        <w:t>‌</w:t>
      </w:r>
      <w:r w:rsidRPr="005F2120">
        <w:rPr>
          <w:rStyle w:val="1-Char"/>
          <w:rFonts w:hint="cs"/>
          <w:rtl/>
        </w:rPr>
        <w:t xml:space="preserve">اند. پس </w:t>
      </w:r>
      <w:r w:rsidR="00301DB7">
        <w:rPr>
          <w:rStyle w:val="1-Char"/>
          <w:rFonts w:hint="cs"/>
          <w:rtl/>
        </w:rPr>
        <w:t>می‌گوئی</w:t>
      </w:r>
      <w:r w:rsidRPr="005F2120">
        <w:rPr>
          <w:rStyle w:val="1-Char"/>
          <w:rFonts w:hint="cs"/>
          <w:rtl/>
        </w:rPr>
        <w:t>م: (</w:t>
      </w:r>
      <w:r w:rsidR="002D0678">
        <w:rPr>
          <w:rStyle w:val="1-Char"/>
          <w:rFonts w:hint="cs"/>
          <w:rtl/>
        </w:rPr>
        <w:t>عرب‌ها</w:t>
      </w:r>
      <w:r w:rsidRPr="005F2120">
        <w:rPr>
          <w:rStyle w:val="1-Char"/>
          <w:rFonts w:hint="cs"/>
          <w:rtl/>
        </w:rPr>
        <w:t xml:space="preserve"> همگی در دوران جاهلیت ناشناخته بوده</w:t>
      </w:r>
      <w:r w:rsidRPr="005F2120">
        <w:rPr>
          <w:rStyle w:val="1-Char"/>
          <w:rFonts w:hint="eastAsia"/>
          <w:rtl/>
        </w:rPr>
        <w:t>‌</w:t>
      </w:r>
      <w:r w:rsidRPr="005F2120">
        <w:rPr>
          <w:rStyle w:val="1-Char"/>
          <w:rFonts w:hint="cs"/>
          <w:rtl/>
        </w:rPr>
        <w:t>اند؛ زیرا که آنان در جزیر</w:t>
      </w:r>
      <w:r w:rsidR="00AA67F0" w:rsidRPr="005F2120">
        <w:rPr>
          <w:rStyle w:val="1-Char"/>
          <w:rFonts w:hint="cs"/>
          <w:rtl/>
        </w:rPr>
        <w:t>ۀ</w:t>
      </w:r>
      <w:r w:rsidRPr="005F2120">
        <w:rPr>
          <w:rStyle w:val="1-Char"/>
          <w:rFonts w:hint="cs"/>
          <w:rtl/>
        </w:rPr>
        <w:t xml:space="preserve"> خود محصور بوده، و به شئون جهان اهمیت نداده، و جهان نیز به آنان اهمیتی قایل نشده است، مگر در اموری که مربوط به کار بازرگانی</w:t>
      </w:r>
      <w:r w:rsidRPr="005F2120">
        <w:rPr>
          <w:rStyle w:val="1-Char"/>
          <w:rFonts w:hint="eastAsia"/>
          <w:rtl/>
        </w:rPr>
        <w:t>‌</w:t>
      </w:r>
      <w:r w:rsidRPr="005F2120">
        <w:rPr>
          <w:rStyle w:val="1-Char"/>
          <w:rFonts w:hint="cs"/>
          <w:rtl/>
        </w:rPr>
        <w:t xml:space="preserve">شان </w:t>
      </w:r>
      <w:r w:rsidR="00EC5F05">
        <w:rPr>
          <w:rStyle w:val="1-Char"/>
          <w:rFonts w:hint="cs"/>
          <w:rtl/>
        </w:rPr>
        <w:t>می‌گردید</w:t>
      </w:r>
      <w:r w:rsidRPr="005F2120">
        <w:rPr>
          <w:rStyle w:val="1-Char"/>
          <w:rFonts w:hint="cs"/>
          <w:rtl/>
        </w:rPr>
        <w:t>ه، که با قافله</w:t>
      </w:r>
      <w:r w:rsidRPr="005F2120">
        <w:rPr>
          <w:rStyle w:val="1-Char"/>
          <w:rFonts w:hint="eastAsia"/>
          <w:rtl/>
        </w:rPr>
        <w:t>‌</w:t>
      </w:r>
      <w:r w:rsidRPr="005F2120">
        <w:rPr>
          <w:rStyle w:val="1-Char"/>
          <w:rFonts w:hint="cs"/>
          <w:rtl/>
        </w:rPr>
        <w:t xml:space="preserve">های خود بر دیگر </w:t>
      </w:r>
      <w:r w:rsidR="002D0678">
        <w:rPr>
          <w:rStyle w:val="1-Char"/>
          <w:rFonts w:hint="cs"/>
          <w:rtl/>
        </w:rPr>
        <w:t>سرزمین‌ها</w:t>
      </w:r>
      <w:r w:rsidRPr="005F2120">
        <w:rPr>
          <w:rStyle w:val="1-Char"/>
          <w:rFonts w:hint="cs"/>
          <w:rtl/>
        </w:rPr>
        <w:t xml:space="preserve"> گذر </w:t>
      </w:r>
      <w:r w:rsidR="00DE225C" w:rsidRPr="005F2120">
        <w:rPr>
          <w:rStyle w:val="1-Char"/>
          <w:rFonts w:hint="cs"/>
          <w:rtl/>
        </w:rPr>
        <w:t>می‌کرد</w:t>
      </w:r>
      <w:r w:rsidRPr="005F2120">
        <w:rPr>
          <w:rStyle w:val="1-Char"/>
          <w:rFonts w:hint="cs"/>
          <w:rtl/>
        </w:rPr>
        <w:t>ه</w:t>
      </w:r>
      <w:r w:rsidRPr="005F2120">
        <w:rPr>
          <w:rStyle w:val="1-Char"/>
          <w:rFonts w:hint="eastAsia"/>
          <w:rtl/>
        </w:rPr>
        <w:t>‌</w:t>
      </w:r>
      <w:r w:rsidRPr="005F2120">
        <w:rPr>
          <w:rStyle w:val="1-Char"/>
          <w:rFonts w:hint="cs"/>
          <w:rtl/>
        </w:rPr>
        <w:t>اند.</w:t>
      </w:r>
    </w:p>
    <w:p w:rsidR="00EF7219" w:rsidRPr="005F2120" w:rsidRDefault="00EF7219" w:rsidP="00E45679">
      <w:pPr>
        <w:ind w:firstLine="284"/>
        <w:jc w:val="both"/>
        <w:rPr>
          <w:rStyle w:val="1-Char"/>
          <w:rtl/>
        </w:rPr>
      </w:pPr>
      <w:r w:rsidRPr="005F2120">
        <w:rPr>
          <w:rStyle w:val="1-Char"/>
          <w:rFonts w:hint="cs"/>
          <w:rtl/>
        </w:rPr>
        <w:t>چون اسلام آمد، و خداوند اعراب را به شرف حمل رسالتش کرامت بخشید، برای هر کدام زمینه</w:t>
      </w:r>
      <w:r w:rsidRPr="005F2120">
        <w:rPr>
          <w:rStyle w:val="1-Char"/>
          <w:rFonts w:hint="eastAsia"/>
          <w:rtl/>
        </w:rPr>
        <w:t>‌</w:t>
      </w:r>
      <w:r w:rsidRPr="005F2120">
        <w:rPr>
          <w:rStyle w:val="1-Char"/>
          <w:rFonts w:hint="cs"/>
          <w:rtl/>
        </w:rPr>
        <w:t>ای پدید آمد، که تاریخ زندگانی</w:t>
      </w:r>
      <w:r w:rsidRPr="005F2120">
        <w:rPr>
          <w:rStyle w:val="1-Char"/>
          <w:rFonts w:hint="eastAsia"/>
          <w:rtl/>
        </w:rPr>
        <w:t>‌</w:t>
      </w:r>
      <w:r w:rsidRPr="005F2120">
        <w:rPr>
          <w:rStyle w:val="1-Char"/>
          <w:rFonts w:hint="cs"/>
          <w:rtl/>
        </w:rPr>
        <w:t>شان به نگارش در آید، و دربار</w:t>
      </w:r>
      <w:r w:rsidR="00AA67F0" w:rsidRPr="005F2120">
        <w:rPr>
          <w:rStyle w:val="1-Char"/>
          <w:rFonts w:hint="cs"/>
          <w:rtl/>
        </w:rPr>
        <w:t>ۀ</w:t>
      </w:r>
      <w:r w:rsidRPr="005F2120">
        <w:rPr>
          <w:rStyle w:val="1-Char"/>
          <w:rFonts w:hint="cs"/>
          <w:rtl/>
        </w:rPr>
        <w:t xml:space="preserve"> آنان </w:t>
      </w:r>
      <w:r w:rsidR="002D0678">
        <w:rPr>
          <w:rStyle w:val="1-Char"/>
          <w:rFonts w:hint="cs"/>
          <w:rtl/>
        </w:rPr>
        <w:t>حکایت‌ها</w:t>
      </w:r>
      <w:r w:rsidRPr="005F2120">
        <w:rPr>
          <w:rStyle w:val="1-Char"/>
          <w:rFonts w:hint="cs"/>
          <w:rtl/>
        </w:rPr>
        <w:t xml:space="preserve"> گفته شود. و راویانی پدید آیند که سرگذشت</w:t>
      </w:r>
      <w:r w:rsidRPr="005F2120">
        <w:rPr>
          <w:rStyle w:val="1-Char"/>
          <w:rFonts w:hint="eastAsia"/>
          <w:rtl/>
        </w:rPr>
        <w:t>‌</w:t>
      </w:r>
      <w:r w:rsidRPr="005F2120">
        <w:rPr>
          <w:rStyle w:val="1-Char"/>
          <w:rFonts w:hint="cs"/>
          <w:rtl/>
        </w:rPr>
        <w:t xml:space="preserve">شان را جستجو کنند، و شاگردانی که از آنان علم و هدایت را نقل نمایند. آیا در اینمورد باید ابوهریره با سایر اصحاب تفاوت </w:t>
      </w:r>
      <w:r w:rsidR="00A96624">
        <w:rPr>
          <w:rStyle w:val="1-Char"/>
          <w:rFonts w:hint="cs"/>
          <w:rtl/>
        </w:rPr>
        <w:t>می‌داشت</w:t>
      </w:r>
      <w:r w:rsidRPr="005F2120">
        <w:rPr>
          <w:rStyle w:val="1-Char"/>
          <w:rFonts w:hint="cs"/>
          <w:rtl/>
        </w:rPr>
        <w:t>؟ براستی چرا عدم آگاهی از زندگی او در جاهلیت به مقام او در اسلام زیان برساند؟ و ابوریه در کجای کتاب خدا به آیه</w:t>
      </w:r>
      <w:r w:rsidRPr="005F2120">
        <w:rPr>
          <w:rStyle w:val="1-Char"/>
          <w:rFonts w:hint="eastAsia"/>
          <w:rtl/>
        </w:rPr>
        <w:t>‌</w:t>
      </w:r>
      <w:r w:rsidRPr="005F2120">
        <w:rPr>
          <w:rStyle w:val="1-Char"/>
          <w:rFonts w:hint="cs"/>
          <w:rtl/>
        </w:rPr>
        <w:t>ای رسیده است، که اگر کسی تاریخ زندگی او قبل از اسلام مشخص نباشد، در مکانت و مقام او در پیشگاه اسلام و رسول کریم و روایت احادیث نبوی نقص وجود دارد؟ خدایا بپاکی میخوانم تو را این گفته ابوریه و سایر جاهلان بهتانی بزرگ است.</w:t>
      </w:r>
      <w:r w:rsidR="001D7E06" w:rsidRPr="005F2120">
        <w:rPr>
          <w:rStyle w:val="1-Char"/>
          <w:rFonts w:hint="cs"/>
          <w:rtl/>
        </w:rPr>
        <w:t xml:space="preserve"> </w:t>
      </w:r>
      <w:r w:rsidR="001D7E06">
        <w:rPr>
          <w:rFonts w:ascii="Traditional Arabic" w:hAnsi="Traditional Arabic" w:cs="Traditional Arabic"/>
          <w:rtl/>
          <w:lang w:bidi="fa-IR"/>
        </w:rPr>
        <w:t>﴿</w:t>
      </w:r>
      <w:r w:rsidR="00075041" w:rsidRPr="00FF156B">
        <w:rPr>
          <w:rStyle w:val="3-Char"/>
          <w:rFonts w:hint="eastAsia"/>
          <w:rtl/>
        </w:rPr>
        <w:t>سُب</w:t>
      </w:r>
      <w:r w:rsidR="00075041" w:rsidRPr="00FF156B">
        <w:rPr>
          <w:rStyle w:val="3-Char"/>
          <w:rFonts w:hint="cs"/>
          <w:rtl/>
        </w:rPr>
        <w:t>ۡ</w:t>
      </w:r>
      <w:r w:rsidR="00075041" w:rsidRPr="00FF156B">
        <w:rPr>
          <w:rStyle w:val="3-Char"/>
          <w:rFonts w:hint="eastAsia"/>
          <w:rtl/>
        </w:rPr>
        <w:t>حَ</w:t>
      </w:r>
      <w:r w:rsidR="00075041" w:rsidRPr="00FF156B">
        <w:rPr>
          <w:rStyle w:val="3-Char"/>
          <w:rFonts w:hint="cs"/>
          <w:rtl/>
        </w:rPr>
        <w:t>ٰ</w:t>
      </w:r>
      <w:r w:rsidR="00075041" w:rsidRPr="00FF156B">
        <w:rPr>
          <w:rStyle w:val="3-Char"/>
          <w:rFonts w:hint="eastAsia"/>
          <w:rtl/>
        </w:rPr>
        <w:t>نَكَ</w:t>
      </w:r>
      <w:r w:rsidR="00075041" w:rsidRPr="00FF156B">
        <w:rPr>
          <w:rStyle w:val="3-Char"/>
          <w:rtl/>
        </w:rPr>
        <w:t xml:space="preserve"> </w:t>
      </w:r>
      <w:r w:rsidR="00075041" w:rsidRPr="00FF156B">
        <w:rPr>
          <w:rStyle w:val="3-Char"/>
          <w:rFonts w:hint="eastAsia"/>
          <w:rtl/>
        </w:rPr>
        <w:t>هَ</w:t>
      </w:r>
      <w:r w:rsidR="00075041" w:rsidRPr="00FF156B">
        <w:rPr>
          <w:rStyle w:val="3-Char"/>
          <w:rFonts w:hint="cs"/>
          <w:rtl/>
        </w:rPr>
        <w:t>ٰ</w:t>
      </w:r>
      <w:r w:rsidR="00075041" w:rsidRPr="00FF156B">
        <w:rPr>
          <w:rStyle w:val="3-Char"/>
          <w:rFonts w:hint="eastAsia"/>
          <w:rtl/>
        </w:rPr>
        <w:t>ذَا</w:t>
      </w:r>
      <w:r w:rsidR="00075041" w:rsidRPr="00FF156B">
        <w:rPr>
          <w:rStyle w:val="3-Char"/>
          <w:rtl/>
        </w:rPr>
        <w:t xml:space="preserve"> </w:t>
      </w:r>
      <w:r w:rsidR="00075041" w:rsidRPr="00FF156B">
        <w:rPr>
          <w:rStyle w:val="3-Char"/>
          <w:rFonts w:hint="eastAsia"/>
          <w:rtl/>
        </w:rPr>
        <w:t>بُه</w:t>
      </w:r>
      <w:r w:rsidR="00075041" w:rsidRPr="00FF156B">
        <w:rPr>
          <w:rStyle w:val="3-Char"/>
          <w:rFonts w:hint="cs"/>
          <w:rtl/>
        </w:rPr>
        <w:t>ۡ</w:t>
      </w:r>
      <w:r w:rsidR="00075041" w:rsidRPr="00FF156B">
        <w:rPr>
          <w:rStyle w:val="3-Char"/>
          <w:rFonts w:hint="eastAsia"/>
          <w:rtl/>
        </w:rPr>
        <w:t>تَ</w:t>
      </w:r>
      <w:r w:rsidR="00075041" w:rsidRPr="00FF156B">
        <w:rPr>
          <w:rStyle w:val="3-Char"/>
          <w:rFonts w:hint="cs"/>
          <w:rtl/>
        </w:rPr>
        <w:t>ٰ</w:t>
      </w:r>
      <w:r w:rsidR="00075041" w:rsidRPr="00FF156B">
        <w:rPr>
          <w:rStyle w:val="3-Char"/>
          <w:rFonts w:hint="eastAsia"/>
          <w:rtl/>
        </w:rPr>
        <w:t>نٌ</w:t>
      </w:r>
      <w:r w:rsidR="00075041" w:rsidRPr="00FF156B">
        <w:rPr>
          <w:rStyle w:val="3-Char"/>
          <w:rtl/>
        </w:rPr>
        <w:t xml:space="preserve"> </w:t>
      </w:r>
      <w:r w:rsidR="00075041" w:rsidRPr="00FF156B">
        <w:rPr>
          <w:rStyle w:val="3-Char"/>
          <w:rFonts w:hint="eastAsia"/>
          <w:rtl/>
        </w:rPr>
        <w:t>عَظِيم</w:t>
      </w:r>
      <w:r w:rsidR="00075041" w:rsidRPr="00FF156B">
        <w:rPr>
          <w:rStyle w:val="3-Char"/>
          <w:rFonts w:hint="cs"/>
          <w:rtl/>
        </w:rPr>
        <w:t>ٞ</w:t>
      </w:r>
      <w:r w:rsidR="00075041" w:rsidRPr="00FF156B">
        <w:rPr>
          <w:rStyle w:val="3-Char"/>
          <w:rtl/>
        </w:rPr>
        <w:t xml:space="preserve"> </w:t>
      </w:r>
      <w:r w:rsidR="00075041" w:rsidRPr="00FF156B">
        <w:rPr>
          <w:rStyle w:val="3-Char"/>
          <w:rFonts w:hint="cs"/>
          <w:rtl/>
        </w:rPr>
        <w:t>١٦</w:t>
      </w:r>
      <w:r w:rsidR="001D7E06">
        <w:rPr>
          <w:rFonts w:ascii="Traditional Arabic" w:hAnsi="Traditional Arabic" w:cs="Traditional Arabic"/>
          <w:rtl/>
          <w:lang w:bidi="fa-IR"/>
        </w:rPr>
        <w:t>﴾</w:t>
      </w:r>
      <w:r w:rsidR="00DF563E" w:rsidRPr="005F2120">
        <w:rPr>
          <w:rStyle w:val="1-Char"/>
          <w:rFonts w:hint="cs"/>
          <w:rtl/>
        </w:rPr>
        <w:t>.</w:t>
      </w:r>
      <w:r w:rsidRPr="00156286">
        <w:rPr>
          <w:rFonts w:cs="IRNazli" w:hint="cs"/>
          <w:b/>
          <w:sz w:val="24"/>
          <w:vertAlign w:val="superscript"/>
          <w:rtl/>
          <w:lang w:bidi="fa-IR"/>
        </w:rPr>
        <w:t>(</w:t>
      </w:r>
      <w:r w:rsidRPr="00156286">
        <w:rPr>
          <w:rStyle w:val="FootnoteReference"/>
          <w:rFonts w:cs="IRNazli"/>
          <w:b/>
          <w:sz w:val="24"/>
          <w:rtl/>
          <w:lang w:bidi="fa-IR"/>
        </w:rPr>
        <w:footnoteReference w:id="13"/>
      </w:r>
      <w:r w:rsidRPr="00156286">
        <w:rPr>
          <w:rFonts w:cs="IRNazli" w:hint="cs"/>
          <w:b/>
          <w:sz w:val="24"/>
          <w:vertAlign w:val="superscript"/>
          <w:rtl/>
          <w:lang w:bidi="fa-IR"/>
        </w:rPr>
        <w:t>)</w:t>
      </w:r>
    </w:p>
    <w:p w:rsidR="00EF7219" w:rsidRPr="00FC600A" w:rsidRDefault="00EF7219" w:rsidP="00156286">
      <w:pPr>
        <w:pStyle w:val="2-"/>
        <w:rPr>
          <w:rtl/>
        </w:rPr>
      </w:pPr>
      <w:bookmarkStart w:id="29" w:name="_Toc61647962"/>
      <w:bookmarkStart w:id="30" w:name="_Toc61652953"/>
      <w:bookmarkStart w:id="31" w:name="_Toc259710955"/>
      <w:bookmarkStart w:id="32" w:name="_Toc275047545"/>
      <w:bookmarkStart w:id="33" w:name="_Toc435344803"/>
      <w:r w:rsidRPr="00FC600A">
        <w:rPr>
          <w:rFonts w:hint="cs"/>
          <w:rtl/>
        </w:rPr>
        <w:t>علت اینکه او را ابوهریره می</w:t>
      </w:r>
      <w:r w:rsidRPr="00FC600A">
        <w:rPr>
          <w:rFonts w:hint="eastAsia"/>
          <w:rtl/>
        </w:rPr>
        <w:t>‌</w:t>
      </w:r>
      <w:r w:rsidRPr="00FC600A">
        <w:rPr>
          <w:rFonts w:hint="cs"/>
          <w:rtl/>
        </w:rPr>
        <w:t>خوانند:</w:t>
      </w:r>
      <w:bookmarkEnd w:id="29"/>
      <w:bookmarkEnd w:id="30"/>
      <w:bookmarkEnd w:id="31"/>
      <w:bookmarkEnd w:id="32"/>
      <w:bookmarkEnd w:id="33"/>
    </w:p>
    <w:p w:rsidR="00EF7219" w:rsidRPr="005F2120" w:rsidRDefault="00EF7219" w:rsidP="00EF7219">
      <w:pPr>
        <w:ind w:firstLine="284"/>
        <w:jc w:val="both"/>
        <w:rPr>
          <w:rStyle w:val="1-Char"/>
          <w:rtl/>
        </w:rPr>
      </w:pPr>
      <w:r w:rsidRPr="005F2120">
        <w:rPr>
          <w:rStyle w:val="1-Char"/>
          <w:rFonts w:hint="cs"/>
          <w:rtl/>
        </w:rPr>
        <w:t>ابوهریره به کنیه</w:t>
      </w:r>
      <w:r w:rsidRPr="005F2120">
        <w:rPr>
          <w:rStyle w:val="1-Char"/>
          <w:rFonts w:hint="eastAsia"/>
          <w:rtl/>
        </w:rPr>
        <w:t>‌</w:t>
      </w:r>
      <w:r w:rsidRPr="005F2120">
        <w:rPr>
          <w:rStyle w:val="1-Char"/>
          <w:rFonts w:hint="cs"/>
          <w:rtl/>
        </w:rPr>
        <w:t>اش معروف گردید، و با این عنوان مورد شناسائی قرار گرفت، حاکم به روایت از ابوهریره آورده است:</w:t>
      </w:r>
    </w:p>
    <w:p w:rsidR="00EF7219" w:rsidRPr="005F2120" w:rsidRDefault="00EF7219" w:rsidP="00EF7219">
      <w:pPr>
        <w:ind w:firstLine="284"/>
        <w:jc w:val="both"/>
        <w:rPr>
          <w:rStyle w:val="1-Char"/>
          <w:rtl/>
        </w:rPr>
      </w:pPr>
      <w:r w:rsidRPr="005F2120">
        <w:rPr>
          <w:rStyle w:val="1-Char"/>
          <w:rFonts w:hint="cs"/>
          <w:rtl/>
        </w:rPr>
        <w:t>(مرا از آن جهت ابوهریره خواندند، که گوسفندان خانواده</w:t>
      </w:r>
      <w:r w:rsidRPr="005F2120">
        <w:rPr>
          <w:rStyle w:val="1-Char"/>
          <w:rFonts w:hint="eastAsia"/>
          <w:rtl/>
        </w:rPr>
        <w:t>‌</w:t>
      </w:r>
      <w:r w:rsidRPr="005F2120">
        <w:rPr>
          <w:rStyle w:val="1-Char"/>
          <w:rFonts w:hint="cs"/>
          <w:rtl/>
        </w:rPr>
        <w:t>ام را می</w:t>
      </w:r>
      <w:r w:rsidRPr="005F2120">
        <w:rPr>
          <w:rStyle w:val="1-Char"/>
          <w:rFonts w:hint="eastAsia"/>
          <w:rtl/>
        </w:rPr>
        <w:t>‌</w:t>
      </w:r>
      <w:r w:rsidRPr="005F2120">
        <w:rPr>
          <w:rStyle w:val="1-Char"/>
          <w:rFonts w:hint="cs"/>
          <w:rtl/>
        </w:rPr>
        <w:t>چرانیدم، در صحرا بچه</w:t>
      </w:r>
      <w:r w:rsidRPr="005F2120">
        <w:rPr>
          <w:rStyle w:val="1-Char"/>
          <w:rFonts w:hint="eastAsia"/>
          <w:rtl/>
        </w:rPr>
        <w:t>‌</w:t>
      </w:r>
      <w:r w:rsidRPr="005F2120">
        <w:rPr>
          <w:rStyle w:val="1-Char"/>
          <w:rFonts w:hint="cs"/>
          <w:rtl/>
        </w:rPr>
        <w:t>های گرب</w:t>
      </w:r>
      <w:r w:rsidR="00AA67F0" w:rsidRPr="005F2120">
        <w:rPr>
          <w:rStyle w:val="1-Char"/>
          <w:rFonts w:hint="cs"/>
          <w:rtl/>
        </w:rPr>
        <w:t>ۀ</w:t>
      </w:r>
      <w:r w:rsidRPr="005F2120">
        <w:rPr>
          <w:rStyle w:val="1-Char"/>
          <w:rFonts w:hint="cs"/>
          <w:rtl/>
        </w:rPr>
        <w:t xml:space="preserve"> وحشی را یافتم،</w:t>
      </w:r>
      <w:r w:rsidR="009C6F85">
        <w:rPr>
          <w:rStyle w:val="1-Char"/>
          <w:rFonts w:hint="cs"/>
          <w:rtl/>
        </w:rPr>
        <w:t xml:space="preserve"> آن‌ها </w:t>
      </w:r>
      <w:r w:rsidRPr="005F2120">
        <w:rPr>
          <w:rStyle w:val="1-Char"/>
          <w:rFonts w:hint="cs"/>
          <w:rtl/>
        </w:rPr>
        <w:t>را در آستین خود جای دادم، چون به منزل آمدم، مردم صداهای گربه</w:t>
      </w:r>
      <w:r w:rsidRPr="005F2120">
        <w:rPr>
          <w:rStyle w:val="1-Char"/>
          <w:rFonts w:hint="eastAsia"/>
          <w:rtl/>
        </w:rPr>
        <w:t>‌</w:t>
      </w:r>
      <w:r w:rsidRPr="005F2120">
        <w:rPr>
          <w:rStyle w:val="1-Char"/>
          <w:rFonts w:hint="cs"/>
          <w:rtl/>
        </w:rPr>
        <w:t>ها را از کنار من می</w:t>
      </w:r>
      <w:r w:rsidRPr="005F2120">
        <w:rPr>
          <w:rStyle w:val="1-Char"/>
          <w:rFonts w:hint="eastAsia"/>
          <w:rtl/>
        </w:rPr>
        <w:t>‌</w:t>
      </w:r>
      <w:r w:rsidRPr="005F2120">
        <w:rPr>
          <w:rStyle w:val="1-Char"/>
          <w:rFonts w:hint="cs"/>
          <w:rtl/>
        </w:rPr>
        <w:t>شنیدند، گفتند این چست ای عبدشمس</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گفتم: بچه گربه</w:t>
      </w:r>
      <w:r w:rsidRPr="005F2120">
        <w:rPr>
          <w:rStyle w:val="1-Char"/>
          <w:rFonts w:hint="eastAsia"/>
          <w:rtl/>
        </w:rPr>
        <w:t>‌</w:t>
      </w:r>
      <w:r w:rsidRPr="005F2120">
        <w:rPr>
          <w:rStyle w:val="1-Char"/>
          <w:rFonts w:hint="cs"/>
          <w:rtl/>
        </w:rPr>
        <w:t>هائی که</w:t>
      </w:r>
      <w:r w:rsidR="009C6F85">
        <w:rPr>
          <w:rStyle w:val="1-Char"/>
          <w:rFonts w:hint="cs"/>
          <w:rtl/>
        </w:rPr>
        <w:t xml:space="preserve"> آن‌ها </w:t>
      </w:r>
      <w:r w:rsidRPr="005F2120">
        <w:rPr>
          <w:rStyle w:val="1-Char"/>
          <w:rFonts w:hint="cs"/>
          <w:rtl/>
        </w:rPr>
        <w:t>را یافته</w:t>
      </w:r>
      <w:r w:rsidRPr="005F2120">
        <w:rPr>
          <w:rStyle w:val="1-Char"/>
          <w:rFonts w:hint="eastAsia"/>
          <w:rtl/>
        </w:rPr>
        <w:t>‌</w:t>
      </w:r>
      <w:r w:rsidRPr="005F2120">
        <w:rPr>
          <w:rStyle w:val="1-Char"/>
          <w:rFonts w:hint="cs"/>
          <w:rtl/>
        </w:rPr>
        <w:t xml:space="preserve">ام، پس از آنان خطاب بمن گفتند: پس تو ابوهریره (پدر گربه) هستی. از آن پس این عنوان بر من مقرر گردید) </w:t>
      </w:r>
      <w:r w:rsidRPr="00156286">
        <w:rPr>
          <w:rFonts w:cs="IRNazli" w:hint="cs"/>
          <w:b/>
          <w:sz w:val="24"/>
          <w:vertAlign w:val="superscript"/>
          <w:rtl/>
          <w:lang w:bidi="fa-IR"/>
        </w:rPr>
        <w:t>(</w:t>
      </w:r>
      <w:r w:rsidRPr="00156286">
        <w:rPr>
          <w:rStyle w:val="FootnoteReference"/>
          <w:rFonts w:cs="IRNazli"/>
          <w:b/>
          <w:sz w:val="24"/>
          <w:rtl/>
          <w:lang w:bidi="fa-IR"/>
        </w:rPr>
        <w:footnoteReference w:id="14"/>
      </w:r>
      <w:r w:rsidRPr="00156286">
        <w:rPr>
          <w:rFonts w:cs="IRNazli" w:hint="cs"/>
          <w:b/>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 در مکارم خود یگانه است. و سجایای زیبای او همواره</w:t>
      </w:r>
      <w:r w:rsidR="00156286">
        <w:rPr>
          <w:rStyle w:val="1-Char"/>
          <w:rFonts w:hint="cs"/>
          <w:rtl/>
        </w:rPr>
        <w:t xml:space="preserve"> می‌</w:t>
      </w:r>
      <w:r w:rsidRPr="005F2120">
        <w:rPr>
          <w:rStyle w:val="1-Char"/>
          <w:rFonts w:hint="cs"/>
          <w:rtl/>
        </w:rPr>
        <w:t>درخشد.</w:t>
      </w:r>
    </w:p>
    <w:p w:rsidR="00EF7219" w:rsidRPr="005F2120" w:rsidRDefault="00EF7219" w:rsidP="00EF7219">
      <w:pPr>
        <w:ind w:firstLine="284"/>
        <w:jc w:val="both"/>
        <w:rPr>
          <w:rStyle w:val="1-Char"/>
          <w:rtl/>
        </w:rPr>
      </w:pPr>
      <w:r w:rsidRPr="005F2120">
        <w:rPr>
          <w:rStyle w:val="1-Char"/>
          <w:rFonts w:hint="cs"/>
          <w:rtl/>
        </w:rPr>
        <w:t>اینکه او نسبت به جوجه گربه</w:t>
      </w:r>
      <w:r w:rsidRPr="005F2120">
        <w:rPr>
          <w:rStyle w:val="1-Char"/>
          <w:rFonts w:hint="eastAsia"/>
          <w:rtl/>
        </w:rPr>
        <w:t>‌</w:t>
      </w:r>
      <w:r w:rsidRPr="005F2120">
        <w:rPr>
          <w:rStyle w:val="1-Char"/>
          <w:rFonts w:hint="cs"/>
          <w:rtl/>
        </w:rPr>
        <w:t>ها مهربانی کرده است. خود گواه عاطفۀ والای او است و این خصلت او را بس است.</w:t>
      </w:r>
    </w:p>
    <w:p w:rsidR="00EF7219" w:rsidRPr="005F2120" w:rsidRDefault="00EF7219" w:rsidP="00EF7219">
      <w:pPr>
        <w:ind w:firstLine="284"/>
        <w:jc w:val="both"/>
        <w:rPr>
          <w:rStyle w:val="1-Char"/>
          <w:rtl/>
        </w:rPr>
      </w:pPr>
      <w:r w:rsidRPr="005F2120">
        <w:rPr>
          <w:rStyle w:val="1-Char"/>
          <w:rFonts w:hint="cs"/>
          <w:rtl/>
        </w:rPr>
        <w:t>کسیکه در عاطفه و محبت مشهور است. قطعاً در گزارش او دروغ راه نمی</w:t>
      </w:r>
      <w:r w:rsidRPr="005F2120">
        <w:rPr>
          <w:rStyle w:val="1-Char"/>
          <w:rFonts w:hint="eastAsia"/>
          <w:rtl/>
        </w:rPr>
        <w:t>‌</w:t>
      </w:r>
      <w:r w:rsidRPr="005F2120">
        <w:rPr>
          <w:rStyle w:val="1-Char"/>
          <w:rFonts w:hint="cs"/>
          <w:rtl/>
        </w:rPr>
        <w:t>باید.</w:t>
      </w:r>
    </w:p>
    <w:p w:rsidR="00EF7219" w:rsidRPr="005F2120" w:rsidRDefault="00EF7219" w:rsidP="00156286">
      <w:pPr>
        <w:ind w:firstLine="284"/>
        <w:jc w:val="both"/>
        <w:rPr>
          <w:rStyle w:val="1-Char"/>
          <w:rtl/>
        </w:rPr>
      </w:pPr>
      <w:r w:rsidRPr="005F2120">
        <w:rPr>
          <w:rStyle w:val="1-Char"/>
          <w:rFonts w:hint="cs"/>
          <w:rtl/>
        </w:rPr>
        <w:t>ترمذی از او روایت کرده است: (من گوسفندان خانواده ام را</w:t>
      </w:r>
      <w:r w:rsidR="00156286">
        <w:rPr>
          <w:rStyle w:val="1-Char"/>
          <w:rFonts w:hint="cs"/>
          <w:rtl/>
        </w:rPr>
        <w:t xml:space="preserve"> می‌</w:t>
      </w:r>
      <w:r w:rsidRPr="005F2120">
        <w:rPr>
          <w:rStyle w:val="1-Char"/>
          <w:rFonts w:hint="cs"/>
          <w:rtl/>
        </w:rPr>
        <w:t>چرانیدم، تعدادی بچه گربۀ کوچک داشتم، که شب</w:t>
      </w:r>
      <w:r w:rsidR="009C6F85">
        <w:rPr>
          <w:rStyle w:val="1-Char"/>
          <w:rFonts w:hint="cs"/>
          <w:rtl/>
        </w:rPr>
        <w:t xml:space="preserve"> آن‌ها </w:t>
      </w:r>
      <w:r w:rsidRPr="005F2120">
        <w:rPr>
          <w:rStyle w:val="1-Char"/>
          <w:rFonts w:hint="cs"/>
          <w:rtl/>
        </w:rPr>
        <w:t xml:space="preserve">را درمیان درختی قرار </w:t>
      </w:r>
      <w:r w:rsidR="00A42AB8">
        <w:rPr>
          <w:rStyle w:val="1-Char"/>
          <w:rFonts w:hint="cs"/>
          <w:rtl/>
        </w:rPr>
        <w:t>می‌داد</w:t>
      </w:r>
      <w:r w:rsidRPr="005F2120">
        <w:rPr>
          <w:rStyle w:val="1-Char"/>
          <w:rFonts w:hint="cs"/>
          <w:rtl/>
        </w:rPr>
        <w:t>م، چون روز</w:t>
      </w:r>
      <w:r w:rsidR="00D5312C">
        <w:rPr>
          <w:rStyle w:val="1-Char"/>
          <w:rFonts w:hint="cs"/>
          <w:rtl/>
        </w:rPr>
        <w:t xml:space="preserve"> می‌شد</w:t>
      </w:r>
      <w:r w:rsidRPr="005F2120">
        <w:rPr>
          <w:rStyle w:val="1-Char"/>
          <w:rFonts w:hint="cs"/>
          <w:rtl/>
        </w:rPr>
        <w:t>،</w:t>
      </w:r>
      <w:r w:rsidR="00156286">
        <w:rPr>
          <w:rStyle w:val="1-Char"/>
          <w:rFonts w:hint="cs"/>
          <w:rtl/>
        </w:rPr>
        <w:t xml:space="preserve"> می‌</w:t>
      </w:r>
      <w:r w:rsidRPr="005F2120">
        <w:rPr>
          <w:rStyle w:val="1-Char"/>
          <w:rFonts w:hint="cs"/>
          <w:rtl/>
        </w:rPr>
        <w:t>رفتم با</w:t>
      </w:r>
      <w:r w:rsidR="009C6F85">
        <w:rPr>
          <w:rStyle w:val="1-Char"/>
          <w:rFonts w:hint="cs"/>
          <w:rtl/>
        </w:rPr>
        <w:t xml:space="preserve"> آن‌ها </w:t>
      </w:r>
      <w:r w:rsidRPr="005F2120">
        <w:rPr>
          <w:rStyle w:val="1-Char"/>
          <w:rFonts w:hint="cs"/>
          <w:rtl/>
        </w:rPr>
        <w:t xml:space="preserve">بازی </w:t>
      </w:r>
      <w:r w:rsidR="00DE225C" w:rsidRPr="005F2120">
        <w:rPr>
          <w:rStyle w:val="1-Char"/>
          <w:rFonts w:hint="cs"/>
          <w:rtl/>
        </w:rPr>
        <w:t>می‌کرد</w:t>
      </w:r>
      <w:r w:rsidRPr="005F2120">
        <w:rPr>
          <w:rStyle w:val="1-Char"/>
          <w:rFonts w:hint="cs"/>
          <w:rtl/>
        </w:rPr>
        <w:t>م، از این جهت مردم مرا به ابوهریره کنیه دادند)</w:t>
      </w:r>
      <w:r w:rsidRPr="00156286">
        <w:rPr>
          <w:rFonts w:cs="IRNazli" w:hint="cs"/>
          <w:b/>
          <w:sz w:val="24"/>
          <w:vertAlign w:val="superscript"/>
          <w:rtl/>
          <w:lang w:bidi="fa-IR"/>
        </w:rPr>
        <w:t>(</w:t>
      </w:r>
      <w:r w:rsidRPr="00156286">
        <w:rPr>
          <w:rStyle w:val="FootnoteReference"/>
          <w:rFonts w:cs="IRNazli"/>
          <w:b/>
          <w:sz w:val="24"/>
          <w:rtl/>
          <w:lang w:bidi="fa-IR"/>
        </w:rPr>
        <w:footnoteReference w:id="15"/>
      </w:r>
      <w:r w:rsidRPr="00156286">
        <w:rPr>
          <w:rFonts w:cs="IRNazli" w:hint="cs"/>
          <w:b/>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w:t>
      </w:r>
      <w:r w:rsidR="00CB2A5E">
        <w:rPr>
          <w:rStyle w:val="1-Char"/>
          <w:rFonts w:hint="cs"/>
          <w:rtl/>
        </w:rPr>
        <w:t xml:space="preserve"> می‌گوید</w:t>
      </w:r>
      <w:r w:rsidRPr="005F2120">
        <w:rPr>
          <w:rStyle w:val="1-Char"/>
          <w:rFonts w:hint="cs"/>
          <w:rtl/>
        </w:rPr>
        <w:t xml:space="preserve">: </w:t>
      </w:r>
      <w:r w:rsidR="00156286">
        <w:rPr>
          <w:rStyle w:val="1-Char"/>
          <w:rFonts w:hint="cs"/>
          <w:rtl/>
        </w:rPr>
        <w:t>(</w:t>
      </w:r>
      <w:r w:rsidRPr="005F2120">
        <w:rPr>
          <w:rStyle w:val="1-Char"/>
          <w:rFonts w:hint="cs"/>
          <w:rtl/>
        </w:rPr>
        <w:t>رسول خدا</w:t>
      </w:r>
      <w:r>
        <w:rPr>
          <w:rFonts w:cs="CTraditional Arabic" w:hint="cs"/>
          <w:rtl/>
          <w:lang w:bidi="fa-IR"/>
        </w:rPr>
        <w:t>ص</w:t>
      </w:r>
      <w:r w:rsidRPr="005F2120">
        <w:rPr>
          <w:rStyle w:val="1-Char"/>
          <w:rFonts w:hint="cs"/>
          <w:rtl/>
        </w:rPr>
        <w:t xml:space="preserve"> مرا اباهر </w:t>
      </w:r>
      <w:r w:rsidR="00DE225C" w:rsidRPr="005F2120">
        <w:rPr>
          <w:rStyle w:val="1-Char"/>
          <w:rFonts w:hint="cs"/>
          <w:rtl/>
        </w:rPr>
        <w:t>می‌خواند</w:t>
      </w:r>
      <w:r w:rsidRPr="005F2120">
        <w:rPr>
          <w:rStyle w:val="1-Char"/>
          <w:rFonts w:hint="cs"/>
          <w:rtl/>
        </w:rPr>
        <w:t>، و مردم مرا اباهریره</w:t>
      </w:r>
      <w:r w:rsidR="00156286">
        <w:rPr>
          <w:rStyle w:val="1-Char"/>
          <w:rFonts w:hint="cs"/>
          <w:rtl/>
        </w:rPr>
        <w:t xml:space="preserve"> می‌</w:t>
      </w:r>
      <w:r w:rsidRPr="005F2120">
        <w:rPr>
          <w:rStyle w:val="1-Char"/>
          <w:rFonts w:hint="cs"/>
          <w:rtl/>
        </w:rPr>
        <w:t>گفتند</w:t>
      </w:r>
      <w:r w:rsidRPr="00156286">
        <w:rPr>
          <w:rFonts w:cs="IRNazli" w:hint="cs"/>
          <w:b/>
          <w:sz w:val="24"/>
          <w:vertAlign w:val="superscript"/>
          <w:rtl/>
          <w:lang w:bidi="fa-IR"/>
        </w:rPr>
        <w:t>(</w:t>
      </w:r>
      <w:r w:rsidRPr="00156286">
        <w:rPr>
          <w:rStyle w:val="FootnoteReference"/>
          <w:rFonts w:cs="IRNazli"/>
          <w:b/>
          <w:sz w:val="24"/>
          <w:rtl/>
          <w:lang w:bidi="fa-IR"/>
        </w:rPr>
        <w:footnoteReference w:id="16"/>
      </w:r>
      <w:r w:rsidRPr="00156286">
        <w:rPr>
          <w:rFonts w:cs="IRNazli" w:hint="cs"/>
          <w:b/>
          <w:sz w:val="24"/>
          <w:vertAlign w:val="superscript"/>
          <w:rtl/>
          <w:lang w:bidi="fa-IR"/>
        </w:rPr>
        <w:t>)</w:t>
      </w:r>
      <w:r w:rsidRPr="005F2120">
        <w:rPr>
          <w:rStyle w:val="1-Char"/>
          <w:rFonts w:hint="cs"/>
          <w:rtl/>
        </w:rPr>
        <w:t>). بهمین سبب</w:t>
      </w:r>
      <w:r w:rsidR="00156286">
        <w:rPr>
          <w:rStyle w:val="1-Char"/>
          <w:rFonts w:hint="cs"/>
          <w:rtl/>
        </w:rPr>
        <w:t xml:space="preserve"> می‌</w:t>
      </w:r>
      <w:r w:rsidRPr="005F2120">
        <w:rPr>
          <w:rStyle w:val="1-Char"/>
          <w:rFonts w:hint="cs"/>
          <w:rtl/>
        </w:rPr>
        <w:t>گفت: (اگر کنیۀ مرا از لحاظ دستور زبان عربی مذکر بخوانید - اباهر - این عنوان را خوشتر دارم تا اینکه مرا با کنیۀ مؤنث - اباهره - بخوانید</w:t>
      </w:r>
      <w:r w:rsidRPr="00156286">
        <w:rPr>
          <w:rFonts w:cs="IRNazli" w:hint="cs"/>
          <w:b/>
          <w:sz w:val="24"/>
          <w:vertAlign w:val="superscript"/>
          <w:rtl/>
          <w:lang w:bidi="fa-IR"/>
        </w:rPr>
        <w:t>(</w:t>
      </w:r>
      <w:r w:rsidRPr="00156286">
        <w:rPr>
          <w:rStyle w:val="FootnoteReference"/>
          <w:rFonts w:cs="IRNazli"/>
          <w:b/>
          <w:sz w:val="24"/>
          <w:rtl/>
          <w:lang w:bidi="fa-IR"/>
        </w:rPr>
        <w:footnoteReference w:id="17"/>
      </w:r>
      <w:r w:rsidRPr="00156286">
        <w:rPr>
          <w:rFonts w:cs="IRNazli" w:hint="cs"/>
          <w:b/>
          <w:sz w:val="24"/>
          <w:vertAlign w:val="superscript"/>
          <w:rtl/>
          <w:lang w:bidi="fa-IR"/>
        </w:rPr>
        <w:t>)</w:t>
      </w:r>
      <w:r w:rsidRPr="005F2120">
        <w:rPr>
          <w:rStyle w:val="1-Char"/>
          <w:rFonts w:hint="cs"/>
          <w:rtl/>
        </w:rPr>
        <w:t>.</w:t>
      </w:r>
    </w:p>
    <w:p w:rsidR="00EF7219" w:rsidRPr="005F2120" w:rsidRDefault="00EF7219" w:rsidP="00156286">
      <w:pPr>
        <w:ind w:firstLine="284"/>
        <w:jc w:val="both"/>
        <w:rPr>
          <w:rStyle w:val="1-Char"/>
          <w:rtl/>
        </w:rPr>
      </w:pPr>
      <w:r w:rsidRPr="005F2120">
        <w:rPr>
          <w:rStyle w:val="1-Char"/>
          <w:rFonts w:hint="cs"/>
          <w:rtl/>
        </w:rPr>
        <w:t>در بخشهای مختلف صحیح البخاری و به مناسبت</w:t>
      </w:r>
      <w:r w:rsidRPr="005F2120">
        <w:rPr>
          <w:rStyle w:val="1-Char"/>
          <w:rFonts w:hint="eastAsia"/>
          <w:rtl/>
        </w:rPr>
        <w:t>‌</w:t>
      </w:r>
      <w:r w:rsidRPr="005F2120">
        <w:rPr>
          <w:rStyle w:val="1-Char"/>
          <w:rFonts w:hint="cs"/>
          <w:rtl/>
        </w:rPr>
        <w:t>های گوناگون رسول خدا</w:t>
      </w:r>
      <w:r>
        <w:rPr>
          <w:rFonts w:cs="CTraditional Arabic" w:hint="cs"/>
          <w:rtl/>
          <w:lang w:bidi="fa-IR"/>
        </w:rPr>
        <w:t>ص</w:t>
      </w:r>
      <w:r w:rsidRPr="005F2120">
        <w:rPr>
          <w:rStyle w:val="1-Char"/>
          <w:rFonts w:hint="cs"/>
          <w:rtl/>
        </w:rPr>
        <w:t xml:space="preserve"> او را با عنوان (اباهر) صدا </w:t>
      </w:r>
      <w:r w:rsidR="00DE225C" w:rsidRPr="005F2120">
        <w:rPr>
          <w:rStyle w:val="1-Char"/>
          <w:rFonts w:hint="cs"/>
          <w:rtl/>
        </w:rPr>
        <w:t>می‌کرد</w:t>
      </w:r>
      <w:r w:rsidRPr="005F2120">
        <w:rPr>
          <w:rStyle w:val="1-Char"/>
          <w:rFonts w:hint="cs"/>
          <w:rtl/>
        </w:rPr>
        <w:t>ه</w:t>
      </w:r>
      <w:r w:rsidR="00156286">
        <w:rPr>
          <w:rStyle w:val="1-Char"/>
          <w:rFonts w:hint="eastAsia"/>
          <w:rtl/>
        </w:rPr>
        <w:t>‌</w:t>
      </w:r>
      <w:r w:rsidRPr="005F2120">
        <w:rPr>
          <w:rStyle w:val="1-Char"/>
          <w:rFonts w:hint="cs"/>
          <w:rtl/>
        </w:rPr>
        <w:t>اند</w:t>
      </w:r>
      <w:r w:rsidRPr="00156286">
        <w:rPr>
          <w:rStyle w:val="1-Char"/>
          <w:rFonts w:hint="cs"/>
          <w:vertAlign w:val="superscript"/>
          <w:rtl/>
        </w:rPr>
        <w:t>(</w:t>
      </w:r>
      <w:r w:rsidRPr="00156286">
        <w:rPr>
          <w:rStyle w:val="1-Char"/>
          <w:vertAlign w:val="superscript"/>
          <w:rtl/>
        </w:rPr>
        <w:footnoteReference w:id="18"/>
      </w:r>
      <w:r w:rsidRPr="00156286">
        <w:rPr>
          <w:rStyle w:val="1-Char"/>
          <w:rFonts w:hint="cs"/>
          <w:vertAlign w:val="superscript"/>
          <w:rtl/>
        </w:rPr>
        <w:t>)</w:t>
      </w:r>
      <w:r w:rsidRPr="005F2120">
        <w:rPr>
          <w:rStyle w:val="1-Char"/>
          <w:rFonts w:hint="cs"/>
          <w:rtl/>
        </w:rPr>
        <w:t>. حتی نوآموزان تاریخ می</w:t>
      </w:r>
      <w:r w:rsidRPr="005F2120">
        <w:rPr>
          <w:rStyle w:val="1-Char"/>
          <w:rFonts w:hint="eastAsia"/>
          <w:rtl/>
        </w:rPr>
        <w:t>‌</w:t>
      </w:r>
      <w:r w:rsidRPr="005F2120">
        <w:rPr>
          <w:rStyle w:val="1-Char"/>
          <w:rFonts w:hint="cs"/>
          <w:rtl/>
        </w:rPr>
        <w:t xml:space="preserve">دانند که شهرت و القاب و کنیه اموری متداول و معروف در میان اعراب بوده است. و بلکه در مواردی مردم در مورد اسم یکنفر اختلاف </w:t>
      </w:r>
      <w:r w:rsidR="00DE225C" w:rsidRPr="005F2120">
        <w:rPr>
          <w:rStyle w:val="1-Char"/>
          <w:rFonts w:hint="cs"/>
          <w:rtl/>
        </w:rPr>
        <w:t>می‌کرد</w:t>
      </w:r>
      <w:r w:rsidRPr="005F2120">
        <w:rPr>
          <w:rStyle w:val="1-Char"/>
          <w:rFonts w:hint="cs"/>
          <w:rtl/>
        </w:rPr>
        <w:t>ند، ولی در مورد کنیه</w:t>
      </w:r>
      <w:r w:rsidRPr="005F2120">
        <w:rPr>
          <w:rStyle w:val="1-Char"/>
          <w:rFonts w:hint="eastAsia"/>
          <w:rtl/>
        </w:rPr>
        <w:t>‌</w:t>
      </w:r>
      <w:r w:rsidRPr="005F2120">
        <w:rPr>
          <w:rStyle w:val="1-Char"/>
          <w:rFonts w:hint="cs"/>
          <w:rtl/>
        </w:rPr>
        <w:t xml:space="preserve">اش اختلاف نداشتند. چنانکه همین مورد درباره اوّلین خلیفۀ راشد مصداق دارد، که با کنیه ابوبکر مشهور بوده، و </w:t>
      </w:r>
      <w:r w:rsidR="00C61CF2">
        <w:rPr>
          <w:rStyle w:val="1-Char"/>
          <w:rFonts w:hint="cs"/>
          <w:rtl/>
        </w:rPr>
        <w:t>همچنین</w:t>
      </w:r>
      <w:r w:rsidRPr="005F2120">
        <w:rPr>
          <w:rStyle w:val="1-Char"/>
          <w:rFonts w:hint="cs"/>
          <w:rtl/>
        </w:rPr>
        <w:t xml:space="preserve"> در مورد ابی عبیده، و ابی دجانه، و ابی الدردا، آنان که از بزرگان و قهرمانان نامدار صحابه هستند.</w:t>
      </w:r>
    </w:p>
    <w:p w:rsidR="00EF7219" w:rsidRPr="005F2120" w:rsidRDefault="00EF7219" w:rsidP="00EF7219">
      <w:pPr>
        <w:ind w:firstLine="284"/>
        <w:jc w:val="both"/>
        <w:rPr>
          <w:rStyle w:val="1-Char"/>
          <w:rtl/>
        </w:rPr>
      </w:pPr>
      <w:r w:rsidRPr="005F2120">
        <w:rPr>
          <w:rStyle w:val="1-Char"/>
          <w:rFonts w:hint="cs"/>
          <w:rtl/>
        </w:rPr>
        <w:t>این شخصیت</w:t>
      </w:r>
      <w:r w:rsidRPr="005F2120">
        <w:rPr>
          <w:rStyle w:val="1-Char"/>
          <w:rFonts w:hint="eastAsia"/>
          <w:rtl/>
        </w:rPr>
        <w:t>‌</w:t>
      </w:r>
      <w:r w:rsidRPr="005F2120">
        <w:rPr>
          <w:rStyle w:val="1-Char"/>
          <w:rFonts w:hint="cs"/>
          <w:rtl/>
        </w:rPr>
        <w:t>ها (با کنیه</w:t>
      </w:r>
      <w:r w:rsidRPr="005F2120">
        <w:rPr>
          <w:rStyle w:val="1-Char"/>
          <w:rFonts w:hint="eastAsia"/>
          <w:rtl/>
        </w:rPr>
        <w:t>‌</w:t>
      </w:r>
      <w:r w:rsidRPr="005F2120">
        <w:rPr>
          <w:rStyle w:val="1-Char"/>
          <w:rFonts w:hint="cs"/>
          <w:rtl/>
        </w:rPr>
        <w:t>های خود شهرت یافتند و اسامی</w:t>
      </w:r>
      <w:r w:rsidRPr="005F2120">
        <w:rPr>
          <w:rStyle w:val="1-Char"/>
          <w:rFonts w:hint="eastAsia"/>
          <w:rtl/>
        </w:rPr>
        <w:t>‌</w:t>
      </w:r>
      <w:r w:rsidRPr="005F2120">
        <w:rPr>
          <w:rStyle w:val="1-Char"/>
          <w:rFonts w:hint="cs"/>
          <w:rtl/>
        </w:rPr>
        <w:t>شان را بسیاری از مردم نمیدانند، و در هیچ روزی از روزگار نشنیده</w:t>
      </w:r>
      <w:r w:rsidRPr="005F2120">
        <w:rPr>
          <w:rStyle w:val="1-Char"/>
          <w:rFonts w:hint="eastAsia"/>
          <w:rtl/>
        </w:rPr>
        <w:t>‌</w:t>
      </w:r>
      <w:r w:rsidRPr="005F2120">
        <w:rPr>
          <w:rStyle w:val="1-Char"/>
          <w:rFonts w:hint="cs"/>
          <w:rtl/>
        </w:rPr>
        <w:t>ایم که حسب و نسب موجب تقدم صاحبش در فضایل علمی گردد، و یا دانشمندی به علت نداشتن آن فرو گذاشته شود</w:t>
      </w:r>
      <w:r w:rsidRPr="00156286">
        <w:rPr>
          <w:rStyle w:val="1-Char"/>
          <w:rFonts w:hint="cs"/>
          <w:vertAlign w:val="superscript"/>
          <w:rtl/>
        </w:rPr>
        <w:t>(</w:t>
      </w:r>
      <w:r w:rsidRPr="00156286">
        <w:rPr>
          <w:rStyle w:val="1-Char"/>
          <w:vertAlign w:val="superscript"/>
          <w:rtl/>
        </w:rPr>
        <w:footnoteReference w:id="19"/>
      </w:r>
      <w:r w:rsidRPr="00156286">
        <w:rPr>
          <w:rStyle w:val="1-Char"/>
          <w:rFonts w:hint="cs"/>
          <w:vertAlign w:val="superscript"/>
          <w:rtl/>
        </w:rPr>
        <w:t>)</w:t>
      </w:r>
      <w:r w:rsidRPr="005F2120">
        <w:rPr>
          <w:rStyle w:val="1-Char"/>
          <w:rFonts w:hint="cs"/>
          <w:rtl/>
        </w:rPr>
        <w:t>.</w:t>
      </w:r>
    </w:p>
    <w:p w:rsidR="00EF7219" w:rsidRDefault="00EF7219" w:rsidP="00EF7219">
      <w:pPr>
        <w:ind w:firstLine="284"/>
        <w:jc w:val="both"/>
        <w:rPr>
          <w:rStyle w:val="1-Char"/>
          <w:rtl/>
        </w:rPr>
      </w:pPr>
      <w:r w:rsidRPr="005F2120">
        <w:rPr>
          <w:rStyle w:val="1-Char"/>
          <w:rFonts w:hint="cs"/>
          <w:rtl/>
        </w:rPr>
        <w:t xml:space="preserve">بدین ترتیب آنچه را ابوریه در اینمورد ناروا و زشت شمرده، بر ابوهریره غیر وارد است. </w:t>
      </w:r>
    </w:p>
    <w:p w:rsidR="00EF7219" w:rsidRPr="00CD04F5" w:rsidRDefault="00EF7219" w:rsidP="00156286">
      <w:pPr>
        <w:pStyle w:val="2-"/>
        <w:rPr>
          <w:rtl/>
        </w:rPr>
      </w:pPr>
      <w:bookmarkStart w:id="34" w:name="_Toc61647963"/>
      <w:bookmarkStart w:id="35" w:name="_Toc61652954"/>
      <w:bookmarkStart w:id="36" w:name="_Toc259710956"/>
      <w:bookmarkStart w:id="37" w:name="_Toc275047546"/>
      <w:bookmarkStart w:id="38" w:name="_Toc435344804"/>
      <w:r w:rsidRPr="00CD04F5">
        <w:rPr>
          <w:rFonts w:hint="cs"/>
          <w:rtl/>
        </w:rPr>
        <w:t xml:space="preserve">صفات </w:t>
      </w:r>
      <w:r w:rsidRPr="00A96D14">
        <w:rPr>
          <w:rFonts w:hint="cs"/>
          <w:rtl/>
        </w:rPr>
        <w:t>ابوهریره</w:t>
      </w:r>
      <w:r w:rsidR="00542567" w:rsidRPr="00A96D14">
        <w:rPr>
          <w:rFonts w:cs="CTraditional Arabic" w:hint="cs"/>
          <w:b/>
          <w:szCs w:val="28"/>
          <w:rtl/>
        </w:rPr>
        <w:t>س</w:t>
      </w:r>
      <w:r w:rsidRPr="00CD04F5">
        <w:rPr>
          <w:rFonts w:hint="cs"/>
          <w:rtl/>
        </w:rPr>
        <w:t>:</w:t>
      </w:r>
      <w:bookmarkEnd w:id="34"/>
      <w:bookmarkEnd w:id="35"/>
      <w:bookmarkEnd w:id="36"/>
      <w:bookmarkEnd w:id="37"/>
      <w:bookmarkEnd w:id="38"/>
    </w:p>
    <w:p w:rsidR="00EF7219" w:rsidRPr="005F2120" w:rsidRDefault="00EF7219" w:rsidP="00EF7219">
      <w:pPr>
        <w:ind w:firstLine="284"/>
        <w:jc w:val="both"/>
        <w:rPr>
          <w:rStyle w:val="1-Char"/>
          <w:rtl/>
        </w:rPr>
      </w:pPr>
      <w:r w:rsidRPr="005F2120">
        <w:rPr>
          <w:rStyle w:val="1-Char"/>
          <w:rFonts w:hint="cs"/>
          <w:rtl/>
        </w:rPr>
        <w:t>عبدالرحمن بن ابی لبیبه- ابوهریره را بدینگونه توصیف کرده است: (او مردی بود گندمگون، باشانه</w:t>
      </w:r>
      <w:r w:rsidR="00156286">
        <w:rPr>
          <w:rStyle w:val="1-Char"/>
          <w:rFonts w:hint="cs"/>
          <w:rtl/>
        </w:rPr>
        <w:t xml:space="preserve">‌های </w:t>
      </w:r>
      <w:r w:rsidRPr="005F2120">
        <w:rPr>
          <w:rStyle w:val="1-Char"/>
          <w:rFonts w:hint="cs"/>
          <w:rtl/>
        </w:rPr>
        <w:t xml:space="preserve">فراخ، و صاحب گیسو، و </w:t>
      </w:r>
      <w:r w:rsidR="00A96D14">
        <w:rPr>
          <w:rStyle w:val="1-Char"/>
          <w:rFonts w:hint="cs"/>
          <w:rtl/>
        </w:rPr>
        <w:t>دندان‌های</w:t>
      </w:r>
      <w:r w:rsidRPr="005F2120">
        <w:rPr>
          <w:rStyle w:val="1-Char"/>
          <w:rFonts w:hint="cs"/>
          <w:rtl/>
        </w:rPr>
        <w:t xml:space="preserve"> جلویش از هم فاصله داشت</w:t>
      </w:r>
      <w:r w:rsidRPr="00156286">
        <w:rPr>
          <w:rStyle w:val="1-Char"/>
          <w:rFonts w:hint="cs"/>
          <w:vertAlign w:val="superscript"/>
          <w:rtl/>
        </w:rPr>
        <w:t>(</w:t>
      </w:r>
      <w:r w:rsidRPr="00156286">
        <w:rPr>
          <w:rStyle w:val="1-Char"/>
          <w:vertAlign w:val="superscript"/>
          <w:rtl/>
        </w:rPr>
        <w:footnoteReference w:id="20"/>
      </w:r>
      <w:r w:rsidRPr="00156286">
        <w:rPr>
          <w:rStyle w:val="1-Char"/>
          <w:rFonts w:hint="cs"/>
          <w:vertAlign w:val="superscript"/>
          <w:rtl/>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ضمضم بن جوس او را بدینسان توصیف کرده است: (پیرمردی بود صاحب گیسو، و </w:t>
      </w:r>
      <w:r w:rsidR="00A96D14">
        <w:rPr>
          <w:rStyle w:val="1-Char"/>
          <w:rFonts w:hint="cs"/>
          <w:rtl/>
        </w:rPr>
        <w:t>دندان‌های</w:t>
      </w:r>
      <w:r w:rsidRPr="005F2120">
        <w:rPr>
          <w:rStyle w:val="1-Char"/>
          <w:rFonts w:hint="cs"/>
          <w:rtl/>
        </w:rPr>
        <w:t xml:space="preserve"> براق</w:t>
      </w:r>
      <w:r w:rsidRPr="006D653E">
        <w:rPr>
          <w:rFonts w:cs="Traditional Arabic" w:hint="cs"/>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محمد بن سیرین او را چنین توصیف کرده است: </w:t>
      </w:r>
      <w:r w:rsidR="00156286">
        <w:rPr>
          <w:rStyle w:val="1-Char"/>
          <w:rFonts w:hint="cs"/>
          <w:rtl/>
        </w:rPr>
        <w:t>(</w:t>
      </w:r>
      <w:r w:rsidRPr="005F2120">
        <w:rPr>
          <w:rStyle w:val="1-Char"/>
          <w:rFonts w:hint="cs"/>
          <w:rtl/>
        </w:rPr>
        <w:t xml:space="preserve">او مردی سپیدگونه، نرمخو و بدور از خشونت بود، که محاسن خود را با حناء رنگ </w:t>
      </w:r>
      <w:r w:rsidR="00DE225C" w:rsidRPr="005F2120">
        <w:rPr>
          <w:rStyle w:val="1-Char"/>
          <w:rFonts w:hint="cs"/>
          <w:rtl/>
        </w:rPr>
        <w:t>می‌کرد</w:t>
      </w:r>
      <w:r w:rsidRPr="005F2120">
        <w:rPr>
          <w:rStyle w:val="1-Char"/>
          <w:rFonts w:hint="cs"/>
          <w:rtl/>
        </w:rPr>
        <w:t>، و لباس کتان می</w:t>
      </w:r>
      <w:r w:rsidRPr="005F2120">
        <w:rPr>
          <w:rStyle w:val="1-Char"/>
          <w:rFonts w:hint="eastAsia"/>
          <w:rtl/>
        </w:rPr>
        <w:t>‌</w:t>
      </w:r>
      <w:r w:rsidRPr="005F2120">
        <w:rPr>
          <w:rStyle w:val="1-Char"/>
          <w:rFonts w:hint="cs"/>
          <w:rtl/>
        </w:rPr>
        <w:t>پوشید)</w:t>
      </w:r>
      <w:r w:rsidRPr="006D653E">
        <w:rPr>
          <w:rFonts w:cs="Traditional Arabic" w:hint="cs"/>
          <w:rtl/>
          <w:lang w:bidi="fa-IR"/>
        </w:rPr>
        <w:t>٭</w:t>
      </w:r>
      <w:r w:rsidRPr="005F2120">
        <w:rPr>
          <w:rStyle w:val="1-Char"/>
          <w:rFonts w:hint="cs"/>
          <w:rtl/>
        </w:rPr>
        <w:t>.</w:t>
      </w:r>
    </w:p>
    <w:p w:rsidR="00EF7219" w:rsidRPr="005F2120" w:rsidRDefault="00EF7219" w:rsidP="00CD04F5">
      <w:pPr>
        <w:widowControl w:val="0"/>
        <w:ind w:firstLine="284"/>
        <w:jc w:val="both"/>
        <w:rPr>
          <w:rStyle w:val="1-Char"/>
          <w:rtl/>
        </w:rPr>
      </w:pPr>
      <w:r w:rsidRPr="005F2120">
        <w:rPr>
          <w:rStyle w:val="1-Char"/>
          <w:rFonts w:hint="cs"/>
          <w:rtl/>
        </w:rPr>
        <w:t>(با سند صحیح آمده است که او لباس پشمی، و عمامۀ سیاه، و جامۀ ژنده می</w:t>
      </w:r>
      <w:r w:rsidRPr="005F2120">
        <w:rPr>
          <w:rStyle w:val="1-Char"/>
          <w:rFonts w:hint="eastAsia"/>
          <w:rtl/>
        </w:rPr>
        <w:t>‌</w:t>
      </w:r>
      <w:r w:rsidRPr="005F2120">
        <w:rPr>
          <w:rStyle w:val="1-Char"/>
          <w:rFonts w:hint="cs"/>
          <w:rtl/>
        </w:rPr>
        <w:t>پوشید</w:t>
      </w:r>
      <w:r w:rsidRPr="006D653E">
        <w:rPr>
          <w:rFonts w:cs="Traditional Arabic" w:hint="cs"/>
          <w:rtl/>
          <w:lang w:bidi="fa-IR"/>
        </w:rPr>
        <w:t>٭</w:t>
      </w:r>
      <w:r w:rsidRPr="005F2120">
        <w:rPr>
          <w:rStyle w:val="1-Char"/>
          <w:rFonts w:hint="cs"/>
          <w:rtl/>
        </w:rPr>
        <w:t>).</w:t>
      </w:r>
    </w:p>
    <w:p w:rsidR="00EF7219" w:rsidRPr="005F2120" w:rsidRDefault="00EF7219" w:rsidP="00CD04F5">
      <w:pPr>
        <w:widowControl w:val="0"/>
        <w:ind w:firstLine="284"/>
        <w:jc w:val="both"/>
        <w:rPr>
          <w:rStyle w:val="1-Char"/>
          <w:rtl/>
        </w:rPr>
      </w:pPr>
      <w:r w:rsidRPr="005F2120">
        <w:rPr>
          <w:rStyle w:val="1-Char"/>
          <w:rFonts w:hint="cs"/>
          <w:rtl/>
        </w:rPr>
        <w:t>بدیهی است که لباسهای پشمی و کتان را ازمانی می</w:t>
      </w:r>
      <w:r w:rsidRPr="005F2120">
        <w:rPr>
          <w:rStyle w:val="1-Char"/>
          <w:rFonts w:hint="eastAsia"/>
          <w:rtl/>
        </w:rPr>
        <w:t>‌</w:t>
      </w:r>
      <w:r w:rsidRPr="005F2120">
        <w:rPr>
          <w:rStyle w:val="1-Char"/>
          <w:rFonts w:hint="cs"/>
          <w:rtl/>
        </w:rPr>
        <w:t>پوشیده، که وضع مالی او بهبود یافته بوده است. وگرنه او در حیات رسول خدا</w:t>
      </w:r>
      <w:r>
        <w:rPr>
          <w:rFonts w:cs="CTraditional Arabic" w:hint="cs"/>
          <w:rtl/>
          <w:lang w:bidi="fa-IR"/>
        </w:rPr>
        <w:t>ص</w:t>
      </w:r>
      <w:r w:rsidRPr="005F2120">
        <w:rPr>
          <w:rStyle w:val="1-Char"/>
          <w:rFonts w:hint="cs"/>
          <w:rtl/>
        </w:rPr>
        <w:t xml:space="preserve"> فقیر بوده است.</w:t>
      </w:r>
    </w:p>
    <w:p w:rsidR="00EF7219" w:rsidRPr="00CD04F5" w:rsidRDefault="00EF7219" w:rsidP="00CD04F5">
      <w:pPr>
        <w:widowControl w:val="0"/>
        <w:ind w:firstLine="284"/>
        <w:jc w:val="center"/>
        <w:rPr>
          <w:rFonts w:cs="B Lotus"/>
          <w:sz w:val="16"/>
          <w:szCs w:val="16"/>
          <w:rtl/>
          <w:lang w:bidi="fa-IR"/>
        </w:rPr>
      </w:pP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p>
    <w:p w:rsidR="00EF7219" w:rsidRPr="00CD04F5" w:rsidRDefault="00EF7219" w:rsidP="00156286">
      <w:pPr>
        <w:pStyle w:val="2-"/>
        <w:rPr>
          <w:rtl/>
        </w:rPr>
      </w:pPr>
      <w:bookmarkStart w:id="39" w:name="_Toc61647964"/>
      <w:bookmarkStart w:id="40" w:name="_Toc61652955"/>
      <w:bookmarkStart w:id="41" w:name="_Toc259710957"/>
      <w:bookmarkStart w:id="42" w:name="_Toc275047547"/>
      <w:bookmarkStart w:id="43" w:name="_Toc435344805"/>
      <w:r w:rsidRPr="002A4FA7">
        <w:rPr>
          <w:rFonts w:hint="cs"/>
          <w:rtl/>
        </w:rPr>
        <w:t>مسلمان</w:t>
      </w:r>
      <w:r w:rsidR="00156286">
        <w:rPr>
          <w:rFonts w:hint="eastAsia"/>
          <w:rtl/>
        </w:rPr>
        <w:t>‌</w:t>
      </w:r>
      <w:r w:rsidRPr="00FC600A">
        <w:rPr>
          <w:rFonts w:hint="cs"/>
          <w:rtl/>
        </w:rPr>
        <w:t>شدن و هجرت ابوهریره</w:t>
      </w:r>
      <w:bookmarkEnd w:id="39"/>
      <w:bookmarkEnd w:id="40"/>
      <w:bookmarkEnd w:id="41"/>
      <w:r w:rsidR="00542567" w:rsidRPr="00156286">
        <w:rPr>
          <w:rFonts w:cs="CTraditional Arabic" w:hint="cs"/>
          <w:b/>
          <w:bCs w:val="0"/>
          <w:szCs w:val="28"/>
          <w:rtl/>
        </w:rPr>
        <w:t>س</w:t>
      </w:r>
      <w:bookmarkEnd w:id="42"/>
      <w:bookmarkEnd w:id="43"/>
    </w:p>
    <w:p w:rsidR="00EF7219" w:rsidRPr="002A4FA7" w:rsidRDefault="00EF7219" w:rsidP="002A4FA7">
      <w:pPr>
        <w:pStyle w:val="1-"/>
        <w:rPr>
          <w:rtl/>
        </w:rPr>
      </w:pPr>
      <w:r w:rsidRPr="002A4FA7">
        <w:rPr>
          <w:rFonts w:hint="cs"/>
          <w:rtl/>
        </w:rPr>
        <w:t>قبیلۀ دوس مثل سایر اعراب بت</w:t>
      </w:r>
      <w:r w:rsidRPr="002A4FA7">
        <w:rPr>
          <w:rFonts w:hint="eastAsia"/>
          <w:rtl/>
        </w:rPr>
        <w:t>‌</w:t>
      </w:r>
      <w:r w:rsidRPr="002A4FA7">
        <w:rPr>
          <w:rFonts w:hint="cs"/>
          <w:rtl/>
        </w:rPr>
        <w:t>پرست بوده وبتی با عنوان (ذاالخلصه) داشتند. در حدیث نبوی که در صحیح البخاری آمده از این بت سخن گفته شده است. ابوهریره رضی الله عنه</w:t>
      </w:r>
      <w:r w:rsidR="00CB2A5E">
        <w:rPr>
          <w:rFonts w:hint="cs"/>
          <w:rtl/>
        </w:rPr>
        <w:t xml:space="preserve"> می‌گوید</w:t>
      </w:r>
      <w:r w:rsidRPr="002A4FA7">
        <w:rPr>
          <w:rFonts w:hint="cs"/>
          <w:rtl/>
        </w:rPr>
        <w:t>: رسول خدا</w:t>
      </w:r>
      <w:r>
        <w:rPr>
          <w:rFonts w:cs="CTraditional Arabic" w:hint="cs"/>
          <w:rtl/>
        </w:rPr>
        <w:t>ص</w:t>
      </w:r>
      <w:r w:rsidRPr="002A4FA7">
        <w:rPr>
          <w:rFonts w:hint="cs"/>
          <w:rtl/>
        </w:rPr>
        <w:t xml:space="preserve"> فرمودند: (قیامت برپا ن</w:t>
      </w:r>
      <w:r w:rsidR="002A4FA7">
        <w:rPr>
          <w:rFonts w:hint="cs"/>
          <w:rtl/>
        </w:rPr>
        <w:t>می‌شود</w:t>
      </w:r>
      <w:r w:rsidRPr="002A4FA7">
        <w:rPr>
          <w:rFonts w:hint="cs"/>
          <w:rtl/>
        </w:rPr>
        <w:t xml:space="preserve"> تا که پاهای زنان دوس بر ذی</w:t>
      </w:r>
      <w:r w:rsidRPr="002A4FA7">
        <w:rPr>
          <w:rFonts w:hint="eastAsia"/>
          <w:rtl/>
        </w:rPr>
        <w:t>‌</w:t>
      </w:r>
      <w:r w:rsidRPr="002A4FA7">
        <w:rPr>
          <w:rFonts w:hint="cs"/>
          <w:rtl/>
        </w:rPr>
        <w:t>الخصله مضطرب گردد.) ابوهریره در پی آن گوید: (ذو الخلصیه بت دوس بود، که در جاهلیت</w:t>
      </w:r>
      <w:r w:rsidR="00C058CD" w:rsidRPr="002A4FA7">
        <w:rPr>
          <w:rFonts w:hint="cs"/>
          <w:rtl/>
        </w:rPr>
        <w:t xml:space="preserve"> آن را</w:t>
      </w:r>
      <w:r w:rsidR="00156286">
        <w:rPr>
          <w:rFonts w:hint="cs"/>
          <w:rtl/>
        </w:rPr>
        <w:t xml:space="preserve"> می‌</w:t>
      </w:r>
      <w:r w:rsidRPr="002A4FA7">
        <w:rPr>
          <w:rFonts w:hint="cs"/>
          <w:rtl/>
        </w:rPr>
        <w:t>پرستیدند.) در لفظ امام احمد و مسلم آمده است.</w:t>
      </w:r>
    </w:p>
    <w:p w:rsidR="00EF7219" w:rsidRPr="005F2120" w:rsidRDefault="00EF7219" w:rsidP="00EF7219">
      <w:pPr>
        <w:ind w:firstLine="284"/>
        <w:jc w:val="both"/>
        <w:rPr>
          <w:rStyle w:val="1-Char"/>
          <w:rtl/>
        </w:rPr>
      </w:pPr>
      <w:r w:rsidRPr="005F2120">
        <w:rPr>
          <w:rStyle w:val="1-Char"/>
          <w:rFonts w:hint="cs"/>
          <w:rtl/>
        </w:rPr>
        <w:t>امام احمد افزوده است که این بت در قریه</w:t>
      </w:r>
      <w:r w:rsidRPr="005F2120">
        <w:rPr>
          <w:rStyle w:val="1-Char"/>
          <w:rFonts w:hint="eastAsia"/>
          <w:rtl/>
        </w:rPr>
        <w:t>‌</w:t>
      </w:r>
      <w:r w:rsidRPr="005F2120">
        <w:rPr>
          <w:rStyle w:val="1-Char"/>
          <w:rFonts w:hint="cs"/>
          <w:rtl/>
        </w:rPr>
        <w:t>ای بنام (بتباله) واقع در بین طائف و یمن قرار داشت.</w:t>
      </w:r>
    </w:p>
    <w:p w:rsidR="00EF7219" w:rsidRPr="005F2120" w:rsidRDefault="00EF7219" w:rsidP="00EF7219">
      <w:pPr>
        <w:ind w:firstLine="284"/>
        <w:jc w:val="both"/>
        <w:rPr>
          <w:rStyle w:val="1-Char"/>
          <w:rtl/>
        </w:rPr>
      </w:pPr>
      <w:r w:rsidRPr="005F2120">
        <w:rPr>
          <w:rStyle w:val="1-Char"/>
          <w:rFonts w:hint="cs"/>
          <w:rtl/>
        </w:rPr>
        <w:t>معجم البلدان نیز از این قریه یاد کرده است.</w:t>
      </w:r>
    </w:p>
    <w:p w:rsidR="00EF7219" w:rsidRPr="005F2120" w:rsidRDefault="00EF7219" w:rsidP="00EF7219">
      <w:pPr>
        <w:ind w:firstLine="284"/>
        <w:jc w:val="both"/>
        <w:rPr>
          <w:rStyle w:val="1-Char"/>
          <w:rtl/>
        </w:rPr>
      </w:pPr>
      <w:r w:rsidRPr="005F2120">
        <w:rPr>
          <w:rStyle w:val="1-Char"/>
          <w:rFonts w:hint="cs"/>
          <w:rtl/>
        </w:rPr>
        <w:t>در اوج این گمراهی و جهالت و شرک دهشت</w:t>
      </w:r>
      <w:r w:rsidRPr="005F2120">
        <w:rPr>
          <w:rStyle w:val="1-Char"/>
          <w:rFonts w:hint="eastAsia"/>
          <w:rtl/>
        </w:rPr>
        <w:t>‌</w:t>
      </w:r>
      <w:r w:rsidRPr="005F2120">
        <w:rPr>
          <w:rStyle w:val="1-Char"/>
          <w:rFonts w:hint="cs"/>
          <w:rtl/>
        </w:rPr>
        <w:t>انگیز، مردی شاعر و شریف و مهمان</w:t>
      </w:r>
      <w:r w:rsidRPr="005F2120">
        <w:rPr>
          <w:rStyle w:val="1-Char"/>
          <w:rFonts w:hint="eastAsia"/>
          <w:rtl/>
        </w:rPr>
        <w:t>‌</w:t>
      </w:r>
      <w:r w:rsidRPr="005F2120">
        <w:rPr>
          <w:rStyle w:val="1-Char"/>
          <w:rFonts w:hint="cs"/>
          <w:rtl/>
        </w:rPr>
        <w:t>نواز و گرامی یعنی طفیل بن عمرو دوسی در سفری به مکه به اسلام گرائید، و از رسول خدا</w:t>
      </w:r>
      <w:r>
        <w:rPr>
          <w:rFonts w:cs="CTraditional Arabic" w:hint="cs"/>
          <w:rtl/>
          <w:lang w:bidi="fa-IR"/>
        </w:rPr>
        <w:t>ص</w:t>
      </w:r>
      <w:r w:rsidRPr="005F2120">
        <w:rPr>
          <w:rStyle w:val="1-Char"/>
          <w:rFonts w:hint="cs"/>
          <w:rtl/>
        </w:rPr>
        <w:t xml:space="preserve"> پیروی کرد. او بسرزمین دوس بازگشت، و قومش را به اسلام خواند که بسیاری به شرف اسلام عزیز گردیدند و</w:t>
      </w:r>
      <w:r w:rsidR="00C058CD">
        <w:rPr>
          <w:rStyle w:val="1-Char"/>
          <w:rFonts w:hint="cs"/>
          <w:rtl/>
        </w:rPr>
        <w:t xml:space="preserve"> آن را </w:t>
      </w:r>
      <w:r w:rsidRPr="005F2120">
        <w:rPr>
          <w:rStyle w:val="1-Char"/>
          <w:rFonts w:hint="cs"/>
          <w:rtl/>
        </w:rPr>
        <w:t>پذیرفتند، و از آنجمله ابوهریره بود</w:t>
      </w:r>
      <w:r w:rsidRPr="00156286">
        <w:rPr>
          <w:rFonts w:cs="IRNazli" w:hint="cs"/>
          <w:b/>
          <w:sz w:val="24"/>
          <w:vertAlign w:val="superscript"/>
          <w:rtl/>
          <w:lang w:bidi="fa-IR"/>
        </w:rPr>
        <w:t>(</w:t>
      </w:r>
      <w:r w:rsidRPr="00156286">
        <w:rPr>
          <w:rStyle w:val="FootnoteReference"/>
          <w:rFonts w:cs="IRNazli"/>
          <w:b/>
          <w:sz w:val="24"/>
          <w:rtl/>
          <w:lang w:bidi="fa-IR"/>
        </w:rPr>
        <w:footnoteReference w:id="21"/>
      </w:r>
      <w:r w:rsidRPr="00156286">
        <w:rPr>
          <w:rFonts w:cs="IRNazli" w:hint="cs"/>
          <w:b/>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طفیل گوید: </w:t>
      </w:r>
      <w:r w:rsidR="00156286">
        <w:rPr>
          <w:rStyle w:val="1-Char"/>
          <w:rFonts w:hint="cs"/>
          <w:rtl/>
        </w:rPr>
        <w:t>(</w:t>
      </w:r>
      <w:r w:rsidRPr="005F2120">
        <w:rPr>
          <w:rStyle w:val="1-Char"/>
          <w:rFonts w:hint="cs"/>
          <w:rtl/>
        </w:rPr>
        <w:t>بر رسول خدا</w:t>
      </w:r>
      <w:r>
        <w:rPr>
          <w:rFonts w:cs="CTraditional Arabic" w:hint="cs"/>
          <w:rtl/>
          <w:lang w:bidi="fa-IR"/>
        </w:rPr>
        <w:t>ص</w:t>
      </w:r>
      <w:r w:rsidRPr="005F2120">
        <w:rPr>
          <w:rStyle w:val="1-Char"/>
          <w:rFonts w:hint="cs"/>
          <w:rtl/>
        </w:rPr>
        <w:t xml:space="preserve"> با جمعی از بستگانم که ایمان آورده بودند واردشدم، و حضرت به خیبر تشریف داشتند، ما که 70 یا 80 خانوار دوسی بودیم به مدینه استقرار یافتیم)</w:t>
      </w:r>
      <w:r w:rsidRPr="00156286">
        <w:rPr>
          <w:rStyle w:val="1-Char"/>
          <w:rFonts w:hint="cs"/>
          <w:vertAlign w:val="superscript"/>
          <w:rtl/>
        </w:rPr>
        <w:t>(</w:t>
      </w:r>
      <w:r w:rsidRPr="00156286">
        <w:rPr>
          <w:rStyle w:val="1-Char"/>
          <w:vertAlign w:val="superscript"/>
          <w:rtl/>
        </w:rPr>
        <w:footnoteReference w:id="22"/>
      </w:r>
      <w:r w:rsidRPr="00156286">
        <w:rPr>
          <w:rStyle w:val="1-Char"/>
          <w:rFonts w:hint="cs"/>
          <w:vertAlign w:val="superscript"/>
          <w:rtl/>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اوّل همین روز ابوهریره اخبار و احوال رسول خدا</w:t>
      </w:r>
      <w:r>
        <w:rPr>
          <w:rFonts w:cs="CTraditional Arabic" w:hint="cs"/>
          <w:rtl/>
          <w:lang w:bidi="fa-IR"/>
        </w:rPr>
        <w:t>ص</w:t>
      </w:r>
      <w:r w:rsidRPr="005F2120">
        <w:rPr>
          <w:rStyle w:val="1-Char"/>
          <w:rFonts w:hint="cs"/>
          <w:rtl/>
        </w:rPr>
        <w:t xml:space="preserve"> را پیگیری </w:t>
      </w:r>
      <w:r w:rsidR="002A4FA7">
        <w:rPr>
          <w:rStyle w:val="1-Char"/>
          <w:rFonts w:hint="cs"/>
          <w:rtl/>
        </w:rPr>
        <w:t>می‌نماید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 گوید: (چون رسول خدا</w:t>
      </w:r>
      <w:r>
        <w:rPr>
          <w:rFonts w:cs="CTraditional Arabic" w:hint="cs"/>
          <w:rtl/>
          <w:lang w:bidi="fa-IR"/>
        </w:rPr>
        <w:t>ص</w:t>
      </w:r>
      <w:r w:rsidRPr="005F2120">
        <w:rPr>
          <w:rStyle w:val="1-Char"/>
          <w:rFonts w:hint="cs"/>
          <w:rtl/>
        </w:rPr>
        <w:t xml:space="preserve"> به خیبر تشریف برده بودند، سباع بن عرفطه الغفاری را در مدینه جانشین خود قرار داده بودند</w:t>
      </w:r>
      <w:r w:rsidRPr="00156286">
        <w:rPr>
          <w:rStyle w:val="1-Char"/>
          <w:rFonts w:hint="cs"/>
          <w:vertAlign w:val="superscript"/>
          <w:rtl/>
        </w:rPr>
        <w:t>(</w:t>
      </w:r>
      <w:r w:rsidRPr="00156286">
        <w:rPr>
          <w:rStyle w:val="1-Char"/>
          <w:vertAlign w:val="superscript"/>
          <w:rtl/>
        </w:rPr>
        <w:footnoteReference w:id="23"/>
      </w:r>
      <w:r w:rsidRPr="00156286">
        <w:rPr>
          <w:rStyle w:val="1-Char"/>
          <w:rFonts w:hint="cs"/>
          <w:vertAlign w:val="superscript"/>
          <w:rtl/>
        </w:rPr>
        <w:t>)</w:t>
      </w:r>
      <w:r w:rsidRPr="005F2120">
        <w:rPr>
          <w:rStyle w:val="1-Char"/>
          <w:rFonts w:hint="cs"/>
          <w:rtl/>
        </w:rPr>
        <w:t>. (ما به مدینه آمدیم و تعداد ما 80 خانوار دوسی بود، مردی گفت: رسول خدا</w:t>
      </w:r>
      <w:r>
        <w:rPr>
          <w:rFonts w:cs="CTraditional Arabic" w:hint="cs"/>
          <w:rtl/>
          <w:lang w:bidi="fa-IR"/>
        </w:rPr>
        <w:t>ص</w:t>
      </w:r>
      <w:r w:rsidRPr="005F2120">
        <w:rPr>
          <w:rStyle w:val="1-Char"/>
          <w:rFonts w:hint="cs"/>
          <w:rtl/>
        </w:rPr>
        <w:t xml:space="preserve"> در خیبر تشریف دارند، و بزودی مراجعت</w:t>
      </w:r>
      <w:r w:rsidR="00156286">
        <w:rPr>
          <w:rStyle w:val="1-Char"/>
          <w:rFonts w:hint="cs"/>
          <w:rtl/>
        </w:rPr>
        <w:t xml:space="preserve"> می‌</w:t>
      </w:r>
      <w:r w:rsidRPr="005F2120">
        <w:rPr>
          <w:rStyle w:val="1-Char"/>
          <w:rFonts w:hint="cs"/>
          <w:rtl/>
        </w:rPr>
        <w:t>فرمایند، گفتم: به هر منزلی که ایشان فرود آیند حتماً به خدمت</w:t>
      </w:r>
      <w:r w:rsidRPr="005F2120">
        <w:rPr>
          <w:rStyle w:val="1-Char"/>
          <w:rFonts w:hint="eastAsia"/>
          <w:rtl/>
        </w:rPr>
        <w:t>‌</w:t>
      </w:r>
      <w:r w:rsidRPr="005F2120">
        <w:rPr>
          <w:rStyle w:val="1-Char"/>
          <w:rFonts w:hint="cs"/>
          <w:rtl/>
        </w:rPr>
        <w:t>شان خواهم رفت)</w:t>
      </w:r>
      <w:r w:rsidRPr="00156286">
        <w:rPr>
          <w:rStyle w:val="1-Char"/>
          <w:rFonts w:hint="cs"/>
          <w:vertAlign w:val="superscript"/>
          <w:rtl/>
        </w:rPr>
        <w:t>(</w:t>
      </w:r>
      <w:r w:rsidRPr="00156286">
        <w:rPr>
          <w:rStyle w:val="1-Char"/>
          <w:vertAlign w:val="superscript"/>
          <w:rtl/>
        </w:rPr>
        <w:footnoteReference w:id="24"/>
      </w:r>
      <w:r w:rsidRPr="00156286">
        <w:rPr>
          <w:rStyle w:val="1-Char"/>
          <w:rFonts w:hint="cs"/>
          <w:vertAlign w:val="superscript"/>
          <w:rtl/>
        </w:rPr>
        <w:t>)</w:t>
      </w:r>
      <w:r w:rsidRPr="005F2120">
        <w:rPr>
          <w:rStyle w:val="1-Char"/>
          <w:rFonts w:hint="cs"/>
          <w:rtl/>
        </w:rPr>
        <w:t>. (پس نزد عرفطه رفتیم و او ما را مجهزّ نمود، سپس بخدمت رسول خدا</w:t>
      </w:r>
      <w:r>
        <w:rPr>
          <w:rFonts w:cs="CTraditional Arabic" w:hint="cs"/>
          <w:rtl/>
          <w:lang w:bidi="fa-IR"/>
        </w:rPr>
        <w:t>ص</w:t>
      </w:r>
      <w:r w:rsidRPr="005F2120">
        <w:rPr>
          <w:rStyle w:val="1-Char"/>
          <w:rFonts w:hint="cs"/>
          <w:rtl/>
        </w:rPr>
        <w:t xml:space="preserve"> رسیدیم، این روز مصادف با یکروز قبل از فتح و یا بعد از آن بود</w:t>
      </w:r>
      <w:r w:rsidRPr="00156286">
        <w:rPr>
          <w:rStyle w:val="1-Char"/>
          <w:rFonts w:hint="cs"/>
          <w:vertAlign w:val="superscript"/>
          <w:rtl/>
        </w:rPr>
        <w:t>(</w:t>
      </w:r>
      <w:r w:rsidRPr="00156286">
        <w:rPr>
          <w:rStyle w:val="1-Char"/>
          <w:vertAlign w:val="superscript"/>
          <w:rtl/>
        </w:rPr>
        <w:footnoteReference w:id="25"/>
      </w:r>
      <w:r w:rsidRPr="00156286">
        <w:rPr>
          <w:rStyle w:val="1-Char"/>
          <w:rFonts w:hint="cs"/>
          <w:vertAlign w:val="superscript"/>
          <w:rtl/>
        </w:rPr>
        <w:t>)</w:t>
      </w:r>
      <w:r w:rsidRPr="005F2120">
        <w:rPr>
          <w:rStyle w:val="1-Char"/>
          <w:rFonts w:hint="cs"/>
          <w:rtl/>
        </w:rPr>
        <w:t xml:space="preserve"> (حضرت با مسلمین دژ نطات را فتح کرده بودند، و دژکتیبه را در محاصره داشتند، ما در آنجا اقامت کردیم تا اینکه خداوند پیروزی را نصیب ما فرمود)</w:t>
      </w:r>
      <w:r w:rsidRPr="00156286">
        <w:rPr>
          <w:rStyle w:val="1-Char"/>
          <w:rFonts w:hint="cs"/>
          <w:vertAlign w:val="superscript"/>
          <w:rtl/>
        </w:rPr>
        <w:t>(</w:t>
      </w:r>
      <w:r w:rsidRPr="00156286">
        <w:rPr>
          <w:rStyle w:val="1-Char"/>
          <w:vertAlign w:val="superscript"/>
          <w:rtl/>
        </w:rPr>
        <w:footnoteReference w:id="26"/>
      </w:r>
      <w:r w:rsidRPr="00156286">
        <w:rPr>
          <w:rStyle w:val="1-Char"/>
          <w:rFonts w:hint="cs"/>
          <w:vertAlign w:val="superscript"/>
          <w:rtl/>
        </w:rPr>
        <w:t>)</w:t>
      </w:r>
      <w:r w:rsidRPr="005F2120">
        <w:rPr>
          <w:rStyle w:val="1-Char"/>
          <w:rFonts w:hint="cs"/>
          <w:rtl/>
        </w:rPr>
        <w:t>. ابوهریره در آن هنگام در اوج جوانی بود؛ زیرا عمرش</w:t>
      </w:r>
      <w:r w:rsidR="00DB689C">
        <w:rPr>
          <w:rStyle w:val="1-Char"/>
          <w:rFonts w:hint="cs"/>
          <w:rtl/>
        </w:rPr>
        <w:t xml:space="preserve"> کم‌تر </w:t>
      </w:r>
      <w:r w:rsidRPr="005F2120">
        <w:rPr>
          <w:rStyle w:val="1-Char"/>
          <w:rFonts w:hint="cs"/>
          <w:rtl/>
        </w:rPr>
        <w:t>از 30 سال بود. دلیل بر این حقیقت عمرش در هنگام وفات او است، که در فصل وفاتش خواهد آمد. بنابراین تعجب آور نیست، که او را روشنفکر و زیرک، و صاحب حافظ</w:t>
      </w:r>
      <w:r w:rsidR="00AA67F0" w:rsidRPr="005F2120">
        <w:rPr>
          <w:rStyle w:val="1-Char"/>
          <w:rFonts w:hint="cs"/>
          <w:rtl/>
        </w:rPr>
        <w:t>ۀ</w:t>
      </w:r>
      <w:r w:rsidRPr="005F2120">
        <w:rPr>
          <w:rStyle w:val="1-Char"/>
          <w:rFonts w:hint="cs"/>
          <w:rtl/>
        </w:rPr>
        <w:t xml:space="preserve"> قوی، و ایمان عمیق</w:t>
      </w:r>
      <w:r w:rsidR="00156286">
        <w:rPr>
          <w:rStyle w:val="1-Char"/>
          <w:rFonts w:hint="cs"/>
          <w:rtl/>
        </w:rPr>
        <w:t xml:space="preserve"> می‌</w:t>
      </w:r>
      <w:r w:rsidRPr="005F2120">
        <w:rPr>
          <w:rStyle w:val="1-Char"/>
          <w:rFonts w:hint="cs"/>
          <w:rtl/>
        </w:rPr>
        <w:t xml:space="preserve">یابیم، چرا که او یتیم زندگی </w:t>
      </w:r>
      <w:r w:rsidR="00DE225C" w:rsidRPr="005F2120">
        <w:rPr>
          <w:rStyle w:val="1-Char"/>
          <w:rFonts w:hint="cs"/>
          <w:rtl/>
        </w:rPr>
        <w:t>می‌کرد</w:t>
      </w:r>
      <w:r w:rsidRPr="005F2120">
        <w:rPr>
          <w:rStyle w:val="1-Char"/>
          <w:rFonts w:hint="cs"/>
          <w:rtl/>
        </w:rPr>
        <w:t>ه، و این امر برایش اعتماد به نفس را به ارمغان آورده و او را برای داشتن حافظه‌ای قومی مهیّا ساخته بود، که بدور از مشغله</w:t>
      </w:r>
      <w:r w:rsidRPr="005F2120">
        <w:rPr>
          <w:rStyle w:val="1-Char"/>
          <w:rFonts w:hint="eastAsia"/>
          <w:rtl/>
        </w:rPr>
        <w:t>‌</w:t>
      </w:r>
      <w:r w:rsidRPr="005F2120">
        <w:rPr>
          <w:rStyle w:val="1-Char"/>
          <w:rFonts w:hint="cs"/>
          <w:rtl/>
        </w:rPr>
        <w:t>های فکری دنیوی، و بدون</w:t>
      </w:r>
      <w:r w:rsidR="0006607D">
        <w:rPr>
          <w:rStyle w:val="1-Char"/>
          <w:rFonts w:hint="cs"/>
          <w:rtl/>
        </w:rPr>
        <w:t xml:space="preserve"> </w:t>
      </w:r>
      <w:r w:rsidRPr="005F2120">
        <w:rPr>
          <w:rStyle w:val="1-Char"/>
          <w:rFonts w:hint="cs"/>
          <w:rtl/>
        </w:rPr>
        <w:t>وابستگی و تعلّقات مادی بتواند قلبش را خالی کند، و هیچ اندیشه</w:t>
      </w:r>
      <w:r w:rsidRPr="005F2120">
        <w:rPr>
          <w:rStyle w:val="1-Char"/>
          <w:rFonts w:hint="eastAsia"/>
          <w:rtl/>
        </w:rPr>
        <w:t>‌</w:t>
      </w:r>
      <w:r w:rsidRPr="005F2120">
        <w:rPr>
          <w:rStyle w:val="1-Char"/>
          <w:rFonts w:hint="cs"/>
          <w:rtl/>
        </w:rPr>
        <w:t>ای جز فهم قواعد ایمان نداشته باشد، مسکنت او باعث وارستگی</w:t>
      </w:r>
      <w:r w:rsidRPr="005F2120">
        <w:rPr>
          <w:rStyle w:val="1-Char"/>
          <w:rFonts w:hint="eastAsia"/>
          <w:rtl/>
        </w:rPr>
        <w:t>‌</w:t>
      </w:r>
      <w:r w:rsidRPr="005F2120">
        <w:rPr>
          <w:rStyle w:val="1-Char"/>
          <w:rFonts w:hint="cs"/>
          <w:rtl/>
        </w:rPr>
        <w:t>اش گردید، و این وارستگی او را برای دریافت و ضبط و حفظ وحی آماده گردانید. از اینجا است که با سند صحیح از او روایت شده است:</w:t>
      </w:r>
    </w:p>
    <w:p w:rsidR="00EF7219" w:rsidRPr="005F2120" w:rsidRDefault="00EF7219" w:rsidP="00EF7219">
      <w:pPr>
        <w:ind w:firstLine="284"/>
        <w:jc w:val="both"/>
        <w:rPr>
          <w:rStyle w:val="1-Char"/>
          <w:rtl/>
        </w:rPr>
      </w:pPr>
      <w:r w:rsidRPr="005F2120">
        <w:rPr>
          <w:rStyle w:val="1-Char"/>
          <w:rFonts w:hint="cs"/>
          <w:rtl/>
        </w:rPr>
        <w:t>(زندگی را با یتیمی آغاز کردم، و در حالی هجرت کردم که مسکین بودم)</w:t>
      </w:r>
      <w:r w:rsidRPr="00156286">
        <w:rPr>
          <w:rStyle w:val="1-Char"/>
          <w:rFonts w:hint="cs"/>
          <w:vertAlign w:val="superscript"/>
          <w:rtl/>
        </w:rPr>
        <w:t>(</w:t>
      </w:r>
      <w:r w:rsidRPr="00156286">
        <w:rPr>
          <w:rStyle w:val="1-Char"/>
          <w:vertAlign w:val="superscript"/>
          <w:rtl/>
        </w:rPr>
        <w:footnoteReference w:id="27"/>
      </w:r>
      <w:r w:rsidRPr="00156286">
        <w:rPr>
          <w:rStyle w:val="1-Char"/>
          <w:rFonts w:hint="cs"/>
          <w:vertAlign w:val="superscript"/>
          <w:rtl/>
        </w:rPr>
        <w:t>)</w:t>
      </w:r>
      <w:r w:rsidRPr="005F2120">
        <w:rPr>
          <w:rStyle w:val="1-Char"/>
          <w:rFonts w:hint="cs"/>
          <w:rtl/>
        </w:rPr>
        <w:t>.</w:t>
      </w:r>
    </w:p>
    <w:p w:rsidR="00EF7219" w:rsidRPr="00CD04F5" w:rsidRDefault="00EF7219" w:rsidP="00EF7219">
      <w:pPr>
        <w:ind w:firstLine="284"/>
        <w:jc w:val="center"/>
        <w:rPr>
          <w:rFonts w:cs="B Lotus"/>
          <w:sz w:val="16"/>
          <w:szCs w:val="16"/>
          <w:rtl/>
          <w:lang w:bidi="fa-IR"/>
        </w:rPr>
      </w:pP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p>
    <w:p w:rsidR="00EF7219" w:rsidRPr="00D97F35" w:rsidRDefault="00EF7219" w:rsidP="00156286">
      <w:pPr>
        <w:pStyle w:val="2-"/>
        <w:rPr>
          <w:sz w:val="32"/>
          <w:rtl/>
        </w:rPr>
      </w:pPr>
      <w:bookmarkStart w:id="44" w:name="_Toc61647965"/>
      <w:bookmarkStart w:id="45" w:name="_Toc61652956"/>
      <w:bookmarkStart w:id="46" w:name="_Toc259710958"/>
      <w:bookmarkStart w:id="47" w:name="_Toc275047548"/>
      <w:bookmarkStart w:id="48" w:name="_Toc435344806"/>
      <w:r w:rsidRPr="00D97F35">
        <w:rPr>
          <w:rFonts w:hint="cs"/>
          <w:rtl/>
        </w:rPr>
        <w:t>فضایل پی</w:t>
      </w:r>
      <w:r w:rsidRPr="00D97F35">
        <w:rPr>
          <w:rFonts w:hint="eastAsia"/>
          <w:rtl/>
        </w:rPr>
        <w:t>‌</w:t>
      </w:r>
      <w:r w:rsidRPr="00D97F35">
        <w:rPr>
          <w:rFonts w:hint="cs"/>
          <w:rtl/>
        </w:rPr>
        <w:t>درپی شامل حال ابوهریره</w:t>
      </w:r>
      <w:r w:rsidR="00542567" w:rsidRPr="00156286">
        <w:rPr>
          <w:rFonts w:cs="CTraditional Arabic" w:hint="cs"/>
          <w:bCs w:val="0"/>
          <w:szCs w:val="28"/>
          <w:rtl/>
        </w:rPr>
        <w:t>س</w:t>
      </w:r>
      <w:r w:rsidRPr="00D97F35">
        <w:rPr>
          <w:rFonts w:hint="cs"/>
          <w:rtl/>
        </w:rPr>
        <w:t xml:space="preserve"> </w:t>
      </w:r>
      <w:r w:rsidR="00BB6068">
        <w:rPr>
          <w:rFonts w:hint="cs"/>
          <w:rtl/>
        </w:rPr>
        <w:t>می‌گردد</w:t>
      </w:r>
      <w:bookmarkEnd w:id="44"/>
      <w:bookmarkEnd w:id="45"/>
      <w:bookmarkEnd w:id="46"/>
      <w:bookmarkEnd w:id="47"/>
      <w:bookmarkEnd w:id="48"/>
    </w:p>
    <w:p w:rsidR="00EF7219" w:rsidRPr="005F2120" w:rsidRDefault="00EF7219" w:rsidP="00156286">
      <w:pPr>
        <w:ind w:firstLine="284"/>
        <w:jc w:val="both"/>
        <w:rPr>
          <w:rStyle w:val="1-Char"/>
          <w:rtl/>
        </w:rPr>
      </w:pPr>
      <w:r w:rsidRPr="005F2120">
        <w:rPr>
          <w:rStyle w:val="1-Char"/>
          <w:rFonts w:hint="cs"/>
          <w:rtl/>
        </w:rPr>
        <w:t>الحاق ابوهریره</w:t>
      </w:r>
      <w:r w:rsidR="00156286">
        <w:rPr>
          <w:rStyle w:val="1-Char"/>
          <w:rFonts w:cs="CTraditional Arabic" w:hint="cs"/>
          <w:rtl/>
        </w:rPr>
        <w:t>س</w:t>
      </w:r>
      <w:r w:rsidR="00542567" w:rsidRPr="00542567">
        <w:rPr>
          <w:rStyle w:val="1-Char"/>
          <w:rFonts w:cs="CTraditional Arabic" w:hint="cs"/>
          <w:rtl/>
        </w:rPr>
        <w:t xml:space="preserve"> </w:t>
      </w:r>
      <w:r w:rsidRPr="005F2120">
        <w:rPr>
          <w:rStyle w:val="1-Char"/>
          <w:rFonts w:hint="cs"/>
          <w:rtl/>
        </w:rPr>
        <w:t>به رسول خدا</w:t>
      </w:r>
      <w:r>
        <w:rPr>
          <w:rFonts w:cs="CTraditional Arabic" w:hint="cs"/>
          <w:rtl/>
          <w:lang w:bidi="fa-IR"/>
        </w:rPr>
        <w:t>ص</w:t>
      </w:r>
      <w:r w:rsidRPr="005F2120">
        <w:rPr>
          <w:rStyle w:val="1-Char"/>
          <w:rFonts w:hint="cs"/>
          <w:rtl/>
        </w:rPr>
        <w:t xml:space="preserve"> و مجتمع صحابه،</w:t>
      </w:r>
      <w:r w:rsidR="0006607D">
        <w:rPr>
          <w:rStyle w:val="1-Char"/>
          <w:rFonts w:hint="cs"/>
          <w:rtl/>
        </w:rPr>
        <w:t xml:space="preserve"> </w:t>
      </w:r>
      <w:r w:rsidRPr="005F2120">
        <w:rPr>
          <w:rStyle w:val="1-Char"/>
          <w:rFonts w:hint="cs"/>
          <w:rtl/>
        </w:rPr>
        <w:t>فضیلت</w:t>
      </w:r>
      <w:r w:rsidRPr="005F2120">
        <w:rPr>
          <w:rStyle w:val="1-Char"/>
          <w:rFonts w:hint="eastAsia"/>
          <w:rtl/>
        </w:rPr>
        <w:t>‌های</w:t>
      </w:r>
      <w:r w:rsidRPr="005F2120">
        <w:rPr>
          <w:rStyle w:val="1-Char"/>
          <w:rFonts w:hint="cs"/>
          <w:rtl/>
        </w:rPr>
        <w:t xml:space="preserve"> پی</w:t>
      </w:r>
      <w:r w:rsidRPr="005F2120">
        <w:rPr>
          <w:rStyle w:val="1-Char"/>
          <w:rFonts w:hint="eastAsia"/>
          <w:rtl/>
        </w:rPr>
        <w:t>‌</w:t>
      </w:r>
      <w:r w:rsidRPr="005F2120">
        <w:rPr>
          <w:rStyle w:val="1-Char"/>
          <w:rFonts w:hint="cs"/>
          <w:rtl/>
        </w:rPr>
        <w:t>درپی را برایش به ارمغان آورد.</w:t>
      </w:r>
    </w:p>
    <w:p w:rsidR="00EF7219" w:rsidRPr="005F2120" w:rsidRDefault="00EF7219" w:rsidP="00EF7219">
      <w:pPr>
        <w:ind w:firstLine="284"/>
        <w:jc w:val="both"/>
        <w:rPr>
          <w:rStyle w:val="1-Char"/>
          <w:rtl/>
        </w:rPr>
      </w:pPr>
      <w:r w:rsidRPr="005F2120">
        <w:rPr>
          <w:rStyle w:val="1-Char"/>
          <w:rFonts w:hint="cs"/>
          <w:rtl/>
        </w:rPr>
        <w:t>او به شرف مطلق صحبت رسول کریم نایل آمد، و عدالتی را که شامل حال همگی صحابه گردید، و آیات قرآن کریم و احادیث شریفه</w:t>
      </w:r>
      <w:r w:rsidR="00C058CD">
        <w:rPr>
          <w:rStyle w:val="1-Char"/>
          <w:rFonts w:hint="cs"/>
          <w:rtl/>
        </w:rPr>
        <w:t xml:space="preserve"> آن را </w:t>
      </w:r>
      <w:r w:rsidRPr="005F2120">
        <w:rPr>
          <w:rStyle w:val="1-Char"/>
          <w:rFonts w:hint="cs"/>
          <w:rtl/>
        </w:rPr>
        <w:t>مورد تأیید قرار داده، او را نیز شامل گردید، پس</w:t>
      </w:r>
      <w:r w:rsidR="002A4FA7">
        <w:rPr>
          <w:rStyle w:val="1-Char"/>
          <w:rFonts w:hint="cs"/>
          <w:rtl/>
        </w:rPr>
        <w:t xml:space="preserve"> هرکس </w:t>
      </w:r>
      <w:r w:rsidRPr="005F2120">
        <w:rPr>
          <w:rStyle w:val="1-Char"/>
          <w:rFonts w:hint="cs"/>
          <w:rtl/>
        </w:rPr>
        <w:t xml:space="preserve">به شرف و عزّت او در اسلام قایل نگردد، در واقع قرآن و احادیث صحیح و اجماع مسلمانان صدر اسلام را فرو گذاشته است. او </w:t>
      </w:r>
      <w:r w:rsidR="00C61CF2">
        <w:rPr>
          <w:rStyle w:val="1-Char"/>
          <w:rFonts w:hint="cs"/>
          <w:rtl/>
        </w:rPr>
        <w:t>همچنین</w:t>
      </w:r>
      <w:r w:rsidRPr="005F2120">
        <w:rPr>
          <w:rStyle w:val="1-Char"/>
          <w:rFonts w:hint="cs"/>
          <w:rtl/>
        </w:rPr>
        <w:t xml:space="preserve"> افتخار یافت، که دعوت رسول کریم را برای هدایت قبیله</w:t>
      </w:r>
      <w:r w:rsidRPr="005F2120">
        <w:rPr>
          <w:rStyle w:val="1-Char"/>
          <w:rFonts w:hint="eastAsia"/>
          <w:rtl/>
        </w:rPr>
        <w:t>‌</w:t>
      </w:r>
      <w:r w:rsidRPr="005F2120">
        <w:rPr>
          <w:rStyle w:val="1-Char"/>
          <w:rFonts w:hint="cs"/>
          <w:rtl/>
        </w:rPr>
        <w:t>اش دوس بردوش گیرد، و مردم یمن را که خود یمنی بود از این افتخار بهره</w:t>
      </w:r>
      <w:r w:rsidRPr="005F2120">
        <w:rPr>
          <w:rStyle w:val="1-Char"/>
          <w:rFonts w:hint="eastAsia"/>
          <w:rtl/>
        </w:rPr>
        <w:t>‌</w:t>
      </w:r>
      <w:r w:rsidRPr="005F2120">
        <w:rPr>
          <w:rStyle w:val="1-Char"/>
          <w:rFonts w:hint="cs"/>
          <w:rtl/>
        </w:rPr>
        <w:t>مند سازد. او به شرف هجرت بسوی خدا و رسول او سربلند گردید، زیرا که هجرتش قبل از فتح بود. و نیز افتخار یافت که رسول خدا</w:t>
      </w:r>
      <w:r>
        <w:rPr>
          <w:rFonts w:cs="CTraditional Arabic" w:hint="cs"/>
          <w:rtl/>
          <w:lang w:bidi="fa-IR"/>
        </w:rPr>
        <w:t>ص</w:t>
      </w:r>
      <w:r w:rsidRPr="005F2120">
        <w:rPr>
          <w:rStyle w:val="1-Char"/>
          <w:rFonts w:hint="cs"/>
          <w:rtl/>
        </w:rPr>
        <w:t xml:space="preserve"> برایش دعا کنند.</w:t>
      </w:r>
    </w:p>
    <w:p w:rsidR="00EF7219" w:rsidRPr="005F2120" w:rsidRDefault="00EF7219" w:rsidP="00EF7219">
      <w:pPr>
        <w:ind w:firstLine="284"/>
        <w:jc w:val="both"/>
        <w:rPr>
          <w:rStyle w:val="1-Char"/>
          <w:rtl/>
        </w:rPr>
      </w:pPr>
      <w:r w:rsidRPr="005F2120">
        <w:rPr>
          <w:rStyle w:val="1-Char"/>
          <w:rFonts w:hint="cs"/>
          <w:rtl/>
        </w:rPr>
        <w:t>ابوهریره در عالم فقر و مسکنت در جایگاه مقدس صفّه ثواب بزرگی را بدست آورد، و با جهاد در زیر پرچم رسول خدا</w:t>
      </w:r>
      <w:r>
        <w:rPr>
          <w:rFonts w:cs="CTraditional Arabic" w:hint="cs"/>
          <w:rtl/>
          <w:lang w:bidi="fa-IR"/>
        </w:rPr>
        <w:t>ص</w:t>
      </w:r>
      <w:r w:rsidRPr="005F2120">
        <w:rPr>
          <w:rStyle w:val="1-Char"/>
          <w:rFonts w:hint="cs"/>
          <w:rtl/>
        </w:rPr>
        <w:t xml:space="preserve"> و حفظ احادیث نبوی و تبلیغ آن به والاترین مقام در اسلام دست یافت. </w:t>
      </w:r>
    </w:p>
    <w:p w:rsidR="00EF7219" w:rsidRDefault="00EF7219" w:rsidP="00EF7219">
      <w:pPr>
        <w:ind w:firstLine="284"/>
        <w:jc w:val="center"/>
        <w:rPr>
          <w:rFonts w:cs="B Lotus"/>
          <w:sz w:val="16"/>
          <w:szCs w:val="16"/>
          <w:rtl/>
          <w:lang w:val="en-GB" w:bidi="fa-IR"/>
        </w:rPr>
      </w:pP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p>
    <w:p w:rsidR="00EF7219" w:rsidRPr="006D653E" w:rsidRDefault="00EF7219" w:rsidP="00EF7219">
      <w:pPr>
        <w:ind w:firstLine="284"/>
        <w:jc w:val="center"/>
        <w:rPr>
          <w:rFonts w:cs="B Lotus"/>
          <w:sz w:val="16"/>
          <w:szCs w:val="16"/>
          <w:rtl/>
          <w:lang w:bidi="fa-IR"/>
        </w:rPr>
      </w:pPr>
    </w:p>
    <w:p w:rsidR="00EF7219" w:rsidRPr="006D653E" w:rsidRDefault="00EF7219" w:rsidP="00156286">
      <w:pPr>
        <w:pStyle w:val="2-"/>
        <w:rPr>
          <w:rtl/>
        </w:rPr>
      </w:pPr>
      <w:bookmarkStart w:id="49" w:name="_Toc61647966"/>
      <w:bookmarkStart w:id="50" w:name="_Toc61652957"/>
      <w:bookmarkStart w:id="51" w:name="_Toc259710959"/>
      <w:bookmarkStart w:id="52" w:name="_Toc275047549"/>
      <w:bookmarkStart w:id="53" w:name="_Toc435344807"/>
      <w:r w:rsidRPr="006D653E">
        <w:rPr>
          <w:rFonts w:hint="cs"/>
          <w:rtl/>
        </w:rPr>
        <w:t xml:space="preserve">نیل او به مطلق </w:t>
      </w:r>
      <w:r w:rsidRPr="002A4FA7">
        <w:rPr>
          <w:rFonts w:hint="cs"/>
          <w:rtl/>
        </w:rPr>
        <w:t>صحبت</w:t>
      </w:r>
      <w:bookmarkEnd w:id="49"/>
      <w:bookmarkEnd w:id="50"/>
      <w:bookmarkEnd w:id="51"/>
      <w:bookmarkEnd w:id="52"/>
      <w:bookmarkEnd w:id="53"/>
    </w:p>
    <w:p w:rsidR="00EF7219" w:rsidRPr="005F2120" w:rsidRDefault="00EF7219" w:rsidP="00EF7219">
      <w:pPr>
        <w:ind w:firstLine="284"/>
        <w:jc w:val="both"/>
        <w:rPr>
          <w:rStyle w:val="1-Char"/>
          <w:rtl/>
        </w:rPr>
      </w:pPr>
      <w:r w:rsidRPr="005F2120">
        <w:rPr>
          <w:rStyle w:val="1-Char"/>
          <w:rFonts w:hint="cs"/>
          <w:rtl/>
        </w:rPr>
        <w:t>خداوند بوسیله‌ی آیات بسیاری که ثابت کنندۀ فضل و عدالت اصحاب</w:t>
      </w:r>
      <w:r w:rsidR="00156286">
        <w:rPr>
          <w:rStyle w:val="1-Char"/>
          <w:rFonts w:hint="cs"/>
          <w:rtl/>
        </w:rPr>
        <w:t xml:space="preserve"> می‌باشد</w:t>
      </w:r>
      <w:r w:rsidRPr="005F2120">
        <w:rPr>
          <w:rStyle w:val="1-Char"/>
          <w:rFonts w:hint="cs"/>
          <w:rtl/>
        </w:rPr>
        <w:t xml:space="preserve"> آنان را کرامت بخشید. برخی از این آیات درباره یک</w:t>
      </w:r>
      <w:r w:rsidRPr="005F2120">
        <w:rPr>
          <w:rStyle w:val="1-Char"/>
          <w:rFonts w:hint="eastAsia"/>
          <w:rtl/>
        </w:rPr>
        <w:t>‌</w:t>
      </w:r>
      <w:r w:rsidRPr="005F2120">
        <w:rPr>
          <w:rStyle w:val="1-Char"/>
          <w:rFonts w:hint="cs"/>
          <w:rtl/>
        </w:rPr>
        <w:t xml:space="preserve">نفر و برخی جمعی از صحابه را شامل </w:t>
      </w:r>
      <w:r w:rsidR="00BB6068" w:rsidRPr="005F2120">
        <w:rPr>
          <w:rStyle w:val="1-Char"/>
          <w:rFonts w:hint="cs"/>
          <w:rtl/>
        </w:rPr>
        <w:t>می‌گردد</w:t>
      </w:r>
      <w:r w:rsidRPr="005F2120">
        <w:rPr>
          <w:rStyle w:val="1-Char"/>
          <w:rFonts w:hint="cs"/>
          <w:rtl/>
        </w:rPr>
        <w:t>، که آن جمع معین رسول کریم را همراهی کرده</w:t>
      </w:r>
      <w:r w:rsidRPr="005F2120">
        <w:rPr>
          <w:rStyle w:val="1-Char"/>
          <w:rFonts w:hint="eastAsia"/>
          <w:rtl/>
        </w:rPr>
        <w:t>‌</w:t>
      </w:r>
      <w:r w:rsidRPr="005F2120">
        <w:rPr>
          <w:rStyle w:val="1-Char"/>
          <w:rFonts w:hint="cs"/>
          <w:rtl/>
        </w:rPr>
        <w:t>اند. مثل اعلام رضایت خداوند از کسانیکه در حدیبیه، در زیر درخت با رسول کریم بیعت کرده‌اند که آیه عام است و شامل همۀ کسانی است، که در زیر سایۀ آن گرد آمده، و در راه آرمانهای اسلام اعلام جان</w:t>
      </w:r>
      <w:r w:rsidRPr="005F2120">
        <w:rPr>
          <w:rStyle w:val="1-Char"/>
          <w:rFonts w:hint="eastAsia"/>
          <w:rtl/>
        </w:rPr>
        <w:t>‌</w:t>
      </w:r>
      <w:r w:rsidRPr="005F2120">
        <w:rPr>
          <w:rStyle w:val="1-Char"/>
          <w:rFonts w:hint="cs"/>
          <w:rtl/>
        </w:rPr>
        <w:t>بازی نموده</w:t>
      </w:r>
      <w:r w:rsidRPr="005F2120">
        <w:rPr>
          <w:rStyle w:val="1-Char"/>
          <w:rFonts w:hint="eastAsia"/>
          <w:rtl/>
        </w:rPr>
        <w:t>‌</w:t>
      </w:r>
      <w:r w:rsidRPr="005F2120">
        <w:rPr>
          <w:rStyle w:val="1-Char"/>
          <w:rFonts w:hint="cs"/>
          <w:rtl/>
        </w:rPr>
        <w:t xml:space="preserve">اند. </w:t>
      </w:r>
      <w:r w:rsidR="00C61CF2">
        <w:rPr>
          <w:rStyle w:val="1-Char"/>
          <w:rFonts w:hint="cs"/>
          <w:rtl/>
        </w:rPr>
        <w:t>همچنین</w:t>
      </w:r>
      <w:r w:rsidRPr="005F2120">
        <w:rPr>
          <w:rStyle w:val="1-Char"/>
          <w:rFonts w:hint="cs"/>
          <w:rtl/>
        </w:rPr>
        <w:t xml:space="preserve"> خود رسول کریم یارانش را به اشکال معین مورد تمجید قرار داده است، از آنجمله برای</w:t>
      </w:r>
      <w:r w:rsidRPr="005F2120">
        <w:rPr>
          <w:rStyle w:val="1-Char"/>
          <w:rFonts w:hint="eastAsia"/>
          <w:rtl/>
        </w:rPr>
        <w:t>‌</w:t>
      </w:r>
      <w:r w:rsidRPr="005F2120">
        <w:rPr>
          <w:rStyle w:val="1-Char"/>
          <w:rFonts w:hint="cs"/>
          <w:rtl/>
        </w:rPr>
        <w:t>شان طلب استغفار فرموده، و یا فضل و عدالت</w:t>
      </w:r>
      <w:r w:rsidRPr="005F2120">
        <w:rPr>
          <w:rStyle w:val="1-Char"/>
          <w:rFonts w:hint="eastAsia"/>
          <w:rtl/>
        </w:rPr>
        <w:t>‌</w:t>
      </w:r>
      <w:r w:rsidRPr="005F2120">
        <w:rPr>
          <w:rStyle w:val="1-Char"/>
          <w:rFonts w:hint="cs"/>
          <w:rtl/>
        </w:rPr>
        <w:t>شان را اعلام نموده، و یا افرادی را از آنان و یا گروهی از ایشان را برسایرین فضیلت داده، و یا از عموم</w:t>
      </w:r>
      <w:r w:rsidRPr="005F2120">
        <w:rPr>
          <w:rStyle w:val="1-Char"/>
          <w:rFonts w:hint="eastAsia"/>
          <w:rtl/>
        </w:rPr>
        <w:t>‌</w:t>
      </w:r>
      <w:r w:rsidRPr="005F2120">
        <w:rPr>
          <w:rStyle w:val="1-Char"/>
          <w:rFonts w:hint="cs"/>
          <w:rtl/>
        </w:rPr>
        <w:t>شان به نیکی یاد کرده است.</w:t>
      </w:r>
    </w:p>
    <w:p w:rsidR="00EF7219" w:rsidRPr="005F2120" w:rsidRDefault="00EF7219" w:rsidP="00EF7219">
      <w:pPr>
        <w:ind w:firstLine="284"/>
        <w:jc w:val="both"/>
        <w:rPr>
          <w:rStyle w:val="1-Char"/>
          <w:rtl/>
        </w:rPr>
      </w:pPr>
      <w:r w:rsidRPr="005F2120">
        <w:rPr>
          <w:rStyle w:val="1-Char"/>
          <w:rFonts w:hint="cs"/>
          <w:rtl/>
        </w:rPr>
        <w:t>از جمله آیات عام این آیه است:</w:t>
      </w:r>
    </w:p>
    <w:p w:rsidR="00725149" w:rsidRPr="005F2120" w:rsidRDefault="00725149" w:rsidP="00725149">
      <w:pPr>
        <w:ind w:firstLine="284"/>
        <w:jc w:val="both"/>
        <w:rPr>
          <w:rStyle w:val="1-Char"/>
          <w:rtl/>
        </w:rPr>
      </w:pPr>
      <w:r>
        <w:rPr>
          <w:rFonts w:ascii="Traditional Arabic" w:hAnsi="Traditional Arabic" w:cs="Traditional Arabic"/>
          <w:rtl/>
          <w:lang w:bidi="fa-IR"/>
        </w:rPr>
        <w:t>﴿</w:t>
      </w:r>
      <w:r w:rsidR="00F04269" w:rsidRPr="00FF156B">
        <w:rPr>
          <w:rStyle w:val="3-Char"/>
          <w:rFonts w:hint="eastAsia"/>
          <w:rtl/>
        </w:rPr>
        <w:t>وَ</w:t>
      </w:r>
      <w:r w:rsidR="00F04269" w:rsidRPr="00FF156B">
        <w:rPr>
          <w:rStyle w:val="3-Char"/>
          <w:rFonts w:hint="cs"/>
          <w:rtl/>
        </w:rPr>
        <w:t>ٱ</w:t>
      </w:r>
      <w:r w:rsidR="00F04269" w:rsidRPr="00FF156B">
        <w:rPr>
          <w:rStyle w:val="3-Char"/>
          <w:rFonts w:hint="eastAsia"/>
          <w:rtl/>
        </w:rPr>
        <w:t>لَّذِينَ</w:t>
      </w:r>
      <w:r w:rsidR="00F04269" w:rsidRPr="00FF156B">
        <w:rPr>
          <w:rStyle w:val="3-Char"/>
          <w:rtl/>
        </w:rPr>
        <w:t xml:space="preserve"> </w:t>
      </w:r>
      <w:r w:rsidR="00F04269" w:rsidRPr="00FF156B">
        <w:rPr>
          <w:rStyle w:val="3-Char"/>
          <w:rFonts w:hint="eastAsia"/>
          <w:rtl/>
        </w:rPr>
        <w:t>مَعَهُ</w:t>
      </w:r>
      <w:r w:rsidR="00F04269" w:rsidRPr="00FF156B">
        <w:rPr>
          <w:rStyle w:val="3-Char"/>
          <w:rFonts w:hint="cs"/>
          <w:rtl/>
        </w:rPr>
        <w:t>ۥٓ</w:t>
      </w:r>
      <w:r w:rsidR="00F04269" w:rsidRPr="00FF156B">
        <w:rPr>
          <w:rStyle w:val="3-Char"/>
          <w:rtl/>
        </w:rPr>
        <w:t xml:space="preserve"> </w:t>
      </w:r>
      <w:r w:rsidR="00F04269" w:rsidRPr="00FF156B">
        <w:rPr>
          <w:rStyle w:val="3-Char"/>
          <w:rFonts w:hint="eastAsia"/>
          <w:rtl/>
        </w:rPr>
        <w:t>أَشِدَّا</w:t>
      </w:r>
      <w:r w:rsidR="00F04269" w:rsidRPr="00FF156B">
        <w:rPr>
          <w:rStyle w:val="3-Char"/>
          <w:rFonts w:hint="cs"/>
          <w:rtl/>
        </w:rPr>
        <w:t>ٓ</w:t>
      </w:r>
      <w:r w:rsidR="00F04269" w:rsidRPr="00FF156B">
        <w:rPr>
          <w:rStyle w:val="3-Char"/>
          <w:rFonts w:hint="eastAsia"/>
          <w:rtl/>
        </w:rPr>
        <w:t>ءُ</w:t>
      </w:r>
      <w:r w:rsidR="00F04269" w:rsidRPr="00FF156B">
        <w:rPr>
          <w:rStyle w:val="3-Char"/>
          <w:rtl/>
        </w:rPr>
        <w:t xml:space="preserve"> </w:t>
      </w:r>
      <w:r w:rsidR="00F04269" w:rsidRPr="00FF156B">
        <w:rPr>
          <w:rStyle w:val="3-Char"/>
          <w:rFonts w:hint="eastAsia"/>
          <w:rtl/>
        </w:rPr>
        <w:t>عَلَى</w:t>
      </w:r>
      <w:r w:rsidR="00F04269" w:rsidRPr="00FF156B">
        <w:rPr>
          <w:rStyle w:val="3-Char"/>
          <w:rtl/>
        </w:rPr>
        <w:t xml:space="preserve"> </w:t>
      </w:r>
      <w:r w:rsidR="00F04269" w:rsidRPr="00FF156B">
        <w:rPr>
          <w:rStyle w:val="3-Char"/>
          <w:rFonts w:hint="cs"/>
          <w:rtl/>
        </w:rPr>
        <w:t>ٱ</w:t>
      </w:r>
      <w:r w:rsidR="00F04269" w:rsidRPr="00FF156B">
        <w:rPr>
          <w:rStyle w:val="3-Char"/>
          <w:rFonts w:hint="eastAsia"/>
          <w:rtl/>
        </w:rPr>
        <w:t>ل</w:t>
      </w:r>
      <w:r w:rsidR="00F04269" w:rsidRPr="00FF156B">
        <w:rPr>
          <w:rStyle w:val="3-Char"/>
          <w:rFonts w:hint="cs"/>
          <w:rtl/>
        </w:rPr>
        <w:t>ۡ</w:t>
      </w:r>
      <w:r w:rsidR="00F04269" w:rsidRPr="00FF156B">
        <w:rPr>
          <w:rStyle w:val="3-Char"/>
          <w:rFonts w:hint="eastAsia"/>
          <w:rtl/>
        </w:rPr>
        <w:t>كُفَّارِ</w:t>
      </w:r>
      <w:r w:rsidR="00F04269" w:rsidRPr="00FF156B">
        <w:rPr>
          <w:rStyle w:val="3-Char"/>
          <w:rtl/>
        </w:rPr>
        <w:t xml:space="preserve"> </w:t>
      </w:r>
      <w:r w:rsidR="00F04269" w:rsidRPr="00FF156B">
        <w:rPr>
          <w:rStyle w:val="3-Char"/>
          <w:rFonts w:hint="eastAsia"/>
          <w:rtl/>
        </w:rPr>
        <w:t>رُحَمَا</w:t>
      </w:r>
      <w:r w:rsidR="00F04269" w:rsidRPr="00FF156B">
        <w:rPr>
          <w:rStyle w:val="3-Char"/>
          <w:rFonts w:hint="cs"/>
          <w:rtl/>
        </w:rPr>
        <w:t>ٓ</w:t>
      </w:r>
      <w:r w:rsidR="00F04269" w:rsidRPr="00FF156B">
        <w:rPr>
          <w:rStyle w:val="3-Char"/>
          <w:rFonts w:hint="eastAsia"/>
          <w:rtl/>
        </w:rPr>
        <w:t>ءُ</w:t>
      </w:r>
      <w:r w:rsidR="00F04269" w:rsidRPr="00FF156B">
        <w:rPr>
          <w:rStyle w:val="3-Char"/>
          <w:rtl/>
        </w:rPr>
        <w:t xml:space="preserve"> </w:t>
      </w:r>
      <w:r w:rsidR="00F04269" w:rsidRPr="00FF156B">
        <w:rPr>
          <w:rStyle w:val="3-Char"/>
          <w:rFonts w:hint="eastAsia"/>
          <w:rtl/>
        </w:rPr>
        <w:t>بَي</w:t>
      </w:r>
      <w:r w:rsidR="00F04269" w:rsidRPr="00FF156B">
        <w:rPr>
          <w:rStyle w:val="3-Char"/>
          <w:rFonts w:hint="cs"/>
          <w:rtl/>
        </w:rPr>
        <w:t>ۡ</w:t>
      </w:r>
      <w:r w:rsidR="00F04269" w:rsidRPr="00FF156B">
        <w:rPr>
          <w:rStyle w:val="3-Char"/>
          <w:rFonts w:hint="eastAsia"/>
          <w:rtl/>
        </w:rPr>
        <w:t>نَهُم</w:t>
      </w:r>
      <w:r w:rsidR="00F04269" w:rsidRPr="00FF156B">
        <w:rPr>
          <w:rStyle w:val="3-Char"/>
          <w:rFonts w:hint="cs"/>
          <w:rtl/>
        </w:rPr>
        <w:t>ۡ</w:t>
      </w:r>
      <w:r>
        <w:rPr>
          <w:rFonts w:ascii="Traditional Arabic" w:hAnsi="Traditional Arabic" w:cs="Traditional Arabic"/>
          <w:rtl/>
          <w:lang w:bidi="fa-IR"/>
        </w:rPr>
        <w:t>﴾</w:t>
      </w:r>
      <w:r w:rsidRPr="005F2120">
        <w:rPr>
          <w:rStyle w:val="1-Char"/>
          <w:rFonts w:hint="cs"/>
          <w:rtl/>
        </w:rPr>
        <w:t xml:space="preserve"> </w:t>
      </w:r>
      <w:r w:rsidRPr="00725149">
        <w:rPr>
          <w:rStyle w:val="Char0"/>
          <w:rFonts w:hint="cs"/>
          <w:rtl/>
        </w:rPr>
        <w:t>[</w:t>
      </w:r>
      <w:r>
        <w:rPr>
          <w:rStyle w:val="Char0"/>
          <w:rFonts w:hint="cs"/>
          <w:rtl/>
        </w:rPr>
        <w:t>الفتح: 29</w:t>
      </w:r>
      <w:r w:rsidRPr="00725149">
        <w:rPr>
          <w:rStyle w:val="Char0"/>
          <w:rFonts w:hint="cs"/>
          <w:rtl/>
        </w:rPr>
        <w:t>]</w:t>
      </w:r>
      <w:r w:rsidRPr="005F2120">
        <w:rPr>
          <w:rStyle w:val="1-Char"/>
          <w:rFonts w:hint="cs"/>
          <w:rtl/>
        </w:rPr>
        <w:t>.</w:t>
      </w:r>
    </w:p>
    <w:p w:rsidR="00EF7219" w:rsidRPr="005F2120" w:rsidRDefault="00EF7219" w:rsidP="00EF7219">
      <w:pPr>
        <w:ind w:firstLine="284"/>
        <w:jc w:val="both"/>
        <w:rPr>
          <w:rStyle w:val="1-Char"/>
          <w:rtl/>
        </w:rPr>
      </w:pPr>
      <w:r w:rsidRPr="00D97F35">
        <w:rPr>
          <w:rFonts w:ascii="Traditional Arabic" w:hAnsi="Traditional Arabic" w:cs="Traditional Arabic" w:hint="cs"/>
          <w:rtl/>
          <w:lang w:bidi="fa-IR"/>
        </w:rPr>
        <w:t>«</w:t>
      </w:r>
      <w:r w:rsidRPr="005F2120">
        <w:rPr>
          <w:rStyle w:val="1-Char"/>
          <w:rFonts w:hint="cs"/>
          <w:rtl/>
        </w:rPr>
        <w:t>محمد</w:t>
      </w:r>
      <w:r>
        <w:rPr>
          <w:rFonts w:cs="CTraditional Arabic" w:hint="cs"/>
          <w:rtl/>
          <w:lang w:bidi="fa-IR"/>
        </w:rPr>
        <w:t>ص</w:t>
      </w:r>
      <w:r w:rsidRPr="005F2120">
        <w:rPr>
          <w:rStyle w:val="1-Char"/>
          <w:rFonts w:hint="cs"/>
          <w:rtl/>
        </w:rPr>
        <w:t xml:space="preserve"> رسول خدا، و کسانیکه همراه اویند، بر کفار سختگیرند، و در بین خود مهربانند</w:t>
      </w:r>
      <w:r w:rsidRPr="00D97F35">
        <w:rPr>
          <w:rFonts w:ascii="Traditional Arabic" w:hAnsi="Traditional Arabic" w:cs="Traditional Arabic" w:hint="cs"/>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آخرین آیه</w:t>
      </w:r>
      <w:r w:rsidRPr="005F2120">
        <w:rPr>
          <w:rStyle w:val="1-Char"/>
          <w:rFonts w:hint="eastAsia"/>
          <w:rtl/>
        </w:rPr>
        <w:t>‌</w:t>
      </w:r>
      <w:r w:rsidRPr="005F2120">
        <w:rPr>
          <w:rStyle w:val="1-Char"/>
          <w:rFonts w:hint="cs"/>
          <w:rtl/>
        </w:rPr>
        <w:t xml:space="preserve">ای که بصورت عام آمده است این است: </w:t>
      </w:r>
    </w:p>
    <w:p w:rsidR="00C34571" w:rsidRPr="005F2120" w:rsidRDefault="00C34571" w:rsidP="00C34571">
      <w:pPr>
        <w:ind w:firstLine="284"/>
        <w:jc w:val="both"/>
        <w:rPr>
          <w:rStyle w:val="1-Char"/>
          <w:rtl/>
        </w:rPr>
      </w:pPr>
      <w:r>
        <w:rPr>
          <w:rFonts w:ascii="Traditional Arabic" w:hAnsi="Traditional Arabic" w:cs="Traditional Arabic"/>
          <w:rtl/>
          <w:lang w:bidi="fa-IR"/>
        </w:rPr>
        <w:t>﴿</w:t>
      </w:r>
      <w:r w:rsidR="00CE70A2" w:rsidRPr="00FF156B">
        <w:rPr>
          <w:rStyle w:val="3-Char"/>
          <w:rFonts w:hint="eastAsia"/>
          <w:rtl/>
        </w:rPr>
        <w:t>لَّقَد</w:t>
      </w:r>
      <w:r w:rsidR="00CE70A2" w:rsidRPr="00FF156B">
        <w:rPr>
          <w:rStyle w:val="3-Char"/>
          <w:rtl/>
        </w:rPr>
        <w:t xml:space="preserve"> </w:t>
      </w:r>
      <w:r w:rsidR="00CE70A2" w:rsidRPr="00FF156B">
        <w:rPr>
          <w:rStyle w:val="3-Char"/>
          <w:rFonts w:hint="eastAsia"/>
          <w:rtl/>
        </w:rPr>
        <w:t>تَّابَ</w:t>
      </w:r>
      <w:r w:rsidR="00CE70A2" w:rsidRPr="00FF156B">
        <w:rPr>
          <w:rStyle w:val="3-Char"/>
          <w:rtl/>
        </w:rPr>
        <w:t xml:space="preserve"> </w:t>
      </w:r>
      <w:r w:rsidR="00CE70A2" w:rsidRPr="00FF156B">
        <w:rPr>
          <w:rStyle w:val="3-Char"/>
          <w:rFonts w:hint="cs"/>
          <w:rtl/>
        </w:rPr>
        <w:t>ٱ</w:t>
      </w:r>
      <w:r w:rsidR="00CE70A2" w:rsidRPr="00FF156B">
        <w:rPr>
          <w:rStyle w:val="3-Char"/>
          <w:rFonts w:hint="eastAsia"/>
          <w:rtl/>
        </w:rPr>
        <w:t>للَّهُ</w:t>
      </w:r>
      <w:r w:rsidR="00CE70A2" w:rsidRPr="00FF156B">
        <w:rPr>
          <w:rStyle w:val="3-Char"/>
          <w:rtl/>
        </w:rPr>
        <w:t xml:space="preserve"> </w:t>
      </w:r>
      <w:r w:rsidR="00CE70A2" w:rsidRPr="00FF156B">
        <w:rPr>
          <w:rStyle w:val="3-Char"/>
          <w:rFonts w:hint="eastAsia"/>
          <w:rtl/>
        </w:rPr>
        <w:t>عَلَى</w:t>
      </w:r>
      <w:r w:rsidR="00CE70A2" w:rsidRPr="00FF156B">
        <w:rPr>
          <w:rStyle w:val="3-Char"/>
          <w:rtl/>
        </w:rPr>
        <w:t xml:space="preserve"> </w:t>
      </w:r>
      <w:r w:rsidR="00CE70A2" w:rsidRPr="00FF156B">
        <w:rPr>
          <w:rStyle w:val="3-Char"/>
          <w:rFonts w:hint="cs"/>
          <w:rtl/>
        </w:rPr>
        <w:t>ٱ</w:t>
      </w:r>
      <w:r w:rsidR="00CE70A2" w:rsidRPr="00FF156B">
        <w:rPr>
          <w:rStyle w:val="3-Char"/>
          <w:rFonts w:hint="eastAsia"/>
          <w:rtl/>
        </w:rPr>
        <w:t>لنَّبِيِّ</w:t>
      </w:r>
      <w:r w:rsidR="00CE70A2" w:rsidRPr="00FF156B">
        <w:rPr>
          <w:rStyle w:val="3-Char"/>
          <w:rtl/>
        </w:rPr>
        <w:t xml:space="preserve"> </w:t>
      </w:r>
      <w:r w:rsidR="00CE70A2" w:rsidRPr="00FF156B">
        <w:rPr>
          <w:rStyle w:val="3-Char"/>
          <w:rFonts w:hint="eastAsia"/>
          <w:rtl/>
        </w:rPr>
        <w:t>وَ</w:t>
      </w:r>
      <w:r w:rsidR="00CE70A2" w:rsidRPr="00FF156B">
        <w:rPr>
          <w:rStyle w:val="3-Char"/>
          <w:rFonts w:hint="cs"/>
          <w:rtl/>
        </w:rPr>
        <w:t>ٱ</w:t>
      </w:r>
      <w:r w:rsidR="00CE70A2" w:rsidRPr="00FF156B">
        <w:rPr>
          <w:rStyle w:val="3-Char"/>
          <w:rFonts w:hint="eastAsia"/>
          <w:rtl/>
        </w:rPr>
        <w:t>ل</w:t>
      </w:r>
      <w:r w:rsidR="00CE70A2" w:rsidRPr="00FF156B">
        <w:rPr>
          <w:rStyle w:val="3-Char"/>
          <w:rFonts w:hint="cs"/>
          <w:rtl/>
        </w:rPr>
        <w:t>ۡ</w:t>
      </w:r>
      <w:r w:rsidR="00CE70A2" w:rsidRPr="00FF156B">
        <w:rPr>
          <w:rStyle w:val="3-Char"/>
          <w:rFonts w:hint="eastAsia"/>
          <w:rtl/>
        </w:rPr>
        <w:t>مُهَ</w:t>
      </w:r>
      <w:r w:rsidR="00CE70A2" w:rsidRPr="00FF156B">
        <w:rPr>
          <w:rStyle w:val="3-Char"/>
          <w:rFonts w:hint="cs"/>
          <w:rtl/>
        </w:rPr>
        <w:t>ٰ</w:t>
      </w:r>
      <w:r w:rsidR="00CE70A2" w:rsidRPr="00FF156B">
        <w:rPr>
          <w:rStyle w:val="3-Char"/>
          <w:rFonts w:hint="eastAsia"/>
          <w:rtl/>
        </w:rPr>
        <w:t>جِرِينَ</w:t>
      </w:r>
      <w:r w:rsidR="00CE70A2" w:rsidRPr="00FF156B">
        <w:rPr>
          <w:rStyle w:val="3-Char"/>
          <w:rtl/>
        </w:rPr>
        <w:t xml:space="preserve"> </w:t>
      </w:r>
      <w:r w:rsidR="00CE70A2" w:rsidRPr="00FF156B">
        <w:rPr>
          <w:rStyle w:val="3-Char"/>
          <w:rFonts w:hint="eastAsia"/>
          <w:rtl/>
        </w:rPr>
        <w:t>وَ</w:t>
      </w:r>
      <w:r w:rsidR="00CE70A2" w:rsidRPr="00FF156B">
        <w:rPr>
          <w:rStyle w:val="3-Char"/>
          <w:rFonts w:hint="cs"/>
          <w:rtl/>
        </w:rPr>
        <w:t>ٱ</w:t>
      </w:r>
      <w:r w:rsidR="00CE70A2" w:rsidRPr="00FF156B">
        <w:rPr>
          <w:rStyle w:val="3-Char"/>
          <w:rFonts w:hint="eastAsia"/>
          <w:rtl/>
        </w:rPr>
        <w:t>ل</w:t>
      </w:r>
      <w:r w:rsidR="00CE70A2" w:rsidRPr="00FF156B">
        <w:rPr>
          <w:rStyle w:val="3-Char"/>
          <w:rFonts w:hint="cs"/>
          <w:rtl/>
        </w:rPr>
        <w:t>ۡ</w:t>
      </w:r>
      <w:r w:rsidR="00CE70A2" w:rsidRPr="00FF156B">
        <w:rPr>
          <w:rStyle w:val="3-Char"/>
          <w:rFonts w:hint="eastAsia"/>
          <w:rtl/>
        </w:rPr>
        <w:t>أَنصَارِ</w:t>
      </w:r>
      <w:r w:rsidR="00CE70A2" w:rsidRPr="00FF156B">
        <w:rPr>
          <w:rStyle w:val="3-Char"/>
          <w:rtl/>
        </w:rPr>
        <w:t xml:space="preserve"> </w:t>
      </w:r>
      <w:r w:rsidR="00CE70A2" w:rsidRPr="00FF156B">
        <w:rPr>
          <w:rStyle w:val="3-Char"/>
          <w:rFonts w:hint="cs"/>
          <w:rtl/>
        </w:rPr>
        <w:t>ٱ</w:t>
      </w:r>
      <w:r w:rsidR="00CE70A2" w:rsidRPr="00FF156B">
        <w:rPr>
          <w:rStyle w:val="3-Char"/>
          <w:rFonts w:hint="eastAsia"/>
          <w:rtl/>
        </w:rPr>
        <w:t>لَّذِينَ</w:t>
      </w:r>
      <w:r w:rsidR="00CE70A2" w:rsidRPr="00FF156B">
        <w:rPr>
          <w:rStyle w:val="3-Char"/>
          <w:rtl/>
        </w:rPr>
        <w:t xml:space="preserve"> </w:t>
      </w:r>
      <w:r w:rsidR="00CE70A2" w:rsidRPr="00FF156B">
        <w:rPr>
          <w:rStyle w:val="3-Char"/>
          <w:rFonts w:hint="cs"/>
          <w:rtl/>
        </w:rPr>
        <w:t>ٱ</w:t>
      </w:r>
      <w:r w:rsidR="00CE70A2" w:rsidRPr="00FF156B">
        <w:rPr>
          <w:rStyle w:val="3-Char"/>
          <w:rFonts w:hint="eastAsia"/>
          <w:rtl/>
        </w:rPr>
        <w:t>تَّبَعُوهُ</w:t>
      </w:r>
      <w:r w:rsidR="00CE70A2" w:rsidRPr="00FF156B">
        <w:rPr>
          <w:rStyle w:val="3-Char"/>
          <w:rtl/>
        </w:rPr>
        <w:t xml:space="preserve"> </w:t>
      </w:r>
      <w:r w:rsidR="00CE70A2" w:rsidRPr="00FF156B">
        <w:rPr>
          <w:rStyle w:val="3-Char"/>
          <w:rFonts w:hint="eastAsia"/>
          <w:rtl/>
        </w:rPr>
        <w:t>فِي</w:t>
      </w:r>
      <w:r w:rsidR="00CE70A2" w:rsidRPr="00FF156B">
        <w:rPr>
          <w:rStyle w:val="3-Char"/>
          <w:rtl/>
        </w:rPr>
        <w:t xml:space="preserve"> </w:t>
      </w:r>
      <w:r w:rsidR="00CE70A2" w:rsidRPr="00FF156B">
        <w:rPr>
          <w:rStyle w:val="3-Char"/>
          <w:rFonts w:hint="eastAsia"/>
          <w:rtl/>
        </w:rPr>
        <w:t>سَاعَةِ</w:t>
      </w:r>
      <w:r w:rsidR="00CE70A2" w:rsidRPr="00FF156B">
        <w:rPr>
          <w:rStyle w:val="3-Char"/>
          <w:rtl/>
        </w:rPr>
        <w:t xml:space="preserve"> </w:t>
      </w:r>
      <w:r w:rsidR="00CE70A2" w:rsidRPr="00FF156B">
        <w:rPr>
          <w:rStyle w:val="3-Char"/>
          <w:rFonts w:hint="cs"/>
          <w:rtl/>
        </w:rPr>
        <w:t>ٱ</w:t>
      </w:r>
      <w:r w:rsidR="00CE70A2" w:rsidRPr="00FF156B">
        <w:rPr>
          <w:rStyle w:val="3-Char"/>
          <w:rFonts w:hint="eastAsia"/>
          <w:rtl/>
        </w:rPr>
        <w:t>ل</w:t>
      </w:r>
      <w:r w:rsidR="00CE70A2" w:rsidRPr="00FF156B">
        <w:rPr>
          <w:rStyle w:val="3-Char"/>
          <w:rFonts w:hint="cs"/>
          <w:rtl/>
        </w:rPr>
        <w:t>ۡ</w:t>
      </w:r>
      <w:r w:rsidR="00CE70A2" w:rsidRPr="00FF156B">
        <w:rPr>
          <w:rStyle w:val="3-Char"/>
          <w:rFonts w:hint="eastAsia"/>
          <w:rtl/>
        </w:rPr>
        <w:t>عُس</w:t>
      </w:r>
      <w:r w:rsidR="00CE70A2" w:rsidRPr="00FF156B">
        <w:rPr>
          <w:rStyle w:val="3-Char"/>
          <w:rFonts w:hint="cs"/>
          <w:rtl/>
        </w:rPr>
        <w:t>ۡ</w:t>
      </w:r>
      <w:r w:rsidR="00CE70A2" w:rsidRPr="00FF156B">
        <w:rPr>
          <w:rStyle w:val="3-Char"/>
          <w:rFonts w:hint="eastAsia"/>
          <w:rtl/>
        </w:rPr>
        <w:t>رَةِ</w:t>
      </w:r>
      <w:r w:rsidR="00CE70A2" w:rsidRPr="00FF156B">
        <w:rPr>
          <w:rStyle w:val="3-Char"/>
          <w:rtl/>
        </w:rPr>
        <w:t xml:space="preserve"> </w:t>
      </w:r>
      <w:r w:rsidR="00CE70A2" w:rsidRPr="00FF156B">
        <w:rPr>
          <w:rStyle w:val="3-Char"/>
          <w:rFonts w:hint="eastAsia"/>
          <w:rtl/>
        </w:rPr>
        <w:t>مِن</w:t>
      </w:r>
      <w:r w:rsidR="00CE70A2" w:rsidRPr="00FF156B">
        <w:rPr>
          <w:rStyle w:val="3-Char"/>
          <w:rFonts w:hint="cs"/>
          <w:rtl/>
        </w:rPr>
        <w:t>ۢ</w:t>
      </w:r>
      <w:r w:rsidR="00CE70A2" w:rsidRPr="00FF156B">
        <w:rPr>
          <w:rStyle w:val="3-Char"/>
          <w:rtl/>
        </w:rPr>
        <w:t xml:space="preserve"> </w:t>
      </w:r>
      <w:r w:rsidR="00CE70A2" w:rsidRPr="00FF156B">
        <w:rPr>
          <w:rStyle w:val="3-Char"/>
          <w:rFonts w:hint="eastAsia"/>
          <w:rtl/>
        </w:rPr>
        <w:t>بَع</w:t>
      </w:r>
      <w:r w:rsidR="00CE70A2" w:rsidRPr="00FF156B">
        <w:rPr>
          <w:rStyle w:val="3-Char"/>
          <w:rFonts w:hint="cs"/>
          <w:rtl/>
        </w:rPr>
        <w:t>ۡ</w:t>
      </w:r>
      <w:r w:rsidR="00CE70A2" w:rsidRPr="00FF156B">
        <w:rPr>
          <w:rStyle w:val="3-Char"/>
          <w:rFonts w:hint="eastAsia"/>
          <w:rtl/>
        </w:rPr>
        <w:t>دِ</w:t>
      </w:r>
      <w:r w:rsidR="00CE70A2" w:rsidRPr="00FF156B">
        <w:rPr>
          <w:rStyle w:val="3-Char"/>
          <w:rtl/>
        </w:rPr>
        <w:t xml:space="preserve"> </w:t>
      </w:r>
      <w:r w:rsidR="00CE70A2" w:rsidRPr="00FF156B">
        <w:rPr>
          <w:rStyle w:val="3-Char"/>
          <w:rFonts w:hint="eastAsia"/>
          <w:rtl/>
        </w:rPr>
        <w:t>مَا</w:t>
      </w:r>
      <w:r w:rsidR="00CE70A2" w:rsidRPr="00FF156B">
        <w:rPr>
          <w:rStyle w:val="3-Char"/>
          <w:rtl/>
        </w:rPr>
        <w:t xml:space="preserve"> </w:t>
      </w:r>
      <w:r w:rsidR="00CE70A2" w:rsidRPr="00FF156B">
        <w:rPr>
          <w:rStyle w:val="3-Char"/>
          <w:rFonts w:hint="eastAsia"/>
          <w:rtl/>
        </w:rPr>
        <w:t>كَادَ</w:t>
      </w:r>
      <w:r w:rsidR="00CE70A2" w:rsidRPr="00FF156B">
        <w:rPr>
          <w:rStyle w:val="3-Char"/>
          <w:rtl/>
        </w:rPr>
        <w:t xml:space="preserve"> </w:t>
      </w:r>
      <w:r w:rsidR="00CE70A2" w:rsidRPr="00FF156B">
        <w:rPr>
          <w:rStyle w:val="3-Char"/>
          <w:rFonts w:hint="eastAsia"/>
          <w:rtl/>
        </w:rPr>
        <w:t>يَزِيغُ</w:t>
      </w:r>
      <w:r w:rsidR="00CE70A2" w:rsidRPr="00FF156B">
        <w:rPr>
          <w:rStyle w:val="3-Char"/>
          <w:rtl/>
        </w:rPr>
        <w:t xml:space="preserve"> </w:t>
      </w:r>
      <w:r w:rsidR="00CE70A2" w:rsidRPr="00FF156B">
        <w:rPr>
          <w:rStyle w:val="3-Char"/>
          <w:rFonts w:hint="eastAsia"/>
          <w:rtl/>
        </w:rPr>
        <w:t>قُلُوبُ</w:t>
      </w:r>
      <w:r w:rsidR="00CE70A2" w:rsidRPr="00FF156B">
        <w:rPr>
          <w:rStyle w:val="3-Char"/>
          <w:rtl/>
        </w:rPr>
        <w:t xml:space="preserve"> </w:t>
      </w:r>
      <w:r w:rsidR="00CE70A2" w:rsidRPr="00FF156B">
        <w:rPr>
          <w:rStyle w:val="3-Char"/>
          <w:rFonts w:hint="eastAsia"/>
          <w:rtl/>
        </w:rPr>
        <w:t>فَرِيق</w:t>
      </w:r>
      <w:r w:rsidR="00CE70A2" w:rsidRPr="00FF156B">
        <w:rPr>
          <w:rStyle w:val="3-Char"/>
          <w:rFonts w:hint="cs"/>
          <w:rtl/>
        </w:rPr>
        <w:t>ٖ</w:t>
      </w:r>
      <w:r w:rsidR="00CE70A2" w:rsidRPr="00FF156B">
        <w:rPr>
          <w:rStyle w:val="3-Char"/>
          <w:rtl/>
        </w:rPr>
        <w:t xml:space="preserve"> </w:t>
      </w:r>
      <w:r w:rsidR="00CE70A2" w:rsidRPr="00FF156B">
        <w:rPr>
          <w:rStyle w:val="3-Char"/>
          <w:rFonts w:hint="eastAsia"/>
          <w:rtl/>
        </w:rPr>
        <w:t>مِّن</w:t>
      </w:r>
      <w:r w:rsidR="00CE70A2" w:rsidRPr="00FF156B">
        <w:rPr>
          <w:rStyle w:val="3-Char"/>
          <w:rFonts w:hint="cs"/>
          <w:rtl/>
        </w:rPr>
        <w:t>ۡ</w:t>
      </w:r>
      <w:r w:rsidR="00CE70A2" w:rsidRPr="00FF156B">
        <w:rPr>
          <w:rStyle w:val="3-Char"/>
          <w:rFonts w:hint="eastAsia"/>
          <w:rtl/>
        </w:rPr>
        <w:t>هُم</w:t>
      </w:r>
      <w:r w:rsidR="00CE70A2" w:rsidRPr="00FF156B">
        <w:rPr>
          <w:rStyle w:val="3-Char"/>
          <w:rFonts w:hint="cs"/>
          <w:rtl/>
        </w:rPr>
        <w:t>ۡ</w:t>
      </w:r>
      <w:r w:rsidR="00CE70A2" w:rsidRPr="00FF156B">
        <w:rPr>
          <w:rStyle w:val="3-Char"/>
          <w:rtl/>
        </w:rPr>
        <w:t xml:space="preserve"> </w:t>
      </w:r>
      <w:r w:rsidR="00CE70A2" w:rsidRPr="00FF156B">
        <w:rPr>
          <w:rStyle w:val="3-Char"/>
          <w:rFonts w:hint="eastAsia"/>
          <w:rtl/>
        </w:rPr>
        <w:t>ثُمَّ</w:t>
      </w:r>
      <w:r w:rsidR="00CE70A2" w:rsidRPr="00FF156B">
        <w:rPr>
          <w:rStyle w:val="3-Char"/>
          <w:rtl/>
        </w:rPr>
        <w:t xml:space="preserve"> </w:t>
      </w:r>
      <w:r w:rsidR="00CE70A2" w:rsidRPr="00FF156B">
        <w:rPr>
          <w:rStyle w:val="3-Char"/>
          <w:rFonts w:hint="eastAsia"/>
          <w:rtl/>
        </w:rPr>
        <w:t>تَابَ</w:t>
      </w:r>
      <w:r w:rsidR="00CE70A2" w:rsidRPr="00FF156B">
        <w:rPr>
          <w:rStyle w:val="3-Char"/>
          <w:rtl/>
        </w:rPr>
        <w:t xml:space="preserve"> </w:t>
      </w:r>
      <w:r w:rsidR="00CE70A2" w:rsidRPr="00FF156B">
        <w:rPr>
          <w:rStyle w:val="3-Char"/>
          <w:rFonts w:hint="eastAsia"/>
          <w:rtl/>
        </w:rPr>
        <w:t>عَلَي</w:t>
      </w:r>
      <w:r w:rsidR="00CE70A2" w:rsidRPr="00FF156B">
        <w:rPr>
          <w:rStyle w:val="3-Char"/>
          <w:rFonts w:hint="cs"/>
          <w:rtl/>
        </w:rPr>
        <w:t>ۡ</w:t>
      </w:r>
      <w:r w:rsidR="00CE70A2" w:rsidRPr="00FF156B">
        <w:rPr>
          <w:rStyle w:val="3-Char"/>
          <w:rFonts w:hint="eastAsia"/>
          <w:rtl/>
        </w:rPr>
        <w:t>هِم</w:t>
      </w:r>
      <w:r w:rsidR="00CE70A2" w:rsidRPr="00FF156B">
        <w:rPr>
          <w:rStyle w:val="3-Char"/>
          <w:rFonts w:hint="cs"/>
          <w:rtl/>
        </w:rPr>
        <w:t>ۡۚ</w:t>
      </w:r>
      <w:r w:rsidR="00CE70A2" w:rsidRPr="00FF156B">
        <w:rPr>
          <w:rStyle w:val="3-Char"/>
          <w:rtl/>
        </w:rPr>
        <w:t xml:space="preserve"> </w:t>
      </w:r>
      <w:r w:rsidR="00CE70A2" w:rsidRPr="00FF156B">
        <w:rPr>
          <w:rStyle w:val="3-Char"/>
          <w:rFonts w:hint="eastAsia"/>
          <w:rtl/>
        </w:rPr>
        <w:t>إِنَّهُ</w:t>
      </w:r>
      <w:r w:rsidR="00CE70A2" w:rsidRPr="00FF156B">
        <w:rPr>
          <w:rStyle w:val="3-Char"/>
          <w:rFonts w:hint="cs"/>
          <w:rtl/>
        </w:rPr>
        <w:t>ۥ</w:t>
      </w:r>
      <w:r w:rsidR="00CE70A2" w:rsidRPr="00FF156B">
        <w:rPr>
          <w:rStyle w:val="3-Char"/>
          <w:rtl/>
        </w:rPr>
        <w:t xml:space="preserve"> </w:t>
      </w:r>
      <w:r w:rsidR="00CE70A2" w:rsidRPr="00FF156B">
        <w:rPr>
          <w:rStyle w:val="3-Char"/>
          <w:rFonts w:hint="eastAsia"/>
          <w:rtl/>
        </w:rPr>
        <w:t>بِهِم</w:t>
      </w:r>
      <w:r w:rsidR="00CE70A2" w:rsidRPr="00FF156B">
        <w:rPr>
          <w:rStyle w:val="3-Char"/>
          <w:rFonts w:hint="cs"/>
          <w:rtl/>
        </w:rPr>
        <w:t>ۡ</w:t>
      </w:r>
      <w:r w:rsidR="00CE70A2" w:rsidRPr="00FF156B">
        <w:rPr>
          <w:rStyle w:val="3-Char"/>
          <w:rtl/>
        </w:rPr>
        <w:t xml:space="preserve"> </w:t>
      </w:r>
      <w:r w:rsidR="00CE70A2" w:rsidRPr="00FF156B">
        <w:rPr>
          <w:rStyle w:val="3-Char"/>
          <w:rFonts w:hint="eastAsia"/>
          <w:rtl/>
        </w:rPr>
        <w:t>رَءُوف</w:t>
      </w:r>
      <w:r w:rsidR="00CE70A2" w:rsidRPr="00FF156B">
        <w:rPr>
          <w:rStyle w:val="3-Char"/>
          <w:rFonts w:hint="cs"/>
          <w:rtl/>
        </w:rPr>
        <w:t>ٞ</w:t>
      </w:r>
      <w:r w:rsidR="00CE70A2" w:rsidRPr="00FF156B">
        <w:rPr>
          <w:rStyle w:val="3-Char"/>
          <w:rtl/>
        </w:rPr>
        <w:t xml:space="preserve"> </w:t>
      </w:r>
      <w:r w:rsidR="00CE70A2" w:rsidRPr="00FF156B">
        <w:rPr>
          <w:rStyle w:val="3-Char"/>
          <w:rFonts w:hint="eastAsia"/>
          <w:rtl/>
        </w:rPr>
        <w:t>رَّحِيم</w:t>
      </w:r>
      <w:r w:rsidR="00CE70A2" w:rsidRPr="00FF156B">
        <w:rPr>
          <w:rStyle w:val="3-Char"/>
          <w:rFonts w:hint="cs"/>
          <w:rtl/>
        </w:rPr>
        <w:t>ٞ</w:t>
      </w:r>
      <w:r w:rsidR="00CE70A2" w:rsidRPr="00FF156B">
        <w:rPr>
          <w:rStyle w:val="3-Char"/>
          <w:rtl/>
        </w:rPr>
        <w:t xml:space="preserve"> </w:t>
      </w:r>
      <w:r w:rsidR="00CE70A2" w:rsidRPr="00FF156B">
        <w:rPr>
          <w:rStyle w:val="3-Char"/>
          <w:rFonts w:hint="cs"/>
          <w:rtl/>
        </w:rPr>
        <w:t>١١٧</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725149">
        <w:rPr>
          <w:rStyle w:val="Char0"/>
          <w:rFonts w:hint="cs"/>
          <w:rtl/>
        </w:rPr>
        <w:t>[</w:t>
      </w:r>
      <w:r>
        <w:rPr>
          <w:rStyle w:val="Char0"/>
          <w:rFonts w:hint="cs"/>
          <w:rtl/>
        </w:rPr>
        <w:t>التوبة: 117</w:t>
      </w:r>
      <w:r w:rsidRPr="00725149">
        <w:rPr>
          <w:rStyle w:val="Char0"/>
          <w:rFonts w:hint="cs"/>
          <w:rtl/>
        </w:rPr>
        <w:t>]</w:t>
      </w:r>
      <w:r w:rsidRPr="005F2120">
        <w:rPr>
          <w:rStyle w:val="1-Char"/>
          <w:rFonts w:hint="cs"/>
          <w:rtl/>
        </w:rPr>
        <w:t>.</w:t>
      </w:r>
    </w:p>
    <w:p w:rsidR="00EF7219" w:rsidRPr="005F2120" w:rsidRDefault="00EF7219" w:rsidP="00EF7219">
      <w:pPr>
        <w:ind w:firstLine="284"/>
        <w:jc w:val="both"/>
        <w:rPr>
          <w:rStyle w:val="1-Char"/>
          <w:rtl/>
        </w:rPr>
      </w:pPr>
      <w:r w:rsidRPr="007033F4">
        <w:rPr>
          <w:rFonts w:ascii="Traditional Arabic" w:hAnsi="Traditional Arabic" w:cs="Traditional Arabic" w:hint="cs"/>
          <w:rtl/>
          <w:lang w:bidi="fa-IR"/>
        </w:rPr>
        <w:t>«</w:t>
      </w:r>
      <w:r w:rsidRPr="005F2120">
        <w:rPr>
          <w:rStyle w:val="1-Char"/>
          <w:rFonts w:hint="cs"/>
          <w:rtl/>
        </w:rPr>
        <w:t>همانا خداوند قبول توبه فرمود بر پیامبر و مهاجرین و انصار، آنان که او را در ساعت سختی پیروی کردند، پس از آنکه نزدیک بود</w:t>
      </w:r>
      <w:r w:rsidR="00C3082C">
        <w:rPr>
          <w:rStyle w:val="1-Char"/>
          <w:rFonts w:hint="cs"/>
          <w:rtl/>
        </w:rPr>
        <w:t xml:space="preserve"> دل‌های </w:t>
      </w:r>
      <w:r w:rsidRPr="005F2120">
        <w:rPr>
          <w:rStyle w:val="1-Char"/>
          <w:rFonts w:hint="cs"/>
          <w:rtl/>
        </w:rPr>
        <w:t>برخی از آنان تنگ شود، سپس خداوند بر آنان قبول توبه نمود که خداوند تعالی بدانان بخشاینده و مهربان است</w:t>
      </w:r>
      <w:r w:rsidRPr="007033F4">
        <w:rPr>
          <w:rFonts w:ascii="Traditional Arabic" w:hAnsi="Traditional Arabic" w:cs="Traditional Arabic" w:hint="cs"/>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رسول خدا</w:t>
      </w:r>
      <w:r>
        <w:rPr>
          <w:rFonts w:cs="CTraditional Arabic" w:hint="cs"/>
          <w:rtl/>
          <w:lang w:bidi="fa-IR"/>
        </w:rPr>
        <w:t>ص</w:t>
      </w:r>
      <w:r w:rsidRPr="005F2120">
        <w:rPr>
          <w:rStyle w:val="1-Char"/>
          <w:rFonts w:hint="cs"/>
          <w:rtl/>
        </w:rPr>
        <w:t xml:space="preserve"> در حدیثی که امام بخاری روایت نموده است فرمودند:</w:t>
      </w:r>
    </w:p>
    <w:p w:rsidR="00EF7219" w:rsidRPr="005F2120" w:rsidRDefault="00EF7219" w:rsidP="00EF7219">
      <w:pPr>
        <w:ind w:firstLine="284"/>
        <w:jc w:val="both"/>
        <w:rPr>
          <w:rStyle w:val="1-Char"/>
          <w:rtl/>
        </w:rPr>
      </w:pPr>
      <w:r w:rsidRPr="005F2120">
        <w:rPr>
          <w:rStyle w:val="1-Char"/>
          <w:rFonts w:hint="cs"/>
          <w:rtl/>
        </w:rPr>
        <w:t xml:space="preserve">(پس از فتح </w:t>
      </w:r>
      <w:r w:rsidRPr="006D653E">
        <w:rPr>
          <w:rFonts w:cs="Times New Roman" w:hint="cs"/>
          <w:rtl/>
          <w:lang w:bidi="fa-IR"/>
        </w:rPr>
        <w:t>–</w:t>
      </w:r>
      <w:r>
        <w:rPr>
          <w:rFonts w:cs="Times New Roman" w:hint="cs"/>
          <w:rtl/>
          <w:lang w:bidi="fa-IR"/>
        </w:rPr>
        <w:t xml:space="preserve"> </w:t>
      </w:r>
      <w:r w:rsidRPr="005F2120">
        <w:rPr>
          <w:rStyle w:val="1-Char"/>
          <w:rFonts w:hint="cs"/>
          <w:rtl/>
        </w:rPr>
        <w:t xml:space="preserve">مکه - هجرت نیست). بدینسان ابوهریره که قبل از فتح هجرت کرده بود شامل مهاجرین </w:t>
      </w:r>
      <w:r w:rsidR="00BB6068" w:rsidRPr="005F2120">
        <w:rPr>
          <w:rStyle w:val="1-Char"/>
          <w:rFonts w:hint="cs"/>
          <w:rtl/>
        </w:rPr>
        <w:t>می‌گردد</w:t>
      </w:r>
      <w:r w:rsidRPr="005F2120">
        <w:rPr>
          <w:rStyle w:val="1-Char"/>
          <w:rFonts w:hint="cs"/>
          <w:rtl/>
        </w:rPr>
        <w:t>. و این آیه و سایر آیات فراوانی که دربارۀ مهاجرین آمده و فضل و بزرگواری</w:t>
      </w:r>
      <w:r w:rsidRPr="005F2120">
        <w:rPr>
          <w:rStyle w:val="1-Char"/>
          <w:rFonts w:hint="eastAsia"/>
          <w:rtl/>
        </w:rPr>
        <w:t>‌</w:t>
      </w:r>
      <w:r w:rsidRPr="005F2120">
        <w:rPr>
          <w:rStyle w:val="1-Char"/>
          <w:rFonts w:hint="cs"/>
          <w:rtl/>
        </w:rPr>
        <w:t xml:space="preserve">شان را ثابت </w:t>
      </w:r>
      <w:r w:rsidR="00DE225C" w:rsidRPr="005F2120">
        <w:rPr>
          <w:rStyle w:val="1-Char"/>
          <w:rFonts w:hint="cs"/>
          <w:rtl/>
        </w:rPr>
        <w:t>می‌کند</w:t>
      </w:r>
      <w:r w:rsidRPr="005F2120">
        <w:rPr>
          <w:rStyle w:val="1-Char"/>
          <w:rFonts w:hint="cs"/>
          <w:rtl/>
        </w:rPr>
        <w:t xml:space="preserve">، شامل او نیز </w:t>
      </w:r>
      <w:r w:rsidR="00BB6068" w:rsidRPr="005F2120">
        <w:rPr>
          <w:rStyle w:val="1-Char"/>
          <w:rFonts w:hint="cs"/>
          <w:rtl/>
        </w:rPr>
        <w:t>می‌گردد</w:t>
      </w:r>
      <w:r w:rsidRPr="005F2120">
        <w:rPr>
          <w:rStyle w:val="1-Char"/>
          <w:rFonts w:hint="cs"/>
          <w:rtl/>
        </w:rPr>
        <w:t>. بدیهی است</w:t>
      </w:r>
      <w:r w:rsidR="002A4FA7">
        <w:rPr>
          <w:rStyle w:val="1-Char"/>
          <w:rFonts w:hint="cs"/>
          <w:rtl/>
        </w:rPr>
        <w:t xml:space="preserve"> هرکس </w:t>
      </w:r>
      <w:r w:rsidRPr="005F2120">
        <w:rPr>
          <w:rStyle w:val="1-Char"/>
          <w:rFonts w:hint="cs"/>
          <w:rtl/>
        </w:rPr>
        <w:t xml:space="preserve">از هر جا که بسوی رسول کریم هجرت کرده باشد مهاجر شمرده </w:t>
      </w:r>
      <w:r w:rsidR="002A4FA7">
        <w:rPr>
          <w:rStyle w:val="1-Char"/>
          <w:rFonts w:hint="cs"/>
          <w:rtl/>
        </w:rPr>
        <w:t>می‌شود</w:t>
      </w:r>
      <w:r w:rsidRPr="005F2120">
        <w:rPr>
          <w:rStyle w:val="1-Char"/>
          <w:rFonts w:hint="cs"/>
          <w:rtl/>
        </w:rPr>
        <w:t xml:space="preserve">، و هجرت مختص مردم مکّه نیست. و اگر ظاهراً هجرت از مکه مطرح گردیده، بواسطۀ آن است که مکه مرکز سیاست </w:t>
      </w:r>
      <w:r w:rsidR="00AA6285">
        <w:rPr>
          <w:rStyle w:val="1-Char"/>
          <w:rFonts w:hint="cs"/>
          <w:rtl/>
        </w:rPr>
        <w:t>آن روز</w:t>
      </w:r>
      <w:r w:rsidRPr="005F2120">
        <w:rPr>
          <w:rStyle w:val="1-Char"/>
          <w:rFonts w:hint="cs"/>
          <w:rtl/>
        </w:rPr>
        <w:t>گار شمرده</w:t>
      </w:r>
      <w:r w:rsidR="00D5312C">
        <w:rPr>
          <w:rStyle w:val="1-Char"/>
          <w:rFonts w:hint="cs"/>
          <w:rtl/>
        </w:rPr>
        <w:t xml:space="preserve"> می‌شد</w:t>
      </w:r>
      <w:r w:rsidR="00DB689C">
        <w:rPr>
          <w:rStyle w:val="1-Char"/>
          <w:rFonts w:hint="cs"/>
          <w:rtl/>
        </w:rPr>
        <w:t>ه</w:t>
      </w:r>
      <w:r w:rsidRPr="005F2120">
        <w:rPr>
          <w:rStyle w:val="1-Char"/>
          <w:rFonts w:hint="cs"/>
          <w:rtl/>
        </w:rPr>
        <w:t xml:space="preserve"> است، که اعراب از آن بیم داشتند. پس هرکس توانست حکم نظام حاکم </w:t>
      </w:r>
      <w:r w:rsidR="00AA6285">
        <w:rPr>
          <w:rStyle w:val="1-Char"/>
          <w:rFonts w:hint="cs"/>
          <w:rtl/>
        </w:rPr>
        <w:t>آن روز</w:t>
      </w:r>
      <w:r w:rsidRPr="005F2120">
        <w:rPr>
          <w:rStyle w:val="1-Char"/>
          <w:rFonts w:hint="cs"/>
          <w:rtl/>
        </w:rPr>
        <w:t xml:space="preserve">گار یعنی مکه را بشکند و هجرت کند او مهاجر شمرده </w:t>
      </w:r>
      <w:r w:rsidR="002A4FA7">
        <w:rPr>
          <w:rStyle w:val="1-Char"/>
          <w:rFonts w:hint="cs"/>
          <w:rtl/>
        </w:rPr>
        <w:t>می‌شود</w:t>
      </w:r>
      <w:r w:rsidRPr="005F2120">
        <w:rPr>
          <w:rStyle w:val="1-Char"/>
          <w:rFonts w:hint="cs"/>
          <w:rtl/>
        </w:rPr>
        <w:t>، فرقی ندارد که وطنش در کجا است.</w:t>
      </w:r>
    </w:p>
    <w:p w:rsidR="00EF7219" w:rsidRPr="005F2120" w:rsidRDefault="00EF7219" w:rsidP="00EF7219">
      <w:pPr>
        <w:ind w:firstLine="284"/>
        <w:jc w:val="both"/>
        <w:rPr>
          <w:rStyle w:val="1-Char"/>
          <w:rtl/>
        </w:rPr>
      </w:pPr>
      <w:r w:rsidRPr="005F2120">
        <w:rPr>
          <w:rStyle w:val="1-Char"/>
          <w:rFonts w:hint="cs"/>
          <w:rtl/>
        </w:rPr>
        <w:t xml:space="preserve">بلی اصطلاح عمومی کسانی که دربارۀ هجرت بحث </w:t>
      </w:r>
      <w:r w:rsidR="00DE225C" w:rsidRPr="005F2120">
        <w:rPr>
          <w:rStyle w:val="1-Char"/>
          <w:rFonts w:hint="cs"/>
          <w:rtl/>
        </w:rPr>
        <w:t>می‌کنند</w:t>
      </w:r>
      <w:r w:rsidRPr="005F2120">
        <w:rPr>
          <w:rStyle w:val="1-Char"/>
          <w:rFonts w:hint="cs"/>
          <w:rtl/>
        </w:rPr>
        <w:t>، این طور بیان گردیده، که آنان</w:t>
      </w:r>
      <w:r w:rsidR="002A4FA7">
        <w:rPr>
          <w:rStyle w:val="1-Char"/>
          <w:rFonts w:hint="cs"/>
          <w:rtl/>
        </w:rPr>
        <w:t xml:space="preserve"> هرکس </w:t>
      </w:r>
      <w:r w:rsidRPr="005F2120">
        <w:rPr>
          <w:rStyle w:val="1-Char"/>
          <w:rFonts w:hint="cs"/>
          <w:rtl/>
        </w:rPr>
        <w:t>را که از مکه هجرت کرده مهاجر میدانند. در حالیکه هجرت عام است، و</w:t>
      </w:r>
      <w:r w:rsidR="002A4FA7">
        <w:rPr>
          <w:rStyle w:val="1-Char"/>
          <w:rFonts w:hint="cs"/>
          <w:rtl/>
        </w:rPr>
        <w:t xml:space="preserve"> هرکس </w:t>
      </w:r>
      <w:r w:rsidRPr="005F2120">
        <w:rPr>
          <w:rStyle w:val="1-Char"/>
          <w:rFonts w:hint="cs"/>
          <w:rtl/>
        </w:rPr>
        <w:t>از هر مکانی که بخاطر خدا و رسول او هجرت کند، مهاجر إلی الله والی الرسول خواهد بود.</w:t>
      </w:r>
    </w:p>
    <w:p w:rsidR="00EF7219" w:rsidRPr="005F2120" w:rsidRDefault="00EF7219" w:rsidP="00EF7219">
      <w:pPr>
        <w:ind w:firstLine="284"/>
        <w:jc w:val="both"/>
        <w:rPr>
          <w:rStyle w:val="1-Char"/>
          <w:rtl/>
        </w:rPr>
      </w:pPr>
      <w:r w:rsidRPr="005F2120">
        <w:rPr>
          <w:rStyle w:val="1-Char"/>
          <w:rFonts w:hint="cs"/>
          <w:rtl/>
        </w:rPr>
        <w:t xml:space="preserve">اما احادیث عام که ابوهریره س را نیز شامل </w:t>
      </w:r>
      <w:r w:rsidR="00BB6068" w:rsidRPr="005F2120">
        <w:rPr>
          <w:rStyle w:val="1-Char"/>
          <w:rFonts w:hint="cs"/>
          <w:rtl/>
        </w:rPr>
        <w:t>می‌گردد</w:t>
      </w:r>
      <w:r w:rsidRPr="005F2120">
        <w:rPr>
          <w:rStyle w:val="1-Char"/>
          <w:rFonts w:hint="cs"/>
          <w:rtl/>
        </w:rPr>
        <w:t>، تعدا</w:t>
      </w:r>
      <w:r w:rsidR="009C6F85">
        <w:rPr>
          <w:rStyle w:val="1-Char"/>
          <w:rFonts w:hint="cs"/>
          <w:rtl/>
        </w:rPr>
        <w:t xml:space="preserve"> آن‌ها </w:t>
      </w:r>
      <w:r w:rsidRPr="005F2120">
        <w:rPr>
          <w:rStyle w:val="1-Char"/>
          <w:rFonts w:hint="cs"/>
          <w:rtl/>
        </w:rPr>
        <w:t>بسیار است:</w:t>
      </w:r>
    </w:p>
    <w:p w:rsidR="00EF7219" w:rsidRPr="005F2120" w:rsidRDefault="00EF7219" w:rsidP="00EF7219">
      <w:pPr>
        <w:ind w:firstLine="284"/>
        <w:jc w:val="both"/>
        <w:rPr>
          <w:rStyle w:val="1-Char"/>
          <w:rtl/>
        </w:rPr>
      </w:pPr>
      <w:r w:rsidRPr="005F2120">
        <w:rPr>
          <w:rStyle w:val="1-Char"/>
          <w:rFonts w:hint="cs"/>
          <w:rtl/>
        </w:rPr>
        <w:t>از آنجمله حدیثی است که امام احمد به سند صحیح از قول عمر فاروق س روایت کرده است:</w:t>
      </w:r>
    </w:p>
    <w:p w:rsidR="00EF7219" w:rsidRPr="005F2120" w:rsidRDefault="00EF7219" w:rsidP="00EF7219">
      <w:pPr>
        <w:ind w:firstLine="284"/>
        <w:jc w:val="both"/>
        <w:rPr>
          <w:rStyle w:val="1-Char"/>
          <w:rtl/>
        </w:rPr>
      </w:pPr>
      <w:r w:rsidRPr="005F2120">
        <w:rPr>
          <w:rStyle w:val="1-Char"/>
          <w:rFonts w:hint="cs"/>
          <w:rtl/>
        </w:rPr>
        <w:t>(همانا رسول خدا</w:t>
      </w:r>
      <w:r>
        <w:rPr>
          <w:rFonts w:cs="CTraditional Arabic" w:hint="cs"/>
          <w:rtl/>
          <w:lang w:bidi="fa-IR"/>
        </w:rPr>
        <w:t>ص</w:t>
      </w:r>
      <w:r w:rsidRPr="005F2120">
        <w:rPr>
          <w:rStyle w:val="1-Char"/>
          <w:rFonts w:hint="cs"/>
          <w:rtl/>
        </w:rPr>
        <w:t xml:space="preserve"> در مقامی که ایستاده</w:t>
      </w:r>
      <w:r w:rsidRPr="005F2120">
        <w:rPr>
          <w:rStyle w:val="1-Char"/>
          <w:rFonts w:hint="eastAsia"/>
          <w:rtl/>
        </w:rPr>
        <w:t>‌</w:t>
      </w:r>
      <w:r w:rsidRPr="005F2120">
        <w:rPr>
          <w:rStyle w:val="1-Char"/>
          <w:rFonts w:hint="cs"/>
          <w:rtl/>
        </w:rPr>
        <w:t>ام ایستاد و فرمود: به یارانم رفتاری همراه با احسان داشته باشید، و سپس این رفتار نیک را درباره کسانی که پس از آنان می</w:t>
      </w:r>
      <w:r w:rsidRPr="005F2120">
        <w:rPr>
          <w:rStyle w:val="1-Char"/>
          <w:rFonts w:hint="eastAsia"/>
          <w:rtl/>
        </w:rPr>
        <w:t>‌</w:t>
      </w:r>
      <w:r w:rsidRPr="005F2120">
        <w:rPr>
          <w:rStyle w:val="1-Char"/>
          <w:rFonts w:hint="cs"/>
          <w:rtl/>
        </w:rPr>
        <w:t>آیند مراعات نمائید)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156286">
      <w:pPr>
        <w:ind w:firstLine="284"/>
        <w:jc w:val="both"/>
        <w:rPr>
          <w:rStyle w:val="1-Char"/>
          <w:rtl/>
        </w:rPr>
      </w:pPr>
      <w:r w:rsidRPr="005F2120">
        <w:rPr>
          <w:rStyle w:val="1-Char"/>
          <w:rFonts w:hint="cs"/>
          <w:rtl/>
        </w:rPr>
        <w:t>دیگر حدیثی است که بخاری باسند خودش از قول عمران بن حصین</w:t>
      </w:r>
      <w:r w:rsidR="00156286">
        <w:rPr>
          <w:rFonts w:cs="CTraditional Arabic" w:hint="cs"/>
          <w:sz w:val="32"/>
          <w:rtl/>
          <w:lang w:bidi="fa-IR"/>
        </w:rPr>
        <w:t>س</w:t>
      </w:r>
      <w:r w:rsidR="00542567" w:rsidRPr="00542567">
        <w:rPr>
          <w:rFonts w:cs="CTraditional Arabic" w:hint="cs"/>
          <w:sz w:val="32"/>
          <w:rtl/>
          <w:lang w:bidi="fa-IR"/>
        </w:rPr>
        <w:t xml:space="preserve"> </w:t>
      </w:r>
      <w:r w:rsidRPr="005F2120">
        <w:rPr>
          <w:rStyle w:val="1-Char"/>
          <w:rFonts w:hint="cs"/>
          <w:rtl/>
        </w:rPr>
        <w:t>آورده است:</w:t>
      </w:r>
    </w:p>
    <w:p w:rsidR="00EF7219" w:rsidRPr="005F2120" w:rsidRDefault="00EF7219" w:rsidP="00EF7219">
      <w:pPr>
        <w:ind w:firstLine="284"/>
        <w:jc w:val="both"/>
        <w:rPr>
          <w:rStyle w:val="1-Char"/>
          <w:rtl/>
        </w:rPr>
      </w:pPr>
      <w:r w:rsidRPr="005F2120">
        <w:rPr>
          <w:rStyle w:val="1-Char"/>
          <w:rFonts w:hint="cs"/>
          <w:rtl/>
        </w:rPr>
        <w:t>(رسول خدا</w:t>
      </w:r>
      <w:r>
        <w:rPr>
          <w:rFonts w:cs="CTraditional Arabic" w:hint="cs"/>
          <w:rtl/>
          <w:lang w:bidi="fa-IR"/>
        </w:rPr>
        <w:t>ص</w:t>
      </w:r>
      <w:r w:rsidRPr="005F2120">
        <w:rPr>
          <w:rStyle w:val="1-Char"/>
          <w:rFonts w:hint="cs"/>
          <w:rtl/>
        </w:rPr>
        <w:t xml:space="preserve"> فرمود: بهترین شما کسانیند که معاصر و در زمان من زندگی </w:t>
      </w:r>
      <w:r w:rsidR="00DE225C" w:rsidRPr="005F2120">
        <w:rPr>
          <w:rStyle w:val="1-Char"/>
          <w:rFonts w:hint="cs"/>
          <w:rtl/>
        </w:rPr>
        <w:t>می‌کنند</w:t>
      </w:r>
      <w:r w:rsidRPr="005F2120">
        <w:rPr>
          <w:rStyle w:val="1-Char"/>
          <w:rFonts w:hint="cs"/>
          <w:rtl/>
        </w:rPr>
        <w:t>، سپس کسانی که بعد از آنان بیایند، و سپس دوره</w:t>
      </w:r>
      <w:r w:rsidRPr="005F2120">
        <w:rPr>
          <w:rStyle w:val="1-Char"/>
          <w:rFonts w:hint="eastAsia"/>
          <w:rtl/>
        </w:rPr>
        <w:t>‌</w:t>
      </w:r>
      <w:r w:rsidRPr="005F2120">
        <w:rPr>
          <w:rStyle w:val="1-Char"/>
          <w:rFonts w:hint="cs"/>
          <w:rtl/>
        </w:rPr>
        <w:t xml:space="preserve">ای که پس از آنان </w:t>
      </w:r>
      <w:r w:rsidR="00006353">
        <w:rPr>
          <w:rStyle w:val="1-Char"/>
          <w:rFonts w:hint="cs"/>
          <w:rtl/>
        </w:rPr>
        <w:t>می‌آیند</w:t>
      </w:r>
      <w:r w:rsidRPr="005F2120">
        <w:rPr>
          <w:rStyle w:val="1-Char"/>
          <w:rFonts w:hint="cs"/>
          <w:rtl/>
        </w:rPr>
        <w:t>. عمران گوید: بیاد ندارم که رسول خدا</w:t>
      </w:r>
      <w:r>
        <w:rPr>
          <w:rFonts w:cs="CTraditional Arabic" w:hint="cs"/>
          <w:rtl/>
          <w:lang w:bidi="fa-IR"/>
        </w:rPr>
        <w:t>ص</w:t>
      </w:r>
      <w:r w:rsidRPr="005F2120">
        <w:rPr>
          <w:rStyle w:val="1-Char"/>
          <w:rFonts w:hint="cs"/>
          <w:rtl/>
        </w:rPr>
        <w:t xml:space="preserve"> دو دوره یا سه دوره را نام بردند)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9"/>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دیگر حدیثی است که بخاری با سند خود از جابر بن عبدالله و از طریق ابوسعید الخدری روایت کرده است:</w:t>
      </w:r>
    </w:p>
    <w:p w:rsidR="00EF7219" w:rsidRPr="005F2120" w:rsidRDefault="00EF7219" w:rsidP="00EF7219">
      <w:pPr>
        <w:ind w:firstLine="284"/>
        <w:jc w:val="both"/>
        <w:rPr>
          <w:rStyle w:val="1-Char"/>
          <w:rtl/>
        </w:rPr>
      </w:pPr>
      <w:r w:rsidRPr="005F2120">
        <w:rPr>
          <w:rStyle w:val="1-Char"/>
          <w:rFonts w:hint="cs"/>
          <w:rtl/>
        </w:rPr>
        <w:t>(رسول خدا</w:t>
      </w:r>
      <w:r>
        <w:rPr>
          <w:rFonts w:cs="CTraditional Arabic" w:hint="cs"/>
          <w:rtl/>
          <w:lang w:bidi="fa-IR"/>
        </w:rPr>
        <w:t>ص</w:t>
      </w:r>
      <w:r w:rsidRPr="005F2120">
        <w:rPr>
          <w:rStyle w:val="1-Char"/>
          <w:rFonts w:hint="cs"/>
          <w:rtl/>
        </w:rPr>
        <w:t xml:space="preserve"> فرمود: بر مردم زمانی</w:t>
      </w:r>
      <w:r w:rsidR="00156286">
        <w:rPr>
          <w:rStyle w:val="1-Char"/>
          <w:rFonts w:hint="cs"/>
          <w:rtl/>
        </w:rPr>
        <w:t xml:space="preserve"> می‌</w:t>
      </w:r>
      <w:r w:rsidRPr="005F2120">
        <w:rPr>
          <w:rStyle w:val="1-Char"/>
          <w:rFonts w:hint="cs"/>
          <w:rtl/>
        </w:rPr>
        <w:t>آید، که جمعی از آنان به جهاد</w:t>
      </w:r>
      <w:r w:rsidR="00156286">
        <w:rPr>
          <w:rStyle w:val="1-Char"/>
          <w:rFonts w:hint="cs"/>
          <w:rtl/>
        </w:rPr>
        <w:t xml:space="preserve"> می‌</w:t>
      </w:r>
      <w:r w:rsidRPr="005F2120">
        <w:rPr>
          <w:rStyle w:val="1-Char"/>
          <w:rFonts w:hint="cs"/>
          <w:rtl/>
        </w:rPr>
        <w:t>روند،</w:t>
      </w:r>
      <w:r w:rsidR="00156286">
        <w:rPr>
          <w:rStyle w:val="1-Char"/>
          <w:rFonts w:hint="cs"/>
          <w:rtl/>
        </w:rPr>
        <w:t xml:space="preserve"> می‌</w:t>
      </w:r>
      <w:r w:rsidRPr="005F2120">
        <w:rPr>
          <w:rStyle w:val="1-Char"/>
          <w:rFonts w:hint="cs"/>
          <w:rtl/>
        </w:rPr>
        <w:t>گویند: آیا درمیان شما کسی هست که با رسول خدا</w:t>
      </w:r>
      <w:r>
        <w:rPr>
          <w:rFonts w:cs="CTraditional Arabic" w:hint="cs"/>
          <w:rtl/>
          <w:lang w:bidi="fa-IR"/>
        </w:rPr>
        <w:t>ص</w:t>
      </w:r>
      <w:r w:rsidRPr="005F2120">
        <w:rPr>
          <w:rStyle w:val="1-Char"/>
          <w:rFonts w:hint="cs"/>
          <w:rtl/>
        </w:rPr>
        <w:t xml:space="preserve"> مصاحبت کرده باشد؟ می</w:t>
      </w:r>
      <w:r w:rsidRPr="005F2120">
        <w:rPr>
          <w:rStyle w:val="1-Char"/>
          <w:rFonts w:hint="eastAsia"/>
          <w:rtl/>
        </w:rPr>
        <w:t>‌</w:t>
      </w:r>
      <w:r w:rsidRPr="005F2120">
        <w:rPr>
          <w:rStyle w:val="1-Char"/>
          <w:rFonts w:hint="cs"/>
          <w:rtl/>
        </w:rPr>
        <w:t>گویند: بلی، این گروه را فتح نصیب</w:t>
      </w:r>
      <w:r w:rsidR="00156286">
        <w:rPr>
          <w:rStyle w:val="1-Char"/>
          <w:rFonts w:hint="cs"/>
          <w:rtl/>
        </w:rPr>
        <w:t xml:space="preserve"> می‌</w:t>
      </w:r>
      <w:r w:rsidRPr="005F2120">
        <w:rPr>
          <w:rStyle w:val="1-Char"/>
          <w:rFonts w:hint="cs"/>
          <w:rtl/>
        </w:rPr>
        <w:t>گردد. سپس زمانی می</w:t>
      </w:r>
      <w:r w:rsidRPr="005F2120">
        <w:rPr>
          <w:rStyle w:val="1-Char"/>
          <w:rFonts w:hint="eastAsia"/>
          <w:rtl/>
        </w:rPr>
        <w:t>‌</w:t>
      </w:r>
      <w:r w:rsidRPr="005F2120">
        <w:rPr>
          <w:rStyle w:val="1-Char"/>
          <w:rFonts w:hint="cs"/>
          <w:rtl/>
        </w:rPr>
        <w:t>آید، که جمعی از مردم به جهاد</w:t>
      </w:r>
      <w:r w:rsidR="00156286">
        <w:rPr>
          <w:rStyle w:val="1-Char"/>
          <w:rFonts w:hint="cs"/>
          <w:rtl/>
        </w:rPr>
        <w:t xml:space="preserve"> می‌</w:t>
      </w:r>
      <w:r w:rsidRPr="005F2120">
        <w:rPr>
          <w:rStyle w:val="1-Char"/>
          <w:rFonts w:hint="cs"/>
          <w:rtl/>
        </w:rPr>
        <w:t>روند، می‌گویند: آیا درمیان شما کسی هست که با رسول خدا</w:t>
      </w:r>
      <w:r>
        <w:rPr>
          <w:rFonts w:cs="CTraditional Arabic" w:hint="cs"/>
          <w:rtl/>
          <w:lang w:bidi="fa-IR"/>
        </w:rPr>
        <w:t>ص</w:t>
      </w:r>
      <w:r w:rsidRPr="005F2120">
        <w:rPr>
          <w:rStyle w:val="1-Char"/>
          <w:rFonts w:hint="cs"/>
          <w:rtl/>
        </w:rPr>
        <w:t xml:space="preserve"> مصاحبت کرده باشد؟</w:t>
      </w:r>
      <w:r w:rsidR="00156286">
        <w:rPr>
          <w:rStyle w:val="1-Char"/>
          <w:rFonts w:hint="cs"/>
          <w:rtl/>
        </w:rPr>
        <w:t xml:space="preserve"> می‌</w:t>
      </w:r>
      <w:r w:rsidRPr="005F2120">
        <w:rPr>
          <w:rStyle w:val="1-Char"/>
          <w:rFonts w:hint="cs"/>
          <w:rtl/>
        </w:rPr>
        <w:t xml:space="preserve">گویند: بلی این گروه را فتح نصیب </w:t>
      </w:r>
      <w:r w:rsidR="00BB6068" w:rsidRPr="005F2120">
        <w:rPr>
          <w:rStyle w:val="1-Char"/>
          <w:rFonts w:hint="cs"/>
          <w:rtl/>
        </w:rPr>
        <w:t>می‌گردد</w:t>
      </w:r>
      <w:r w:rsidRPr="005F2120">
        <w:rPr>
          <w:rStyle w:val="1-Char"/>
          <w:rFonts w:hint="cs"/>
          <w:rtl/>
        </w:rPr>
        <w:t xml:space="preserve">. سپس زمانی می‌آید که گروهی از مردم به جهاد می‌روند. گفته </w:t>
      </w:r>
      <w:r w:rsidR="002A4FA7">
        <w:rPr>
          <w:rStyle w:val="1-Char"/>
          <w:rFonts w:hint="cs"/>
          <w:rtl/>
        </w:rPr>
        <w:t>می‌شود</w:t>
      </w:r>
      <w:r w:rsidRPr="005F2120">
        <w:rPr>
          <w:rStyle w:val="1-Char"/>
          <w:rFonts w:hint="cs"/>
          <w:rtl/>
        </w:rPr>
        <w:t>: آیا درمیان شما کسی هست که با رسول خدا</w:t>
      </w:r>
      <w:r>
        <w:rPr>
          <w:rFonts w:cs="CTraditional Arabic" w:hint="cs"/>
          <w:rtl/>
          <w:lang w:bidi="fa-IR"/>
        </w:rPr>
        <w:t>ص</w:t>
      </w:r>
      <w:r w:rsidRPr="005F2120">
        <w:rPr>
          <w:rStyle w:val="1-Char"/>
          <w:rFonts w:hint="cs"/>
          <w:rtl/>
        </w:rPr>
        <w:t xml:space="preserve"> مصاحبت کرده باشد؟ پس می</w:t>
      </w:r>
      <w:r w:rsidRPr="005F2120">
        <w:rPr>
          <w:rStyle w:val="1-Char"/>
          <w:rFonts w:hint="eastAsia"/>
          <w:rtl/>
        </w:rPr>
        <w:t>‌</w:t>
      </w:r>
      <w:r w:rsidRPr="005F2120">
        <w:rPr>
          <w:rStyle w:val="1-Char"/>
          <w:rFonts w:hint="cs"/>
          <w:rtl/>
        </w:rPr>
        <w:t>گویند: بلی. این گروه به فتح دست</w:t>
      </w:r>
      <w:r w:rsidR="00156286">
        <w:rPr>
          <w:rStyle w:val="1-Char"/>
          <w:rFonts w:hint="cs"/>
          <w:rtl/>
        </w:rPr>
        <w:t xml:space="preserve"> می‌</w:t>
      </w:r>
      <w:r w:rsidRPr="005F2120">
        <w:rPr>
          <w:rStyle w:val="1-Char"/>
          <w:rFonts w:hint="cs"/>
          <w:rtl/>
        </w:rPr>
        <w:t>یابند)</w:t>
      </w:r>
      <w:r w:rsidRPr="006D653E">
        <w:rPr>
          <w:rFonts w:ascii="Traditional Arabic" w:hAnsi="Traditional Arabic" w:cs="B Lotus" w:hint="cs"/>
          <w:sz w:val="24"/>
          <w:szCs w:val="24"/>
          <w:vertAlign w:val="superscript"/>
          <w:rtl/>
          <w:lang w:bidi="fa-IR"/>
        </w:rPr>
        <w:t xml:space="preserve"> </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آنطور که بُخاری آورده است، رسول خدا</w:t>
      </w:r>
      <w:r>
        <w:rPr>
          <w:rFonts w:cs="CTraditional Arabic" w:hint="cs"/>
          <w:rtl/>
          <w:lang w:bidi="fa-IR"/>
        </w:rPr>
        <w:t>ص</w:t>
      </w:r>
      <w:r w:rsidRPr="005F2120">
        <w:rPr>
          <w:rStyle w:val="1-Char"/>
          <w:rFonts w:hint="cs"/>
          <w:rtl/>
        </w:rPr>
        <w:t xml:space="preserve"> ما را از دشنام دادن اصحاب برحذر داشته است:</w:t>
      </w:r>
    </w:p>
    <w:p w:rsidR="00EF7219" w:rsidRPr="005F2120" w:rsidRDefault="00EF7219" w:rsidP="00EF7219">
      <w:pPr>
        <w:ind w:firstLine="284"/>
        <w:jc w:val="both"/>
        <w:rPr>
          <w:rStyle w:val="1-Char"/>
          <w:rtl/>
        </w:rPr>
      </w:pPr>
      <w:r w:rsidRPr="005F2120">
        <w:rPr>
          <w:rStyle w:val="1-Char"/>
          <w:rFonts w:hint="cs"/>
          <w:rtl/>
        </w:rPr>
        <w:t>(ابوسعید الخدری گفت که رسول خدا</w:t>
      </w:r>
      <w:r>
        <w:rPr>
          <w:rFonts w:cs="CTraditional Arabic" w:hint="cs"/>
          <w:rtl/>
          <w:lang w:bidi="fa-IR"/>
        </w:rPr>
        <w:t>ص</w:t>
      </w:r>
      <w:r w:rsidRPr="005F2120">
        <w:rPr>
          <w:rStyle w:val="1-Char"/>
          <w:rFonts w:hint="cs"/>
          <w:rtl/>
        </w:rPr>
        <w:t xml:space="preserve"> فرمود: یارانم را دشنام ندهید، که اگر یکی از شما به اندازه</w:t>
      </w:r>
      <w:r w:rsidRPr="005F2120">
        <w:rPr>
          <w:rStyle w:val="1-Char"/>
          <w:rFonts w:hint="eastAsia"/>
          <w:rtl/>
        </w:rPr>
        <w:t>‌ی</w:t>
      </w:r>
      <w:r w:rsidRPr="005F2120">
        <w:rPr>
          <w:rStyle w:val="1-Char"/>
          <w:rFonts w:hint="cs"/>
          <w:rtl/>
        </w:rPr>
        <w:t xml:space="preserve"> کوه احد طلا در راه خدا انفاق کند، به اندازۀ یک پیمانه و یا نصف آن که یارانم در راه خدا داده</w:t>
      </w:r>
      <w:r w:rsidRPr="005F2120">
        <w:rPr>
          <w:rStyle w:val="1-Char"/>
          <w:rFonts w:hint="eastAsia"/>
          <w:rtl/>
        </w:rPr>
        <w:t>‌</w:t>
      </w:r>
      <w:r w:rsidRPr="005F2120">
        <w:rPr>
          <w:rStyle w:val="1-Char"/>
          <w:rFonts w:hint="cs"/>
          <w:rtl/>
        </w:rPr>
        <w:t>اند نخواهد رسید)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1"/>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156286">
      <w:pPr>
        <w:ind w:firstLine="284"/>
        <w:jc w:val="both"/>
        <w:rPr>
          <w:rStyle w:val="1-Char"/>
          <w:rtl/>
        </w:rPr>
      </w:pPr>
      <w:r w:rsidRPr="005F2120">
        <w:rPr>
          <w:rStyle w:val="1-Char"/>
          <w:rFonts w:hint="cs"/>
          <w:rtl/>
        </w:rPr>
        <w:t>این حدیث را رسول کریم خطاب به خالد بن ولید</w:t>
      </w:r>
      <w:r w:rsidR="00156286">
        <w:rPr>
          <w:rFonts w:cs="CTraditional Arabic" w:hint="cs"/>
          <w:sz w:val="32"/>
          <w:rtl/>
          <w:lang w:bidi="fa-IR"/>
        </w:rPr>
        <w:t>س</w:t>
      </w:r>
      <w:r w:rsidR="00542567" w:rsidRPr="00542567">
        <w:rPr>
          <w:rFonts w:cs="CTraditional Arabic" w:hint="cs"/>
          <w:sz w:val="32"/>
          <w:rtl/>
          <w:lang w:bidi="fa-IR"/>
        </w:rPr>
        <w:t xml:space="preserve"> </w:t>
      </w:r>
      <w:r w:rsidRPr="005F2120">
        <w:rPr>
          <w:rStyle w:val="1-Char"/>
          <w:rFonts w:hint="cs"/>
          <w:rtl/>
        </w:rPr>
        <w:t>فرمودند، آنجا که او را از دشنام</w:t>
      </w:r>
      <w:r w:rsidR="00156286">
        <w:rPr>
          <w:rStyle w:val="1-Char"/>
          <w:rFonts w:hint="eastAsia"/>
          <w:rtl/>
        </w:rPr>
        <w:t>‌</w:t>
      </w:r>
      <w:r w:rsidRPr="005F2120">
        <w:rPr>
          <w:rStyle w:val="1-Char"/>
          <w:rFonts w:hint="cs"/>
          <w:rtl/>
        </w:rPr>
        <w:t>دادن به عبدالرحمن بن عوف</w:t>
      </w:r>
      <w:r w:rsidR="00156286">
        <w:rPr>
          <w:rFonts w:cs="CTraditional Arabic" w:hint="cs"/>
          <w:sz w:val="32"/>
          <w:rtl/>
          <w:lang w:bidi="fa-IR"/>
        </w:rPr>
        <w:t>س</w:t>
      </w:r>
      <w:r w:rsidR="00542567" w:rsidRPr="00542567">
        <w:rPr>
          <w:rFonts w:cs="CTraditional Arabic" w:hint="cs"/>
          <w:sz w:val="32"/>
          <w:rtl/>
          <w:lang w:bidi="fa-IR"/>
        </w:rPr>
        <w:t xml:space="preserve"> </w:t>
      </w:r>
      <w:r w:rsidRPr="005F2120">
        <w:rPr>
          <w:rStyle w:val="1-Char"/>
          <w:rFonts w:hint="cs"/>
          <w:rtl/>
        </w:rPr>
        <w:t>منع فرمودند؛ زیرا که خالد بدرشتی با عبدالرحمن سخن گفته بود. و این خطاب متوجه یارانی است که دیرتر ایمان آورده</w:t>
      </w:r>
      <w:r w:rsidR="00FF156B">
        <w:rPr>
          <w:rStyle w:val="1-Char"/>
          <w:rFonts w:hint="cs"/>
          <w:rtl/>
        </w:rPr>
        <w:t>‌اند،</w:t>
      </w:r>
      <w:r w:rsidRPr="005F2120">
        <w:rPr>
          <w:rStyle w:val="1-Char"/>
          <w:rFonts w:hint="cs"/>
          <w:rtl/>
        </w:rPr>
        <w:t xml:space="preserve"> در حالیکه </w:t>
      </w:r>
      <w:r w:rsidR="00EF685F">
        <w:rPr>
          <w:rStyle w:val="1-Char"/>
          <w:rFonts w:hint="cs"/>
          <w:rtl/>
        </w:rPr>
        <w:t>می‌دانی</w:t>
      </w:r>
      <w:r w:rsidRPr="005F2120">
        <w:rPr>
          <w:rStyle w:val="1-Char"/>
          <w:rFonts w:hint="cs"/>
          <w:rtl/>
        </w:rPr>
        <w:t>م خالد در بخش میانی دعوت، اسلام آورده است. و این</w:t>
      </w:r>
      <w:r w:rsidR="006F06B0">
        <w:rPr>
          <w:rStyle w:val="1-Char"/>
          <w:rFonts w:hint="cs"/>
          <w:rtl/>
        </w:rPr>
        <w:t xml:space="preserve"> می‌رساند</w:t>
      </w:r>
      <w:r w:rsidRPr="005F2120">
        <w:rPr>
          <w:rStyle w:val="1-Char"/>
          <w:rFonts w:hint="cs"/>
          <w:rtl/>
        </w:rPr>
        <w:t xml:space="preserve"> با اینکه خالد مقام صحابی را داراست، با اینحال اگر به انداز</w:t>
      </w:r>
      <w:r w:rsidR="00AA67F0" w:rsidRPr="005F2120">
        <w:rPr>
          <w:rStyle w:val="1-Char"/>
          <w:rFonts w:hint="cs"/>
          <w:rtl/>
        </w:rPr>
        <w:t>ۀ</w:t>
      </w:r>
      <w:r w:rsidRPr="005F2120">
        <w:rPr>
          <w:rStyle w:val="1-Char"/>
          <w:rFonts w:hint="cs"/>
          <w:rtl/>
        </w:rPr>
        <w:t xml:space="preserve"> کوه احد طلا انفاق کند، به انداز</w:t>
      </w:r>
      <w:r w:rsidR="00AA67F0" w:rsidRPr="005F2120">
        <w:rPr>
          <w:rStyle w:val="1-Char"/>
          <w:rFonts w:hint="cs"/>
          <w:rtl/>
        </w:rPr>
        <w:t>ۀ</w:t>
      </w:r>
      <w:r w:rsidRPr="005F2120">
        <w:rPr>
          <w:rStyle w:val="1-Char"/>
          <w:rFonts w:hint="cs"/>
          <w:rtl/>
        </w:rPr>
        <w:t xml:space="preserve"> یک پیمان</w:t>
      </w:r>
      <w:r w:rsidR="00AA67F0" w:rsidRPr="005F2120">
        <w:rPr>
          <w:rStyle w:val="1-Char"/>
          <w:rFonts w:hint="cs"/>
          <w:rtl/>
        </w:rPr>
        <w:t>ۀ</w:t>
      </w:r>
      <w:r w:rsidRPr="005F2120">
        <w:rPr>
          <w:rStyle w:val="1-Char"/>
          <w:rFonts w:hint="cs"/>
          <w:rtl/>
        </w:rPr>
        <w:t xml:space="preserve"> یاران حضرت که از مسلمانان اوّل هستند، در پیشگاه خدا ارزش ندارد. و چون عبدالرحمن بن عوف از سابقین در اسلام بوده است، دیگران از یاران حضرت که دیرتر ایمان آورده بودند، بدینگونه مورد خطاب قرارا گرفتند، پس براستی حال و وضع ما چگونه خواهد بود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 جهیت حبّ صحابه</w:t>
      </w:r>
      <w:r w:rsidR="00542567" w:rsidRPr="00542567">
        <w:rPr>
          <w:rFonts w:cs="CTraditional Arabic" w:hint="cs"/>
          <w:sz w:val="32"/>
          <w:rtl/>
          <w:lang w:bidi="fa-IR"/>
        </w:rPr>
        <w:t xml:space="preserve">ش </w:t>
      </w:r>
      <w:r w:rsidRPr="005F2120">
        <w:rPr>
          <w:rStyle w:val="1-Char"/>
          <w:rFonts w:hint="cs"/>
          <w:rtl/>
        </w:rPr>
        <w:t>و استغفار برای آنان یکی از اصول والای عقیده اسلامی</w:t>
      </w:r>
      <w:r w:rsidR="00156286">
        <w:rPr>
          <w:rStyle w:val="1-Char"/>
          <w:rFonts w:hint="cs"/>
          <w:rtl/>
        </w:rPr>
        <w:t xml:space="preserve"> می‌باشد</w:t>
      </w:r>
      <w:r w:rsidRPr="005F2120">
        <w:rPr>
          <w:rStyle w:val="1-Char"/>
          <w:rFonts w:hint="cs"/>
          <w:rtl/>
        </w:rPr>
        <w:t>، که علماء سلف و خلف بدان تصریح کرده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اذرعی</w:t>
      </w:r>
      <w:r w:rsidR="00EF685F" w:rsidRPr="00EF685F">
        <w:rPr>
          <w:rStyle w:val="1-Char"/>
          <w:rFonts w:cs="CTraditional Arabic" w:hint="cs"/>
          <w:rtl/>
        </w:rPr>
        <w:t xml:space="preserve">/ </w:t>
      </w:r>
      <w:r w:rsidRPr="005F2120">
        <w:rPr>
          <w:rStyle w:val="1-Char"/>
          <w:rFonts w:hint="cs"/>
          <w:rtl/>
        </w:rPr>
        <w:t>در کتاب شرح عقید</w:t>
      </w:r>
      <w:r w:rsidR="00AA67F0" w:rsidRPr="005F2120">
        <w:rPr>
          <w:rStyle w:val="1-Char"/>
          <w:rtl/>
        </w:rPr>
        <w:t>ۀ</w:t>
      </w:r>
      <w:r w:rsidRPr="005F2120">
        <w:rPr>
          <w:rStyle w:val="1-Char"/>
          <w:rFonts w:hint="cs"/>
          <w:rtl/>
        </w:rPr>
        <w:t xml:space="preserve"> الطحاویه، به روایت از ابن بطه عکبری با اسنادی صحیح از ابن عباسب روایت نموده که گفت:</w:t>
      </w:r>
    </w:p>
    <w:p w:rsidR="00EF7219" w:rsidRPr="005F2120" w:rsidRDefault="00EF7219" w:rsidP="00156286">
      <w:pPr>
        <w:ind w:firstLine="284"/>
        <w:jc w:val="both"/>
        <w:rPr>
          <w:rStyle w:val="1-Char"/>
        </w:rPr>
      </w:pPr>
      <w:r w:rsidRPr="005F2120">
        <w:rPr>
          <w:rStyle w:val="1-Char"/>
          <w:rFonts w:hint="cs"/>
          <w:rtl/>
        </w:rPr>
        <w:t>(یاران محمد</w:t>
      </w:r>
      <w:r w:rsidR="00156286">
        <w:rPr>
          <w:rStyle w:val="1-Char"/>
          <w:rFonts w:cs="CTraditional Arabic" w:hint="cs"/>
          <w:rtl/>
        </w:rPr>
        <w:t>ص</w:t>
      </w:r>
      <w:r w:rsidR="00DB689C" w:rsidRPr="00DB689C">
        <w:rPr>
          <w:rStyle w:val="1-Char"/>
          <w:rFonts w:cs="CTraditional Arabic" w:hint="cs"/>
          <w:rtl/>
        </w:rPr>
        <w:t xml:space="preserve"> </w:t>
      </w:r>
      <w:r w:rsidRPr="005F2120">
        <w:rPr>
          <w:rStyle w:val="1-Char"/>
          <w:rFonts w:hint="cs"/>
          <w:rtl/>
        </w:rPr>
        <w:t>را ناسزا مگوئید، که مقام هر کدام از آنان که یکساعت که با رسول خدا</w:t>
      </w:r>
      <w:r>
        <w:rPr>
          <w:rFonts w:cs="CTraditional Arabic" w:hint="cs"/>
          <w:rtl/>
          <w:lang w:bidi="fa-IR"/>
        </w:rPr>
        <w:t>ص</w:t>
      </w:r>
      <w:r w:rsidRPr="005F2120">
        <w:rPr>
          <w:rStyle w:val="1-Char"/>
          <w:rFonts w:hint="cs"/>
          <w:rtl/>
        </w:rPr>
        <w:t xml:space="preserve"> بوده</w:t>
      </w:r>
      <w:r w:rsidRPr="005F2120">
        <w:rPr>
          <w:rStyle w:val="1-Char"/>
          <w:rFonts w:hint="eastAsia"/>
          <w:rtl/>
        </w:rPr>
        <w:t>‌</w:t>
      </w:r>
      <w:r w:rsidRPr="005F2120">
        <w:rPr>
          <w:rStyle w:val="1-Char"/>
          <w:rFonts w:hint="cs"/>
          <w:rtl/>
        </w:rPr>
        <w:t>اند، بهتر از عمل 40 سال</w:t>
      </w:r>
      <w:r w:rsidR="00AA67F0" w:rsidRPr="005F2120">
        <w:rPr>
          <w:rStyle w:val="1-Char"/>
          <w:rFonts w:hint="cs"/>
          <w:rtl/>
        </w:rPr>
        <w:t>ۀ</w:t>
      </w:r>
      <w:r w:rsidRPr="005F2120">
        <w:rPr>
          <w:rStyle w:val="1-Char"/>
          <w:rFonts w:hint="cs"/>
          <w:rtl/>
        </w:rPr>
        <w:t xml:space="preserve"> شما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2"/>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تابعی جلیل قتاده بن دعامه: گفته است:</w:t>
      </w:r>
    </w:p>
    <w:p w:rsidR="00EF7219" w:rsidRPr="005F2120" w:rsidRDefault="00EF7219" w:rsidP="00EF7219">
      <w:pPr>
        <w:ind w:firstLine="284"/>
        <w:jc w:val="both"/>
        <w:rPr>
          <w:rStyle w:val="1-Char"/>
          <w:rtl/>
        </w:rPr>
      </w:pPr>
      <w:r w:rsidRPr="005F2120">
        <w:rPr>
          <w:rStyle w:val="1-Char"/>
          <w:rFonts w:hint="cs"/>
          <w:rtl/>
        </w:rPr>
        <w:t>(اصحاب رسول خدا</w:t>
      </w:r>
      <w:r>
        <w:rPr>
          <w:rFonts w:cs="CTraditional Arabic" w:hint="cs"/>
          <w:rtl/>
          <w:lang w:bidi="fa-IR"/>
        </w:rPr>
        <w:t>ص</w:t>
      </w:r>
      <w:r w:rsidRPr="005F2120">
        <w:rPr>
          <w:rStyle w:val="1-Char"/>
          <w:rFonts w:hint="cs"/>
          <w:rtl/>
        </w:rPr>
        <w:t xml:space="preserve"> کسانی هستند، که خداوند آنان را برای صحبت پیامبرش، و اقامۀ دین خود برگزیده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3"/>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 xml:space="preserve">شیخ عبدالقادر گیلانی از قول سفیان بن عیینه که از تبع تابعین بوده نقل کرده است: </w:t>
      </w:r>
    </w:p>
    <w:p w:rsidR="00EF7219" w:rsidRPr="005F2120" w:rsidRDefault="00EF7219" w:rsidP="00EF7219">
      <w:pPr>
        <w:ind w:firstLine="284"/>
        <w:jc w:val="both"/>
        <w:rPr>
          <w:rStyle w:val="1-Char"/>
          <w:rtl/>
        </w:rPr>
      </w:pPr>
      <w:r w:rsidRPr="005F2120">
        <w:rPr>
          <w:rStyle w:val="1-Char"/>
          <w:rFonts w:hint="cs"/>
          <w:rtl/>
        </w:rPr>
        <w:t>(</w:t>
      </w:r>
      <w:r w:rsidR="007F0E94">
        <w:rPr>
          <w:rStyle w:val="1-Char"/>
          <w:rFonts w:hint="cs"/>
          <w:rtl/>
        </w:rPr>
        <w:t xml:space="preserve">هرکس </w:t>
      </w:r>
      <w:r w:rsidRPr="005F2120">
        <w:rPr>
          <w:rStyle w:val="1-Char"/>
          <w:rFonts w:hint="cs"/>
          <w:rtl/>
        </w:rPr>
        <w:t>دربارۀ اصحاب رسول خدا</w:t>
      </w:r>
      <w:r>
        <w:rPr>
          <w:rFonts w:cs="CTraditional Arabic" w:hint="cs"/>
          <w:rtl/>
          <w:lang w:bidi="fa-IR"/>
        </w:rPr>
        <w:t>ص</w:t>
      </w:r>
      <w:r w:rsidRPr="005F2120">
        <w:rPr>
          <w:rStyle w:val="1-Char"/>
          <w:rFonts w:hint="cs"/>
          <w:rtl/>
        </w:rPr>
        <w:t xml:space="preserve"> زبان به سخنی ناروا بازکند، آن شخص پیرو هواست)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4"/>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عبدالله بن سوار العنبری قاضی بصره متوفی در سال 228 هـ گفته است:</w:t>
      </w:r>
    </w:p>
    <w:p w:rsidR="00EF7219" w:rsidRPr="005F2120" w:rsidRDefault="00EF7219" w:rsidP="00EF7219">
      <w:pPr>
        <w:ind w:firstLine="284"/>
        <w:jc w:val="both"/>
        <w:rPr>
          <w:rStyle w:val="1-Char"/>
          <w:rtl/>
        </w:rPr>
      </w:pPr>
      <w:r w:rsidRPr="005F2120">
        <w:rPr>
          <w:rStyle w:val="1-Char"/>
          <w:rFonts w:hint="cs"/>
          <w:rtl/>
        </w:rPr>
        <w:t>(از عقاید سنّت ما این است که: ابوبکر و عمر و عثمان</w:t>
      </w:r>
      <w:r w:rsidR="00542567" w:rsidRPr="00542567">
        <w:rPr>
          <w:rFonts w:cs="CTraditional Arabic" w:hint="cs"/>
          <w:sz w:val="32"/>
          <w:rtl/>
          <w:lang w:bidi="fa-IR"/>
        </w:rPr>
        <w:t xml:space="preserve">ش </w:t>
      </w:r>
      <w:r w:rsidRPr="005F2120">
        <w:rPr>
          <w:rStyle w:val="1-Char"/>
          <w:rFonts w:hint="cs"/>
          <w:rtl/>
        </w:rPr>
        <w:t>را بر دیگران مقدم بدانیم، و همگی صحابه را دوست بداریم، و از سخن گفتن پیرامون اختلافات</w:t>
      </w:r>
      <w:r w:rsidRPr="005F2120">
        <w:rPr>
          <w:rStyle w:val="1-Char"/>
          <w:rFonts w:hint="eastAsia"/>
          <w:rtl/>
        </w:rPr>
        <w:t>‌</w:t>
      </w:r>
      <w:r w:rsidRPr="005F2120">
        <w:rPr>
          <w:rStyle w:val="1-Char"/>
          <w:rFonts w:hint="cs"/>
          <w:rtl/>
        </w:rPr>
        <w:t>شان خود را باز داریم، و بر آنان آرزوی برترین مقام را داشته باشیم)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5"/>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حمیدی قریشی، شاگرد امام شافعی، و استاد امام بخاری، عقیده</w:t>
      </w:r>
      <w:r w:rsidRPr="005F2120">
        <w:rPr>
          <w:rStyle w:val="1-Char"/>
          <w:rFonts w:hint="eastAsia"/>
          <w:rtl/>
        </w:rPr>
        <w:t>‌</w:t>
      </w:r>
      <w:r w:rsidRPr="005F2120">
        <w:rPr>
          <w:rStyle w:val="1-Char"/>
          <w:rFonts w:hint="cs"/>
          <w:rtl/>
        </w:rPr>
        <w:t>اش را دربارۀ صحابه اینگونه توضیح داده است:</w:t>
      </w:r>
    </w:p>
    <w:p w:rsidR="00EF7219" w:rsidRPr="005F2120" w:rsidRDefault="00EF7219" w:rsidP="001D7CDA">
      <w:pPr>
        <w:ind w:firstLine="284"/>
        <w:jc w:val="both"/>
        <w:rPr>
          <w:rStyle w:val="1-Char"/>
          <w:rtl/>
        </w:rPr>
      </w:pPr>
      <w:r w:rsidRPr="005F2120">
        <w:rPr>
          <w:rStyle w:val="1-Char"/>
          <w:rFonts w:hint="cs"/>
          <w:rtl/>
        </w:rPr>
        <w:t>(عقیدۀ ما... درخواست رحمت برای اصحاب محمد</w:t>
      </w:r>
      <w:r>
        <w:rPr>
          <w:rFonts w:cs="CTraditional Arabic" w:hint="cs"/>
          <w:rtl/>
          <w:lang w:bidi="fa-IR"/>
        </w:rPr>
        <w:t>ص</w:t>
      </w:r>
      <w:r w:rsidR="00156286">
        <w:rPr>
          <w:rStyle w:val="1-Char"/>
          <w:rFonts w:hint="cs"/>
          <w:rtl/>
        </w:rPr>
        <w:t xml:space="preserve"> می‌باشد</w:t>
      </w:r>
      <w:r w:rsidRPr="005F2120">
        <w:rPr>
          <w:rStyle w:val="1-Char"/>
          <w:rFonts w:hint="cs"/>
          <w:rtl/>
        </w:rPr>
        <w:t>، زیرا</w:t>
      </w:r>
      <w:r w:rsidR="00156286">
        <w:rPr>
          <w:rStyle w:val="1-Char"/>
          <w:rFonts w:hint="cs"/>
          <w:rtl/>
        </w:rPr>
        <w:t xml:space="preserve"> </w:t>
      </w:r>
      <w:r w:rsidRPr="005F2120">
        <w:rPr>
          <w:rStyle w:val="1-Char"/>
          <w:rFonts w:hint="cs"/>
          <w:rtl/>
        </w:rPr>
        <w:t>که خداوند</w:t>
      </w:r>
      <w:r w:rsidR="00311C3B" w:rsidRPr="00311C3B">
        <w:rPr>
          <w:rFonts w:cs="CTraditional Arabic" w:hint="cs"/>
          <w:sz w:val="32"/>
          <w:szCs w:val="32"/>
          <w:rtl/>
          <w:lang w:bidi="fa-IR"/>
        </w:rPr>
        <w:t xml:space="preserve">أ </w:t>
      </w:r>
      <w:r w:rsidRPr="005F2120">
        <w:rPr>
          <w:rStyle w:val="1-Char"/>
          <w:rFonts w:hint="cs"/>
          <w:rtl/>
        </w:rPr>
        <w:t>فرموده است:</w:t>
      </w:r>
      <w:r w:rsidR="00A51C57" w:rsidRPr="005F2120">
        <w:rPr>
          <w:rStyle w:val="1-Char"/>
          <w:rFonts w:hint="cs"/>
          <w:rtl/>
        </w:rPr>
        <w:t xml:space="preserve"> </w:t>
      </w:r>
      <w:r w:rsidR="00A51C57">
        <w:rPr>
          <w:rFonts w:ascii="Traditional Arabic" w:hAnsi="Traditional Arabic" w:cs="Traditional Arabic"/>
          <w:rtl/>
          <w:lang w:bidi="fa-IR"/>
        </w:rPr>
        <w:t>﴿</w:t>
      </w:r>
      <w:r w:rsidR="001D7CDA" w:rsidRPr="00FF156B">
        <w:rPr>
          <w:rStyle w:val="3-Char"/>
          <w:rFonts w:hint="eastAsia"/>
          <w:rtl/>
        </w:rPr>
        <w:t>وَ</w:t>
      </w:r>
      <w:r w:rsidR="001D7CDA" w:rsidRPr="00FF156B">
        <w:rPr>
          <w:rStyle w:val="3-Char"/>
          <w:rFonts w:hint="cs"/>
          <w:rtl/>
        </w:rPr>
        <w:t>ٱ</w:t>
      </w:r>
      <w:r w:rsidR="001D7CDA" w:rsidRPr="00FF156B">
        <w:rPr>
          <w:rStyle w:val="3-Char"/>
          <w:rFonts w:hint="eastAsia"/>
          <w:rtl/>
        </w:rPr>
        <w:t>لَّذِينَ</w:t>
      </w:r>
      <w:r w:rsidR="001D7CDA" w:rsidRPr="00FF156B">
        <w:rPr>
          <w:rStyle w:val="3-Char"/>
          <w:rtl/>
        </w:rPr>
        <w:t xml:space="preserve"> </w:t>
      </w:r>
      <w:r w:rsidR="001D7CDA" w:rsidRPr="00FF156B">
        <w:rPr>
          <w:rStyle w:val="3-Char"/>
          <w:rFonts w:hint="eastAsia"/>
          <w:rtl/>
        </w:rPr>
        <w:t>جَا</w:t>
      </w:r>
      <w:r w:rsidR="001D7CDA" w:rsidRPr="00FF156B">
        <w:rPr>
          <w:rStyle w:val="3-Char"/>
          <w:rFonts w:hint="cs"/>
          <w:rtl/>
        </w:rPr>
        <w:t>ٓ</w:t>
      </w:r>
      <w:r w:rsidR="001D7CDA" w:rsidRPr="00FF156B">
        <w:rPr>
          <w:rStyle w:val="3-Char"/>
          <w:rFonts w:hint="eastAsia"/>
          <w:rtl/>
        </w:rPr>
        <w:t>ءُو</w:t>
      </w:r>
      <w:r w:rsidR="001D7CDA" w:rsidRPr="00FF156B">
        <w:rPr>
          <w:rStyle w:val="3-Char"/>
          <w:rtl/>
        </w:rPr>
        <w:t xml:space="preserve"> </w:t>
      </w:r>
      <w:r w:rsidR="001D7CDA" w:rsidRPr="00FF156B">
        <w:rPr>
          <w:rStyle w:val="3-Char"/>
          <w:rFonts w:hint="eastAsia"/>
          <w:rtl/>
        </w:rPr>
        <w:t>مِن</w:t>
      </w:r>
      <w:r w:rsidR="001D7CDA" w:rsidRPr="00FF156B">
        <w:rPr>
          <w:rStyle w:val="3-Char"/>
          <w:rFonts w:hint="cs"/>
          <w:rtl/>
        </w:rPr>
        <w:t>ۢ</w:t>
      </w:r>
      <w:r w:rsidR="001D7CDA" w:rsidRPr="00FF156B">
        <w:rPr>
          <w:rStyle w:val="3-Char"/>
          <w:rtl/>
        </w:rPr>
        <w:t xml:space="preserve"> </w:t>
      </w:r>
      <w:r w:rsidR="001D7CDA" w:rsidRPr="00FF156B">
        <w:rPr>
          <w:rStyle w:val="3-Char"/>
          <w:rFonts w:hint="eastAsia"/>
          <w:rtl/>
        </w:rPr>
        <w:t>بَع</w:t>
      </w:r>
      <w:r w:rsidR="001D7CDA" w:rsidRPr="00FF156B">
        <w:rPr>
          <w:rStyle w:val="3-Char"/>
          <w:rFonts w:hint="cs"/>
          <w:rtl/>
        </w:rPr>
        <w:t>ۡ</w:t>
      </w:r>
      <w:r w:rsidR="001D7CDA" w:rsidRPr="00FF156B">
        <w:rPr>
          <w:rStyle w:val="3-Char"/>
          <w:rFonts w:hint="eastAsia"/>
          <w:rtl/>
        </w:rPr>
        <w:t>دِهِم</w:t>
      </w:r>
      <w:r w:rsidR="001D7CDA" w:rsidRPr="00FF156B">
        <w:rPr>
          <w:rStyle w:val="3-Char"/>
          <w:rFonts w:hint="cs"/>
          <w:rtl/>
        </w:rPr>
        <w:t>ۡ</w:t>
      </w:r>
      <w:r w:rsidR="001D7CDA" w:rsidRPr="00FF156B">
        <w:rPr>
          <w:rStyle w:val="3-Char"/>
          <w:rtl/>
        </w:rPr>
        <w:t xml:space="preserve"> </w:t>
      </w:r>
      <w:r w:rsidR="001D7CDA" w:rsidRPr="00FF156B">
        <w:rPr>
          <w:rStyle w:val="3-Char"/>
          <w:rFonts w:hint="eastAsia"/>
          <w:rtl/>
        </w:rPr>
        <w:t>يَقُولُونَ</w:t>
      </w:r>
      <w:r w:rsidR="001D7CDA" w:rsidRPr="00FF156B">
        <w:rPr>
          <w:rStyle w:val="3-Char"/>
          <w:rtl/>
        </w:rPr>
        <w:t xml:space="preserve"> </w:t>
      </w:r>
      <w:r w:rsidR="001D7CDA" w:rsidRPr="00FF156B">
        <w:rPr>
          <w:rStyle w:val="3-Char"/>
          <w:rFonts w:hint="eastAsia"/>
          <w:rtl/>
        </w:rPr>
        <w:t>رَبَّنَا</w:t>
      </w:r>
      <w:r w:rsidR="001D7CDA" w:rsidRPr="00FF156B">
        <w:rPr>
          <w:rStyle w:val="3-Char"/>
          <w:rtl/>
        </w:rPr>
        <w:t xml:space="preserve"> </w:t>
      </w:r>
      <w:r w:rsidR="001D7CDA" w:rsidRPr="00FF156B">
        <w:rPr>
          <w:rStyle w:val="3-Char"/>
          <w:rFonts w:hint="cs"/>
          <w:rtl/>
        </w:rPr>
        <w:t>ٱ</w:t>
      </w:r>
      <w:r w:rsidR="001D7CDA" w:rsidRPr="00FF156B">
        <w:rPr>
          <w:rStyle w:val="3-Char"/>
          <w:rFonts w:hint="eastAsia"/>
          <w:rtl/>
        </w:rPr>
        <w:t>غ</w:t>
      </w:r>
      <w:r w:rsidR="001D7CDA" w:rsidRPr="00FF156B">
        <w:rPr>
          <w:rStyle w:val="3-Char"/>
          <w:rFonts w:hint="cs"/>
          <w:rtl/>
        </w:rPr>
        <w:t>ۡ</w:t>
      </w:r>
      <w:r w:rsidR="001D7CDA" w:rsidRPr="00FF156B">
        <w:rPr>
          <w:rStyle w:val="3-Char"/>
          <w:rFonts w:hint="eastAsia"/>
          <w:rtl/>
        </w:rPr>
        <w:t>فِر</w:t>
      </w:r>
      <w:r w:rsidR="001D7CDA" w:rsidRPr="00FF156B">
        <w:rPr>
          <w:rStyle w:val="3-Char"/>
          <w:rFonts w:hint="cs"/>
          <w:rtl/>
        </w:rPr>
        <w:t>ۡ</w:t>
      </w:r>
      <w:r w:rsidR="001D7CDA" w:rsidRPr="00FF156B">
        <w:rPr>
          <w:rStyle w:val="3-Char"/>
          <w:rtl/>
        </w:rPr>
        <w:t xml:space="preserve"> </w:t>
      </w:r>
      <w:r w:rsidR="001D7CDA" w:rsidRPr="00FF156B">
        <w:rPr>
          <w:rStyle w:val="3-Char"/>
          <w:rFonts w:hint="eastAsia"/>
          <w:rtl/>
        </w:rPr>
        <w:t>لَنَا</w:t>
      </w:r>
      <w:r w:rsidR="001D7CDA" w:rsidRPr="00FF156B">
        <w:rPr>
          <w:rStyle w:val="3-Char"/>
          <w:rtl/>
        </w:rPr>
        <w:t xml:space="preserve"> </w:t>
      </w:r>
      <w:r w:rsidR="001D7CDA" w:rsidRPr="00FF156B">
        <w:rPr>
          <w:rStyle w:val="3-Char"/>
          <w:rFonts w:hint="eastAsia"/>
          <w:rtl/>
        </w:rPr>
        <w:t>وَلِإِخ</w:t>
      </w:r>
      <w:r w:rsidR="001D7CDA" w:rsidRPr="00FF156B">
        <w:rPr>
          <w:rStyle w:val="3-Char"/>
          <w:rFonts w:hint="cs"/>
          <w:rtl/>
        </w:rPr>
        <w:t>ۡ</w:t>
      </w:r>
      <w:r w:rsidR="001D7CDA" w:rsidRPr="00FF156B">
        <w:rPr>
          <w:rStyle w:val="3-Char"/>
          <w:rFonts w:hint="eastAsia"/>
          <w:rtl/>
        </w:rPr>
        <w:t>وَ</w:t>
      </w:r>
      <w:r w:rsidR="001D7CDA" w:rsidRPr="00FF156B">
        <w:rPr>
          <w:rStyle w:val="3-Char"/>
          <w:rFonts w:hint="cs"/>
          <w:rtl/>
        </w:rPr>
        <w:t>ٰ</w:t>
      </w:r>
      <w:r w:rsidR="001D7CDA" w:rsidRPr="00FF156B">
        <w:rPr>
          <w:rStyle w:val="3-Char"/>
          <w:rFonts w:hint="eastAsia"/>
          <w:rtl/>
        </w:rPr>
        <w:t>نِنَا</w:t>
      </w:r>
      <w:r w:rsidR="001D7CDA" w:rsidRPr="00FF156B">
        <w:rPr>
          <w:rStyle w:val="3-Char"/>
          <w:rtl/>
        </w:rPr>
        <w:t xml:space="preserve"> </w:t>
      </w:r>
      <w:r w:rsidR="001D7CDA" w:rsidRPr="00FF156B">
        <w:rPr>
          <w:rStyle w:val="3-Char"/>
          <w:rFonts w:hint="cs"/>
          <w:rtl/>
        </w:rPr>
        <w:t>ٱ</w:t>
      </w:r>
      <w:r w:rsidR="001D7CDA" w:rsidRPr="00FF156B">
        <w:rPr>
          <w:rStyle w:val="3-Char"/>
          <w:rFonts w:hint="eastAsia"/>
          <w:rtl/>
        </w:rPr>
        <w:t>لَّذِينَ</w:t>
      </w:r>
      <w:r w:rsidR="001D7CDA" w:rsidRPr="00FF156B">
        <w:rPr>
          <w:rStyle w:val="3-Char"/>
          <w:rtl/>
        </w:rPr>
        <w:t xml:space="preserve"> </w:t>
      </w:r>
      <w:r w:rsidR="001D7CDA" w:rsidRPr="00FF156B">
        <w:rPr>
          <w:rStyle w:val="3-Char"/>
          <w:rFonts w:hint="eastAsia"/>
          <w:rtl/>
        </w:rPr>
        <w:t>سَبَقُونَا</w:t>
      </w:r>
      <w:r w:rsidR="001D7CDA" w:rsidRPr="00FF156B">
        <w:rPr>
          <w:rStyle w:val="3-Char"/>
          <w:rtl/>
        </w:rPr>
        <w:t xml:space="preserve"> </w:t>
      </w:r>
      <w:r w:rsidR="001D7CDA" w:rsidRPr="00FF156B">
        <w:rPr>
          <w:rStyle w:val="3-Char"/>
          <w:rFonts w:hint="eastAsia"/>
          <w:rtl/>
        </w:rPr>
        <w:t>بِ</w:t>
      </w:r>
      <w:r w:rsidR="001D7CDA" w:rsidRPr="00FF156B">
        <w:rPr>
          <w:rStyle w:val="3-Char"/>
          <w:rFonts w:hint="cs"/>
          <w:rtl/>
        </w:rPr>
        <w:t>ٱ</w:t>
      </w:r>
      <w:r w:rsidR="001D7CDA" w:rsidRPr="00FF156B">
        <w:rPr>
          <w:rStyle w:val="3-Char"/>
          <w:rFonts w:hint="eastAsia"/>
          <w:rtl/>
        </w:rPr>
        <w:t>ل</w:t>
      </w:r>
      <w:r w:rsidR="001D7CDA" w:rsidRPr="00FF156B">
        <w:rPr>
          <w:rStyle w:val="3-Char"/>
          <w:rFonts w:hint="cs"/>
          <w:rtl/>
        </w:rPr>
        <w:t>ۡ</w:t>
      </w:r>
      <w:r w:rsidR="001D7CDA" w:rsidRPr="00FF156B">
        <w:rPr>
          <w:rStyle w:val="3-Char"/>
          <w:rFonts w:hint="eastAsia"/>
          <w:rtl/>
        </w:rPr>
        <w:t>إِيمَ</w:t>
      </w:r>
      <w:r w:rsidR="001D7CDA" w:rsidRPr="00FF156B">
        <w:rPr>
          <w:rStyle w:val="3-Char"/>
          <w:rFonts w:hint="cs"/>
          <w:rtl/>
        </w:rPr>
        <w:t>ٰ</w:t>
      </w:r>
      <w:r w:rsidR="001D7CDA" w:rsidRPr="00FF156B">
        <w:rPr>
          <w:rStyle w:val="3-Char"/>
          <w:rFonts w:hint="eastAsia"/>
          <w:rtl/>
        </w:rPr>
        <w:t>نِ</w:t>
      </w:r>
      <w:r w:rsidR="00A51C57">
        <w:rPr>
          <w:rFonts w:ascii="Traditional Arabic" w:hAnsi="Traditional Arabic" w:cs="Traditional Arabic"/>
          <w:rtl/>
          <w:lang w:bidi="fa-IR"/>
        </w:rPr>
        <w:t>﴾</w:t>
      </w:r>
      <w:r w:rsidR="00A51C57">
        <w:rPr>
          <w:rFonts w:ascii="Traditional Arabic" w:hAnsi="Traditional Arabic" w:cs="Traditional Arabic" w:hint="cs"/>
          <w:rtl/>
          <w:lang w:bidi="fa-IR"/>
        </w:rPr>
        <w:t xml:space="preserve"> </w:t>
      </w:r>
      <w:r w:rsidR="00A51C57" w:rsidRPr="00725149">
        <w:rPr>
          <w:rStyle w:val="Char0"/>
          <w:rFonts w:hint="cs"/>
          <w:rtl/>
        </w:rPr>
        <w:t>[</w:t>
      </w:r>
      <w:r w:rsidR="00A51C57">
        <w:rPr>
          <w:rStyle w:val="Char0"/>
          <w:rFonts w:hint="cs"/>
          <w:rtl/>
        </w:rPr>
        <w:t>الحشر: 10</w:t>
      </w:r>
      <w:r w:rsidR="00A51C57" w:rsidRPr="00725149">
        <w:rPr>
          <w:rStyle w:val="Char0"/>
          <w:rFonts w:hint="cs"/>
          <w:rtl/>
        </w:rPr>
        <w:t>]</w:t>
      </w:r>
      <w:r w:rsidR="00A51C57" w:rsidRPr="005F2120">
        <w:rPr>
          <w:rStyle w:val="1-Char"/>
          <w:rFonts w:hint="cs"/>
          <w:rtl/>
        </w:rPr>
        <w:t>.</w:t>
      </w:r>
      <w:r w:rsidRPr="005F2120">
        <w:rPr>
          <w:rStyle w:val="1-Char"/>
          <w:rFonts w:hint="cs"/>
          <w:rtl/>
        </w:rPr>
        <w:t xml:space="preserve"> </w:t>
      </w:r>
    </w:p>
    <w:p w:rsidR="00EF7219" w:rsidRPr="005F2120" w:rsidRDefault="00EF7219" w:rsidP="00EF7219">
      <w:pPr>
        <w:ind w:firstLine="284"/>
        <w:jc w:val="both"/>
        <w:rPr>
          <w:rStyle w:val="1-Char"/>
          <w:rtl/>
        </w:rPr>
      </w:pPr>
      <w:r w:rsidRPr="00F9556B">
        <w:rPr>
          <w:rFonts w:ascii="Traditional Arabic" w:hAnsi="Traditional Arabic" w:cs="Traditional Arabic" w:hint="cs"/>
          <w:rtl/>
          <w:lang w:bidi="fa-IR"/>
        </w:rPr>
        <w:t>«</w:t>
      </w:r>
      <w:r w:rsidRPr="005F2120">
        <w:rPr>
          <w:rStyle w:val="1-Char"/>
          <w:rFonts w:hint="cs"/>
          <w:rtl/>
        </w:rPr>
        <w:t>آنان که پس از ایشان آمدند،</w:t>
      </w:r>
      <w:r w:rsidR="00156286">
        <w:rPr>
          <w:rStyle w:val="1-Char"/>
          <w:rFonts w:hint="cs"/>
          <w:rtl/>
        </w:rPr>
        <w:t xml:space="preserve"> می‌</w:t>
      </w:r>
      <w:r w:rsidRPr="005F2120">
        <w:rPr>
          <w:rStyle w:val="1-Char"/>
          <w:rFonts w:hint="cs"/>
          <w:rtl/>
        </w:rPr>
        <w:t>گویند: پروردگارا ما را و برادران ما را که در ایمان از ما سبقت گرفتند، بیامرز</w:t>
      </w:r>
      <w:r w:rsidRPr="00F9556B">
        <w:rPr>
          <w:rFonts w:ascii="Traditional Arabic" w:hAnsi="Traditional Arabic" w:cs="Traditional Arabic" w:hint="cs"/>
          <w:rtl/>
          <w:lang w:val="en-GB" w:bidi="fa-IR"/>
        </w:rPr>
        <w:t>»</w:t>
      </w:r>
      <w:r w:rsidRPr="005F2120">
        <w:rPr>
          <w:rStyle w:val="1-Char"/>
          <w:rFonts w:hint="cs"/>
          <w:rtl/>
        </w:rPr>
        <w:t>. بنا براین ما جز به استغفار برای صحابه امر نشده</w:t>
      </w:r>
      <w:r w:rsidRPr="005F2120">
        <w:rPr>
          <w:rStyle w:val="1-Char"/>
          <w:rFonts w:hint="eastAsia"/>
          <w:rtl/>
        </w:rPr>
        <w:t>‌</w:t>
      </w:r>
      <w:r w:rsidRPr="005F2120">
        <w:rPr>
          <w:rStyle w:val="1-Char"/>
          <w:rFonts w:hint="cs"/>
          <w:rtl/>
        </w:rPr>
        <w:t>ایم، پس</w:t>
      </w:r>
      <w:r w:rsidR="002A4FA7">
        <w:rPr>
          <w:rStyle w:val="1-Char"/>
          <w:rFonts w:hint="cs"/>
          <w:rtl/>
        </w:rPr>
        <w:t xml:space="preserve"> هرکس </w:t>
      </w:r>
      <w:r w:rsidRPr="005F2120">
        <w:rPr>
          <w:rStyle w:val="1-Char"/>
          <w:rFonts w:hint="cs"/>
          <w:rtl/>
        </w:rPr>
        <w:t>به آنان نا سزا گوید، و یا آنان را کوچک بشمارد، و یا یکی از آنان را ناروا گوید، بر مذهب سنّت نیست، و از غنایم مسلمین سهمی ندارد. این فتوا را بیش از یکنفر از مالک بن انس برای ما روایت کرده</w:t>
      </w:r>
      <w:r w:rsidRPr="005F2120">
        <w:rPr>
          <w:rStyle w:val="1-Char"/>
          <w:rFonts w:hint="eastAsia"/>
          <w:rtl/>
        </w:rPr>
        <w:t>‌</w:t>
      </w:r>
      <w:r w:rsidRPr="005F2120">
        <w:rPr>
          <w:rStyle w:val="1-Char"/>
          <w:rFonts w:hint="cs"/>
          <w:rtl/>
        </w:rPr>
        <w:t>اند، که او</w:t>
      </w:r>
      <w:r w:rsidR="00156286">
        <w:rPr>
          <w:rStyle w:val="1-Char"/>
          <w:rFonts w:hint="cs"/>
          <w:rtl/>
        </w:rPr>
        <w:t xml:space="preserve"> می‌</w:t>
      </w:r>
      <w:r w:rsidRPr="005F2120">
        <w:rPr>
          <w:rStyle w:val="1-Char"/>
          <w:rFonts w:hint="cs"/>
          <w:rtl/>
        </w:rPr>
        <w:t>گفت:</w:t>
      </w:r>
    </w:p>
    <w:p w:rsidR="00EF7219" w:rsidRPr="005F2120" w:rsidRDefault="00EF7219" w:rsidP="00EF7219">
      <w:pPr>
        <w:ind w:firstLine="284"/>
        <w:jc w:val="both"/>
        <w:rPr>
          <w:rStyle w:val="1-Char"/>
          <w:rtl/>
        </w:rPr>
      </w:pPr>
      <w:r w:rsidRPr="005F2120">
        <w:rPr>
          <w:rStyle w:val="1-Char"/>
          <w:rFonts w:hint="cs"/>
          <w:rtl/>
        </w:rPr>
        <w:t>خداوند غنایم مسلمین را بدینسان تقسیم فرموده است:</w:t>
      </w:r>
    </w:p>
    <w:p w:rsidR="006170C8" w:rsidRPr="005F2120" w:rsidRDefault="006170C8" w:rsidP="006170C8">
      <w:pPr>
        <w:ind w:firstLine="284"/>
        <w:jc w:val="both"/>
        <w:rPr>
          <w:rStyle w:val="1-Char"/>
          <w:rtl/>
        </w:rPr>
      </w:pPr>
      <w:r>
        <w:rPr>
          <w:rFonts w:ascii="Traditional Arabic" w:hAnsi="Traditional Arabic" w:cs="Traditional Arabic"/>
          <w:rtl/>
          <w:lang w:bidi="fa-IR"/>
        </w:rPr>
        <w:t>﴿</w:t>
      </w:r>
      <w:r w:rsidR="001D0816" w:rsidRPr="00FF156B">
        <w:rPr>
          <w:rStyle w:val="3-Char"/>
          <w:rFonts w:hint="eastAsia"/>
          <w:rtl/>
        </w:rPr>
        <w:t>لِل</w:t>
      </w:r>
      <w:r w:rsidR="001D0816" w:rsidRPr="00FF156B">
        <w:rPr>
          <w:rStyle w:val="3-Char"/>
          <w:rFonts w:hint="cs"/>
          <w:rtl/>
        </w:rPr>
        <w:t>ۡ</w:t>
      </w:r>
      <w:r w:rsidR="001D0816" w:rsidRPr="00FF156B">
        <w:rPr>
          <w:rStyle w:val="3-Char"/>
          <w:rFonts w:hint="eastAsia"/>
          <w:rtl/>
        </w:rPr>
        <w:t>فُقَرَا</w:t>
      </w:r>
      <w:r w:rsidR="001D0816" w:rsidRPr="00FF156B">
        <w:rPr>
          <w:rStyle w:val="3-Char"/>
          <w:rFonts w:hint="cs"/>
          <w:rtl/>
        </w:rPr>
        <w:t>ٓ</w:t>
      </w:r>
      <w:r w:rsidR="001D0816" w:rsidRPr="00FF156B">
        <w:rPr>
          <w:rStyle w:val="3-Char"/>
          <w:rFonts w:hint="eastAsia"/>
          <w:rtl/>
        </w:rPr>
        <w:t>ءِ</w:t>
      </w:r>
      <w:r w:rsidR="001D0816" w:rsidRPr="00FF156B">
        <w:rPr>
          <w:rStyle w:val="3-Char"/>
          <w:rtl/>
        </w:rPr>
        <w:t xml:space="preserve"> </w:t>
      </w:r>
      <w:r w:rsidR="001D0816" w:rsidRPr="00FF156B">
        <w:rPr>
          <w:rStyle w:val="3-Char"/>
          <w:rFonts w:hint="cs"/>
          <w:rtl/>
        </w:rPr>
        <w:t>ٱ</w:t>
      </w:r>
      <w:r w:rsidR="001D0816" w:rsidRPr="00FF156B">
        <w:rPr>
          <w:rStyle w:val="3-Char"/>
          <w:rFonts w:hint="eastAsia"/>
          <w:rtl/>
        </w:rPr>
        <w:t>ل</w:t>
      </w:r>
      <w:r w:rsidR="001D0816" w:rsidRPr="00FF156B">
        <w:rPr>
          <w:rStyle w:val="3-Char"/>
          <w:rFonts w:hint="cs"/>
          <w:rtl/>
        </w:rPr>
        <w:t>ۡ</w:t>
      </w:r>
      <w:r w:rsidR="001D0816" w:rsidRPr="00FF156B">
        <w:rPr>
          <w:rStyle w:val="3-Char"/>
          <w:rFonts w:hint="eastAsia"/>
          <w:rtl/>
        </w:rPr>
        <w:t>مُهَ</w:t>
      </w:r>
      <w:r w:rsidR="001D0816" w:rsidRPr="00FF156B">
        <w:rPr>
          <w:rStyle w:val="3-Char"/>
          <w:rFonts w:hint="cs"/>
          <w:rtl/>
        </w:rPr>
        <w:t>ٰ</w:t>
      </w:r>
      <w:r w:rsidR="001D0816" w:rsidRPr="00FF156B">
        <w:rPr>
          <w:rStyle w:val="3-Char"/>
          <w:rFonts w:hint="eastAsia"/>
          <w:rtl/>
        </w:rPr>
        <w:t>جِرِينَ</w:t>
      </w:r>
      <w:r w:rsidR="001D0816" w:rsidRPr="00FF156B">
        <w:rPr>
          <w:rStyle w:val="3-Char"/>
          <w:rtl/>
        </w:rPr>
        <w:t xml:space="preserve"> </w:t>
      </w:r>
      <w:r w:rsidR="001D0816" w:rsidRPr="00FF156B">
        <w:rPr>
          <w:rStyle w:val="3-Char"/>
          <w:rFonts w:hint="cs"/>
          <w:rtl/>
        </w:rPr>
        <w:t>ٱ</w:t>
      </w:r>
      <w:r w:rsidR="001D0816" w:rsidRPr="00FF156B">
        <w:rPr>
          <w:rStyle w:val="3-Char"/>
          <w:rFonts w:hint="eastAsia"/>
          <w:rtl/>
        </w:rPr>
        <w:t>لَّذِينَ</w:t>
      </w:r>
      <w:r w:rsidR="001D0816" w:rsidRPr="00FF156B">
        <w:rPr>
          <w:rStyle w:val="3-Char"/>
          <w:rtl/>
        </w:rPr>
        <w:t xml:space="preserve"> </w:t>
      </w:r>
      <w:r w:rsidR="001D0816" w:rsidRPr="00FF156B">
        <w:rPr>
          <w:rStyle w:val="3-Char"/>
          <w:rFonts w:hint="eastAsia"/>
          <w:rtl/>
        </w:rPr>
        <w:t>أُخ</w:t>
      </w:r>
      <w:r w:rsidR="001D0816" w:rsidRPr="00FF156B">
        <w:rPr>
          <w:rStyle w:val="3-Char"/>
          <w:rFonts w:hint="cs"/>
          <w:rtl/>
        </w:rPr>
        <w:t>ۡ</w:t>
      </w:r>
      <w:r w:rsidR="001D0816" w:rsidRPr="00FF156B">
        <w:rPr>
          <w:rStyle w:val="3-Char"/>
          <w:rFonts w:hint="eastAsia"/>
          <w:rtl/>
        </w:rPr>
        <w:t>رِجُواْ</w:t>
      </w:r>
      <w:r w:rsidR="001D0816" w:rsidRPr="00FF156B">
        <w:rPr>
          <w:rStyle w:val="3-Char"/>
          <w:rtl/>
        </w:rPr>
        <w:t xml:space="preserve"> </w:t>
      </w:r>
      <w:r w:rsidR="001D0816" w:rsidRPr="00FF156B">
        <w:rPr>
          <w:rStyle w:val="3-Char"/>
          <w:rFonts w:hint="eastAsia"/>
          <w:rtl/>
        </w:rPr>
        <w:t>مِن</w:t>
      </w:r>
      <w:r w:rsidR="001D0816" w:rsidRPr="00FF156B">
        <w:rPr>
          <w:rStyle w:val="3-Char"/>
          <w:rtl/>
        </w:rPr>
        <w:t xml:space="preserve"> </w:t>
      </w:r>
      <w:r w:rsidR="001D0816" w:rsidRPr="00FF156B">
        <w:rPr>
          <w:rStyle w:val="3-Char"/>
          <w:rFonts w:hint="eastAsia"/>
          <w:rtl/>
        </w:rPr>
        <w:t>دِيَ</w:t>
      </w:r>
      <w:r w:rsidR="001D0816" w:rsidRPr="00FF156B">
        <w:rPr>
          <w:rStyle w:val="3-Char"/>
          <w:rFonts w:hint="cs"/>
          <w:rtl/>
        </w:rPr>
        <w:t>ٰ</w:t>
      </w:r>
      <w:r w:rsidR="001D0816" w:rsidRPr="00FF156B">
        <w:rPr>
          <w:rStyle w:val="3-Char"/>
          <w:rFonts w:hint="eastAsia"/>
          <w:rtl/>
        </w:rPr>
        <w:t>رِهِم</w:t>
      </w:r>
      <w:r w:rsidR="001D0816" w:rsidRPr="00FF156B">
        <w:rPr>
          <w:rStyle w:val="3-Char"/>
          <w:rFonts w:hint="cs"/>
          <w:rtl/>
        </w:rPr>
        <w:t>ۡ</w:t>
      </w:r>
      <w:r>
        <w:rPr>
          <w:rFonts w:ascii="Traditional Arabic" w:hAnsi="Traditional Arabic" w:cs="Traditional Arabic"/>
          <w:rtl/>
          <w:lang w:bidi="fa-IR"/>
        </w:rPr>
        <w:t>﴾</w:t>
      </w:r>
      <w:r>
        <w:rPr>
          <w:rFonts w:ascii="Traditional Arabic" w:hAnsi="Traditional Arabic" w:cs="Traditional Arabic" w:hint="cs"/>
          <w:rtl/>
          <w:lang w:bidi="fa-IR"/>
        </w:rPr>
        <w:t xml:space="preserve"> </w:t>
      </w:r>
      <w:r w:rsidRPr="00725149">
        <w:rPr>
          <w:rStyle w:val="Char0"/>
          <w:rFonts w:hint="cs"/>
          <w:rtl/>
        </w:rPr>
        <w:t>[</w:t>
      </w:r>
      <w:r>
        <w:rPr>
          <w:rStyle w:val="Char0"/>
          <w:rFonts w:hint="cs"/>
          <w:rtl/>
        </w:rPr>
        <w:t>الحشر: 8</w:t>
      </w:r>
      <w:r w:rsidRPr="00725149">
        <w:rPr>
          <w:rStyle w:val="Char0"/>
          <w:rFonts w:hint="cs"/>
          <w:rtl/>
        </w:rPr>
        <w:t>]</w:t>
      </w:r>
      <w:r w:rsidRPr="005F2120">
        <w:rPr>
          <w:rStyle w:val="1-Char"/>
          <w:rFonts w:hint="cs"/>
          <w:rtl/>
        </w:rPr>
        <w:t>.</w:t>
      </w:r>
    </w:p>
    <w:p w:rsidR="00EF7219" w:rsidRPr="005F2120" w:rsidRDefault="00EF7219" w:rsidP="00EF7219">
      <w:pPr>
        <w:ind w:firstLine="284"/>
        <w:jc w:val="both"/>
        <w:rPr>
          <w:rStyle w:val="1-Char"/>
          <w:rtl/>
        </w:rPr>
      </w:pPr>
      <w:r w:rsidRPr="00F9556B">
        <w:rPr>
          <w:rFonts w:ascii="Traditional Arabic" w:hAnsi="Traditional Arabic" w:cs="Traditional Arabic" w:hint="cs"/>
          <w:rtl/>
          <w:lang w:bidi="fa-IR"/>
        </w:rPr>
        <w:t>«</w:t>
      </w:r>
      <w:r w:rsidRPr="005F2120">
        <w:rPr>
          <w:rStyle w:val="1-Char"/>
          <w:rFonts w:hint="cs"/>
          <w:rtl/>
        </w:rPr>
        <w:t>غنایم از آن فقراء مهاجرین است آنان که از دیار خود بیرون کرده شدند</w:t>
      </w:r>
      <w:r w:rsidRPr="00F9556B">
        <w:rPr>
          <w:rFonts w:ascii="Traditional Arabic" w:hAnsi="Traditional Arabic" w:cs="Traditional Arabic" w:hint="cs"/>
          <w:rtl/>
          <w:lang w:val="en-GB" w:bidi="fa-IR"/>
        </w:rPr>
        <w:t>»</w:t>
      </w:r>
      <w:r w:rsidRPr="005F2120">
        <w:rPr>
          <w:rStyle w:val="1-Char"/>
          <w:rFonts w:hint="cs"/>
          <w:rtl/>
        </w:rPr>
        <w:t>. و سپس فرمود:</w:t>
      </w:r>
    </w:p>
    <w:p w:rsidR="00606F6B" w:rsidRPr="005F2120" w:rsidRDefault="00606F6B" w:rsidP="00940FCD">
      <w:pPr>
        <w:ind w:firstLine="284"/>
        <w:jc w:val="both"/>
        <w:rPr>
          <w:rStyle w:val="1-Char"/>
          <w:rtl/>
        </w:rPr>
      </w:pPr>
      <w:r>
        <w:rPr>
          <w:rFonts w:ascii="Traditional Arabic" w:hAnsi="Traditional Arabic" w:cs="Traditional Arabic"/>
          <w:rtl/>
          <w:lang w:val="en-GB" w:bidi="fa-IR"/>
        </w:rPr>
        <w:t>﴿</w:t>
      </w:r>
      <w:r w:rsidR="003F0EA9" w:rsidRPr="00FF156B">
        <w:rPr>
          <w:rStyle w:val="3-Char"/>
          <w:rFonts w:hint="eastAsia"/>
          <w:rtl/>
        </w:rPr>
        <w:t>وَ</w:t>
      </w:r>
      <w:r w:rsidR="003F0EA9" w:rsidRPr="00FF156B">
        <w:rPr>
          <w:rStyle w:val="3-Char"/>
          <w:rFonts w:hint="cs"/>
          <w:rtl/>
        </w:rPr>
        <w:t>ٱ</w:t>
      </w:r>
      <w:r w:rsidR="003F0EA9" w:rsidRPr="00FF156B">
        <w:rPr>
          <w:rStyle w:val="3-Char"/>
          <w:rFonts w:hint="eastAsia"/>
          <w:rtl/>
        </w:rPr>
        <w:t>لَّذِينَ</w:t>
      </w:r>
      <w:r w:rsidR="003F0EA9" w:rsidRPr="00FF156B">
        <w:rPr>
          <w:rStyle w:val="3-Char"/>
          <w:rtl/>
        </w:rPr>
        <w:t xml:space="preserve"> </w:t>
      </w:r>
      <w:r w:rsidR="003F0EA9" w:rsidRPr="00FF156B">
        <w:rPr>
          <w:rStyle w:val="3-Char"/>
          <w:rFonts w:hint="eastAsia"/>
          <w:rtl/>
        </w:rPr>
        <w:t>جَا</w:t>
      </w:r>
      <w:r w:rsidR="003F0EA9" w:rsidRPr="00FF156B">
        <w:rPr>
          <w:rStyle w:val="3-Char"/>
          <w:rFonts w:hint="cs"/>
          <w:rtl/>
        </w:rPr>
        <w:t>ٓ</w:t>
      </w:r>
      <w:r w:rsidR="003F0EA9" w:rsidRPr="00FF156B">
        <w:rPr>
          <w:rStyle w:val="3-Char"/>
          <w:rFonts w:hint="eastAsia"/>
          <w:rtl/>
        </w:rPr>
        <w:t>ءُو</w:t>
      </w:r>
      <w:r w:rsidR="003F0EA9" w:rsidRPr="00FF156B">
        <w:rPr>
          <w:rStyle w:val="3-Char"/>
          <w:rtl/>
        </w:rPr>
        <w:t xml:space="preserve"> </w:t>
      </w:r>
      <w:r w:rsidR="003F0EA9" w:rsidRPr="00FF156B">
        <w:rPr>
          <w:rStyle w:val="3-Char"/>
          <w:rFonts w:hint="eastAsia"/>
          <w:rtl/>
        </w:rPr>
        <w:t>مِن</w:t>
      </w:r>
      <w:r w:rsidR="003F0EA9" w:rsidRPr="00FF156B">
        <w:rPr>
          <w:rStyle w:val="3-Char"/>
          <w:rFonts w:hint="cs"/>
          <w:rtl/>
        </w:rPr>
        <w:t>ۢ</w:t>
      </w:r>
      <w:r w:rsidR="003F0EA9" w:rsidRPr="00FF156B">
        <w:rPr>
          <w:rStyle w:val="3-Char"/>
          <w:rtl/>
        </w:rPr>
        <w:t xml:space="preserve"> </w:t>
      </w:r>
      <w:r w:rsidR="003F0EA9" w:rsidRPr="00FF156B">
        <w:rPr>
          <w:rStyle w:val="3-Char"/>
          <w:rFonts w:hint="eastAsia"/>
          <w:rtl/>
        </w:rPr>
        <w:t>بَع</w:t>
      </w:r>
      <w:r w:rsidR="003F0EA9" w:rsidRPr="00FF156B">
        <w:rPr>
          <w:rStyle w:val="3-Char"/>
          <w:rFonts w:hint="cs"/>
          <w:rtl/>
        </w:rPr>
        <w:t>ۡ</w:t>
      </w:r>
      <w:r w:rsidR="003F0EA9" w:rsidRPr="00FF156B">
        <w:rPr>
          <w:rStyle w:val="3-Char"/>
          <w:rFonts w:hint="eastAsia"/>
          <w:rtl/>
        </w:rPr>
        <w:t>دِهِم</w:t>
      </w:r>
      <w:r w:rsidR="003F0EA9" w:rsidRPr="00FF156B">
        <w:rPr>
          <w:rStyle w:val="3-Char"/>
          <w:rFonts w:hint="cs"/>
          <w:rtl/>
        </w:rPr>
        <w:t>ۡ</w:t>
      </w:r>
      <w:r w:rsidR="003F0EA9" w:rsidRPr="00FF156B">
        <w:rPr>
          <w:rStyle w:val="3-Char"/>
          <w:rtl/>
        </w:rPr>
        <w:t xml:space="preserve"> </w:t>
      </w:r>
      <w:r w:rsidR="003F0EA9" w:rsidRPr="00FF156B">
        <w:rPr>
          <w:rStyle w:val="3-Char"/>
          <w:rFonts w:hint="eastAsia"/>
          <w:rtl/>
        </w:rPr>
        <w:t>يَقُولُونَ</w:t>
      </w:r>
      <w:r w:rsidR="003F0EA9" w:rsidRPr="00FF156B">
        <w:rPr>
          <w:rStyle w:val="3-Char"/>
          <w:rtl/>
        </w:rPr>
        <w:t xml:space="preserve"> </w:t>
      </w:r>
      <w:r w:rsidR="003F0EA9" w:rsidRPr="00FF156B">
        <w:rPr>
          <w:rStyle w:val="3-Char"/>
          <w:rFonts w:hint="eastAsia"/>
          <w:rtl/>
        </w:rPr>
        <w:t>رَبَّنَا</w:t>
      </w:r>
      <w:r w:rsidR="003F0EA9" w:rsidRPr="00FF156B">
        <w:rPr>
          <w:rStyle w:val="3-Char"/>
          <w:rtl/>
        </w:rPr>
        <w:t xml:space="preserve"> </w:t>
      </w:r>
      <w:r w:rsidR="003F0EA9" w:rsidRPr="00FF156B">
        <w:rPr>
          <w:rStyle w:val="3-Char"/>
          <w:rFonts w:hint="cs"/>
          <w:rtl/>
        </w:rPr>
        <w:t>ٱ</w:t>
      </w:r>
      <w:r w:rsidR="003F0EA9" w:rsidRPr="00FF156B">
        <w:rPr>
          <w:rStyle w:val="3-Char"/>
          <w:rFonts w:hint="eastAsia"/>
          <w:rtl/>
        </w:rPr>
        <w:t>غ</w:t>
      </w:r>
      <w:r w:rsidR="003F0EA9" w:rsidRPr="00FF156B">
        <w:rPr>
          <w:rStyle w:val="3-Char"/>
          <w:rFonts w:hint="cs"/>
          <w:rtl/>
        </w:rPr>
        <w:t>ۡ</w:t>
      </w:r>
      <w:r w:rsidR="003F0EA9" w:rsidRPr="00FF156B">
        <w:rPr>
          <w:rStyle w:val="3-Char"/>
          <w:rFonts w:hint="eastAsia"/>
          <w:rtl/>
        </w:rPr>
        <w:t>فِر</w:t>
      </w:r>
      <w:r w:rsidR="003F0EA9" w:rsidRPr="00FF156B">
        <w:rPr>
          <w:rStyle w:val="3-Char"/>
          <w:rFonts w:hint="cs"/>
          <w:rtl/>
        </w:rPr>
        <w:t>ۡ</w:t>
      </w:r>
      <w:r w:rsidR="003F0EA9" w:rsidRPr="00FF156B">
        <w:rPr>
          <w:rStyle w:val="3-Char"/>
          <w:rtl/>
        </w:rPr>
        <w:t xml:space="preserve"> </w:t>
      </w:r>
      <w:r w:rsidR="003F0EA9" w:rsidRPr="00FF156B">
        <w:rPr>
          <w:rStyle w:val="3-Char"/>
          <w:rFonts w:hint="eastAsia"/>
          <w:rtl/>
        </w:rPr>
        <w:t>لَنَا</w:t>
      </w:r>
      <w:r w:rsidR="003F0EA9" w:rsidRPr="00FF156B">
        <w:rPr>
          <w:rStyle w:val="3-Char"/>
          <w:rtl/>
        </w:rPr>
        <w:t xml:space="preserve"> </w:t>
      </w:r>
      <w:r w:rsidR="003F0EA9" w:rsidRPr="00FF156B">
        <w:rPr>
          <w:rStyle w:val="3-Char"/>
          <w:rFonts w:hint="eastAsia"/>
          <w:rtl/>
        </w:rPr>
        <w:t>وَلِإِخ</w:t>
      </w:r>
      <w:r w:rsidR="003F0EA9" w:rsidRPr="00FF156B">
        <w:rPr>
          <w:rStyle w:val="3-Char"/>
          <w:rFonts w:hint="cs"/>
          <w:rtl/>
        </w:rPr>
        <w:t>ۡ</w:t>
      </w:r>
      <w:r w:rsidR="003F0EA9" w:rsidRPr="00FF156B">
        <w:rPr>
          <w:rStyle w:val="3-Char"/>
          <w:rFonts w:hint="eastAsia"/>
          <w:rtl/>
        </w:rPr>
        <w:t>وَ</w:t>
      </w:r>
      <w:r w:rsidR="003F0EA9" w:rsidRPr="00FF156B">
        <w:rPr>
          <w:rStyle w:val="3-Char"/>
          <w:rFonts w:hint="cs"/>
          <w:rtl/>
        </w:rPr>
        <w:t>ٰ</w:t>
      </w:r>
      <w:r w:rsidR="003F0EA9" w:rsidRPr="00FF156B">
        <w:rPr>
          <w:rStyle w:val="3-Char"/>
          <w:rFonts w:hint="eastAsia"/>
          <w:rtl/>
        </w:rPr>
        <w:t>نِنَا</w:t>
      </w:r>
      <w:r w:rsidR="003F0EA9" w:rsidRPr="00FF156B">
        <w:rPr>
          <w:rStyle w:val="3-Char"/>
          <w:rtl/>
        </w:rPr>
        <w:t xml:space="preserve"> </w:t>
      </w:r>
      <w:r w:rsidR="003F0EA9" w:rsidRPr="00FF156B">
        <w:rPr>
          <w:rStyle w:val="3-Char"/>
          <w:rFonts w:hint="cs"/>
          <w:rtl/>
        </w:rPr>
        <w:t>ٱ</w:t>
      </w:r>
      <w:r w:rsidR="003F0EA9" w:rsidRPr="00FF156B">
        <w:rPr>
          <w:rStyle w:val="3-Char"/>
          <w:rFonts w:hint="eastAsia"/>
          <w:rtl/>
        </w:rPr>
        <w:t>لَّذِينَ</w:t>
      </w:r>
      <w:r w:rsidR="003F0EA9" w:rsidRPr="00FF156B">
        <w:rPr>
          <w:rStyle w:val="3-Char"/>
          <w:rtl/>
        </w:rPr>
        <w:t xml:space="preserve"> </w:t>
      </w:r>
      <w:r w:rsidR="003F0EA9" w:rsidRPr="00FF156B">
        <w:rPr>
          <w:rStyle w:val="3-Char"/>
          <w:rFonts w:hint="eastAsia"/>
          <w:rtl/>
        </w:rPr>
        <w:t>سَبَقُونَا</w:t>
      </w:r>
      <w:r w:rsidR="003F0EA9" w:rsidRPr="00FF156B">
        <w:rPr>
          <w:rStyle w:val="3-Char"/>
          <w:rtl/>
        </w:rPr>
        <w:t xml:space="preserve"> </w:t>
      </w:r>
      <w:r w:rsidR="003F0EA9" w:rsidRPr="00FF156B">
        <w:rPr>
          <w:rStyle w:val="3-Char"/>
          <w:rFonts w:hint="eastAsia"/>
          <w:rtl/>
        </w:rPr>
        <w:t>بِ</w:t>
      </w:r>
      <w:r w:rsidR="003F0EA9" w:rsidRPr="00FF156B">
        <w:rPr>
          <w:rStyle w:val="3-Char"/>
          <w:rFonts w:hint="cs"/>
          <w:rtl/>
        </w:rPr>
        <w:t>ٱ</w:t>
      </w:r>
      <w:r w:rsidR="003F0EA9" w:rsidRPr="00FF156B">
        <w:rPr>
          <w:rStyle w:val="3-Char"/>
          <w:rFonts w:hint="eastAsia"/>
          <w:rtl/>
        </w:rPr>
        <w:t>ل</w:t>
      </w:r>
      <w:r w:rsidR="003F0EA9" w:rsidRPr="00FF156B">
        <w:rPr>
          <w:rStyle w:val="3-Char"/>
          <w:rFonts w:hint="cs"/>
          <w:rtl/>
        </w:rPr>
        <w:t>ۡ</w:t>
      </w:r>
      <w:r w:rsidR="003F0EA9" w:rsidRPr="00FF156B">
        <w:rPr>
          <w:rStyle w:val="3-Char"/>
          <w:rFonts w:hint="eastAsia"/>
          <w:rtl/>
        </w:rPr>
        <w:t>إِيمَ</w:t>
      </w:r>
      <w:r w:rsidR="003F0EA9" w:rsidRPr="00FF156B">
        <w:rPr>
          <w:rStyle w:val="3-Char"/>
          <w:rFonts w:hint="cs"/>
          <w:rtl/>
        </w:rPr>
        <w:t>ٰ</w:t>
      </w:r>
      <w:r w:rsidR="003F0EA9" w:rsidRPr="00FF156B">
        <w:rPr>
          <w:rStyle w:val="3-Char"/>
          <w:rFonts w:hint="eastAsia"/>
          <w:rtl/>
        </w:rPr>
        <w:t>نِ</w:t>
      </w:r>
      <w:r w:rsidR="003F0EA9" w:rsidRPr="00FF156B">
        <w:rPr>
          <w:rStyle w:val="3-Char"/>
          <w:rtl/>
        </w:rPr>
        <w:t xml:space="preserve"> </w:t>
      </w:r>
      <w:r w:rsidR="003F0EA9" w:rsidRPr="00FF156B">
        <w:rPr>
          <w:rStyle w:val="3-Char"/>
          <w:rFonts w:hint="eastAsia"/>
          <w:rtl/>
        </w:rPr>
        <w:t>وَلَا</w:t>
      </w:r>
      <w:r w:rsidR="003F0EA9" w:rsidRPr="00FF156B">
        <w:rPr>
          <w:rStyle w:val="3-Char"/>
          <w:rtl/>
        </w:rPr>
        <w:t xml:space="preserve"> </w:t>
      </w:r>
      <w:r w:rsidR="003F0EA9" w:rsidRPr="00FF156B">
        <w:rPr>
          <w:rStyle w:val="3-Char"/>
          <w:rFonts w:hint="eastAsia"/>
          <w:rtl/>
        </w:rPr>
        <w:t>تَج</w:t>
      </w:r>
      <w:r w:rsidR="003F0EA9" w:rsidRPr="00FF156B">
        <w:rPr>
          <w:rStyle w:val="3-Char"/>
          <w:rFonts w:hint="cs"/>
          <w:rtl/>
        </w:rPr>
        <w:t>ۡ</w:t>
      </w:r>
      <w:r w:rsidR="003F0EA9" w:rsidRPr="00FF156B">
        <w:rPr>
          <w:rStyle w:val="3-Char"/>
          <w:rFonts w:hint="eastAsia"/>
          <w:rtl/>
        </w:rPr>
        <w:t>عَل</w:t>
      </w:r>
      <w:r w:rsidR="003F0EA9" w:rsidRPr="00FF156B">
        <w:rPr>
          <w:rStyle w:val="3-Char"/>
          <w:rFonts w:hint="cs"/>
          <w:rtl/>
        </w:rPr>
        <w:t>ۡ</w:t>
      </w:r>
      <w:r w:rsidR="003F0EA9" w:rsidRPr="00FF156B">
        <w:rPr>
          <w:rStyle w:val="3-Char"/>
          <w:rtl/>
        </w:rPr>
        <w:t xml:space="preserve"> </w:t>
      </w:r>
      <w:r w:rsidR="003F0EA9" w:rsidRPr="00FF156B">
        <w:rPr>
          <w:rStyle w:val="3-Char"/>
          <w:rFonts w:hint="eastAsia"/>
          <w:rtl/>
        </w:rPr>
        <w:t>فِي</w:t>
      </w:r>
      <w:r w:rsidR="003F0EA9" w:rsidRPr="00FF156B">
        <w:rPr>
          <w:rStyle w:val="3-Char"/>
          <w:rtl/>
        </w:rPr>
        <w:t xml:space="preserve"> </w:t>
      </w:r>
      <w:r w:rsidR="003F0EA9" w:rsidRPr="00FF156B">
        <w:rPr>
          <w:rStyle w:val="3-Char"/>
          <w:rFonts w:hint="eastAsia"/>
          <w:rtl/>
        </w:rPr>
        <w:t>قُلُوبِنَا</w:t>
      </w:r>
      <w:r w:rsidR="003F0EA9" w:rsidRPr="00FF156B">
        <w:rPr>
          <w:rStyle w:val="3-Char"/>
          <w:rtl/>
        </w:rPr>
        <w:t xml:space="preserve"> </w:t>
      </w:r>
      <w:r w:rsidR="003F0EA9" w:rsidRPr="00FF156B">
        <w:rPr>
          <w:rStyle w:val="3-Char"/>
          <w:rFonts w:hint="eastAsia"/>
          <w:rtl/>
        </w:rPr>
        <w:t>غِلّ</w:t>
      </w:r>
      <w:r w:rsidR="003F0EA9" w:rsidRPr="00FF156B">
        <w:rPr>
          <w:rStyle w:val="3-Char"/>
          <w:rFonts w:hint="cs"/>
          <w:rtl/>
        </w:rPr>
        <w:t>ٗ</w:t>
      </w:r>
      <w:r w:rsidR="003F0EA9" w:rsidRPr="00FF156B">
        <w:rPr>
          <w:rStyle w:val="3-Char"/>
          <w:rFonts w:hint="eastAsia"/>
          <w:rtl/>
        </w:rPr>
        <w:t>ا</w:t>
      </w:r>
      <w:r w:rsidR="003F0EA9" w:rsidRPr="00FF156B">
        <w:rPr>
          <w:rStyle w:val="3-Char"/>
          <w:rtl/>
        </w:rPr>
        <w:t xml:space="preserve"> </w:t>
      </w:r>
      <w:r w:rsidR="003F0EA9" w:rsidRPr="00FF156B">
        <w:rPr>
          <w:rStyle w:val="3-Char"/>
          <w:rFonts w:hint="eastAsia"/>
          <w:rtl/>
        </w:rPr>
        <w:t>لِّلَّذِينَ</w:t>
      </w:r>
      <w:r w:rsidR="003F0EA9" w:rsidRPr="00FF156B">
        <w:rPr>
          <w:rStyle w:val="3-Char"/>
          <w:rtl/>
        </w:rPr>
        <w:t xml:space="preserve"> </w:t>
      </w:r>
      <w:r w:rsidR="003F0EA9" w:rsidRPr="00FF156B">
        <w:rPr>
          <w:rStyle w:val="3-Char"/>
          <w:rFonts w:hint="eastAsia"/>
          <w:rtl/>
        </w:rPr>
        <w:t>ءَامَنُواْ</w:t>
      </w:r>
      <w:r w:rsidR="003F0EA9" w:rsidRPr="00FF156B">
        <w:rPr>
          <w:rStyle w:val="3-Char"/>
          <w:rtl/>
        </w:rPr>
        <w:t xml:space="preserve"> </w:t>
      </w:r>
      <w:r w:rsidR="003F0EA9" w:rsidRPr="00FF156B">
        <w:rPr>
          <w:rStyle w:val="3-Char"/>
          <w:rFonts w:hint="eastAsia"/>
          <w:rtl/>
        </w:rPr>
        <w:t>رَبَّنَا</w:t>
      </w:r>
      <w:r w:rsidR="003F0EA9" w:rsidRPr="00FF156B">
        <w:rPr>
          <w:rStyle w:val="3-Char"/>
          <w:rFonts w:hint="cs"/>
          <w:rtl/>
        </w:rPr>
        <w:t>ٓ</w:t>
      </w:r>
      <w:r w:rsidR="003F0EA9" w:rsidRPr="00FF156B">
        <w:rPr>
          <w:rStyle w:val="3-Char"/>
          <w:rtl/>
        </w:rPr>
        <w:t xml:space="preserve"> </w:t>
      </w:r>
      <w:r w:rsidR="003F0EA9" w:rsidRPr="00FF156B">
        <w:rPr>
          <w:rStyle w:val="3-Char"/>
          <w:rFonts w:hint="eastAsia"/>
          <w:rtl/>
        </w:rPr>
        <w:t>إِنَّكَ</w:t>
      </w:r>
      <w:r w:rsidR="003F0EA9" w:rsidRPr="00FF156B">
        <w:rPr>
          <w:rStyle w:val="3-Char"/>
          <w:rtl/>
        </w:rPr>
        <w:t xml:space="preserve"> </w:t>
      </w:r>
      <w:r w:rsidR="003F0EA9" w:rsidRPr="00FF156B">
        <w:rPr>
          <w:rStyle w:val="3-Char"/>
          <w:rFonts w:hint="eastAsia"/>
          <w:rtl/>
        </w:rPr>
        <w:t>رَءُوف</w:t>
      </w:r>
      <w:r w:rsidR="003F0EA9" w:rsidRPr="00FF156B">
        <w:rPr>
          <w:rStyle w:val="3-Char"/>
          <w:rFonts w:hint="cs"/>
          <w:rtl/>
        </w:rPr>
        <w:t>ٞ</w:t>
      </w:r>
      <w:r w:rsidR="003F0EA9" w:rsidRPr="00FF156B">
        <w:rPr>
          <w:rStyle w:val="3-Char"/>
          <w:rtl/>
        </w:rPr>
        <w:t xml:space="preserve"> </w:t>
      </w:r>
      <w:r w:rsidR="003F0EA9" w:rsidRPr="00FF156B">
        <w:rPr>
          <w:rStyle w:val="3-Char"/>
          <w:rFonts w:hint="eastAsia"/>
          <w:rtl/>
        </w:rPr>
        <w:t>رَّحِيمٌ</w:t>
      </w:r>
      <w:r w:rsidR="003F0EA9" w:rsidRPr="00FF156B">
        <w:rPr>
          <w:rStyle w:val="3-Char"/>
          <w:rtl/>
        </w:rPr>
        <w:t xml:space="preserve"> </w:t>
      </w:r>
      <w:r w:rsidR="003F0EA9" w:rsidRPr="00FF156B">
        <w:rPr>
          <w:rStyle w:val="3-Char"/>
          <w:rFonts w:hint="cs"/>
          <w:rtl/>
        </w:rPr>
        <w:t>١٠</w:t>
      </w:r>
      <w:r>
        <w:rPr>
          <w:rFonts w:ascii="Traditional Arabic" w:hAnsi="Traditional Arabic" w:cs="Traditional Arabic"/>
          <w:rtl/>
          <w:lang w:val="en-GB" w:bidi="fa-IR"/>
        </w:rPr>
        <w:t>﴾</w:t>
      </w:r>
      <w:r>
        <w:rPr>
          <w:rFonts w:ascii="Traditional Arabic" w:hAnsi="Traditional Arabic" w:cs="Traditional Arabic" w:hint="cs"/>
          <w:rtl/>
          <w:lang w:bidi="fa-IR"/>
        </w:rPr>
        <w:t xml:space="preserve"> </w:t>
      </w:r>
      <w:r w:rsidRPr="00725149">
        <w:rPr>
          <w:rStyle w:val="Char0"/>
          <w:rFonts w:hint="cs"/>
          <w:rtl/>
        </w:rPr>
        <w:t>[</w:t>
      </w:r>
      <w:r w:rsidR="00940FCD">
        <w:rPr>
          <w:rStyle w:val="Char0"/>
          <w:rFonts w:hint="cs"/>
          <w:rtl/>
        </w:rPr>
        <w:t>الحشر: 10</w:t>
      </w:r>
      <w:r w:rsidRPr="00725149">
        <w:rPr>
          <w:rStyle w:val="Char0"/>
          <w:rFonts w:hint="cs"/>
          <w:rtl/>
        </w:rPr>
        <w:t>]</w:t>
      </w:r>
      <w:r w:rsidRPr="005F2120">
        <w:rPr>
          <w:rStyle w:val="1-Char"/>
          <w:rFonts w:hint="cs"/>
          <w:rtl/>
        </w:rPr>
        <w:t>.</w:t>
      </w:r>
    </w:p>
    <w:p w:rsidR="00EF7219" w:rsidRPr="005F2120" w:rsidRDefault="00EF7219" w:rsidP="00EF7219">
      <w:pPr>
        <w:ind w:firstLine="284"/>
        <w:jc w:val="both"/>
        <w:rPr>
          <w:rStyle w:val="1-Char"/>
          <w:rtl/>
        </w:rPr>
      </w:pPr>
      <w:r w:rsidRPr="00F9556B">
        <w:rPr>
          <w:rFonts w:ascii="Traditional Arabic" w:hAnsi="Traditional Arabic" w:cs="Traditional Arabic" w:hint="cs"/>
          <w:rtl/>
          <w:lang w:val="en-GB" w:bidi="fa-IR"/>
        </w:rPr>
        <w:t>«</w:t>
      </w:r>
      <w:r w:rsidRPr="005F2120">
        <w:rPr>
          <w:rStyle w:val="1-Char"/>
          <w:rFonts w:hint="cs"/>
          <w:rtl/>
        </w:rPr>
        <w:t>و آنانکه پس از ایشان آمدند،</w:t>
      </w:r>
      <w:r w:rsidR="00156286">
        <w:rPr>
          <w:rStyle w:val="1-Char"/>
          <w:rFonts w:hint="cs"/>
          <w:rtl/>
        </w:rPr>
        <w:t xml:space="preserve"> می‌</w:t>
      </w:r>
      <w:r w:rsidRPr="005F2120">
        <w:rPr>
          <w:rStyle w:val="1-Char"/>
          <w:rFonts w:hint="cs"/>
          <w:rtl/>
        </w:rPr>
        <w:t>گویند، خدایا ما و برادران ما را در ایمان بر ما سبقت گرفتند، بیامرز و در</w:t>
      </w:r>
      <w:r w:rsidR="00C3082C">
        <w:rPr>
          <w:rStyle w:val="1-Char"/>
          <w:rFonts w:hint="cs"/>
          <w:rtl/>
        </w:rPr>
        <w:t xml:space="preserve"> دل‌های </w:t>
      </w:r>
      <w:r w:rsidRPr="005F2120">
        <w:rPr>
          <w:rStyle w:val="1-Char"/>
          <w:rFonts w:hint="cs"/>
          <w:rtl/>
        </w:rPr>
        <w:t>ما کینه آنانکه ایمان آورده</w:t>
      </w:r>
      <w:r w:rsidRPr="005F2120">
        <w:rPr>
          <w:rStyle w:val="1-Char"/>
          <w:rFonts w:hint="eastAsia"/>
          <w:rtl/>
        </w:rPr>
        <w:t>‌</w:t>
      </w:r>
      <w:r w:rsidRPr="005F2120">
        <w:rPr>
          <w:rStyle w:val="1-Char"/>
          <w:rFonts w:hint="cs"/>
          <w:rtl/>
        </w:rPr>
        <w:t>اند قرار مده، پروردگارا تو رؤوف ورحیم هستی</w:t>
      </w:r>
      <w:r w:rsidRPr="00F9556B">
        <w:rPr>
          <w:rFonts w:ascii="Traditional Arabic" w:hAnsi="Traditional Arabic" w:cs="Traditional Arabic" w:hint="cs"/>
          <w:rtl/>
          <w:lang w:val="en-GB" w:bidi="fa-IR"/>
        </w:rPr>
        <w:t>»</w:t>
      </w:r>
      <w:r w:rsidRPr="005F2120">
        <w:rPr>
          <w:rStyle w:val="1-Char"/>
          <w:rFonts w:hint="cs"/>
          <w:rtl/>
        </w:rPr>
        <w:t>.</w:t>
      </w:r>
    </w:p>
    <w:p w:rsidR="00EF7219" w:rsidRPr="002A4FA7" w:rsidRDefault="00EF7219" w:rsidP="00EF7219">
      <w:pPr>
        <w:ind w:firstLine="284"/>
        <w:jc w:val="both"/>
        <w:rPr>
          <w:rStyle w:val="1-Char"/>
          <w:spacing w:val="-2"/>
          <w:rtl/>
        </w:rPr>
      </w:pPr>
      <w:r w:rsidRPr="002A4FA7">
        <w:rPr>
          <w:rStyle w:val="1-Char"/>
          <w:rFonts w:hint="cs"/>
          <w:spacing w:val="-2"/>
          <w:rtl/>
        </w:rPr>
        <w:t>پس</w:t>
      </w:r>
      <w:r w:rsidR="002A4FA7" w:rsidRPr="002A4FA7">
        <w:rPr>
          <w:rStyle w:val="1-Char"/>
          <w:rFonts w:hint="cs"/>
          <w:spacing w:val="-2"/>
          <w:rtl/>
        </w:rPr>
        <w:t xml:space="preserve"> هرکس </w:t>
      </w:r>
      <w:r w:rsidRPr="002A4FA7">
        <w:rPr>
          <w:rStyle w:val="1-Char"/>
          <w:rFonts w:hint="cs"/>
          <w:spacing w:val="-2"/>
          <w:rtl/>
        </w:rPr>
        <w:t>این دعا را نگوید، از جمله کسانی که در غنایم سهیم است</w:t>
      </w:r>
      <w:r w:rsidR="00FF156B">
        <w:rPr>
          <w:rStyle w:val="1-Char"/>
          <w:rFonts w:hint="cs"/>
          <w:spacing w:val="-2"/>
          <w:rtl/>
        </w:rPr>
        <w:t xml:space="preserve"> نمی‌</w:t>
      </w:r>
      <w:r w:rsidRPr="002A4FA7">
        <w:rPr>
          <w:rStyle w:val="1-Char"/>
          <w:rFonts w:hint="cs"/>
          <w:spacing w:val="-2"/>
          <w:rtl/>
        </w:rPr>
        <w:t>باشد</w:t>
      </w:r>
      <w:r w:rsidRPr="002A4FA7">
        <w:rPr>
          <w:rFonts w:ascii="Traditional Arabic" w:hAnsi="Traditional Arabic" w:cs="B Lotus" w:hint="cs"/>
          <w:spacing w:val="-2"/>
          <w:sz w:val="24"/>
          <w:szCs w:val="24"/>
          <w:vertAlign w:val="superscript"/>
          <w:rtl/>
          <w:lang w:val="en-GB" w:bidi="fa-IR"/>
        </w:rPr>
        <w:t xml:space="preserve"> </w:t>
      </w:r>
      <w:r w:rsidRPr="00156286">
        <w:rPr>
          <w:rFonts w:ascii="Traditional Arabic" w:hAnsi="Traditional Arabic" w:cs="IRNazli" w:hint="cs"/>
          <w:spacing w:val="-2"/>
          <w:sz w:val="24"/>
          <w:vertAlign w:val="superscript"/>
          <w:rtl/>
          <w:lang w:val="en-GB" w:bidi="fa-IR"/>
        </w:rPr>
        <w:t>(</w:t>
      </w:r>
      <w:r w:rsidRPr="00156286">
        <w:rPr>
          <w:rStyle w:val="FootnoteReference"/>
          <w:rFonts w:ascii="Traditional Arabic" w:hAnsi="Traditional Arabic" w:cs="IRNazli"/>
          <w:spacing w:val="-2"/>
          <w:sz w:val="24"/>
          <w:rtl/>
          <w:lang w:val="en-GB" w:bidi="fa-IR"/>
        </w:rPr>
        <w:footnoteReference w:id="36"/>
      </w:r>
      <w:r w:rsidRPr="00156286">
        <w:rPr>
          <w:rFonts w:ascii="Traditional Arabic" w:hAnsi="Traditional Arabic" w:cs="IRNazli" w:hint="cs"/>
          <w:spacing w:val="-2"/>
          <w:sz w:val="24"/>
          <w:vertAlign w:val="superscript"/>
          <w:rtl/>
          <w:lang w:val="en-GB" w:bidi="fa-IR"/>
        </w:rPr>
        <w:t>)</w:t>
      </w:r>
      <w:r w:rsidRPr="002A4FA7">
        <w:rPr>
          <w:rStyle w:val="1-Char"/>
          <w:rFonts w:hint="cs"/>
          <w:spacing w:val="-2"/>
          <w:rtl/>
        </w:rPr>
        <w:t>.</w:t>
      </w:r>
    </w:p>
    <w:p w:rsidR="00EF7219" w:rsidRPr="006D653E" w:rsidRDefault="00EF7219" w:rsidP="00F318FA">
      <w:pPr>
        <w:ind w:firstLine="284"/>
        <w:jc w:val="both"/>
        <w:rPr>
          <w:rFonts w:cs="B Lotus"/>
          <w:sz w:val="24"/>
          <w:szCs w:val="24"/>
          <w:rtl/>
          <w:lang w:bidi="fa-IR"/>
        </w:rPr>
      </w:pPr>
      <w:r w:rsidRPr="005F2120">
        <w:rPr>
          <w:rStyle w:val="1-Char"/>
          <w:rFonts w:hint="cs"/>
          <w:rtl/>
        </w:rPr>
        <w:t>امام زاهد حافظ عبدالرحمن بن ابی حاتم رازی گوید: (اما اصحاب رسول الله</w:t>
      </w:r>
      <w:r>
        <w:rPr>
          <w:rFonts w:cs="CTraditional Arabic" w:hint="cs"/>
          <w:rtl/>
          <w:lang w:val="en-GB" w:bidi="fa-IR"/>
        </w:rPr>
        <w:t>ص</w:t>
      </w:r>
      <w:r w:rsidRPr="005F2120">
        <w:rPr>
          <w:rStyle w:val="1-Char"/>
          <w:rFonts w:hint="cs"/>
          <w:rtl/>
        </w:rPr>
        <w:t>، آنان هستند که شاهد وحی و قرآن بوده</w:t>
      </w:r>
      <w:r w:rsidRPr="005F2120">
        <w:rPr>
          <w:rStyle w:val="1-Char"/>
          <w:rFonts w:hint="eastAsia"/>
          <w:rtl/>
        </w:rPr>
        <w:t>‌</w:t>
      </w:r>
      <w:r w:rsidRPr="005F2120">
        <w:rPr>
          <w:rStyle w:val="1-Char"/>
          <w:rFonts w:hint="cs"/>
          <w:rtl/>
        </w:rPr>
        <w:t>اند. و به اصول تفسیر و تأویل آشنایند، و آنان هستند که خداوند ایشان را برای صحبت و نصرت پیامبرش و اقام</w:t>
      </w:r>
      <w:r w:rsidR="00AA67F0" w:rsidRPr="005F2120">
        <w:rPr>
          <w:rStyle w:val="1-Char"/>
          <w:rFonts w:hint="cs"/>
          <w:rtl/>
        </w:rPr>
        <w:t>ۀ</w:t>
      </w:r>
      <w:r w:rsidRPr="005F2120">
        <w:rPr>
          <w:rStyle w:val="1-Char"/>
          <w:rFonts w:hint="cs"/>
          <w:rtl/>
        </w:rPr>
        <w:t xml:space="preserve"> دینش و اظهار حقش برگزیده است. پس خدا از آنان به عنوان صحابه راضی گردیده، و آنان را شخصیت</w:t>
      </w:r>
      <w:r w:rsidRPr="005F2120">
        <w:rPr>
          <w:rStyle w:val="1-Char"/>
          <w:rFonts w:hint="eastAsia"/>
          <w:rtl/>
        </w:rPr>
        <w:t>‌</w:t>
      </w:r>
      <w:r w:rsidRPr="005F2120">
        <w:rPr>
          <w:rStyle w:val="1-Char"/>
          <w:rFonts w:hint="cs"/>
          <w:rtl/>
        </w:rPr>
        <w:t>های نمودار دعوت قرار داده، که همواره اسو</w:t>
      </w:r>
      <w:r w:rsidR="00AA67F0" w:rsidRPr="005F2120">
        <w:rPr>
          <w:rStyle w:val="1-Char"/>
          <w:rFonts w:hint="cs"/>
          <w:rtl/>
        </w:rPr>
        <w:t>ۀ</w:t>
      </w:r>
      <w:r w:rsidRPr="005F2120">
        <w:rPr>
          <w:rStyle w:val="1-Char"/>
          <w:rFonts w:hint="cs"/>
          <w:rtl/>
        </w:rPr>
        <w:t xml:space="preserve"> مؤمنین باقی بمانند، و آنان بودند که دین را از پیمغبر آموخته و از آن پاسداری نمودند، و سنّت و شریعت را به مردم رسانیدند، و حکومت و قضاوت و امر و نهی و ادب را برای همگان اظهار نمودند، و</w:t>
      </w:r>
      <w:r w:rsidR="00C058CD">
        <w:rPr>
          <w:rStyle w:val="1-Char"/>
          <w:rFonts w:hint="cs"/>
          <w:rtl/>
        </w:rPr>
        <w:t xml:space="preserve"> آن را </w:t>
      </w:r>
      <w:r w:rsidRPr="005F2120">
        <w:rPr>
          <w:rStyle w:val="1-Char"/>
          <w:rFonts w:hint="cs"/>
          <w:rtl/>
        </w:rPr>
        <w:t>حفظ کرده، و در دین خدا دانش آموختند، و اوامر و نواهی خدا را به دیگران تعلیم دادند. و معانی کلام خدا را از رسول او دریافتند، و تفسیر و تأویلش را از او آموختند، و به استخراج و استنباط احکام آشنا شدند. بدینسان خداوند عزّ وجل بر آنان منّت نهاد، و آنان را کرامت بخشید، که آنان را بمقام رهبری انتخاب فرمود. با این انتخاب شک و کذب و غلط و تردید و نادرستی را از آنان نفی کرد، و آنان را با عنوان «عدول امت» نامگذاری فرمود:</w:t>
      </w:r>
      <w:r w:rsidR="00840A7A" w:rsidRPr="005F2120">
        <w:rPr>
          <w:rStyle w:val="1-Char"/>
          <w:rFonts w:hint="cs"/>
          <w:rtl/>
        </w:rPr>
        <w:t xml:space="preserve"> </w:t>
      </w:r>
      <w:r w:rsidR="00840A7A">
        <w:rPr>
          <w:rFonts w:ascii="Traditional Arabic" w:hAnsi="Traditional Arabic" w:cs="Traditional Arabic"/>
          <w:rtl/>
          <w:lang w:val="en-GB" w:bidi="fa-IR"/>
        </w:rPr>
        <w:t>﴿</w:t>
      </w:r>
      <w:r w:rsidR="00F318FA" w:rsidRPr="00FF156B">
        <w:rPr>
          <w:rStyle w:val="3-Char"/>
          <w:rFonts w:hint="eastAsia"/>
          <w:rtl/>
        </w:rPr>
        <w:t>وَكَذَ</w:t>
      </w:r>
      <w:r w:rsidR="00F318FA" w:rsidRPr="00FF156B">
        <w:rPr>
          <w:rStyle w:val="3-Char"/>
          <w:rFonts w:hint="cs"/>
          <w:rtl/>
        </w:rPr>
        <w:t>ٰ</w:t>
      </w:r>
      <w:r w:rsidR="00F318FA" w:rsidRPr="00FF156B">
        <w:rPr>
          <w:rStyle w:val="3-Char"/>
          <w:rFonts w:hint="eastAsia"/>
          <w:rtl/>
        </w:rPr>
        <w:t>لِكَ</w:t>
      </w:r>
      <w:r w:rsidR="00F318FA" w:rsidRPr="00FF156B">
        <w:rPr>
          <w:rStyle w:val="3-Char"/>
          <w:rtl/>
        </w:rPr>
        <w:t xml:space="preserve"> </w:t>
      </w:r>
      <w:r w:rsidR="00F318FA" w:rsidRPr="00FF156B">
        <w:rPr>
          <w:rStyle w:val="3-Char"/>
          <w:rFonts w:hint="eastAsia"/>
          <w:rtl/>
        </w:rPr>
        <w:t>جَعَل</w:t>
      </w:r>
      <w:r w:rsidR="00F318FA" w:rsidRPr="00FF156B">
        <w:rPr>
          <w:rStyle w:val="3-Char"/>
          <w:rFonts w:hint="cs"/>
          <w:rtl/>
        </w:rPr>
        <w:t>ۡ</w:t>
      </w:r>
      <w:r w:rsidR="00F318FA" w:rsidRPr="00FF156B">
        <w:rPr>
          <w:rStyle w:val="3-Char"/>
          <w:rFonts w:hint="eastAsia"/>
          <w:rtl/>
        </w:rPr>
        <w:t>نَ</w:t>
      </w:r>
      <w:r w:rsidR="00F318FA" w:rsidRPr="00FF156B">
        <w:rPr>
          <w:rStyle w:val="3-Char"/>
          <w:rFonts w:hint="cs"/>
          <w:rtl/>
        </w:rPr>
        <w:t>ٰ</w:t>
      </w:r>
      <w:r w:rsidR="00F318FA" w:rsidRPr="00FF156B">
        <w:rPr>
          <w:rStyle w:val="3-Char"/>
          <w:rFonts w:hint="eastAsia"/>
          <w:rtl/>
        </w:rPr>
        <w:t>كُم</w:t>
      </w:r>
      <w:r w:rsidR="00F318FA" w:rsidRPr="00FF156B">
        <w:rPr>
          <w:rStyle w:val="3-Char"/>
          <w:rFonts w:hint="cs"/>
          <w:rtl/>
        </w:rPr>
        <w:t>ۡ</w:t>
      </w:r>
      <w:r w:rsidR="00F318FA" w:rsidRPr="00FF156B">
        <w:rPr>
          <w:rStyle w:val="3-Char"/>
          <w:rtl/>
        </w:rPr>
        <w:t xml:space="preserve"> </w:t>
      </w:r>
      <w:r w:rsidR="00F318FA" w:rsidRPr="00FF156B">
        <w:rPr>
          <w:rStyle w:val="3-Char"/>
          <w:rFonts w:hint="eastAsia"/>
          <w:rtl/>
        </w:rPr>
        <w:t>أُمَّة</w:t>
      </w:r>
      <w:r w:rsidR="00F318FA" w:rsidRPr="00FF156B">
        <w:rPr>
          <w:rStyle w:val="3-Char"/>
          <w:rFonts w:hint="cs"/>
          <w:rtl/>
        </w:rPr>
        <w:t>ٗ</w:t>
      </w:r>
      <w:r w:rsidR="00F318FA" w:rsidRPr="00FF156B">
        <w:rPr>
          <w:rStyle w:val="3-Char"/>
          <w:rtl/>
        </w:rPr>
        <w:t xml:space="preserve"> </w:t>
      </w:r>
      <w:r w:rsidR="00F318FA" w:rsidRPr="00FF156B">
        <w:rPr>
          <w:rStyle w:val="3-Char"/>
          <w:rFonts w:hint="eastAsia"/>
          <w:rtl/>
        </w:rPr>
        <w:t>وَسَط</w:t>
      </w:r>
      <w:r w:rsidR="00F318FA" w:rsidRPr="00FF156B">
        <w:rPr>
          <w:rStyle w:val="3-Char"/>
          <w:rFonts w:hint="cs"/>
          <w:rtl/>
        </w:rPr>
        <w:t>ٗ</w:t>
      </w:r>
      <w:r w:rsidR="00F318FA" w:rsidRPr="00FF156B">
        <w:rPr>
          <w:rStyle w:val="3-Char"/>
          <w:rFonts w:hint="eastAsia"/>
          <w:rtl/>
        </w:rPr>
        <w:t>ا</w:t>
      </w:r>
      <w:r w:rsidR="00F318FA" w:rsidRPr="00FF156B">
        <w:rPr>
          <w:rStyle w:val="3-Char"/>
          <w:rtl/>
        </w:rPr>
        <w:t xml:space="preserve"> </w:t>
      </w:r>
      <w:r w:rsidR="00F318FA" w:rsidRPr="00FF156B">
        <w:rPr>
          <w:rStyle w:val="3-Char"/>
          <w:rFonts w:hint="eastAsia"/>
          <w:rtl/>
        </w:rPr>
        <w:t>لِّتَكُونُواْ</w:t>
      </w:r>
      <w:r w:rsidR="00F318FA" w:rsidRPr="00FF156B">
        <w:rPr>
          <w:rStyle w:val="3-Char"/>
          <w:rtl/>
        </w:rPr>
        <w:t xml:space="preserve"> </w:t>
      </w:r>
      <w:r w:rsidR="00F318FA" w:rsidRPr="00FF156B">
        <w:rPr>
          <w:rStyle w:val="3-Char"/>
          <w:rFonts w:hint="eastAsia"/>
          <w:rtl/>
        </w:rPr>
        <w:t>شُهَدَا</w:t>
      </w:r>
      <w:r w:rsidR="00F318FA" w:rsidRPr="00FF156B">
        <w:rPr>
          <w:rStyle w:val="3-Char"/>
          <w:rFonts w:hint="cs"/>
          <w:rtl/>
        </w:rPr>
        <w:t>ٓ</w:t>
      </w:r>
      <w:r w:rsidR="00F318FA" w:rsidRPr="00FF156B">
        <w:rPr>
          <w:rStyle w:val="3-Char"/>
          <w:rFonts w:hint="eastAsia"/>
          <w:rtl/>
        </w:rPr>
        <w:t>ءَ</w:t>
      </w:r>
      <w:r w:rsidR="00F318FA" w:rsidRPr="00FF156B">
        <w:rPr>
          <w:rStyle w:val="3-Char"/>
          <w:rtl/>
        </w:rPr>
        <w:t xml:space="preserve"> </w:t>
      </w:r>
      <w:r w:rsidR="00F318FA" w:rsidRPr="00FF156B">
        <w:rPr>
          <w:rStyle w:val="3-Char"/>
          <w:rFonts w:hint="eastAsia"/>
          <w:rtl/>
        </w:rPr>
        <w:t>عَلَى</w:t>
      </w:r>
      <w:r w:rsidR="00F318FA" w:rsidRPr="00FF156B">
        <w:rPr>
          <w:rStyle w:val="3-Char"/>
          <w:rtl/>
        </w:rPr>
        <w:t xml:space="preserve"> </w:t>
      </w:r>
      <w:r w:rsidR="00F318FA" w:rsidRPr="00FF156B">
        <w:rPr>
          <w:rStyle w:val="3-Char"/>
          <w:rFonts w:hint="cs"/>
          <w:rtl/>
        </w:rPr>
        <w:t>ٱ</w:t>
      </w:r>
      <w:r w:rsidR="00F318FA" w:rsidRPr="00FF156B">
        <w:rPr>
          <w:rStyle w:val="3-Char"/>
          <w:rFonts w:hint="eastAsia"/>
          <w:rtl/>
        </w:rPr>
        <w:t>لنَّاسِ</w:t>
      </w:r>
      <w:r w:rsidR="00840A7A">
        <w:rPr>
          <w:rFonts w:ascii="Traditional Arabic" w:hAnsi="Traditional Arabic" w:cs="Traditional Arabic"/>
          <w:rtl/>
          <w:lang w:val="en-GB" w:bidi="fa-IR"/>
        </w:rPr>
        <w:t>﴾</w:t>
      </w:r>
      <w:r w:rsidR="00840A7A">
        <w:rPr>
          <w:rFonts w:ascii="Traditional Arabic" w:hAnsi="Traditional Arabic" w:cs="Traditional Arabic" w:hint="cs"/>
          <w:rtl/>
          <w:lang w:bidi="fa-IR"/>
        </w:rPr>
        <w:t xml:space="preserve"> </w:t>
      </w:r>
      <w:r w:rsidR="00840A7A" w:rsidRPr="00725149">
        <w:rPr>
          <w:rStyle w:val="Char0"/>
          <w:rFonts w:hint="cs"/>
          <w:rtl/>
        </w:rPr>
        <w:t>[</w:t>
      </w:r>
      <w:r w:rsidR="00840A7A">
        <w:rPr>
          <w:rStyle w:val="Char0"/>
          <w:rFonts w:hint="cs"/>
          <w:rtl/>
        </w:rPr>
        <w:t>البقرة: 143</w:t>
      </w:r>
      <w:r w:rsidR="00840A7A" w:rsidRPr="00725149">
        <w:rPr>
          <w:rStyle w:val="Char0"/>
          <w:rFonts w:hint="cs"/>
          <w:rtl/>
        </w:rPr>
        <w:t>]</w:t>
      </w:r>
      <w:r w:rsidR="00840A7A" w:rsidRPr="005F2120">
        <w:rPr>
          <w:rStyle w:val="1-Char"/>
          <w:rFonts w:hint="cs"/>
          <w:rtl/>
        </w:rPr>
        <w:t>.</w:t>
      </w:r>
      <w:r w:rsidRPr="005F2120">
        <w:rPr>
          <w:rStyle w:val="1-Char"/>
          <w:rFonts w:hint="cs"/>
          <w:rtl/>
        </w:rPr>
        <w:t xml:space="preserve"> </w:t>
      </w:r>
    </w:p>
    <w:p w:rsidR="00EF7219" w:rsidRPr="006D653E" w:rsidRDefault="00EF7219" w:rsidP="00EF7219">
      <w:pPr>
        <w:ind w:firstLine="284"/>
        <w:jc w:val="both"/>
        <w:rPr>
          <w:rFonts w:cs="B Lotus"/>
          <w:sz w:val="24"/>
          <w:szCs w:val="24"/>
          <w:rtl/>
          <w:lang w:bidi="fa-IR"/>
        </w:rPr>
      </w:pPr>
      <w:r w:rsidRPr="00F9556B">
        <w:rPr>
          <w:rFonts w:ascii="Traditional Arabic" w:hAnsi="Traditional Arabic" w:cs="Traditional Arabic" w:hint="cs"/>
          <w:rtl/>
          <w:lang w:val="en-GB" w:bidi="fa-IR"/>
        </w:rPr>
        <w:t>«</w:t>
      </w:r>
      <w:r w:rsidRPr="005F2120">
        <w:rPr>
          <w:rStyle w:val="1-Char"/>
          <w:rFonts w:hint="cs"/>
          <w:rtl/>
        </w:rPr>
        <w:t>بدینسان شما را امت میانه قرار دادیم تا که بر مردم گواه باشید</w:t>
      </w:r>
      <w:r w:rsidRPr="00F9556B">
        <w:rPr>
          <w:rFonts w:ascii="Traditional Arabic" w:hAnsi="Traditional Arabic" w:cs="Traditional Arabic" w:hint="cs"/>
          <w:rtl/>
          <w:lang w:val="en-GB" w:bidi="fa-IR"/>
        </w:rPr>
        <w:t>»</w:t>
      </w:r>
      <w:r w:rsidRPr="005F2120">
        <w:rPr>
          <w:rStyle w:val="1-Char"/>
          <w:rFonts w:hint="cs"/>
          <w:rtl/>
        </w:rPr>
        <w:t>. رسول خدا</w:t>
      </w:r>
      <w:r>
        <w:rPr>
          <w:rFonts w:cs="CTraditional Arabic" w:hint="cs"/>
          <w:rtl/>
          <w:lang w:val="en-GB" w:bidi="fa-IR"/>
        </w:rPr>
        <w:t>ص</w:t>
      </w:r>
      <w:r w:rsidRPr="005F2120">
        <w:rPr>
          <w:rStyle w:val="1-Char"/>
          <w:rFonts w:hint="cs"/>
          <w:rtl/>
        </w:rPr>
        <w:t xml:space="preserve"> کلم</w:t>
      </w:r>
      <w:r w:rsidR="00AA67F0" w:rsidRPr="005F2120">
        <w:rPr>
          <w:rStyle w:val="1-Char"/>
          <w:rFonts w:hint="cs"/>
          <w:rtl/>
        </w:rPr>
        <w:t>ۀ</w:t>
      </w:r>
      <w:r w:rsidRPr="005F2120">
        <w:rPr>
          <w:rStyle w:val="1-Char"/>
          <w:rFonts w:hint="cs"/>
          <w:rtl/>
        </w:rPr>
        <w:t xml:space="preserve"> «وسط» را «عدل» تفسیر فرمود. پس صحابه عدول امت وائم</w:t>
      </w:r>
      <w:r w:rsidR="00AA67F0" w:rsidRPr="005F2120">
        <w:rPr>
          <w:rStyle w:val="1-Char"/>
          <w:rFonts w:hint="cs"/>
          <w:rtl/>
        </w:rPr>
        <w:t>ۀ</w:t>
      </w:r>
      <w:r w:rsidRPr="005F2120">
        <w:rPr>
          <w:rStyle w:val="1-Char"/>
          <w:rFonts w:hint="cs"/>
          <w:rtl/>
        </w:rPr>
        <w:t xml:space="preserve"> هدی و ناقلان کتاب و سنّت بودند. </w:t>
      </w:r>
    </w:p>
    <w:p w:rsidR="00EF7219" w:rsidRPr="006D653E" w:rsidRDefault="00EF7219" w:rsidP="007F0E94">
      <w:pPr>
        <w:ind w:firstLine="284"/>
        <w:jc w:val="both"/>
        <w:rPr>
          <w:rFonts w:cs="B Lotus"/>
          <w:sz w:val="24"/>
          <w:szCs w:val="24"/>
          <w:rtl/>
          <w:lang w:val="en-GB" w:bidi="fa-IR"/>
        </w:rPr>
      </w:pPr>
      <w:r w:rsidRPr="005F2120">
        <w:rPr>
          <w:rStyle w:val="1-Char"/>
          <w:rFonts w:hint="cs"/>
          <w:rtl/>
        </w:rPr>
        <w:t>خداوند</w:t>
      </w:r>
      <w:r w:rsidR="007F0E94" w:rsidRPr="007F0E94">
        <w:rPr>
          <w:rFonts w:cs="CTraditional Arabic" w:hint="cs"/>
          <w:sz w:val="32"/>
          <w:rtl/>
          <w:lang w:val="en-GB" w:bidi="fa-IR"/>
        </w:rPr>
        <w:t xml:space="preserve">ﻷ </w:t>
      </w:r>
      <w:r w:rsidRPr="005F2120">
        <w:rPr>
          <w:rStyle w:val="1-Char"/>
          <w:rFonts w:hint="cs"/>
          <w:rtl/>
        </w:rPr>
        <w:t>مسلمین را به تمسک به روش آنان، و رفتن در راه</w:t>
      </w:r>
      <w:r w:rsidRPr="005F2120">
        <w:rPr>
          <w:rStyle w:val="1-Char"/>
          <w:rFonts w:hint="eastAsia"/>
          <w:rtl/>
        </w:rPr>
        <w:t>‌</w:t>
      </w:r>
      <w:r w:rsidRPr="005F2120">
        <w:rPr>
          <w:rStyle w:val="1-Char"/>
          <w:rFonts w:hint="cs"/>
          <w:rtl/>
        </w:rPr>
        <w:t>شان، و پیروی از اصول</w:t>
      </w:r>
      <w:r w:rsidRPr="005F2120">
        <w:rPr>
          <w:rStyle w:val="1-Char"/>
          <w:rFonts w:hint="eastAsia"/>
          <w:rtl/>
        </w:rPr>
        <w:t>‌</w:t>
      </w:r>
      <w:r w:rsidRPr="005F2120">
        <w:rPr>
          <w:rStyle w:val="1-Char"/>
          <w:rFonts w:hint="cs"/>
          <w:rtl/>
        </w:rPr>
        <w:t>شان و اقتداء به آنان فرا خوانده است:</w:t>
      </w:r>
      <w:r w:rsidR="00B968CC" w:rsidRPr="005F2120">
        <w:rPr>
          <w:rStyle w:val="1-Char"/>
          <w:rFonts w:hint="cs"/>
          <w:rtl/>
        </w:rPr>
        <w:t xml:space="preserve"> </w:t>
      </w:r>
      <w:r w:rsidR="00B968CC">
        <w:rPr>
          <w:rFonts w:ascii="Traditional Arabic" w:hAnsi="Traditional Arabic" w:cs="Traditional Arabic"/>
          <w:rtl/>
          <w:lang w:val="en-GB" w:bidi="fa-IR"/>
        </w:rPr>
        <w:t>﴿</w:t>
      </w:r>
      <w:r w:rsidR="00E67F80" w:rsidRPr="00FF156B">
        <w:rPr>
          <w:rStyle w:val="3-Char"/>
          <w:rFonts w:hint="eastAsia"/>
          <w:rtl/>
        </w:rPr>
        <w:t>وَمَن</w:t>
      </w:r>
      <w:r w:rsidR="00E67F80" w:rsidRPr="00FF156B">
        <w:rPr>
          <w:rStyle w:val="3-Char"/>
          <w:rtl/>
        </w:rPr>
        <w:t xml:space="preserve"> </w:t>
      </w:r>
      <w:r w:rsidR="00E67F80" w:rsidRPr="00FF156B">
        <w:rPr>
          <w:rStyle w:val="3-Char"/>
          <w:rFonts w:hint="eastAsia"/>
          <w:rtl/>
        </w:rPr>
        <w:t>يُشَاقِقِ</w:t>
      </w:r>
      <w:r w:rsidR="00E67F80" w:rsidRPr="00FF156B">
        <w:rPr>
          <w:rStyle w:val="3-Char"/>
          <w:rtl/>
        </w:rPr>
        <w:t xml:space="preserve"> </w:t>
      </w:r>
      <w:r w:rsidR="00E67F80" w:rsidRPr="00FF156B">
        <w:rPr>
          <w:rStyle w:val="3-Char"/>
          <w:rFonts w:hint="cs"/>
          <w:rtl/>
        </w:rPr>
        <w:t>ٱ</w:t>
      </w:r>
      <w:r w:rsidR="00E67F80" w:rsidRPr="00FF156B">
        <w:rPr>
          <w:rStyle w:val="3-Char"/>
          <w:rFonts w:hint="eastAsia"/>
          <w:rtl/>
        </w:rPr>
        <w:t>لرَّسُولَ</w:t>
      </w:r>
      <w:r w:rsidR="00E67F80" w:rsidRPr="00FF156B">
        <w:rPr>
          <w:rStyle w:val="3-Char"/>
          <w:rtl/>
        </w:rPr>
        <w:t xml:space="preserve"> </w:t>
      </w:r>
      <w:r w:rsidR="00E67F80" w:rsidRPr="00FF156B">
        <w:rPr>
          <w:rStyle w:val="3-Char"/>
          <w:rFonts w:hint="eastAsia"/>
          <w:rtl/>
        </w:rPr>
        <w:t>مِن</w:t>
      </w:r>
      <w:r w:rsidR="00E67F80" w:rsidRPr="00FF156B">
        <w:rPr>
          <w:rStyle w:val="3-Char"/>
          <w:rFonts w:hint="cs"/>
          <w:rtl/>
        </w:rPr>
        <w:t>ۢ</w:t>
      </w:r>
      <w:r w:rsidR="00E67F80" w:rsidRPr="00FF156B">
        <w:rPr>
          <w:rStyle w:val="3-Char"/>
          <w:rtl/>
        </w:rPr>
        <w:t xml:space="preserve"> </w:t>
      </w:r>
      <w:r w:rsidR="00E67F80" w:rsidRPr="00FF156B">
        <w:rPr>
          <w:rStyle w:val="3-Char"/>
          <w:rFonts w:hint="eastAsia"/>
          <w:rtl/>
        </w:rPr>
        <w:t>بَع</w:t>
      </w:r>
      <w:r w:rsidR="00E67F80" w:rsidRPr="00FF156B">
        <w:rPr>
          <w:rStyle w:val="3-Char"/>
          <w:rFonts w:hint="cs"/>
          <w:rtl/>
        </w:rPr>
        <w:t>ۡ</w:t>
      </w:r>
      <w:r w:rsidR="00E67F80" w:rsidRPr="00FF156B">
        <w:rPr>
          <w:rStyle w:val="3-Char"/>
          <w:rFonts w:hint="eastAsia"/>
          <w:rtl/>
        </w:rPr>
        <w:t>دِ</w:t>
      </w:r>
      <w:r w:rsidR="00E67F80" w:rsidRPr="00FF156B">
        <w:rPr>
          <w:rStyle w:val="3-Char"/>
          <w:rtl/>
        </w:rPr>
        <w:t xml:space="preserve"> </w:t>
      </w:r>
      <w:r w:rsidR="00E67F80" w:rsidRPr="00FF156B">
        <w:rPr>
          <w:rStyle w:val="3-Char"/>
          <w:rFonts w:hint="eastAsia"/>
          <w:rtl/>
        </w:rPr>
        <w:t>مَا</w:t>
      </w:r>
      <w:r w:rsidR="00E67F80" w:rsidRPr="00FF156B">
        <w:rPr>
          <w:rStyle w:val="3-Char"/>
          <w:rtl/>
        </w:rPr>
        <w:t xml:space="preserve"> </w:t>
      </w:r>
      <w:r w:rsidR="00E67F80" w:rsidRPr="00FF156B">
        <w:rPr>
          <w:rStyle w:val="3-Char"/>
          <w:rFonts w:hint="eastAsia"/>
          <w:rtl/>
        </w:rPr>
        <w:t>تَبَيَّنَ</w:t>
      </w:r>
      <w:r w:rsidR="00E67F80" w:rsidRPr="00FF156B">
        <w:rPr>
          <w:rStyle w:val="3-Char"/>
          <w:rtl/>
        </w:rPr>
        <w:t xml:space="preserve"> </w:t>
      </w:r>
      <w:r w:rsidR="00E67F80" w:rsidRPr="00FF156B">
        <w:rPr>
          <w:rStyle w:val="3-Char"/>
          <w:rFonts w:hint="eastAsia"/>
          <w:rtl/>
        </w:rPr>
        <w:t>لَهُ</w:t>
      </w:r>
      <w:r w:rsidR="00E67F80" w:rsidRPr="00FF156B">
        <w:rPr>
          <w:rStyle w:val="3-Char"/>
          <w:rtl/>
        </w:rPr>
        <w:t xml:space="preserve"> </w:t>
      </w:r>
      <w:r w:rsidR="00E67F80" w:rsidRPr="00FF156B">
        <w:rPr>
          <w:rStyle w:val="3-Char"/>
          <w:rFonts w:hint="cs"/>
          <w:rtl/>
        </w:rPr>
        <w:t>ٱ</w:t>
      </w:r>
      <w:r w:rsidR="00E67F80" w:rsidRPr="00FF156B">
        <w:rPr>
          <w:rStyle w:val="3-Char"/>
          <w:rFonts w:hint="eastAsia"/>
          <w:rtl/>
        </w:rPr>
        <w:t>ل</w:t>
      </w:r>
      <w:r w:rsidR="00E67F80" w:rsidRPr="00FF156B">
        <w:rPr>
          <w:rStyle w:val="3-Char"/>
          <w:rFonts w:hint="cs"/>
          <w:rtl/>
        </w:rPr>
        <w:t>ۡ</w:t>
      </w:r>
      <w:r w:rsidR="00E67F80" w:rsidRPr="00FF156B">
        <w:rPr>
          <w:rStyle w:val="3-Char"/>
          <w:rFonts w:hint="eastAsia"/>
          <w:rtl/>
        </w:rPr>
        <w:t>هُدَى</w:t>
      </w:r>
      <w:r w:rsidR="00E67F80" w:rsidRPr="00FF156B">
        <w:rPr>
          <w:rStyle w:val="3-Char"/>
          <w:rFonts w:hint="cs"/>
          <w:rtl/>
        </w:rPr>
        <w:t>ٰ</w:t>
      </w:r>
      <w:r w:rsidR="00E67F80" w:rsidRPr="00FF156B">
        <w:rPr>
          <w:rStyle w:val="3-Char"/>
          <w:rtl/>
        </w:rPr>
        <w:t xml:space="preserve"> </w:t>
      </w:r>
      <w:r w:rsidR="00E67F80" w:rsidRPr="00FF156B">
        <w:rPr>
          <w:rStyle w:val="3-Char"/>
          <w:rFonts w:hint="eastAsia"/>
          <w:rtl/>
        </w:rPr>
        <w:t>وَيَتَّبِع</w:t>
      </w:r>
      <w:r w:rsidR="00E67F80" w:rsidRPr="00FF156B">
        <w:rPr>
          <w:rStyle w:val="3-Char"/>
          <w:rFonts w:hint="cs"/>
          <w:rtl/>
        </w:rPr>
        <w:t>ۡ</w:t>
      </w:r>
      <w:r w:rsidR="00E67F80" w:rsidRPr="00FF156B">
        <w:rPr>
          <w:rStyle w:val="3-Char"/>
          <w:rtl/>
        </w:rPr>
        <w:t xml:space="preserve"> </w:t>
      </w:r>
      <w:r w:rsidR="00E67F80" w:rsidRPr="00FF156B">
        <w:rPr>
          <w:rStyle w:val="3-Char"/>
          <w:rFonts w:hint="eastAsia"/>
          <w:rtl/>
        </w:rPr>
        <w:t>غَي</w:t>
      </w:r>
      <w:r w:rsidR="00E67F80" w:rsidRPr="00FF156B">
        <w:rPr>
          <w:rStyle w:val="3-Char"/>
          <w:rFonts w:hint="cs"/>
          <w:rtl/>
        </w:rPr>
        <w:t>ۡ</w:t>
      </w:r>
      <w:r w:rsidR="00E67F80" w:rsidRPr="00FF156B">
        <w:rPr>
          <w:rStyle w:val="3-Char"/>
          <w:rFonts w:hint="eastAsia"/>
          <w:rtl/>
        </w:rPr>
        <w:t>رَ</w:t>
      </w:r>
      <w:r w:rsidR="00E67F80" w:rsidRPr="00FF156B">
        <w:rPr>
          <w:rStyle w:val="3-Char"/>
          <w:rtl/>
        </w:rPr>
        <w:t xml:space="preserve"> </w:t>
      </w:r>
      <w:r w:rsidR="00E67F80" w:rsidRPr="00FF156B">
        <w:rPr>
          <w:rStyle w:val="3-Char"/>
          <w:rFonts w:hint="eastAsia"/>
          <w:rtl/>
        </w:rPr>
        <w:t>سَبِيلِ</w:t>
      </w:r>
      <w:r w:rsidR="00E67F80" w:rsidRPr="00FF156B">
        <w:rPr>
          <w:rStyle w:val="3-Char"/>
          <w:rtl/>
        </w:rPr>
        <w:t xml:space="preserve"> </w:t>
      </w:r>
      <w:r w:rsidR="00E67F80" w:rsidRPr="00FF156B">
        <w:rPr>
          <w:rStyle w:val="3-Char"/>
          <w:rFonts w:hint="cs"/>
          <w:rtl/>
        </w:rPr>
        <w:t>ٱ</w:t>
      </w:r>
      <w:r w:rsidR="00E67F80" w:rsidRPr="00FF156B">
        <w:rPr>
          <w:rStyle w:val="3-Char"/>
          <w:rFonts w:hint="eastAsia"/>
          <w:rtl/>
        </w:rPr>
        <w:t>ل</w:t>
      </w:r>
      <w:r w:rsidR="00E67F80" w:rsidRPr="00FF156B">
        <w:rPr>
          <w:rStyle w:val="3-Char"/>
          <w:rFonts w:hint="cs"/>
          <w:rtl/>
        </w:rPr>
        <w:t>ۡ</w:t>
      </w:r>
      <w:r w:rsidR="00E67F80" w:rsidRPr="00FF156B">
        <w:rPr>
          <w:rStyle w:val="3-Char"/>
          <w:rFonts w:hint="eastAsia"/>
          <w:rtl/>
        </w:rPr>
        <w:t>مُؤ</w:t>
      </w:r>
      <w:r w:rsidR="00E67F80" w:rsidRPr="00FF156B">
        <w:rPr>
          <w:rStyle w:val="3-Char"/>
          <w:rFonts w:hint="cs"/>
          <w:rtl/>
        </w:rPr>
        <w:t>ۡ</w:t>
      </w:r>
      <w:r w:rsidR="00E67F80" w:rsidRPr="00FF156B">
        <w:rPr>
          <w:rStyle w:val="3-Char"/>
          <w:rFonts w:hint="eastAsia"/>
          <w:rtl/>
        </w:rPr>
        <w:t>مِنِينَ</w:t>
      </w:r>
      <w:r w:rsidR="00E67F80" w:rsidRPr="00FF156B">
        <w:rPr>
          <w:rStyle w:val="3-Char"/>
          <w:rtl/>
        </w:rPr>
        <w:t xml:space="preserve"> </w:t>
      </w:r>
      <w:r w:rsidR="00E67F80" w:rsidRPr="00FF156B">
        <w:rPr>
          <w:rStyle w:val="3-Char"/>
          <w:rFonts w:hint="eastAsia"/>
          <w:rtl/>
        </w:rPr>
        <w:t>نُوَلِّهِ</w:t>
      </w:r>
      <w:r w:rsidR="00E67F80" w:rsidRPr="00FF156B">
        <w:rPr>
          <w:rStyle w:val="3-Char"/>
          <w:rFonts w:hint="cs"/>
          <w:rtl/>
        </w:rPr>
        <w:t>ۦ</w:t>
      </w:r>
      <w:r w:rsidR="00E67F80" w:rsidRPr="00FF156B">
        <w:rPr>
          <w:rStyle w:val="3-Char"/>
          <w:rtl/>
        </w:rPr>
        <w:t xml:space="preserve"> </w:t>
      </w:r>
      <w:r w:rsidR="00E67F80" w:rsidRPr="00FF156B">
        <w:rPr>
          <w:rStyle w:val="3-Char"/>
          <w:rFonts w:hint="eastAsia"/>
          <w:rtl/>
        </w:rPr>
        <w:t>مَا</w:t>
      </w:r>
      <w:r w:rsidR="00E67F80" w:rsidRPr="00FF156B">
        <w:rPr>
          <w:rStyle w:val="3-Char"/>
          <w:rtl/>
        </w:rPr>
        <w:t xml:space="preserve"> </w:t>
      </w:r>
      <w:r w:rsidR="00E67F80" w:rsidRPr="00FF156B">
        <w:rPr>
          <w:rStyle w:val="3-Char"/>
          <w:rFonts w:hint="eastAsia"/>
          <w:rtl/>
        </w:rPr>
        <w:t>تَوَلَّى</w:t>
      </w:r>
      <w:r w:rsidR="00E67F80" w:rsidRPr="00FF156B">
        <w:rPr>
          <w:rStyle w:val="3-Char"/>
          <w:rFonts w:hint="cs"/>
          <w:rtl/>
        </w:rPr>
        <w:t>ٰ</w:t>
      </w:r>
      <w:r w:rsidR="00E67F80" w:rsidRPr="00FF156B">
        <w:rPr>
          <w:rStyle w:val="3-Char"/>
          <w:rtl/>
        </w:rPr>
        <w:t xml:space="preserve"> </w:t>
      </w:r>
      <w:r w:rsidR="00E67F80" w:rsidRPr="00FF156B">
        <w:rPr>
          <w:rStyle w:val="3-Char"/>
          <w:rFonts w:hint="eastAsia"/>
          <w:rtl/>
        </w:rPr>
        <w:t>وَنُص</w:t>
      </w:r>
      <w:r w:rsidR="00E67F80" w:rsidRPr="00FF156B">
        <w:rPr>
          <w:rStyle w:val="3-Char"/>
          <w:rFonts w:hint="cs"/>
          <w:rtl/>
        </w:rPr>
        <w:t>ۡ</w:t>
      </w:r>
      <w:r w:rsidR="00E67F80" w:rsidRPr="00FF156B">
        <w:rPr>
          <w:rStyle w:val="3-Char"/>
          <w:rFonts w:hint="eastAsia"/>
          <w:rtl/>
        </w:rPr>
        <w:t>لِهِ</w:t>
      </w:r>
      <w:r w:rsidR="00E67F80" w:rsidRPr="00FF156B">
        <w:rPr>
          <w:rStyle w:val="3-Char"/>
          <w:rFonts w:hint="cs"/>
          <w:rtl/>
        </w:rPr>
        <w:t>ۦ</w:t>
      </w:r>
      <w:r w:rsidR="00E67F80" w:rsidRPr="00FF156B">
        <w:rPr>
          <w:rStyle w:val="3-Char"/>
          <w:rtl/>
        </w:rPr>
        <w:t xml:space="preserve"> </w:t>
      </w:r>
      <w:r w:rsidR="00E67F80" w:rsidRPr="00FF156B">
        <w:rPr>
          <w:rStyle w:val="3-Char"/>
          <w:rFonts w:hint="eastAsia"/>
          <w:rtl/>
        </w:rPr>
        <w:t>جَهَنَّمَ</w:t>
      </w:r>
      <w:r w:rsidR="00E67F80" w:rsidRPr="00FF156B">
        <w:rPr>
          <w:rStyle w:val="3-Char"/>
          <w:rFonts w:hint="cs"/>
          <w:rtl/>
        </w:rPr>
        <w:t>ۖ</w:t>
      </w:r>
      <w:r w:rsidR="00E67F80" w:rsidRPr="00FF156B">
        <w:rPr>
          <w:rStyle w:val="3-Char"/>
          <w:rtl/>
        </w:rPr>
        <w:t xml:space="preserve"> </w:t>
      </w:r>
      <w:r w:rsidR="00E67F80" w:rsidRPr="00FF156B">
        <w:rPr>
          <w:rStyle w:val="3-Char"/>
          <w:rFonts w:hint="eastAsia"/>
          <w:rtl/>
        </w:rPr>
        <w:t>وَسَا</w:t>
      </w:r>
      <w:r w:rsidR="00E67F80" w:rsidRPr="00FF156B">
        <w:rPr>
          <w:rStyle w:val="3-Char"/>
          <w:rFonts w:hint="cs"/>
          <w:rtl/>
        </w:rPr>
        <w:t>ٓ</w:t>
      </w:r>
      <w:r w:rsidR="00E67F80" w:rsidRPr="00FF156B">
        <w:rPr>
          <w:rStyle w:val="3-Char"/>
          <w:rFonts w:hint="eastAsia"/>
          <w:rtl/>
        </w:rPr>
        <w:t>ءَت</w:t>
      </w:r>
      <w:r w:rsidR="00E67F80" w:rsidRPr="00FF156B">
        <w:rPr>
          <w:rStyle w:val="3-Char"/>
          <w:rFonts w:hint="cs"/>
          <w:rtl/>
        </w:rPr>
        <w:t>ۡ</w:t>
      </w:r>
      <w:r w:rsidR="00E67F80" w:rsidRPr="00FF156B">
        <w:rPr>
          <w:rStyle w:val="3-Char"/>
          <w:rtl/>
        </w:rPr>
        <w:t xml:space="preserve"> </w:t>
      </w:r>
      <w:r w:rsidR="00E67F80" w:rsidRPr="00FF156B">
        <w:rPr>
          <w:rStyle w:val="3-Char"/>
          <w:rFonts w:hint="eastAsia"/>
          <w:rtl/>
        </w:rPr>
        <w:t>مَصِيرًا</w:t>
      </w:r>
      <w:r w:rsidR="00E67F80" w:rsidRPr="00FF156B">
        <w:rPr>
          <w:rStyle w:val="3-Char"/>
          <w:rtl/>
        </w:rPr>
        <w:t xml:space="preserve"> </w:t>
      </w:r>
      <w:r w:rsidR="00E67F80" w:rsidRPr="00FF156B">
        <w:rPr>
          <w:rStyle w:val="3-Char"/>
          <w:rFonts w:hint="cs"/>
          <w:rtl/>
        </w:rPr>
        <w:t>١١٥</w:t>
      </w:r>
      <w:r w:rsidR="00B968CC">
        <w:rPr>
          <w:rFonts w:ascii="Traditional Arabic" w:hAnsi="Traditional Arabic" w:cs="Traditional Arabic"/>
          <w:rtl/>
          <w:lang w:val="en-GB" w:bidi="fa-IR"/>
        </w:rPr>
        <w:t>﴾</w:t>
      </w:r>
      <w:r w:rsidR="00B968CC">
        <w:rPr>
          <w:rFonts w:ascii="Traditional Arabic" w:hAnsi="Traditional Arabic" w:cs="Traditional Arabic" w:hint="cs"/>
          <w:rtl/>
          <w:lang w:bidi="fa-IR"/>
        </w:rPr>
        <w:t xml:space="preserve"> </w:t>
      </w:r>
      <w:r w:rsidR="00B968CC" w:rsidRPr="00725149">
        <w:rPr>
          <w:rStyle w:val="Char0"/>
          <w:rFonts w:hint="cs"/>
          <w:rtl/>
        </w:rPr>
        <w:t>[</w:t>
      </w:r>
      <w:r w:rsidR="00B968CC">
        <w:rPr>
          <w:rStyle w:val="Char0"/>
          <w:rFonts w:hint="cs"/>
          <w:rtl/>
        </w:rPr>
        <w:t>النساء: 115</w:t>
      </w:r>
      <w:r w:rsidR="00B968CC" w:rsidRPr="00725149">
        <w:rPr>
          <w:rStyle w:val="Char0"/>
          <w:rFonts w:hint="cs"/>
          <w:rtl/>
        </w:rPr>
        <w:t>]</w:t>
      </w:r>
      <w:r w:rsidR="00B968CC" w:rsidRPr="005F2120">
        <w:rPr>
          <w:rStyle w:val="1-Char"/>
          <w:rFonts w:hint="cs"/>
          <w:rtl/>
        </w:rPr>
        <w:t>.</w:t>
      </w:r>
      <w:r w:rsidRPr="005F2120">
        <w:rPr>
          <w:rStyle w:val="1-Char"/>
          <w:rFonts w:hint="cs"/>
          <w:rtl/>
        </w:rPr>
        <w:t xml:space="preserve"> </w:t>
      </w:r>
    </w:p>
    <w:p w:rsidR="00EF7219" w:rsidRPr="005F2120" w:rsidRDefault="00EF7219" w:rsidP="00EF7219">
      <w:pPr>
        <w:ind w:firstLine="284"/>
        <w:jc w:val="both"/>
        <w:rPr>
          <w:rStyle w:val="1-Char"/>
          <w:rtl/>
        </w:rPr>
      </w:pPr>
      <w:r w:rsidRPr="00F9556B">
        <w:rPr>
          <w:rFonts w:ascii="Traditional Arabic" w:hAnsi="Traditional Arabic" w:cs="Traditional Arabic"/>
          <w:rtl/>
          <w:lang w:val="en-GB" w:bidi="fa-IR"/>
        </w:rPr>
        <w:t>«</w:t>
      </w:r>
      <w:r w:rsidR="007F0E94">
        <w:rPr>
          <w:rStyle w:val="1-Char"/>
          <w:rFonts w:hint="cs"/>
          <w:rtl/>
        </w:rPr>
        <w:t xml:space="preserve">هرکس </w:t>
      </w:r>
      <w:r w:rsidRPr="005F2120">
        <w:rPr>
          <w:rStyle w:val="1-Char"/>
          <w:rFonts w:hint="cs"/>
          <w:rtl/>
        </w:rPr>
        <w:t xml:space="preserve">مخالفت کند پیامبر را، پس از آنکه معلوم شد او را هدایت، و پیروی کند غیر راه مؤمنین را متوجه </w:t>
      </w:r>
      <w:r w:rsidR="00C066D2">
        <w:rPr>
          <w:rStyle w:val="1-Char"/>
          <w:rFonts w:hint="cs"/>
          <w:rtl/>
        </w:rPr>
        <w:t>می‌کنی</w:t>
      </w:r>
      <w:r w:rsidRPr="005F2120">
        <w:rPr>
          <w:rStyle w:val="1-Char"/>
          <w:rFonts w:hint="cs"/>
          <w:rtl/>
        </w:rPr>
        <w:t xml:space="preserve">م او را به آنچه </w:t>
      </w:r>
      <w:r w:rsidR="00BB6068" w:rsidRPr="005F2120">
        <w:rPr>
          <w:rStyle w:val="1-Char"/>
          <w:rFonts w:hint="cs"/>
          <w:rtl/>
        </w:rPr>
        <w:t>می‌گردد</w:t>
      </w:r>
      <w:r w:rsidRPr="005F2120">
        <w:rPr>
          <w:rStyle w:val="1-Char"/>
          <w:rFonts w:hint="cs"/>
          <w:rtl/>
        </w:rPr>
        <w:t>، و در می</w:t>
      </w:r>
      <w:r w:rsidRPr="005F2120">
        <w:rPr>
          <w:rStyle w:val="1-Char"/>
          <w:rFonts w:hint="eastAsia"/>
          <w:rtl/>
        </w:rPr>
        <w:t>‌</w:t>
      </w:r>
      <w:r w:rsidRPr="005F2120">
        <w:rPr>
          <w:rStyle w:val="1-Char"/>
          <w:rFonts w:hint="cs"/>
          <w:rtl/>
        </w:rPr>
        <w:t>آوریم او را به دوزخ که بدجائی است</w:t>
      </w:r>
      <w:r w:rsidRPr="00F9556B">
        <w:rPr>
          <w:rFonts w:ascii="Traditional Arabic" w:hAnsi="Traditional Arabic" w:cs="Traditional Arabic"/>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رسول خدا</w:t>
      </w:r>
      <w:r>
        <w:rPr>
          <w:rFonts w:cs="CTraditional Arabic" w:hint="cs"/>
          <w:rtl/>
          <w:lang w:val="en-GB" w:bidi="fa-IR"/>
        </w:rPr>
        <w:t>ص</w:t>
      </w:r>
      <w:r w:rsidRPr="005F2120">
        <w:rPr>
          <w:rStyle w:val="1-Char"/>
          <w:rFonts w:hint="cs"/>
          <w:rtl/>
        </w:rPr>
        <w:t xml:space="preserve"> را چنین یافته‌ایم، که تبلیغ تعلیمات خود را، در اخبار بسیاری تشویق فرموده است. و می</w:t>
      </w:r>
      <w:r w:rsidRPr="005F2120">
        <w:rPr>
          <w:rStyle w:val="1-Char"/>
          <w:rFonts w:hint="eastAsia"/>
          <w:rtl/>
        </w:rPr>
        <w:t>‌</w:t>
      </w:r>
      <w:r w:rsidRPr="005F2120">
        <w:rPr>
          <w:rStyle w:val="1-Char"/>
          <w:rFonts w:hint="cs"/>
          <w:rtl/>
        </w:rPr>
        <w:t>بینیم که یارانش را مخاطب فرموده، و از آنجمله برای‌شان دعا کرده است: خداوند شاد بدارد انسانی را که گفت</w:t>
      </w:r>
      <w:r w:rsidR="00AA67F0" w:rsidRPr="005F2120">
        <w:rPr>
          <w:rStyle w:val="1-Char"/>
          <w:rFonts w:hint="cs"/>
          <w:rtl/>
        </w:rPr>
        <w:t>ۀ</w:t>
      </w:r>
      <w:r w:rsidRPr="005F2120">
        <w:rPr>
          <w:rStyle w:val="1-Char"/>
          <w:rFonts w:hint="cs"/>
          <w:rtl/>
        </w:rPr>
        <w:t xml:space="preserve"> مرا بشنود،</w:t>
      </w:r>
      <w:r w:rsidR="00C058CD">
        <w:rPr>
          <w:rStyle w:val="1-Char"/>
          <w:rFonts w:hint="cs"/>
          <w:rtl/>
        </w:rPr>
        <w:t xml:space="preserve"> آن را </w:t>
      </w:r>
      <w:r w:rsidRPr="005F2120">
        <w:rPr>
          <w:rStyle w:val="1-Char"/>
          <w:rFonts w:hint="cs"/>
          <w:rtl/>
        </w:rPr>
        <w:t>بخاطر بسپارد، تاکه به غیر خود</w:t>
      </w:r>
      <w:r w:rsidR="00C058CD">
        <w:rPr>
          <w:rStyle w:val="1-Char"/>
          <w:rFonts w:hint="cs"/>
          <w:rtl/>
        </w:rPr>
        <w:t xml:space="preserve"> آن را </w:t>
      </w:r>
      <w:r w:rsidRPr="005F2120">
        <w:rPr>
          <w:rStyle w:val="1-Char"/>
          <w:rFonts w:hint="cs"/>
          <w:rtl/>
        </w:rPr>
        <w:t>ابلاغ نماید.</w:t>
      </w:r>
      <w:r w:rsidR="0006607D">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و رسول خدا</w:t>
      </w:r>
      <w:r>
        <w:rPr>
          <w:rFonts w:cs="CTraditional Arabic" w:hint="cs"/>
          <w:rtl/>
          <w:lang w:val="en-GB" w:bidi="fa-IR"/>
        </w:rPr>
        <w:t>ص</w:t>
      </w:r>
      <w:r w:rsidRPr="005F2120">
        <w:rPr>
          <w:rStyle w:val="1-Char"/>
          <w:rFonts w:hint="cs"/>
          <w:rtl/>
        </w:rPr>
        <w:t xml:space="preserve"> در خطبه</w:t>
      </w:r>
      <w:r w:rsidRPr="005F2120">
        <w:rPr>
          <w:rStyle w:val="1-Char"/>
          <w:rFonts w:hint="eastAsia"/>
          <w:rtl/>
        </w:rPr>
        <w:t>‌</w:t>
      </w:r>
      <w:r w:rsidRPr="005F2120">
        <w:rPr>
          <w:rStyle w:val="1-Char"/>
          <w:rFonts w:hint="cs"/>
          <w:rtl/>
        </w:rPr>
        <w:t xml:space="preserve">اش فرموده است: باید حاضرین شما به غائبین برساند. و فرموده است: </w:t>
      </w:r>
    </w:p>
    <w:p w:rsidR="00EF7219" w:rsidRPr="005F2120" w:rsidRDefault="00EF7219" w:rsidP="00EF7219">
      <w:pPr>
        <w:ind w:firstLine="284"/>
        <w:jc w:val="both"/>
        <w:rPr>
          <w:rStyle w:val="1-Char"/>
          <w:rtl/>
        </w:rPr>
      </w:pPr>
      <w:r w:rsidRPr="005F2120">
        <w:rPr>
          <w:rStyle w:val="1-Char"/>
          <w:rFonts w:hint="cs"/>
          <w:rtl/>
        </w:rPr>
        <w:t>از من برسانید،</w:t>
      </w:r>
      <w:r w:rsidR="00CB2A5E">
        <w:rPr>
          <w:rStyle w:val="1-Char"/>
          <w:rFonts w:hint="cs"/>
          <w:rtl/>
        </w:rPr>
        <w:t xml:space="preserve"> اگرچه </w:t>
      </w:r>
      <w:r w:rsidRPr="005F2120">
        <w:rPr>
          <w:rStyle w:val="1-Char"/>
          <w:rFonts w:hint="cs"/>
          <w:rtl/>
        </w:rPr>
        <w:t>یک آیه باشد، و از من حدیث (روایت) کنید و هیچ باکی نیست.</w:t>
      </w:r>
    </w:p>
    <w:p w:rsidR="00EF7219" w:rsidRPr="005F2120" w:rsidRDefault="00EF7219" w:rsidP="00EF7219">
      <w:pPr>
        <w:ind w:firstLine="284"/>
        <w:jc w:val="both"/>
        <w:rPr>
          <w:rStyle w:val="1-Char"/>
          <w:rtl/>
        </w:rPr>
      </w:pPr>
      <w:r w:rsidRPr="005F2120">
        <w:rPr>
          <w:rStyle w:val="1-Char"/>
          <w:rFonts w:hint="cs"/>
          <w:rtl/>
        </w:rPr>
        <w:t>سپس صحابه</w:t>
      </w:r>
      <w:r w:rsidR="00542567" w:rsidRPr="00542567">
        <w:rPr>
          <w:rFonts w:cs="CTraditional Arabic" w:hint="cs"/>
          <w:sz w:val="32"/>
          <w:rtl/>
          <w:lang w:val="en-GB" w:bidi="fa-IR"/>
        </w:rPr>
        <w:t xml:space="preserve">ش </w:t>
      </w:r>
      <w:r w:rsidRPr="005F2120">
        <w:rPr>
          <w:rStyle w:val="1-Char"/>
          <w:rFonts w:hint="cs"/>
          <w:rtl/>
        </w:rPr>
        <w:t>به نواحی و شهرها و مرزها، برای فتوح کشورها و جهاد وامارت و قضاوت و اجرای احکام رهسپار گردیدند، و</w:t>
      </w:r>
      <w:r w:rsidR="002A4FA7">
        <w:rPr>
          <w:rStyle w:val="1-Char"/>
          <w:rFonts w:hint="cs"/>
          <w:rtl/>
        </w:rPr>
        <w:t xml:space="preserve"> هرکس </w:t>
      </w:r>
      <w:r w:rsidRPr="005F2120">
        <w:rPr>
          <w:rStyle w:val="1-Char"/>
          <w:rFonts w:hint="cs"/>
          <w:rtl/>
        </w:rPr>
        <w:t xml:space="preserve">بجائی رفت، و آنگاه در آنجا آنچه را از رسول کریم شنیده بود، بخاطر سپرده و به مردم باز گفت، و به حکم خدای عزّ و جل انجام وظیفه نمود. </w:t>
      </w:r>
    </w:p>
    <w:p w:rsidR="00EF7219" w:rsidRPr="005F2120" w:rsidRDefault="00EF7219" w:rsidP="00EF7219">
      <w:pPr>
        <w:ind w:firstLine="284"/>
        <w:jc w:val="both"/>
        <w:rPr>
          <w:rStyle w:val="1-Char"/>
          <w:rtl/>
        </w:rPr>
      </w:pPr>
      <w:r w:rsidRPr="005F2120">
        <w:rPr>
          <w:rStyle w:val="1-Char"/>
          <w:rFonts w:hint="cs"/>
          <w:rtl/>
        </w:rPr>
        <w:t>اصحاب امور را طبق سنّت پیامبر</w:t>
      </w:r>
      <w:r>
        <w:rPr>
          <w:rFonts w:cs="CTraditional Arabic" w:hint="cs"/>
          <w:rtl/>
          <w:lang w:val="en-GB" w:bidi="fa-IR"/>
        </w:rPr>
        <w:t>ص</w:t>
      </w:r>
      <w:r w:rsidRPr="005F2120">
        <w:rPr>
          <w:rStyle w:val="1-Char"/>
          <w:rFonts w:hint="cs"/>
          <w:rtl/>
        </w:rPr>
        <w:t xml:space="preserve"> عملی ساختند، و با حسن نیّت، و آرزوی ثواب و تقرب بخدا جانهای خود را خالص نمودند، و احکام و فرایض و حلال و حرام و سنّت</w:t>
      </w:r>
      <w:r w:rsidRPr="005F2120">
        <w:rPr>
          <w:rStyle w:val="1-Char"/>
          <w:rFonts w:hint="eastAsia"/>
          <w:rtl/>
        </w:rPr>
        <w:t>‌</w:t>
      </w:r>
      <w:r w:rsidRPr="005F2120">
        <w:rPr>
          <w:rStyle w:val="1-Char"/>
          <w:rFonts w:hint="cs"/>
          <w:rtl/>
        </w:rPr>
        <w:t>ها را بمردم بیان نمودند، تا که خداوند</w:t>
      </w:r>
      <w:r w:rsidR="007F0E94" w:rsidRPr="007F0E94">
        <w:rPr>
          <w:rStyle w:val="1-Char"/>
          <w:rFonts w:cs="CTraditional Arabic" w:hint="cs"/>
          <w:rtl/>
        </w:rPr>
        <w:t xml:space="preserve">ﻷ </w:t>
      </w:r>
      <w:r w:rsidRPr="005F2120">
        <w:rPr>
          <w:rStyle w:val="1-Char"/>
          <w:rFonts w:hint="cs"/>
          <w:rtl/>
        </w:rPr>
        <w:t>آنان را به پیشگاه خود فراخواند، و آنان را شامل رضوان و رحمتش قرار داد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امام جرح و تعدیل، ابوزرعه رازی پسردائی/ پسر مامای ابی حاتم گوید:</w:t>
      </w:r>
    </w:p>
    <w:p w:rsidR="00EF7219" w:rsidRPr="005F2120" w:rsidRDefault="00EF7219" w:rsidP="00EF7219">
      <w:pPr>
        <w:ind w:firstLine="284"/>
        <w:jc w:val="both"/>
        <w:rPr>
          <w:rStyle w:val="1-Char"/>
          <w:rtl/>
        </w:rPr>
      </w:pPr>
      <w:r w:rsidRPr="005F2120">
        <w:rPr>
          <w:rStyle w:val="1-Char"/>
          <w:rFonts w:hint="cs"/>
          <w:rtl/>
        </w:rPr>
        <w:t>(هر گاه دیدی مردی را که به اصحاب رسول خدا</w:t>
      </w:r>
      <w:r>
        <w:rPr>
          <w:rFonts w:cs="CTraditional Arabic" w:hint="cs"/>
          <w:rtl/>
          <w:lang w:val="en-GB" w:bidi="fa-IR"/>
        </w:rPr>
        <w:t>ص</w:t>
      </w:r>
      <w:r w:rsidRPr="005F2120">
        <w:rPr>
          <w:rStyle w:val="1-Char"/>
          <w:rFonts w:hint="cs"/>
          <w:rtl/>
        </w:rPr>
        <w:t xml:space="preserve"> عیبجوئی </w:t>
      </w:r>
      <w:r w:rsidR="00DE225C" w:rsidRPr="005F2120">
        <w:rPr>
          <w:rStyle w:val="1-Char"/>
          <w:rFonts w:hint="cs"/>
          <w:rtl/>
        </w:rPr>
        <w:t>می‌کند</w:t>
      </w:r>
      <w:r w:rsidRPr="005F2120">
        <w:rPr>
          <w:rStyle w:val="1-Char"/>
          <w:rFonts w:hint="cs"/>
          <w:rtl/>
        </w:rPr>
        <w:t>، بدانکه او زندیق است. و این بخاطر آن است که در نزد ما رسول خدا</w:t>
      </w:r>
      <w:r>
        <w:rPr>
          <w:rFonts w:cs="CTraditional Arabic" w:hint="cs"/>
          <w:rtl/>
          <w:lang w:val="en-GB" w:bidi="fa-IR"/>
        </w:rPr>
        <w:t>ص</w:t>
      </w:r>
      <w:r w:rsidRPr="005F2120">
        <w:rPr>
          <w:rStyle w:val="1-Char"/>
          <w:rFonts w:hint="cs"/>
          <w:rtl/>
        </w:rPr>
        <w:t xml:space="preserve"> به حق مبعوث گردیده، و قرآن به حق کلام خدااست، و قرآن و سنّت توسط اصحاب رسول خدا</w:t>
      </w:r>
      <w:r>
        <w:rPr>
          <w:rFonts w:cs="CTraditional Arabic" w:hint="cs"/>
          <w:rtl/>
          <w:lang w:val="en-GB" w:bidi="fa-IR"/>
        </w:rPr>
        <w:t>ص</w:t>
      </w:r>
      <w:r w:rsidRPr="005F2120">
        <w:rPr>
          <w:rStyle w:val="1-Char"/>
          <w:rFonts w:hint="cs"/>
          <w:rtl/>
        </w:rPr>
        <w:t xml:space="preserve"> بما رسیده است. کسانیکه به عیبجوئی اصحاب می</w:t>
      </w:r>
      <w:r w:rsidRPr="005F2120">
        <w:rPr>
          <w:rStyle w:val="1-Char"/>
          <w:rFonts w:hint="eastAsia"/>
          <w:rtl/>
        </w:rPr>
        <w:t>‌</w:t>
      </w:r>
      <w:r w:rsidRPr="005F2120">
        <w:rPr>
          <w:rStyle w:val="1-Char"/>
          <w:rFonts w:hint="cs"/>
          <w:rtl/>
        </w:rPr>
        <w:t>پردازند، قصد دارند، شهود مارا از اعتبار ساقط گردانند، تا بدینوسیله کتاب و سنّت را باطل نمایند، بنابراین جرح آنان اولی است، و آنان زندیق هستند)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r w:rsidR="00C61CF2">
        <w:rPr>
          <w:rStyle w:val="1-Char"/>
          <w:rFonts w:hint="cs"/>
          <w:rtl/>
        </w:rPr>
        <w:t>همچنین</w:t>
      </w:r>
      <w:r w:rsidRPr="005F2120">
        <w:rPr>
          <w:rStyle w:val="1-Char"/>
          <w:rFonts w:hint="cs"/>
          <w:rtl/>
        </w:rPr>
        <w:t xml:space="preserve"> امام طحاوی که در کتاب عقید</w:t>
      </w:r>
      <w:r w:rsidR="00AA67F0" w:rsidRPr="005F2120">
        <w:rPr>
          <w:rStyle w:val="1-Char"/>
          <w:rFonts w:hint="cs"/>
          <w:rtl/>
        </w:rPr>
        <w:t>ۀ</w:t>
      </w:r>
      <w:r w:rsidRPr="005F2120">
        <w:rPr>
          <w:rStyle w:val="1-Char"/>
          <w:rFonts w:hint="cs"/>
          <w:rtl/>
        </w:rPr>
        <w:t xml:space="preserve"> مشهورش که علماء مذاهب بر صحت آن اجتماع دارند، و بر هر مسلمانی این عقاید را واجب میدانند، حب اصحاب را نشان</w:t>
      </w:r>
      <w:r w:rsidR="00AA67F0" w:rsidRPr="005F2120">
        <w:rPr>
          <w:rStyle w:val="1-Char"/>
          <w:rFonts w:hint="cs"/>
          <w:rtl/>
        </w:rPr>
        <w:t>ۀ</w:t>
      </w:r>
      <w:r w:rsidRPr="005F2120">
        <w:rPr>
          <w:rStyle w:val="1-Char"/>
          <w:rFonts w:hint="cs"/>
          <w:rtl/>
        </w:rPr>
        <w:t xml:space="preserve"> ایمان قرار داده، و بغض شان را علامت کفر معرفی کرده است:</w:t>
      </w:r>
    </w:p>
    <w:p w:rsidR="00EF7219" w:rsidRPr="005F2120" w:rsidRDefault="00EF7219" w:rsidP="00FF156B">
      <w:pPr>
        <w:ind w:firstLine="284"/>
        <w:jc w:val="both"/>
        <w:rPr>
          <w:rStyle w:val="1-Char"/>
          <w:rtl/>
        </w:rPr>
      </w:pPr>
      <w:r w:rsidRPr="005F2120">
        <w:rPr>
          <w:rStyle w:val="1-Char"/>
          <w:rFonts w:hint="cs"/>
          <w:rtl/>
        </w:rPr>
        <w:t>(یاران رسول خدا</w:t>
      </w:r>
      <w:r>
        <w:rPr>
          <w:rFonts w:cs="CTraditional Arabic" w:hint="cs"/>
          <w:rtl/>
          <w:lang w:val="en-GB" w:bidi="fa-IR"/>
        </w:rPr>
        <w:t>ص</w:t>
      </w:r>
      <w:r w:rsidRPr="005F2120">
        <w:rPr>
          <w:rStyle w:val="1-Char"/>
          <w:rFonts w:hint="cs"/>
          <w:rtl/>
        </w:rPr>
        <w:t xml:space="preserve"> را دوست میداریم، در حب هیچکدام راه افراط نمی</w:t>
      </w:r>
      <w:r w:rsidRPr="005F2120">
        <w:rPr>
          <w:rStyle w:val="1-Char"/>
          <w:rFonts w:hint="eastAsia"/>
          <w:rtl/>
        </w:rPr>
        <w:t>‌</w:t>
      </w:r>
      <w:r w:rsidRPr="005F2120">
        <w:rPr>
          <w:rStyle w:val="1-Char"/>
          <w:rFonts w:hint="cs"/>
          <w:rtl/>
        </w:rPr>
        <w:t>رویم، و از هیچکدام اظهار برائت</w:t>
      </w:r>
      <w:r w:rsidR="00FF156B">
        <w:rPr>
          <w:rStyle w:val="1-Char"/>
          <w:rFonts w:hint="cs"/>
          <w:rtl/>
        </w:rPr>
        <w:t xml:space="preserve"> نمی‌</w:t>
      </w:r>
      <w:r w:rsidRPr="005F2120">
        <w:rPr>
          <w:rStyle w:val="1-Char"/>
          <w:rFonts w:hint="cs"/>
          <w:rtl/>
        </w:rPr>
        <w:t>کنیم، با</w:t>
      </w:r>
      <w:r w:rsidR="002A4FA7">
        <w:rPr>
          <w:rStyle w:val="1-Char"/>
          <w:rFonts w:hint="cs"/>
          <w:rtl/>
        </w:rPr>
        <w:t xml:space="preserve"> هرکس </w:t>
      </w:r>
      <w:r w:rsidRPr="005F2120">
        <w:rPr>
          <w:rStyle w:val="1-Char"/>
          <w:rFonts w:hint="cs"/>
          <w:rtl/>
        </w:rPr>
        <w:t>که نسبت به آنان بغض کند، خشم می</w:t>
      </w:r>
      <w:r w:rsidRPr="005F2120">
        <w:rPr>
          <w:rStyle w:val="1-Char"/>
          <w:rFonts w:hint="eastAsia"/>
          <w:rtl/>
        </w:rPr>
        <w:t>‌</w:t>
      </w:r>
      <w:r w:rsidRPr="005F2120">
        <w:rPr>
          <w:rStyle w:val="1-Char"/>
          <w:rFonts w:hint="cs"/>
          <w:rtl/>
        </w:rPr>
        <w:t>گیریم، و جز به نیکی از اصحاب یاد</w:t>
      </w:r>
      <w:r w:rsidR="00FF156B">
        <w:rPr>
          <w:rStyle w:val="1-Char"/>
          <w:rFonts w:hint="cs"/>
          <w:rtl/>
        </w:rPr>
        <w:t xml:space="preserve"> نمی‌</w:t>
      </w:r>
      <w:r w:rsidRPr="005F2120">
        <w:rPr>
          <w:rStyle w:val="1-Char"/>
          <w:rFonts w:hint="cs"/>
          <w:rtl/>
        </w:rPr>
        <w:t>کنیم، حب آنان دین و ایمان و احسان است، و بغض</w:t>
      </w:r>
      <w:r w:rsidR="00FF156B">
        <w:rPr>
          <w:rStyle w:val="1-Char"/>
          <w:rFonts w:hint="eastAsia"/>
          <w:rtl/>
        </w:rPr>
        <w:t>‌</w:t>
      </w:r>
      <w:r w:rsidRPr="005F2120">
        <w:rPr>
          <w:rStyle w:val="1-Char"/>
          <w:rFonts w:hint="cs"/>
          <w:rtl/>
        </w:rPr>
        <w:t>شان کفر و نفاق و طغیان)</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امام سبکی در فتواهایش، بر کفر کسانیکه نسبت به صحابه بغض دارند، تصریح نموده، و این امر را دربار</w:t>
      </w:r>
      <w:r w:rsidR="00AA67F0" w:rsidRPr="005F2120">
        <w:rPr>
          <w:rStyle w:val="1-Char"/>
          <w:rFonts w:hint="cs"/>
          <w:rtl/>
        </w:rPr>
        <w:t>ۀ</w:t>
      </w:r>
      <w:r w:rsidRPr="005F2120">
        <w:rPr>
          <w:rStyle w:val="1-Char"/>
          <w:rFonts w:hint="cs"/>
          <w:rtl/>
        </w:rPr>
        <w:t xml:space="preserve"> هم</w:t>
      </w:r>
      <w:r w:rsidR="00AA67F0" w:rsidRPr="005F2120">
        <w:rPr>
          <w:rStyle w:val="1-Char"/>
          <w:rFonts w:hint="cs"/>
          <w:rtl/>
        </w:rPr>
        <w:t>ۀ</w:t>
      </w:r>
      <w:r w:rsidRPr="005F2120">
        <w:rPr>
          <w:rStyle w:val="1-Char"/>
          <w:rFonts w:hint="cs"/>
          <w:rtl/>
        </w:rPr>
        <w:t xml:space="preserve"> صحابه که به صحبت پیامبر مشرف شده</w:t>
      </w:r>
      <w:r w:rsidRPr="005F2120">
        <w:rPr>
          <w:rStyle w:val="1-Char"/>
          <w:rFonts w:hint="eastAsia"/>
          <w:rtl/>
        </w:rPr>
        <w:t>‌</w:t>
      </w:r>
      <w:r w:rsidRPr="005F2120">
        <w:rPr>
          <w:rStyle w:val="1-Char"/>
          <w:rFonts w:hint="cs"/>
          <w:rtl/>
        </w:rPr>
        <w:t xml:space="preserve">اند، اظهار داشته است. او </w:t>
      </w:r>
      <w:r w:rsidR="00C61CF2">
        <w:rPr>
          <w:rStyle w:val="1-Char"/>
          <w:rFonts w:hint="cs"/>
          <w:rtl/>
        </w:rPr>
        <w:t>همچنین</w:t>
      </w:r>
      <w:r w:rsidRPr="005F2120">
        <w:rPr>
          <w:rStyle w:val="1-Char"/>
          <w:rFonts w:hint="cs"/>
          <w:rtl/>
        </w:rPr>
        <w:t xml:space="preserve"> ناسزاگوئی به اصحاب؛ چه به یکی از اصحاب یا به جماعتی از</w:t>
      </w:r>
      <w:r w:rsidR="009C6F85">
        <w:rPr>
          <w:rStyle w:val="1-Char"/>
          <w:rFonts w:hint="cs"/>
          <w:rtl/>
        </w:rPr>
        <w:t xml:space="preserve"> آن‌ها </w:t>
      </w:r>
      <w:r w:rsidRPr="005F2120">
        <w:rPr>
          <w:rStyle w:val="1-Char"/>
          <w:rFonts w:hint="cs"/>
          <w:rtl/>
        </w:rPr>
        <w:t>را، کفر دانسته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0"/>
      </w:r>
      <w:r w:rsidRPr="00156286">
        <w:rPr>
          <w:rFonts w:ascii="Traditional Arabic" w:hAnsi="Traditional Arabic" w:cs="IRNazli" w:hint="cs"/>
          <w:sz w:val="24"/>
          <w:vertAlign w:val="superscript"/>
          <w:rtl/>
          <w:lang w:val="en-GB" w:bidi="fa-IR"/>
        </w:rPr>
        <w:t>)</w:t>
      </w:r>
      <w:r w:rsidRPr="005F2120">
        <w:rPr>
          <w:rStyle w:val="1-Char"/>
          <w:rFonts w:hint="cs"/>
          <w:rtl/>
        </w:rPr>
        <w:t>. و گفته است: اما علمائی که زبان به تکفیر اینگونه افراد نگشوده</w:t>
      </w:r>
      <w:r w:rsidRPr="005F2120">
        <w:rPr>
          <w:rStyle w:val="1-Char"/>
          <w:rFonts w:hint="eastAsia"/>
          <w:rtl/>
        </w:rPr>
        <w:t>‌</w:t>
      </w:r>
      <w:r w:rsidRPr="005F2120">
        <w:rPr>
          <w:rStyle w:val="1-Char"/>
          <w:rFonts w:hint="cs"/>
          <w:rtl/>
        </w:rPr>
        <w:t>اند، بطور کلی همگی اجماع بر فسق آنان دارند</w:t>
      </w:r>
      <w:r w:rsidRPr="006D653E">
        <w:rPr>
          <w:rFonts w:cs="Traditional Arabic" w:hint="cs"/>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امام ابن حبان از قول رسول خدا</w:t>
      </w:r>
      <w:r>
        <w:rPr>
          <w:rFonts w:cs="CTraditional Arabic" w:hint="cs"/>
          <w:rtl/>
          <w:lang w:val="en-GB" w:bidi="fa-IR"/>
        </w:rPr>
        <w:t>ص</w:t>
      </w:r>
      <w:r w:rsidRPr="005F2120">
        <w:rPr>
          <w:rStyle w:val="1-Char"/>
          <w:rFonts w:hint="cs"/>
          <w:rtl/>
        </w:rPr>
        <w:t xml:space="preserve"> در خطب</w:t>
      </w:r>
      <w:r w:rsidR="00AA67F0" w:rsidRPr="005F2120">
        <w:rPr>
          <w:rStyle w:val="1-Char"/>
          <w:rFonts w:hint="cs"/>
          <w:rtl/>
        </w:rPr>
        <w:t>ۀ</w:t>
      </w:r>
      <w:r w:rsidRPr="005F2120">
        <w:rPr>
          <w:rStyle w:val="1-Char"/>
          <w:rFonts w:hint="cs"/>
          <w:rtl/>
        </w:rPr>
        <w:t xml:space="preserve"> حج</w:t>
      </w:r>
      <w:r w:rsidR="00AA67F0" w:rsidRPr="005F2120">
        <w:rPr>
          <w:rStyle w:val="1-Char"/>
          <w:rFonts w:hint="cs"/>
          <w:rtl/>
        </w:rPr>
        <w:t>ۀ</w:t>
      </w:r>
      <w:r w:rsidRPr="005F2120">
        <w:rPr>
          <w:rStyle w:val="1-Char"/>
          <w:rFonts w:hint="cs"/>
          <w:rtl/>
        </w:rPr>
        <w:t xml:space="preserve"> الوداع، که ابوهریره نیز در زمر</w:t>
      </w:r>
      <w:r w:rsidR="00AA67F0" w:rsidRPr="005F2120">
        <w:rPr>
          <w:rStyle w:val="1-Char"/>
          <w:rFonts w:hint="cs"/>
          <w:rtl/>
        </w:rPr>
        <w:t>ۀ</w:t>
      </w:r>
      <w:r w:rsidRPr="005F2120">
        <w:rPr>
          <w:rStyle w:val="1-Char"/>
          <w:rFonts w:hint="cs"/>
          <w:rtl/>
        </w:rPr>
        <w:t xml:space="preserve"> مخاطبین قرار داشته آورده است: (آگاه باشید! حاضرین شما، پیام مرا به افراد غائب برسانند.) استنباط نموده که هم</w:t>
      </w:r>
      <w:r w:rsidR="00AA67F0" w:rsidRPr="005F2120">
        <w:rPr>
          <w:rStyle w:val="1-Char"/>
          <w:rFonts w:hint="cs"/>
          <w:rtl/>
        </w:rPr>
        <w:t>ۀ</w:t>
      </w:r>
      <w:r w:rsidRPr="005F2120">
        <w:rPr>
          <w:rStyle w:val="1-Char"/>
          <w:rFonts w:hint="cs"/>
          <w:rtl/>
        </w:rPr>
        <w:t xml:space="preserve"> صحابه عدول هستند، و گوید این بزرگترین دلیل بر عدول بودن صحابه است، که در میان شان افراد ضعیف و مورد ایراد یافت ن</w:t>
      </w:r>
      <w:r w:rsidR="00DB689C">
        <w:rPr>
          <w:rStyle w:val="1-Char"/>
          <w:rFonts w:hint="cs"/>
          <w:rtl/>
        </w:rPr>
        <w:t>می‌شده</w:t>
      </w:r>
      <w:r w:rsidRPr="005F2120">
        <w:rPr>
          <w:rStyle w:val="1-Char"/>
          <w:rFonts w:hint="cs"/>
          <w:rtl/>
        </w:rPr>
        <w:t xml:space="preserve"> است؛ زیرا اگر چنین</w:t>
      </w:r>
      <w:r w:rsidR="00156286">
        <w:rPr>
          <w:rStyle w:val="1-Char"/>
          <w:rFonts w:hint="cs"/>
          <w:rtl/>
        </w:rPr>
        <w:t xml:space="preserve"> می‌</w:t>
      </w:r>
      <w:r w:rsidRPr="005F2120">
        <w:rPr>
          <w:rStyle w:val="1-Char"/>
          <w:rFonts w:hint="cs"/>
          <w:rtl/>
        </w:rPr>
        <w:t xml:space="preserve">بود، و یا فردی غیر عدول وجود </w:t>
      </w:r>
      <w:r w:rsidR="00A96624">
        <w:rPr>
          <w:rStyle w:val="1-Char"/>
          <w:rFonts w:hint="cs"/>
          <w:rtl/>
        </w:rPr>
        <w:t>می‌داشت</w:t>
      </w:r>
      <w:r w:rsidRPr="005F2120">
        <w:rPr>
          <w:rStyle w:val="1-Char"/>
          <w:rFonts w:hint="cs"/>
          <w:rtl/>
        </w:rPr>
        <w:t>، حتماً حضرت رسول کریم در گفتارش استثنا می</w:t>
      </w:r>
      <w:r w:rsidRPr="005F2120">
        <w:rPr>
          <w:rStyle w:val="1-Char"/>
          <w:rFonts w:hint="eastAsia"/>
          <w:rtl/>
        </w:rPr>
        <w:t>‌</w:t>
      </w:r>
      <w:r w:rsidRPr="005F2120">
        <w:rPr>
          <w:rStyle w:val="1-Char"/>
          <w:rFonts w:hint="cs"/>
          <w:rtl/>
        </w:rPr>
        <w:t xml:space="preserve">فرمود، و اعلام </w:t>
      </w:r>
      <w:r w:rsidR="00DE225C" w:rsidRPr="005F2120">
        <w:rPr>
          <w:rStyle w:val="1-Char"/>
          <w:rFonts w:hint="cs"/>
          <w:rtl/>
        </w:rPr>
        <w:t>می‌کرد</w:t>
      </w:r>
      <w:r w:rsidRPr="005F2120">
        <w:rPr>
          <w:rStyle w:val="1-Char"/>
          <w:rFonts w:hint="cs"/>
          <w:rtl/>
        </w:rPr>
        <w:t xml:space="preserve"> که فلان باید پیام مرا به غائبین نرساند. و چون حضرت هم</w:t>
      </w:r>
      <w:r w:rsidR="00AA67F0" w:rsidRPr="005F2120">
        <w:rPr>
          <w:rStyle w:val="1-Char"/>
          <w:rFonts w:hint="cs"/>
          <w:rtl/>
        </w:rPr>
        <w:t>ۀ</w:t>
      </w:r>
      <w:r w:rsidRPr="005F2120">
        <w:rPr>
          <w:rStyle w:val="1-Char"/>
          <w:rFonts w:hint="cs"/>
          <w:rtl/>
        </w:rPr>
        <w:t xml:space="preserve"> صحابه را مأمور تبلیغ فرمود، پس این خود دلیل بر عدول بودن همگی شان</w:t>
      </w:r>
      <w:r w:rsidR="00156286">
        <w:rPr>
          <w:rStyle w:val="1-Char"/>
          <w:rFonts w:hint="cs"/>
          <w:rtl/>
        </w:rPr>
        <w:t xml:space="preserve"> می‌باشد</w:t>
      </w:r>
      <w:r w:rsidRPr="005F2120">
        <w:rPr>
          <w:rStyle w:val="1-Char"/>
          <w:rFonts w:hint="cs"/>
          <w:rtl/>
        </w:rPr>
        <w:t>. و این برای کسی که موضع عدل و شرف رسول خدا</w:t>
      </w:r>
      <w:r>
        <w:rPr>
          <w:rFonts w:cs="CTraditional Arabic" w:hint="cs"/>
          <w:rtl/>
          <w:lang w:val="en-GB" w:bidi="fa-IR"/>
        </w:rPr>
        <w:t>ص</w:t>
      </w:r>
      <w:r w:rsidRPr="005F2120">
        <w:rPr>
          <w:rStyle w:val="1-Char"/>
          <w:rFonts w:hint="cs"/>
          <w:rtl/>
        </w:rPr>
        <w:t xml:space="preserve"> را</w:t>
      </w:r>
      <w:r w:rsidR="00A96624">
        <w:rPr>
          <w:rStyle w:val="1-Char"/>
          <w:rFonts w:hint="cs"/>
          <w:rtl/>
        </w:rPr>
        <w:t xml:space="preserve"> می‌داند</w:t>
      </w:r>
      <w:r w:rsidRPr="005F2120">
        <w:rPr>
          <w:rStyle w:val="1-Char"/>
          <w:rFonts w:hint="cs"/>
          <w:rtl/>
        </w:rPr>
        <w:t xml:space="preserve"> کافی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پس این فرمایشات ابن عباس، و برخی از تابعین، و تبع تابعین، وائمه حدیث در قرون فاضل</w:t>
      </w:r>
      <w:r w:rsidR="00AA67F0" w:rsidRPr="005F2120">
        <w:rPr>
          <w:rStyle w:val="1-Char"/>
          <w:rFonts w:hint="cs"/>
          <w:rtl/>
        </w:rPr>
        <w:t>ۀ</w:t>
      </w:r>
      <w:r w:rsidRPr="005F2120">
        <w:rPr>
          <w:rStyle w:val="1-Char"/>
          <w:rFonts w:hint="cs"/>
          <w:rtl/>
        </w:rPr>
        <w:t xml:space="preserve"> اولی است، که ذکر گردید، و دیگران که پس از آنان آمده</w:t>
      </w:r>
      <w:r w:rsidRPr="005F2120">
        <w:rPr>
          <w:rStyle w:val="1-Char"/>
          <w:rFonts w:hint="eastAsia"/>
          <w:rtl/>
        </w:rPr>
        <w:t>‌</w:t>
      </w:r>
      <w:r w:rsidRPr="005F2120">
        <w:rPr>
          <w:rStyle w:val="1-Char"/>
          <w:rFonts w:hint="cs"/>
          <w:rtl/>
        </w:rPr>
        <w:t>اند سخنان بسیار والائی اظهار داشته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خطیب بغدادی</w:t>
      </w:r>
      <w:r w:rsidR="00CB2A5E">
        <w:rPr>
          <w:rStyle w:val="1-Char"/>
          <w:rFonts w:hint="cs"/>
          <w:rtl/>
        </w:rPr>
        <w:t xml:space="preserve"> می‌گوید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(عدالت صحابه ثابت و روشن است؛ زیرا که خداوند آنان را عادل نامیده، و از طهارت شان و برگزیدن</w:t>
      </w:r>
      <w:r w:rsidRPr="005F2120">
        <w:rPr>
          <w:rStyle w:val="1-Char"/>
          <w:rFonts w:hint="eastAsia"/>
          <w:rtl/>
        </w:rPr>
        <w:t>‌</w:t>
      </w:r>
      <w:r w:rsidRPr="005F2120">
        <w:rPr>
          <w:rStyle w:val="1-Char"/>
          <w:rFonts w:hint="cs"/>
          <w:rtl/>
        </w:rPr>
        <w:t xml:space="preserve">شان در نص قرآن خبر داده است) سپس آیات و احادیث در اینمورد را ذکر کرده و گفته است: </w:t>
      </w:r>
    </w:p>
    <w:p w:rsidR="00EF7219" w:rsidRPr="005F2120" w:rsidRDefault="00EF7219" w:rsidP="00EF7219">
      <w:pPr>
        <w:ind w:firstLine="284"/>
        <w:jc w:val="both"/>
        <w:rPr>
          <w:rStyle w:val="1-Char"/>
          <w:rtl/>
        </w:rPr>
      </w:pPr>
      <w:r w:rsidRPr="005F2120">
        <w:rPr>
          <w:rStyle w:val="1-Char"/>
          <w:rFonts w:hint="cs"/>
          <w:rtl/>
        </w:rPr>
        <w:t>(اخبار در اینمورد بسیار وسیع است، و همگی با نص قرآن کریم مطابقت دارد. و هم</w:t>
      </w:r>
      <w:r w:rsidR="00AA67F0" w:rsidRPr="005F2120">
        <w:rPr>
          <w:rStyle w:val="1-Char"/>
          <w:rFonts w:hint="cs"/>
          <w:rtl/>
        </w:rPr>
        <w:t>ۀ</w:t>
      </w:r>
      <w:r w:rsidRPr="005F2120">
        <w:rPr>
          <w:rStyle w:val="1-Char"/>
          <w:rFonts w:hint="cs"/>
          <w:rtl/>
        </w:rPr>
        <w:t xml:space="preserve"> این اخبار مقتضی طهارت صحابه است، و بطور قطعی دلالت بر عدول بودن و پاکیزه بودن هم</w:t>
      </w:r>
      <w:r w:rsidR="00AA67F0" w:rsidRPr="005F2120">
        <w:rPr>
          <w:rStyle w:val="1-Char"/>
          <w:rFonts w:hint="cs"/>
          <w:rtl/>
        </w:rPr>
        <w:t>ۀ</w:t>
      </w:r>
      <w:r w:rsidRPr="005F2120">
        <w:rPr>
          <w:rStyle w:val="1-Char"/>
          <w:rFonts w:hint="cs"/>
          <w:rtl/>
        </w:rPr>
        <w:t xml:space="preserve"> </w:t>
      </w:r>
      <w:r w:rsidRPr="005F2120">
        <w:rPr>
          <w:rStyle w:val="1-Char"/>
          <w:rFonts w:hint="eastAsia"/>
          <w:rtl/>
        </w:rPr>
        <w:t>‌</w:t>
      </w:r>
      <w:r w:rsidRPr="005F2120">
        <w:rPr>
          <w:rStyle w:val="1-Char"/>
          <w:rFonts w:hint="cs"/>
          <w:rtl/>
        </w:rPr>
        <w:t>شان دارد. بنابراین چون خداوند آنان را عدول خوانده، نیازی نیست که کسی در آنان تفتیش کند، و در صدد ثبوت عدالت</w:t>
      </w:r>
      <w:r w:rsidRPr="005F2120">
        <w:rPr>
          <w:rStyle w:val="1-Char"/>
          <w:rFonts w:hint="eastAsia"/>
          <w:rtl/>
        </w:rPr>
        <w:t>‌</w:t>
      </w:r>
      <w:r w:rsidRPr="005F2120">
        <w:rPr>
          <w:rStyle w:val="1-Char"/>
          <w:rFonts w:hint="cs"/>
          <w:rtl/>
        </w:rPr>
        <w:t xml:space="preserve">شان برآید). </w:t>
      </w:r>
    </w:p>
    <w:p w:rsidR="00EF7219" w:rsidRPr="005F2120" w:rsidRDefault="00EF7219" w:rsidP="00EF7219">
      <w:pPr>
        <w:ind w:firstLine="284"/>
        <w:jc w:val="both"/>
        <w:rPr>
          <w:rStyle w:val="1-Char"/>
          <w:rtl/>
        </w:rPr>
      </w:pPr>
      <w:r w:rsidRPr="005F2120">
        <w:rPr>
          <w:rStyle w:val="1-Char"/>
          <w:rFonts w:hint="cs"/>
          <w:rtl/>
        </w:rPr>
        <w:t>(با اینکه اگر خدا و رسول او دربار</w:t>
      </w:r>
      <w:r w:rsidR="00AA67F0" w:rsidRPr="005F2120">
        <w:rPr>
          <w:rStyle w:val="1-Char"/>
          <w:rFonts w:hint="cs"/>
          <w:rtl/>
        </w:rPr>
        <w:t>ۀ</w:t>
      </w:r>
      <w:r w:rsidRPr="005F2120">
        <w:rPr>
          <w:rStyle w:val="1-Char"/>
          <w:rFonts w:hint="cs"/>
          <w:rtl/>
        </w:rPr>
        <w:t xml:space="preserve"> صحابه هیچ خبری ن</w:t>
      </w:r>
      <w:r w:rsidR="00A42AB8">
        <w:rPr>
          <w:rStyle w:val="1-Char"/>
          <w:rFonts w:hint="cs"/>
          <w:rtl/>
        </w:rPr>
        <w:t>می‌داد</w:t>
      </w:r>
      <w:r w:rsidRPr="005F2120">
        <w:rPr>
          <w:rStyle w:val="1-Char"/>
          <w:rFonts w:hint="cs"/>
          <w:rtl/>
        </w:rPr>
        <w:t>ند. بازهم احوال آنان در مواقف والای چون: هجرت و جهاد و نصرت، و بذل جان و مال، و قتل آباء و اولاد و خیراندیشی</w:t>
      </w:r>
      <w:r w:rsidRPr="005F2120">
        <w:rPr>
          <w:rStyle w:val="1-Char"/>
          <w:rFonts w:hint="eastAsia"/>
          <w:rtl/>
        </w:rPr>
        <w:t>‌</w:t>
      </w:r>
      <w:r w:rsidRPr="005F2120">
        <w:rPr>
          <w:rStyle w:val="1-Char"/>
          <w:rFonts w:hint="cs"/>
          <w:rtl/>
        </w:rPr>
        <w:t>شان در دین، و قوت ایمان و یقین</w:t>
      </w:r>
      <w:r w:rsidRPr="005F2120">
        <w:rPr>
          <w:rStyle w:val="1-Char"/>
          <w:rFonts w:hint="eastAsia"/>
          <w:rtl/>
        </w:rPr>
        <w:t>‌</w:t>
      </w:r>
      <w:r w:rsidRPr="005F2120">
        <w:rPr>
          <w:rStyle w:val="1-Char"/>
          <w:rFonts w:hint="cs"/>
          <w:rtl/>
        </w:rPr>
        <w:t>شان، خود دلیل قطعی بر عدول بودن</w:t>
      </w:r>
      <w:r w:rsidRPr="005F2120">
        <w:rPr>
          <w:rStyle w:val="1-Char"/>
          <w:rFonts w:hint="eastAsia"/>
          <w:rtl/>
        </w:rPr>
        <w:t>‌</w:t>
      </w:r>
      <w:r w:rsidRPr="005F2120">
        <w:rPr>
          <w:rStyle w:val="1-Char"/>
          <w:rFonts w:hint="cs"/>
          <w:rtl/>
        </w:rPr>
        <w:t>شان بود، و انسان را وا</w:t>
      </w:r>
      <w:r w:rsidR="00A96624">
        <w:rPr>
          <w:rStyle w:val="1-Char"/>
          <w:rFonts w:hint="cs"/>
          <w:rtl/>
        </w:rPr>
        <w:t>می‌داشت</w:t>
      </w:r>
      <w:r w:rsidRPr="005F2120">
        <w:rPr>
          <w:rStyle w:val="1-Char"/>
          <w:rFonts w:hint="cs"/>
          <w:rtl/>
        </w:rPr>
        <w:t xml:space="preserve"> که به پاکی</w:t>
      </w:r>
      <w:r w:rsidRPr="005F2120">
        <w:rPr>
          <w:rStyle w:val="1-Char"/>
          <w:rFonts w:hint="eastAsia"/>
          <w:rtl/>
        </w:rPr>
        <w:t>‌</w:t>
      </w:r>
      <w:r w:rsidRPr="005F2120">
        <w:rPr>
          <w:rStyle w:val="1-Char"/>
          <w:rFonts w:hint="cs"/>
          <w:rtl/>
        </w:rPr>
        <w:t xml:space="preserve">شان معتقد گردد، و آنان را برترین </w:t>
      </w:r>
      <w:r w:rsidR="006A3A22">
        <w:rPr>
          <w:rStyle w:val="1-Char"/>
          <w:rFonts w:hint="cs"/>
          <w:rtl/>
        </w:rPr>
        <w:t>انسان‌ها</w:t>
      </w:r>
      <w:r w:rsidRPr="005F2120">
        <w:rPr>
          <w:rStyle w:val="1-Char"/>
          <w:rFonts w:hint="cs"/>
          <w:rtl/>
        </w:rPr>
        <w:t>ی عادل، و پاکیزه</w:t>
      </w:r>
      <w:r w:rsidRPr="005F2120">
        <w:rPr>
          <w:rStyle w:val="1-Char"/>
          <w:rFonts w:hint="eastAsia"/>
          <w:rtl/>
        </w:rPr>
        <w:t>‌</w:t>
      </w:r>
      <w:r w:rsidRPr="005F2120">
        <w:rPr>
          <w:rStyle w:val="1-Char"/>
          <w:rFonts w:hint="cs"/>
          <w:rtl/>
        </w:rPr>
        <w:t>ترین و وارسته</w:t>
      </w:r>
      <w:r w:rsidRPr="005F2120">
        <w:rPr>
          <w:rStyle w:val="1-Char"/>
          <w:rFonts w:hint="eastAsia"/>
          <w:rtl/>
        </w:rPr>
        <w:t>‌</w:t>
      </w:r>
      <w:r w:rsidRPr="005F2120">
        <w:rPr>
          <w:rStyle w:val="1-Char"/>
          <w:rFonts w:hint="cs"/>
          <w:rtl/>
        </w:rPr>
        <w:t>ترین افراد بداند، که تا ابد خواهند آمد. این است مذهب کاف</w:t>
      </w:r>
      <w:r w:rsidR="00AA67F0" w:rsidRPr="005F2120">
        <w:rPr>
          <w:rStyle w:val="1-Char"/>
          <w:rFonts w:hint="cs"/>
          <w:rtl/>
        </w:rPr>
        <w:t>ۀ</w:t>
      </w:r>
      <w:r w:rsidRPr="005F2120">
        <w:rPr>
          <w:rStyle w:val="1-Char"/>
          <w:rFonts w:hint="cs"/>
          <w:rtl/>
        </w:rPr>
        <w:t xml:space="preserve"> علماء، و فقهائی که قول</w:t>
      </w:r>
      <w:r w:rsidRPr="005F2120">
        <w:rPr>
          <w:rStyle w:val="1-Char"/>
          <w:rFonts w:hint="eastAsia"/>
          <w:rtl/>
        </w:rPr>
        <w:t>‌</w:t>
      </w:r>
      <w:r w:rsidRPr="005F2120">
        <w:rPr>
          <w:rStyle w:val="1-Char"/>
          <w:rFonts w:hint="cs"/>
          <w:rtl/>
        </w:rPr>
        <w:t>شان به حساب می</w:t>
      </w:r>
      <w:r w:rsidRPr="005F2120">
        <w:rPr>
          <w:rStyle w:val="1-Char"/>
          <w:rFonts w:hint="eastAsia"/>
          <w:rtl/>
        </w:rPr>
        <w:t>‌</w:t>
      </w:r>
      <w:r w:rsidRPr="005F2120">
        <w:rPr>
          <w:rStyle w:val="1-Char"/>
          <w:rFonts w:hint="cs"/>
          <w:rtl/>
        </w:rPr>
        <w:t>آید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سرخسی متوفی به سال: 490 هـ یکی از بزرگان علماء حنفیه</w:t>
      </w:r>
      <w:r w:rsidR="00CB2A5E">
        <w:rPr>
          <w:rStyle w:val="1-Char"/>
          <w:rFonts w:hint="cs"/>
          <w:rtl/>
        </w:rPr>
        <w:t xml:space="preserve"> می‌گوید</w:t>
      </w:r>
      <w:r w:rsidRPr="005F2120">
        <w:rPr>
          <w:rStyle w:val="1-Char"/>
          <w:rFonts w:hint="cs"/>
          <w:rtl/>
        </w:rPr>
        <w:t>:</w:t>
      </w:r>
    </w:p>
    <w:p w:rsidR="00EF7219" w:rsidRPr="006D653E" w:rsidRDefault="00EF7219" w:rsidP="00FC52FB">
      <w:pPr>
        <w:ind w:firstLine="284"/>
        <w:jc w:val="both"/>
        <w:rPr>
          <w:rFonts w:cs="B Lotus"/>
          <w:sz w:val="24"/>
          <w:szCs w:val="24"/>
          <w:rtl/>
          <w:lang w:val="en-GB" w:bidi="fa-IR"/>
        </w:rPr>
      </w:pPr>
      <w:r w:rsidRPr="005F2120">
        <w:rPr>
          <w:rStyle w:val="1-Char"/>
          <w:rFonts w:hint="cs"/>
          <w:rtl/>
        </w:rPr>
        <w:t>خداوند متعال بر یاران رسول کریم بیش از یکجا در کتابش ثنا گفته است، چنانکه این آیه در مورد آنان</w:t>
      </w:r>
      <w:r w:rsidR="00156286">
        <w:rPr>
          <w:rStyle w:val="1-Char"/>
          <w:rFonts w:hint="cs"/>
          <w:rtl/>
        </w:rPr>
        <w:t xml:space="preserve"> می‌باشد</w:t>
      </w:r>
      <w:r w:rsidRPr="005F2120">
        <w:rPr>
          <w:rStyle w:val="1-Char"/>
          <w:rFonts w:hint="cs"/>
          <w:rtl/>
        </w:rPr>
        <w:t>:</w:t>
      </w:r>
      <w:r w:rsidR="00D9228B" w:rsidRPr="005F2120">
        <w:rPr>
          <w:rStyle w:val="1-Char"/>
          <w:rFonts w:hint="cs"/>
          <w:rtl/>
        </w:rPr>
        <w:t xml:space="preserve"> </w:t>
      </w:r>
      <w:r w:rsidR="00D9228B">
        <w:rPr>
          <w:rFonts w:ascii="Traditional Arabic" w:hAnsi="Traditional Arabic" w:cs="Traditional Arabic"/>
          <w:rtl/>
          <w:lang w:val="en-GB" w:bidi="fa-IR"/>
        </w:rPr>
        <w:t>﴿</w:t>
      </w:r>
      <w:r w:rsidR="00FC52FB" w:rsidRPr="00FF156B">
        <w:rPr>
          <w:rStyle w:val="3-Char"/>
          <w:rFonts w:hint="eastAsia"/>
          <w:rtl/>
        </w:rPr>
        <w:t>مُّحَمَّد</w:t>
      </w:r>
      <w:r w:rsidR="00FC52FB" w:rsidRPr="00FF156B">
        <w:rPr>
          <w:rStyle w:val="3-Char"/>
          <w:rFonts w:hint="cs"/>
          <w:rtl/>
        </w:rPr>
        <w:t>ٞ</w:t>
      </w:r>
      <w:r w:rsidR="00FC52FB" w:rsidRPr="00FF156B">
        <w:rPr>
          <w:rStyle w:val="3-Char"/>
          <w:rtl/>
        </w:rPr>
        <w:t xml:space="preserve"> </w:t>
      </w:r>
      <w:r w:rsidR="00FC52FB" w:rsidRPr="00FF156B">
        <w:rPr>
          <w:rStyle w:val="3-Char"/>
          <w:rFonts w:hint="eastAsia"/>
          <w:rtl/>
        </w:rPr>
        <w:t>رَّسُولُ</w:t>
      </w:r>
      <w:r w:rsidR="00FC52FB" w:rsidRPr="00FF156B">
        <w:rPr>
          <w:rStyle w:val="3-Char"/>
          <w:rtl/>
        </w:rPr>
        <w:t xml:space="preserve"> </w:t>
      </w:r>
      <w:r w:rsidR="00FC52FB" w:rsidRPr="00FF156B">
        <w:rPr>
          <w:rStyle w:val="3-Char"/>
          <w:rFonts w:hint="cs"/>
          <w:rtl/>
        </w:rPr>
        <w:t>ٱ</w:t>
      </w:r>
      <w:r w:rsidR="00FC52FB" w:rsidRPr="00FF156B">
        <w:rPr>
          <w:rStyle w:val="3-Char"/>
          <w:rFonts w:hint="eastAsia"/>
          <w:rtl/>
        </w:rPr>
        <w:t>للَّهِ</w:t>
      </w:r>
      <w:r w:rsidR="00FC52FB" w:rsidRPr="00FF156B">
        <w:rPr>
          <w:rStyle w:val="3-Char"/>
          <w:rFonts w:hint="cs"/>
          <w:rtl/>
        </w:rPr>
        <w:t>ۚ</w:t>
      </w:r>
      <w:r w:rsidR="00FC52FB" w:rsidRPr="00FF156B">
        <w:rPr>
          <w:rStyle w:val="3-Char"/>
          <w:rtl/>
        </w:rPr>
        <w:t xml:space="preserve"> </w:t>
      </w:r>
      <w:r w:rsidR="00FC52FB" w:rsidRPr="00FF156B">
        <w:rPr>
          <w:rStyle w:val="3-Char"/>
          <w:rFonts w:hint="eastAsia"/>
          <w:rtl/>
        </w:rPr>
        <w:t>وَ</w:t>
      </w:r>
      <w:r w:rsidR="00FC52FB" w:rsidRPr="00FF156B">
        <w:rPr>
          <w:rStyle w:val="3-Char"/>
          <w:rFonts w:hint="cs"/>
          <w:rtl/>
        </w:rPr>
        <w:t>ٱ</w:t>
      </w:r>
      <w:r w:rsidR="00FC52FB" w:rsidRPr="00FF156B">
        <w:rPr>
          <w:rStyle w:val="3-Char"/>
          <w:rFonts w:hint="eastAsia"/>
          <w:rtl/>
        </w:rPr>
        <w:t>لَّذِينَ</w:t>
      </w:r>
      <w:r w:rsidR="00FC52FB" w:rsidRPr="00FF156B">
        <w:rPr>
          <w:rStyle w:val="3-Char"/>
          <w:rtl/>
        </w:rPr>
        <w:t xml:space="preserve"> </w:t>
      </w:r>
      <w:r w:rsidR="00FC52FB" w:rsidRPr="00FF156B">
        <w:rPr>
          <w:rStyle w:val="3-Char"/>
          <w:rFonts w:hint="eastAsia"/>
          <w:rtl/>
        </w:rPr>
        <w:t>مَعَهُ</w:t>
      </w:r>
      <w:r w:rsidR="00FC52FB" w:rsidRPr="00FF156B">
        <w:rPr>
          <w:rStyle w:val="3-Char"/>
          <w:rFonts w:hint="cs"/>
          <w:rtl/>
        </w:rPr>
        <w:t>ۥٓ</w:t>
      </w:r>
      <w:r w:rsidR="00FC52FB" w:rsidRPr="00FF156B">
        <w:rPr>
          <w:rStyle w:val="3-Char"/>
          <w:rtl/>
        </w:rPr>
        <w:t xml:space="preserve"> </w:t>
      </w:r>
      <w:r w:rsidR="00FC52FB" w:rsidRPr="00FF156B">
        <w:rPr>
          <w:rStyle w:val="3-Char"/>
          <w:rFonts w:hint="eastAsia"/>
          <w:rtl/>
        </w:rPr>
        <w:t>أَشِدَّا</w:t>
      </w:r>
      <w:r w:rsidR="00FC52FB" w:rsidRPr="00FF156B">
        <w:rPr>
          <w:rStyle w:val="3-Char"/>
          <w:rFonts w:hint="cs"/>
          <w:rtl/>
        </w:rPr>
        <w:t>ٓ</w:t>
      </w:r>
      <w:r w:rsidR="00FC52FB" w:rsidRPr="00FF156B">
        <w:rPr>
          <w:rStyle w:val="3-Char"/>
          <w:rFonts w:hint="eastAsia"/>
          <w:rtl/>
        </w:rPr>
        <w:t>ءُ</w:t>
      </w:r>
      <w:r w:rsidR="00FC52FB" w:rsidRPr="00FF156B">
        <w:rPr>
          <w:rStyle w:val="3-Char"/>
          <w:rtl/>
        </w:rPr>
        <w:t xml:space="preserve"> </w:t>
      </w:r>
      <w:r w:rsidR="00FC52FB" w:rsidRPr="00FF156B">
        <w:rPr>
          <w:rStyle w:val="3-Char"/>
          <w:rFonts w:hint="eastAsia"/>
          <w:rtl/>
        </w:rPr>
        <w:t>عَلَى</w:t>
      </w:r>
      <w:r w:rsidR="00FC52FB" w:rsidRPr="00FF156B">
        <w:rPr>
          <w:rStyle w:val="3-Char"/>
          <w:rtl/>
        </w:rPr>
        <w:t xml:space="preserve"> </w:t>
      </w:r>
      <w:r w:rsidR="00FC52FB" w:rsidRPr="00FF156B">
        <w:rPr>
          <w:rStyle w:val="3-Char"/>
          <w:rFonts w:hint="cs"/>
          <w:rtl/>
        </w:rPr>
        <w:t>ٱ</w:t>
      </w:r>
      <w:r w:rsidR="00FC52FB" w:rsidRPr="00FF156B">
        <w:rPr>
          <w:rStyle w:val="3-Char"/>
          <w:rFonts w:hint="eastAsia"/>
          <w:rtl/>
        </w:rPr>
        <w:t>ل</w:t>
      </w:r>
      <w:r w:rsidR="00FC52FB" w:rsidRPr="00FF156B">
        <w:rPr>
          <w:rStyle w:val="3-Char"/>
          <w:rFonts w:hint="cs"/>
          <w:rtl/>
        </w:rPr>
        <w:t>ۡ</w:t>
      </w:r>
      <w:r w:rsidR="00FC52FB" w:rsidRPr="00FF156B">
        <w:rPr>
          <w:rStyle w:val="3-Char"/>
          <w:rFonts w:hint="eastAsia"/>
          <w:rtl/>
        </w:rPr>
        <w:t>كُفَّارِ</w:t>
      </w:r>
      <w:r w:rsidR="00FC52FB" w:rsidRPr="00FF156B">
        <w:rPr>
          <w:rStyle w:val="3-Char"/>
          <w:rtl/>
        </w:rPr>
        <w:t xml:space="preserve"> </w:t>
      </w:r>
      <w:r w:rsidR="00FC52FB" w:rsidRPr="00FF156B">
        <w:rPr>
          <w:rStyle w:val="3-Char"/>
          <w:rFonts w:hint="eastAsia"/>
          <w:rtl/>
        </w:rPr>
        <w:t>رُحَمَا</w:t>
      </w:r>
      <w:r w:rsidR="00FC52FB" w:rsidRPr="00FF156B">
        <w:rPr>
          <w:rStyle w:val="3-Char"/>
          <w:rFonts w:hint="cs"/>
          <w:rtl/>
        </w:rPr>
        <w:t>ٓ</w:t>
      </w:r>
      <w:r w:rsidR="00FC52FB" w:rsidRPr="00FF156B">
        <w:rPr>
          <w:rStyle w:val="3-Char"/>
          <w:rFonts w:hint="eastAsia"/>
          <w:rtl/>
        </w:rPr>
        <w:t>ءُ</w:t>
      </w:r>
      <w:r w:rsidR="00FC52FB" w:rsidRPr="00FF156B">
        <w:rPr>
          <w:rStyle w:val="3-Char"/>
          <w:rtl/>
        </w:rPr>
        <w:t xml:space="preserve"> </w:t>
      </w:r>
      <w:r w:rsidR="00FC52FB" w:rsidRPr="00FF156B">
        <w:rPr>
          <w:rStyle w:val="3-Char"/>
          <w:rFonts w:hint="eastAsia"/>
          <w:rtl/>
        </w:rPr>
        <w:t>بَي</w:t>
      </w:r>
      <w:r w:rsidR="00FC52FB" w:rsidRPr="00FF156B">
        <w:rPr>
          <w:rStyle w:val="3-Char"/>
          <w:rFonts w:hint="cs"/>
          <w:rtl/>
        </w:rPr>
        <w:t>ۡ</w:t>
      </w:r>
      <w:r w:rsidR="00FC52FB" w:rsidRPr="00FF156B">
        <w:rPr>
          <w:rStyle w:val="3-Char"/>
          <w:rFonts w:hint="eastAsia"/>
          <w:rtl/>
        </w:rPr>
        <w:t>نَهُم</w:t>
      </w:r>
      <w:r w:rsidR="00FC52FB" w:rsidRPr="00FF156B">
        <w:rPr>
          <w:rStyle w:val="3-Char"/>
          <w:rFonts w:hint="cs"/>
          <w:rtl/>
        </w:rPr>
        <w:t>ۡ</w:t>
      </w:r>
      <w:r w:rsidR="00D9228B">
        <w:rPr>
          <w:rFonts w:ascii="Traditional Arabic" w:hAnsi="Traditional Arabic" w:cs="Traditional Arabic"/>
          <w:rtl/>
          <w:lang w:val="en-GB" w:bidi="fa-IR"/>
        </w:rPr>
        <w:t>﴾</w:t>
      </w:r>
      <w:r w:rsidR="00D9228B">
        <w:rPr>
          <w:rFonts w:ascii="Traditional Arabic" w:hAnsi="Traditional Arabic" w:cs="Traditional Arabic" w:hint="cs"/>
          <w:rtl/>
          <w:lang w:bidi="fa-IR"/>
        </w:rPr>
        <w:t xml:space="preserve"> </w:t>
      </w:r>
      <w:r w:rsidR="00D9228B" w:rsidRPr="00725149">
        <w:rPr>
          <w:rStyle w:val="Char0"/>
          <w:rFonts w:hint="cs"/>
          <w:rtl/>
        </w:rPr>
        <w:t>[</w:t>
      </w:r>
      <w:r w:rsidR="00D9228B">
        <w:rPr>
          <w:rStyle w:val="Char0"/>
          <w:rFonts w:hint="cs"/>
          <w:rtl/>
        </w:rPr>
        <w:t>الفتح: 29</w:t>
      </w:r>
      <w:r w:rsidR="00D9228B" w:rsidRPr="00725149">
        <w:rPr>
          <w:rStyle w:val="Char0"/>
          <w:rFonts w:hint="cs"/>
          <w:rtl/>
        </w:rPr>
        <w:t>]</w:t>
      </w:r>
      <w:r w:rsidR="00D9228B" w:rsidRPr="005F2120">
        <w:rPr>
          <w:rStyle w:val="1-Char"/>
          <w:rFonts w:hint="cs"/>
          <w:rtl/>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 xml:space="preserve">و پیغبر خدا آنان را بعنوان بهترین مردم توصیف فرموده است: </w:t>
      </w:r>
    </w:p>
    <w:p w:rsidR="00EF7219" w:rsidRPr="005F2120" w:rsidRDefault="00EF7219" w:rsidP="00EF7219">
      <w:pPr>
        <w:ind w:firstLine="284"/>
        <w:jc w:val="both"/>
        <w:rPr>
          <w:rStyle w:val="1-Char"/>
          <w:rtl/>
        </w:rPr>
      </w:pPr>
      <w:r w:rsidRPr="00F9556B">
        <w:rPr>
          <w:rFonts w:cs="Traditional Arabic" w:hint="cs"/>
          <w:rtl/>
          <w:lang w:val="en-GB" w:bidi="fa-IR"/>
        </w:rPr>
        <w:t>«</w:t>
      </w:r>
      <w:r w:rsidRPr="005F2120">
        <w:rPr>
          <w:rStyle w:val="1-Char"/>
          <w:rFonts w:hint="cs"/>
          <w:rtl/>
        </w:rPr>
        <w:t>بهترین مردم کسانی است که من در این قرن در میان</w:t>
      </w:r>
      <w:r w:rsidRPr="005F2120">
        <w:rPr>
          <w:rStyle w:val="1-Char"/>
          <w:rFonts w:hint="eastAsia"/>
          <w:rtl/>
        </w:rPr>
        <w:t>‌</w:t>
      </w:r>
      <w:r w:rsidRPr="005F2120">
        <w:rPr>
          <w:rStyle w:val="1-Char"/>
          <w:rFonts w:hint="cs"/>
          <w:rtl/>
        </w:rPr>
        <w:t>شان هستم</w:t>
      </w:r>
      <w:r w:rsidRPr="00F9556B">
        <w:rPr>
          <w:rFonts w:cs="Traditional Arabic" w:hint="cs"/>
          <w:rtl/>
          <w:lang w:val="en-GB" w:bidi="fa-IR"/>
        </w:rPr>
        <w:t>»</w:t>
      </w:r>
      <w:r w:rsidRPr="005F2120">
        <w:rPr>
          <w:rStyle w:val="1-Char"/>
          <w:rFonts w:hint="cs"/>
          <w:rtl/>
        </w:rPr>
        <w:t xml:space="preserve">. و </w:t>
      </w:r>
      <w:r w:rsidR="00C61CF2">
        <w:rPr>
          <w:rStyle w:val="1-Char"/>
          <w:rFonts w:hint="cs"/>
          <w:rtl/>
        </w:rPr>
        <w:t>همچنین</w:t>
      </w:r>
      <w:r w:rsidRPr="005F2120">
        <w:rPr>
          <w:rStyle w:val="1-Char"/>
          <w:rFonts w:hint="cs"/>
          <w:rtl/>
        </w:rPr>
        <w:t xml:space="preserve"> شریعت اسلام از طریق آنان بما انتقال یافته است. پس</w:t>
      </w:r>
      <w:r w:rsidR="002A4FA7">
        <w:rPr>
          <w:rStyle w:val="1-Char"/>
          <w:rFonts w:hint="cs"/>
          <w:rtl/>
        </w:rPr>
        <w:t xml:space="preserve"> هرکس </w:t>
      </w:r>
      <w:r w:rsidRPr="005F2120">
        <w:rPr>
          <w:rStyle w:val="1-Char"/>
          <w:rFonts w:hint="cs"/>
          <w:rtl/>
        </w:rPr>
        <w:t>بدانان طعنه زند، ملحد ستیزه جو به اسلام است، که اگر توبه نکند درمان آن شمشیر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امام رهبر، یاور سنّت، و نابود کنند</w:t>
      </w:r>
      <w:r w:rsidR="00AA67F0" w:rsidRPr="005F2120">
        <w:rPr>
          <w:rStyle w:val="1-Char"/>
          <w:rFonts w:hint="cs"/>
          <w:rtl/>
        </w:rPr>
        <w:t>ۀ</w:t>
      </w:r>
      <w:r w:rsidRPr="005F2120">
        <w:rPr>
          <w:rStyle w:val="1-Char"/>
          <w:rFonts w:hint="cs"/>
          <w:rtl/>
        </w:rPr>
        <w:t xml:space="preserve"> بدعت شیخ الإسلام ابن تیمیه حرانی</w:t>
      </w:r>
      <w:r w:rsidR="00CB2A5E">
        <w:rPr>
          <w:rStyle w:val="1-Char"/>
          <w:rFonts w:hint="cs"/>
          <w:rtl/>
        </w:rPr>
        <w:t xml:space="preserve"> می‌گوید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w:t>
      </w:r>
      <w:r w:rsidR="007F0E94">
        <w:rPr>
          <w:rStyle w:val="1-Char"/>
          <w:rFonts w:hint="cs"/>
          <w:rtl/>
        </w:rPr>
        <w:t xml:space="preserve">هرکس </w:t>
      </w:r>
      <w:r w:rsidRPr="005F2120">
        <w:rPr>
          <w:rStyle w:val="1-Char"/>
          <w:rFonts w:hint="cs"/>
          <w:rtl/>
        </w:rPr>
        <w:t>یکی از یاران رسول کریم مثل معاویه بن ابی سفیان و عمرو بن العاص و امثال آندو را، و یا کسی را که این اشخاص بهترند، مثل ابوموسی اشعری و ابوهریره، و یا کسی را که از اینان بهترند، مثل طلحه و زبیر و یا عثمان و علی بن ابیطالب، یا ابوبکر صدیق و عمر، یا عائشه ام المؤمنین یا غیر این گروه از اصحاب رسول خدا</w:t>
      </w:r>
      <w:r>
        <w:rPr>
          <w:rFonts w:cs="CTraditional Arabic" w:hint="cs"/>
          <w:rtl/>
          <w:lang w:val="en-GB" w:bidi="fa-IR"/>
        </w:rPr>
        <w:t>ص</w:t>
      </w:r>
      <w:r w:rsidRPr="005F2120">
        <w:rPr>
          <w:rStyle w:val="1-Char"/>
          <w:rFonts w:hint="cs"/>
          <w:rtl/>
        </w:rPr>
        <w:t xml:space="preserve"> را لعنت کند،</w:t>
      </w:r>
      <w:r w:rsidR="0006607D">
        <w:rPr>
          <w:rStyle w:val="1-Char"/>
          <w:rFonts w:hint="cs"/>
          <w:rtl/>
        </w:rPr>
        <w:t xml:space="preserve"> </w:t>
      </w:r>
      <w:r w:rsidRPr="005F2120">
        <w:rPr>
          <w:rStyle w:val="1-Char"/>
          <w:rFonts w:hint="cs"/>
          <w:rtl/>
        </w:rPr>
        <w:t>پس این شخص به اتفاق ائم</w:t>
      </w:r>
      <w:r w:rsidR="00AA67F0" w:rsidRPr="005F2120">
        <w:rPr>
          <w:rStyle w:val="1-Char"/>
          <w:rFonts w:hint="cs"/>
          <w:rtl/>
        </w:rPr>
        <w:t>ۀ</w:t>
      </w:r>
      <w:r w:rsidRPr="005F2120">
        <w:rPr>
          <w:rStyle w:val="1-Char"/>
          <w:rFonts w:hint="cs"/>
          <w:rtl/>
        </w:rPr>
        <w:t xml:space="preserve"> دین مستحق عذابی که سزاوار آن است</w:t>
      </w:r>
      <w:r w:rsidR="00156286">
        <w:rPr>
          <w:rStyle w:val="1-Char"/>
          <w:rFonts w:hint="cs"/>
          <w:rtl/>
        </w:rPr>
        <w:t xml:space="preserve"> می‌باشد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این باب اقوال دیگری نیز هست که استاد محمد عجاج الخطیب و دیگران</w:t>
      </w:r>
      <w:r w:rsidR="009C6F85">
        <w:rPr>
          <w:rStyle w:val="1-Char"/>
          <w:rFonts w:hint="cs"/>
          <w:rtl/>
        </w:rPr>
        <w:t xml:space="preserve"> آن‌ها </w:t>
      </w:r>
      <w:r w:rsidRPr="005F2120">
        <w:rPr>
          <w:rStyle w:val="1-Char"/>
          <w:rFonts w:hint="cs"/>
          <w:rtl/>
        </w:rPr>
        <w:t>را نقل کرده</w:t>
      </w:r>
      <w:r w:rsidRPr="005F2120">
        <w:rPr>
          <w:rStyle w:val="1-Char"/>
          <w:rFonts w:hint="eastAsia"/>
          <w:rtl/>
        </w:rPr>
        <w:t>‌</w:t>
      </w:r>
      <w:r w:rsidRPr="005F2120">
        <w:rPr>
          <w:rStyle w:val="1-Char"/>
          <w:rFonts w:hint="cs"/>
          <w:rtl/>
        </w:rPr>
        <w:t>اند، و من فقط به نقل آن بخش پرداختم که در نوع خود یگانه است و کسی به نقل</w:t>
      </w:r>
      <w:r w:rsidR="009C6F85">
        <w:rPr>
          <w:rStyle w:val="1-Char"/>
          <w:rFonts w:hint="cs"/>
          <w:rtl/>
        </w:rPr>
        <w:t xml:space="preserve"> آن‌ها </w:t>
      </w:r>
      <w:r w:rsidRPr="005F2120">
        <w:rPr>
          <w:rStyle w:val="1-Char"/>
          <w:rFonts w:hint="cs"/>
          <w:rtl/>
        </w:rPr>
        <w:t>همت نگماشته است.</w:t>
      </w:r>
    </w:p>
    <w:p w:rsidR="00EF7219" w:rsidRPr="005F2120" w:rsidRDefault="00EF7219" w:rsidP="00EF7219">
      <w:pPr>
        <w:ind w:firstLine="284"/>
        <w:jc w:val="both"/>
        <w:rPr>
          <w:rStyle w:val="1-Char"/>
          <w:rtl/>
        </w:rPr>
      </w:pPr>
      <w:r w:rsidRPr="005F2120">
        <w:rPr>
          <w:rStyle w:val="1-Char"/>
          <w:rFonts w:hint="cs"/>
          <w:rtl/>
        </w:rPr>
        <w:t>در زمانیکه طعنه بر صحابه و عیبجوئی بر آنان بسیار گردیده، خوب است که در پرتو دین خدا، اخبار و فضایل آنان را جستجو کنیم، و آن را منتشر سازیم، تا این امر موجب پاسخگوئی به دشمنان پرچمداران صدر اسلام باشد. و من امید دارم که خداوند متعال نوشتن این کتاب را در صحیف</w:t>
      </w:r>
      <w:r w:rsidR="00AA67F0" w:rsidRPr="005F2120">
        <w:rPr>
          <w:rStyle w:val="1-Char"/>
          <w:rFonts w:hint="cs"/>
          <w:rtl/>
        </w:rPr>
        <w:t>ۀ</w:t>
      </w:r>
      <w:r w:rsidRPr="005F2120">
        <w:rPr>
          <w:rStyle w:val="1-Char"/>
          <w:rFonts w:hint="cs"/>
          <w:rtl/>
        </w:rPr>
        <w:t xml:space="preserve"> اعمال نیک من منظور فرماید، و بوسیل</w:t>
      </w:r>
      <w:r w:rsidR="00AA67F0" w:rsidRPr="005F2120">
        <w:rPr>
          <w:rStyle w:val="1-Char"/>
          <w:rFonts w:hint="cs"/>
          <w:rtl/>
        </w:rPr>
        <w:t>ۀ</w:t>
      </w:r>
      <w:r w:rsidRPr="005F2120">
        <w:rPr>
          <w:rStyle w:val="1-Char"/>
          <w:rFonts w:hint="cs"/>
          <w:rtl/>
        </w:rPr>
        <w:t xml:space="preserve"> آن گناهان مرا از میان بردارد، و مرا با صحابه محشور بفرماید.</w:t>
      </w:r>
    </w:p>
    <w:p w:rsidR="00EF7219" w:rsidRPr="00CD04F5" w:rsidRDefault="00EF7219" w:rsidP="00EF7219">
      <w:pPr>
        <w:ind w:firstLine="284"/>
        <w:jc w:val="center"/>
        <w:rPr>
          <w:rFonts w:cs="B Lotus"/>
          <w:sz w:val="16"/>
          <w:szCs w:val="16"/>
          <w:rtl/>
          <w:lang w:bidi="fa-IR"/>
        </w:rPr>
      </w:pP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p>
    <w:p w:rsidR="00EF7219" w:rsidRPr="006D653E" w:rsidRDefault="00EF7219" w:rsidP="00FF156B">
      <w:pPr>
        <w:pStyle w:val="2-"/>
        <w:rPr>
          <w:rtl/>
          <w:lang w:val="en-GB"/>
        </w:rPr>
      </w:pPr>
      <w:bookmarkStart w:id="54" w:name="_Toc275047550"/>
      <w:bookmarkStart w:id="55" w:name="_Toc435344808"/>
      <w:r w:rsidRPr="006D653E">
        <w:rPr>
          <w:rFonts w:hint="cs"/>
          <w:rtl/>
          <w:lang w:val="en-GB"/>
        </w:rPr>
        <w:t>ابوهریره</w:t>
      </w:r>
      <w:r w:rsidR="00542567" w:rsidRPr="00FF156B">
        <w:rPr>
          <w:rFonts w:cs="CTraditional Arabic" w:hint="cs"/>
          <w:b/>
          <w:bCs w:val="0"/>
          <w:szCs w:val="28"/>
          <w:rtl/>
          <w:lang w:val="en-GB"/>
        </w:rPr>
        <w:t>س</w:t>
      </w:r>
      <w:r w:rsidRPr="006D653E">
        <w:rPr>
          <w:rFonts w:hint="cs"/>
          <w:rtl/>
          <w:lang w:val="en-GB"/>
        </w:rPr>
        <w:t xml:space="preserve"> و نیل او به دعای رسول کریم</w:t>
      </w:r>
      <w:r w:rsidR="00FF156B" w:rsidRPr="00FF156B">
        <w:rPr>
          <w:rFonts w:cs="CTraditional Arabic" w:hint="cs"/>
          <w:b/>
          <w:bCs w:val="0"/>
          <w:rtl/>
          <w:lang w:val="en-GB"/>
        </w:rPr>
        <w:t>ص</w:t>
      </w:r>
      <w:r w:rsidRPr="006D653E">
        <w:rPr>
          <w:rFonts w:hint="cs"/>
          <w:rtl/>
          <w:lang w:val="en-GB"/>
        </w:rPr>
        <w:t xml:space="preserve"> برای هدایت:</w:t>
      </w:r>
      <w:bookmarkEnd w:id="54"/>
      <w:bookmarkEnd w:id="55"/>
    </w:p>
    <w:p w:rsidR="00EF7219" w:rsidRPr="005F2120" w:rsidRDefault="00EF7219" w:rsidP="00EF7219">
      <w:pPr>
        <w:ind w:firstLine="284"/>
        <w:jc w:val="both"/>
        <w:rPr>
          <w:rStyle w:val="1-Char"/>
          <w:rtl/>
        </w:rPr>
      </w:pPr>
      <w:r w:rsidRPr="005F2120">
        <w:rPr>
          <w:rStyle w:val="1-Char"/>
          <w:rFonts w:hint="cs"/>
          <w:rtl/>
        </w:rPr>
        <w:t>بخاری به اسناد خود از ابوهریره روایت کرده است:</w:t>
      </w:r>
    </w:p>
    <w:p w:rsidR="00EF7219" w:rsidRPr="005F2120" w:rsidRDefault="00EF7219" w:rsidP="00EF7219">
      <w:pPr>
        <w:ind w:firstLine="284"/>
        <w:jc w:val="both"/>
        <w:rPr>
          <w:rStyle w:val="1-Char"/>
          <w:rtl/>
        </w:rPr>
      </w:pPr>
      <w:r w:rsidRPr="005F2120">
        <w:rPr>
          <w:rStyle w:val="1-Char"/>
          <w:rFonts w:hint="cs"/>
          <w:rtl/>
        </w:rPr>
        <w:t>(طفیل بن عمرو دوسی و یارانش بر رسول خدا</w:t>
      </w:r>
      <w:r>
        <w:rPr>
          <w:rFonts w:cs="CTraditional Arabic" w:hint="cs"/>
          <w:rtl/>
          <w:lang w:val="en-GB" w:bidi="fa-IR"/>
        </w:rPr>
        <w:t>ص</w:t>
      </w:r>
      <w:r w:rsidRPr="005F2120">
        <w:rPr>
          <w:rStyle w:val="1-Char"/>
          <w:rFonts w:hint="cs"/>
          <w:rtl/>
        </w:rPr>
        <w:t xml:space="preserve"> وارد گردیدند، و گفتند: یا رسول الله افراد قبیل</w:t>
      </w:r>
      <w:r w:rsidR="00AA67F0" w:rsidRPr="005F2120">
        <w:rPr>
          <w:rStyle w:val="1-Char"/>
          <w:rFonts w:hint="cs"/>
          <w:rtl/>
        </w:rPr>
        <w:t>ۀ</w:t>
      </w:r>
      <w:r w:rsidRPr="005F2120">
        <w:rPr>
          <w:rStyle w:val="1-Char"/>
          <w:rFonts w:hint="cs"/>
          <w:rtl/>
        </w:rPr>
        <w:t xml:space="preserve"> دوس نافرمانی و تمرّد کردند، پس از خدا بخواه تا هدایت شوند، برخی گفتند: دوس هلاک گردید. رسول خدا</w:t>
      </w:r>
      <w:r>
        <w:rPr>
          <w:rFonts w:cs="CTraditional Arabic" w:hint="cs"/>
          <w:rtl/>
          <w:lang w:val="en-GB" w:bidi="fa-IR"/>
        </w:rPr>
        <w:t>ص</w:t>
      </w:r>
      <w:r w:rsidRPr="005F2120">
        <w:rPr>
          <w:rStyle w:val="1-Char"/>
          <w:rFonts w:hint="cs"/>
          <w:rtl/>
        </w:rPr>
        <w:t xml:space="preserve"> فرمودند. خدایا دوس را هدایت فرما و آنان را بنزد من آور</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اگر چه در </w:t>
      </w:r>
      <w:r w:rsidR="00AA6285">
        <w:rPr>
          <w:rStyle w:val="1-Char"/>
          <w:rFonts w:hint="cs"/>
          <w:rtl/>
        </w:rPr>
        <w:t>آن روز</w:t>
      </w:r>
      <w:r w:rsidRPr="005F2120">
        <w:rPr>
          <w:rStyle w:val="1-Char"/>
          <w:rFonts w:hint="cs"/>
          <w:rtl/>
        </w:rPr>
        <w:t xml:space="preserve"> ابوهریره مؤمن بود، ولی این دعای رسول خدا</w:t>
      </w:r>
      <w:r>
        <w:rPr>
          <w:rFonts w:cs="CTraditional Arabic" w:hint="cs"/>
          <w:rtl/>
          <w:lang w:val="en-GB" w:bidi="fa-IR"/>
        </w:rPr>
        <w:t>ص</w:t>
      </w:r>
      <w:r w:rsidRPr="005F2120">
        <w:rPr>
          <w:rStyle w:val="1-Char"/>
          <w:rFonts w:hint="cs"/>
          <w:rtl/>
        </w:rPr>
        <w:t xml:space="preserve"> او را نیز شامل </w:t>
      </w:r>
      <w:r w:rsidR="00BB6068" w:rsidRPr="005F2120">
        <w:rPr>
          <w:rStyle w:val="1-Char"/>
          <w:rFonts w:hint="cs"/>
          <w:rtl/>
        </w:rPr>
        <w:t>می‌گردد</w:t>
      </w:r>
      <w:r w:rsidRPr="005F2120">
        <w:rPr>
          <w:rStyle w:val="1-Char"/>
          <w:rFonts w:hint="cs"/>
          <w:rtl/>
        </w:rPr>
        <w:t>؛ زیرا که از معانی هدایت، همان ثبات و پایداری در ایمان برای مسلمان، و دخول در اسلام برای غیر مسلمان</w:t>
      </w:r>
      <w:r w:rsidR="00156286">
        <w:rPr>
          <w:rStyle w:val="1-Char"/>
          <w:rFonts w:hint="cs"/>
          <w:rtl/>
        </w:rPr>
        <w:t xml:space="preserve"> می‌باشد</w:t>
      </w:r>
      <w:r w:rsidRPr="005F2120">
        <w:rPr>
          <w:rStyle w:val="1-Char"/>
          <w:rFonts w:hint="cs"/>
          <w:rtl/>
        </w:rPr>
        <w:t>.</w:t>
      </w:r>
    </w:p>
    <w:p w:rsidR="00EF7219" w:rsidRDefault="00EF7219" w:rsidP="00EF7219">
      <w:pPr>
        <w:ind w:firstLine="284"/>
        <w:jc w:val="center"/>
        <w:rPr>
          <w:rFonts w:cs="B Lotus"/>
          <w:sz w:val="16"/>
          <w:szCs w:val="16"/>
          <w:rtl/>
          <w:lang w:val="en-GB" w:bidi="fa-IR"/>
        </w:rPr>
      </w:pP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p>
    <w:p w:rsidR="00EF7219" w:rsidRPr="006D653E" w:rsidRDefault="00EF7219" w:rsidP="00EF7219">
      <w:pPr>
        <w:ind w:firstLine="284"/>
        <w:jc w:val="center"/>
        <w:rPr>
          <w:rFonts w:cs="B Lotus"/>
          <w:sz w:val="16"/>
          <w:szCs w:val="16"/>
          <w:rtl/>
          <w:lang w:bidi="fa-IR"/>
        </w:rPr>
      </w:pPr>
    </w:p>
    <w:p w:rsidR="00EF7219" w:rsidRPr="00FF156B" w:rsidRDefault="00EF7219" w:rsidP="00FF156B">
      <w:pPr>
        <w:pStyle w:val="2-"/>
        <w:rPr>
          <w:rtl/>
        </w:rPr>
      </w:pPr>
      <w:bookmarkStart w:id="56" w:name="_Toc61647967"/>
      <w:bookmarkStart w:id="57" w:name="_Toc61652958"/>
      <w:bookmarkStart w:id="58" w:name="_Toc259710960"/>
      <w:bookmarkStart w:id="59" w:name="_Toc275047551"/>
      <w:bookmarkStart w:id="60" w:name="_Toc435344809"/>
      <w:r w:rsidRPr="00FF156B">
        <w:rPr>
          <w:rFonts w:hint="cs"/>
          <w:rtl/>
        </w:rPr>
        <w:t>ابوهریره</w:t>
      </w:r>
      <w:r w:rsidR="00FF156B" w:rsidRPr="00FF156B">
        <w:rPr>
          <w:rFonts w:cs="CTraditional Arabic" w:hint="cs"/>
          <w:b/>
          <w:bCs w:val="0"/>
          <w:rtl/>
        </w:rPr>
        <w:t>س</w:t>
      </w:r>
      <w:r w:rsidRPr="00FF156B">
        <w:rPr>
          <w:rFonts w:hint="cs"/>
          <w:rtl/>
        </w:rPr>
        <w:t xml:space="preserve"> و نیل او به شرف اهل یمن:</w:t>
      </w:r>
      <w:bookmarkEnd w:id="56"/>
      <w:bookmarkEnd w:id="57"/>
      <w:bookmarkEnd w:id="58"/>
      <w:bookmarkEnd w:id="59"/>
      <w:bookmarkEnd w:id="60"/>
    </w:p>
    <w:p w:rsidR="00EF7219" w:rsidRPr="005F2120" w:rsidRDefault="00EF7219" w:rsidP="00EF7219">
      <w:pPr>
        <w:ind w:firstLine="284"/>
        <w:jc w:val="both"/>
        <w:rPr>
          <w:rStyle w:val="1-Char"/>
          <w:rtl/>
        </w:rPr>
      </w:pPr>
      <w:r w:rsidRPr="005F2120">
        <w:rPr>
          <w:rStyle w:val="1-Char"/>
          <w:rFonts w:hint="cs"/>
          <w:rtl/>
        </w:rPr>
        <w:t xml:space="preserve">ابوهریره یمانی است، و بدیهی است که شرف اهل یمن او را نیز شامل </w:t>
      </w:r>
      <w:r w:rsidR="00BB6068" w:rsidRPr="005F2120">
        <w:rPr>
          <w:rStyle w:val="1-Char"/>
          <w:rFonts w:hint="cs"/>
          <w:rtl/>
        </w:rPr>
        <w:t>می‌گردد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بخاری با سند خود از قول عقبه بن عمرو</w:t>
      </w:r>
      <w:r w:rsidR="00542567" w:rsidRPr="00542567">
        <w:rPr>
          <w:rFonts w:cs="CTraditional Arabic" w:hint="cs"/>
          <w:sz w:val="32"/>
          <w:rtl/>
          <w:lang w:val="en-GB" w:bidi="fa-IR"/>
        </w:rPr>
        <w:t>س</w:t>
      </w:r>
      <w:r w:rsidRPr="005F2120">
        <w:rPr>
          <w:rStyle w:val="1-Char"/>
          <w:rFonts w:hint="cs"/>
          <w:rtl/>
        </w:rPr>
        <w:t xml:space="preserve"> آورده که گفته: </w:t>
      </w:r>
    </w:p>
    <w:p w:rsidR="00EF7219" w:rsidRPr="005F2120" w:rsidRDefault="00EF7219" w:rsidP="00EF7219">
      <w:pPr>
        <w:ind w:firstLine="284"/>
        <w:jc w:val="both"/>
        <w:rPr>
          <w:rStyle w:val="1-Char"/>
          <w:rtl/>
        </w:rPr>
      </w:pPr>
      <w:r w:rsidRPr="005F2120">
        <w:rPr>
          <w:rStyle w:val="1-Char"/>
          <w:rFonts w:hint="cs"/>
          <w:rtl/>
        </w:rPr>
        <w:t>(رسول خدا</w:t>
      </w:r>
      <w:r>
        <w:rPr>
          <w:rFonts w:cs="CTraditional Arabic" w:hint="cs"/>
          <w:rtl/>
          <w:lang w:val="en-GB" w:bidi="fa-IR"/>
        </w:rPr>
        <w:t>ص</w:t>
      </w:r>
      <w:r w:rsidRPr="005F2120">
        <w:rPr>
          <w:rStyle w:val="1-Char"/>
          <w:rFonts w:hint="cs"/>
          <w:rtl/>
        </w:rPr>
        <w:t>، با دستش بسوی یمن اشاره فرموده و گفت: ایمان یمان است در آنجا</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بخاری از قول ابوهریره نیز روایت کرده که رسول خدا</w:t>
      </w:r>
      <w:r>
        <w:rPr>
          <w:rFonts w:cs="CTraditional Arabic" w:hint="cs"/>
          <w:rtl/>
          <w:lang w:val="en-GB" w:bidi="fa-IR"/>
        </w:rPr>
        <w:t>ص</w:t>
      </w:r>
      <w:r w:rsidRPr="005F2120">
        <w:rPr>
          <w:rStyle w:val="1-Char"/>
          <w:rFonts w:hint="cs"/>
          <w:rtl/>
        </w:rPr>
        <w:t xml:space="preserve"> فرمود:</w:t>
      </w:r>
    </w:p>
    <w:p w:rsidR="00EF7219" w:rsidRPr="005F2120" w:rsidRDefault="00EF7219" w:rsidP="00EF7219">
      <w:pPr>
        <w:ind w:firstLine="284"/>
        <w:jc w:val="both"/>
        <w:rPr>
          <w:rStyle w:val="1-Char"/>
          <w:rtl/>
        </w:rPr>
      </w:pPr>
      <w:r w:rsidRPr="005F2120">
        <w:rPr>
          <w:rStyle w:val="1-Char"/>
          <w:rFonts w:hint="cs"/>
          <w:rtl/>
        </w:rPr>
        <w:t>(اهل یمن نزد شما آمد، آنان صاحب مهربانترین عاطفه</w:t>
      </w:r>
      <w:r w:rsidRPr="005F2120">
        <w:rPr>
          <w:rStyle w:val="1-Char"/>
          <w:rFonts w:hint="eastAsia"/>
          <w:rtl/>
        </w:rPr>
        <w:t>‌ها</w:t>
      </w:r>
      <w:r w:rsidRPr="005F2120">
        <w:rPr>
          <w:rStyle w:val="1-Char"/>
          <w:rFonts w:hint="cs"/>
          <w:rtl/>
        </w:rPr>
        <w:t xml:space="preserve"> و</w:t>
      </w:r>
      <w:r w:rsidR="000B7275">
        <w:rPr>
          <w:rStyle w:val="1-Char"/>
          <w:rFonts w:hint="cs"/>
          <w:rtl/>
        </w:rPr>
        <w:t xml:space="preserve"> دل‌ها </w:t>
      </w:r>
      <w:r w:rsidRPr="005F2120">
        <w:rPr>
          <w:rStyle w:val="1-Char"/>
          <w:rFonts w:hint="cs"/>
          <w:rtl/>
        </w:rPr>
        <w:t>هستند)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هم بخاری به روایت از ابوهریره آورده است که رسول خدا</w:t>
      </w:r>
      <w:r>
        <w:rPr>
          <w:rFonts w:cs="CTraditional Arabic" w:hint="cs"/>
          <w:rtl/>
          <w:lang w:val="en-GB" w:bidi="fa-IR"/>
        </w:rPr>
        <w:t>ص</w:t>
      </w:r>
      <w:r w:rsidRPr="005F2120">
        <w:rPr>
          <w:rStyle w:val="1-Char"/>
          <w:rFonts w:hint="cs"/>
          <w:rtl/>
        </w:rPr>
        <w:t xml:space="preserve"> فرمود:</w:t>
      </w:r>
    </w:p>
    <w:p w:rsidR="00EF7219" w:rsidRPr="005F2120" w:rsidRDefault="00EF7219" w:rsidP="00EF7219">
      <w:pPr>
        <w:ind w:firstLine="284"/>
        <w:jc w:val="both"/>
        <w:rPr>
          <w:rStyle w:val="1-Char"/>
          <w:rtl/>
        </w:rPr>
      </w:pPr>
      <w:r w:rsidRPr="005F2120">
        <w:rPr>
          <w:rStyle w:val="1-Char"/>
          <w:rFonts w:hint="cs"/>
          <w:rtl/>
        </w:rPr>
        <w:t>(ایمان یمانی است، و حکمت یمانی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این احادیث که رسول کریم اهل یمن را مورد ستایش قرار داده، آیا ابوهریره را از اهل یمن استثنا کرده، تا ما با تو، هان! ای مخالف موافق گردیم</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ابن حجر گوید: (مراد از اهل یمن، همان کسانی است که در خدمت پیامبر، اسلام آوردند، و منظور تمام اهل یمن در تمام زمانها نیست؛ زیرا که لفظ آن مقتضی آن</w:t>
      </w:r>
      <w:r w:rsidR="00FF156B">
        <w:rPr>
          <w:rStyle w:val="1-Char"/>
          <w:rFonts w:hint="cs"/>
          <w:rtl/>
        </w:rPr>
        <w:t xml:space="preserve"> نمی‌</w:t>
      </w:r>
      <w:r w:rsidRPr="005F2120">
        <w:rPr>
          <w:rStyle w:val="1-Char"/>
          <w:rFonts w:hint="cs"/>
          <w:rtl/>
        </w:rPr>
        <w:t>باشد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4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بخاری از قول ابن عمرو</w:t>
      </w:r>
      <w:r w:rsidR="00542567" w:rsidRPr="004D797A">
        <w:rPr>
          <w:rFonts w:cs="CTraditional Arabic" w:hint="cs"/>
          <w:rtl/>
          <w:lang w:val="en-GB" w:bidi="fa-IR"/>
        </w:rPr>
        <w:t>س</w:t>
      </w:r>
      <w:r w:rsidRPr="005F2120">
        <w:rPr>
          <w:rStyle w:val="1-Char"/>
          <w:rFonts w:hint="cs"/>
          <w:rtl/>
        </w:rPr>
        <w:t xml:space="preserve"> آورده که رسول خدا</w:t>
      </w:r>
      <w:r>
        <w:rPr>
          <w:rFonts w:cs="CTraditional Arabic" w:hint="cs"/>
          <w:rtl/>
          <w:lang w:val="en-GB" w:bidi="fa-IR"/>
        </w:rPr>
        <w:t>ص</w:t>
      </w:r>
      <w:r w:rsidRPr="005F2120">
        <w:rPr>
          <w:rStyle w:val="1-Char"/>
          <w:rFonts w:hint="cs"/>
          <w:rtl/>
        </w:rPr>
        <w:t xml:space="preserve"> دوبار فرموده است: (خدایا برای ما در شام ما برکت عنایت کن، و خدایا برای ما در یمن ما برکت عنایت فرما</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6D653E" w:rsidRDefault="00EF7219" w:rsidP="00FF156B">
      <w:pPr>
        <w:pStyle w:val="2-"/>
        <w:rPr>
          <w:rtl/>
          <w:lang w:val="en-GB"/>
        </w:rPr>
      </w:pPr>
      <w:bookmarkStart w:id="61" w:name="_Toc61647968"/>
      <w:bookmarkStart w:id="62" w:name="_Toc61652959"/>
      <w:bookmarkStart w:id="63" w:name="_Toc259710961"/>
      <w:bookmarkStart w:id="64" w:name="_Toc275047552"/>
      <w:bookmarkStart w:id="65" w:name="_Toc435344810"/>
      <w:r w:rsidRPr="006D653E">
        <w:rPr>
          <w:rFonts w:hint="cs"/>
          <w:rtl/>
        </w:rPr>
        <w:t>ابوهریره و نیل او به شرف دعای پیا</w:t>
      </w:r>
      <w:r>
        <w:rPr>
          <w:rFonts w:hint="cs"/>
          <w:rtl/>
        </w:rPr>
        <w:t>م</w:t>
      </w:r>
      <w:r w:rsidRPr="006D653E">
        <w:rPr>
          <w:rFonts w:hint="cs"/>
          <w:rtl/>
        </w:rPr>
        <w:t>بر</w:t>
      </w:r>
      <w:r w:rsidRPr="00FF156B">
        <w:rPr>
          <w:rFonts w:cs="CTraditional Arabic" w:hint="cs"/>
          <w:bCs w:val="0"/>
          <w:rtl/>
        </w:rPr>
        <w:t>ص</w:t>
      </w:r>
      <w:r w:rsidRPr="006D653E">
        <w:rPr>
          <w:rFonts w:hint="cs"/>
          <w:rtl/>
        </w:rPr>
        <w:t xml:space="preserve"> برای اعتماد</w:t>
      </w:r>
      <w:bookmarkEnd w:id="61"/>
      <w:bookmarkEnd w:id="62"/>
      <w:r w:rsidRPr="006D653E">
        <w:rPr>
          <w:rFonts w:hint="cs"/>
          <w:rtl/>
          <w:lang w:val="en-GB"/>
        </w:rPr>
        <w:t xml:space="preserve"> عمومی:</w:t>
      </w:r>
      <w:bookmarkEnd w:id="63"/>
      <w:bookmarkEnd w:id="64"/>
      <w:bookmarkEnd w:id="65"/>
    </w:p>
    <w:p w:rsidR="00EF7219" w:rsidRPr="005F2120" w:rsidRDefault="00EF7219" w:rsidP="00EF7219">
      <w:pPr>
        <w:ind w:firstLine="284"/>
        <w:jc w:val="both"/>
        <w:rPr>
          <w:rStyle w:val="1-Char"/>
          <w:rtl/>
        </w:rPr>
      </w:pPr>
      <w:r w:rsidRPr="005F2120">
        <w:rPr>
          <w:rStyle w:val="1-Char"/>
          <w:rFonts w:hint="cs"/>
          <w:rtl/>
        </w:rPr>
        <w:t>بخاری گوید: (محمد بن عقبه برای ما حدیث بیان کرد، گفت فضل بن العلاء برای من حدیث بیان کرد، و گفت اسماعیل بن امیه برای ما حدیث بیان نمود، گفت محمد بن قیس برایم حدیث بیان نمود، که زید بن ثابت فرمود: رسول خدا</w:t>
      </w:r>
      <w:r>
        <w:rPr>
          <w:rFonts w:cs="CTraditional Arabic" w:hint="cs"/>
          <w:rtl/>
          <w:lang w:val="en-GB" w:bidi="fa-IR"/>
        </w:rPr>
        <w:t>ص</w:t>
      </w:r>
      <w:r w:rsidRPr="005F2120">
        <w:rPr>
          <w:rStyle w:val="1-Char"/>
          <w:rFonts w:hint="cs"/>
          <w:rtl/>
        </w:rPr>
        <w:t xml:space="preserve"> برای ابوهریره دعا فرمود)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1"/>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همین دعا را مسلم از قول ابوهریره روایت کرده است که گفت: (گفتم یا رسول الله</w:t>
      </w:r>
      <w:r>
        <w:rPr>
          <w:rFonts w:cs="CTraditional Arabic" w:hint="cs"/>
          <w:rtl/>
          <w:lang w:val="en-GB" w:bidi="fa-IR"/>
        </w:rPr>
        <w:t>ص</w:t>
      </w:r>
      <w:r w:rsidRPr="005F2120">
        <w:rPr>
          <w:rStyle w:val="1-Char"/>
          <w:rFonts w:hint="cs"/>
          <w:rtl/>
        </w:rPr>
        <w:t>، دعا بفرما ما که من و مادرم در نزد بندگان مؤمن خدا مورد محبت قرار گیریم، و خداوند آنان را نیز در نزد ما مورد محبّت قرار دهد. پس رسول خدا</w:t>
      </w:r>
      <w:r>
        <w:rPr>
          <w:rFonts w:cs="CTraditional Arabic" w:hint="cs"/>
          <w:rtl/>
          <w:lang w:val="en-GB" w:bidi="fa-IR"/>
        </w:rPr>
        <w:t>ص</w:t>
      </w:r>
      <w:r w:rsidRPr="005F2120">
        <w:rPr>
          <w:rStyle w:val="1-Char"/>
          <w:rFonts w:hint="cs"/>
          <w:rtl/>
        </w:rPr>
        <w:t xml:space="preserve"> فرمود: خدایا بندگانت یعنی ابوهریره و مادرش را در نزد بندگان مؤمنت مورد محبت قرار ده، و مؤمنین را نیز در نزد آندو محبوب بگردان، به خاطر این دعا بود، که هیچ مؤمنی نبود که مرا ببیند، و یا آوازه</w:t>
      </w:r>
      <w:r w:rsidRPr="005F2120">
        <w:rPr>
          <w:rStyle w:val="1-Char"/>
          <w:rFonts w:hint="eastAsia"/>
          <w:rtl/>
        </w:rPr>
        <w:t>‌</w:t>
      </w:r>
      <w:r w:rsidRPr="005F2120">
        <w:rPr>
          <w:rStyle w:val="1-Char"/>
          <w:rFonts w:hint="cs"/>
          <w:rtl/>
        </w:rPr>
        <w:t xml:space="preserve">ام را بشنود مگر آنکه مرا دوست </w:t>
      </w:r>
      <w:r w:rsidR="00A96624">
        <w:rPr>
          <w:rStyle w:val="1-Char"/>
          <w:rFonts w:hint="cs"/>
          <w:rtl/>
        </w:rPr>
        <w:t>می‌داشت</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بدینسان از علامات مؤمنین حب ابوهریره</w:t>
      </w:r>
      <w:r w:rsidR="00156286">
        <w:rPr>
          <w:rStyle w:val="1-Char"/>
          <w:rFonts w:hint="cs"/>
          <w:rtl/>
        </w:rPr>
        <w:t xml:space="preserve"> می‌باشد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ابوداود به سند صحیح از سعد بن ایاس الجریری، از ابی نضره عبدی، از طفاوی که هر سه مورد اعتماد</w:t>
      </w:r>
      <w:r w:rsidR="00FF156B">
        <w:rPr>
          <w:rStyle w:val="1-Char"/>
          <w:rFonts w:hint="cs"/>
          <w:rtl/>
        </w:rPr>
        <w:t xml:space="preserve"> می‌باشند</w:t>
      </w:r>
      <w:r w:rsidRPr="005F2120">
        <w:rPr>
          <w:rStyle w:val="1-Char"/>
          <w:rFonts w:hint="cs"/>
          <w:rtl/>
        </w:rPr>
        <w:t xml:space="preserve"> روایت کرده که ابوهریره</w:t>
      </w:r>
      <w:r w:rsidR="00542567" w:rsidRPr="00542567">
        <w:rPr>
          <w:rStyle w:val="1-Char"/>
          <w:rFonts w:cs="CTraditional Arabic" w:hint="cs"/>
          <w:rtl/>
        </w:rPr>
        <w:t>س</w:t>
      </w:r>
      <w:r w:rsidRPr="005F2120">
        <w:rPr>
          <w:rStyle w:val="1-Char"/>
          <w:rFonts w:hint="cs"/>
          <w:rtl/>
        </w:rPr>
        <w:t xml:space="preserve"> گفت: (روزی در مسجد ناخوش بودم، که رسول خدا</w:t>
      </w:r>
      <w:r>
        <w:rPr>
          <w:rFonts w:cs="CTraditional Arabic" w:hint="cs"/>
          <w:rtl/>
          <w:lang w:val="en-GB" w:bidi="fa-IR"/>
        </w:rPr>
        <w:t>ص</w:t>
      </w:r>
      <w:r w:rsidRPr="005F2120">
        <w:rPr>
          <w:rStyle w:val="1-Char"/>
          <w:rFonts w:hint="cs"/>
          <w:rtl/>
        </w:rPr>
        <w:t xml:space="preserve"> وارد مسجد گردید، و فرمود: چه کسی جوان دوسی را یافته است؟ سه بار تکرار کرد، مردی گفت: یا رسول الله! او آن جا در گوشه</w:t>
      </w:r>
      <w:r w:rsidRPr="005F2120">
        <w:rPr>
          <w:rStyle w:val="1-Char"/>
          <w:rFonts w:hint="eastAsia"/>
          <w:rtl/>
        </w:rPr>
        <w:t>‌</w:t>
      </w:r>
      <w:r w:rsidRPr="005F2120">
        <w:rPr>
          <w:rStyle w:val="1-Char"/>
          <w:rFonts w:hint="cs"/>
          <w:rtl/>
        </w:rPr>
        <w:t>ای از مسجد مریض است، حضرت رسول کریم بسوی من روی آورد، تا که دست مبارکش را روی من قرار داد، و سخنانی نیک فرمود، تا که برخاستم)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آری، رسول خدا</w:t>
      </w:r>
      <w:r>
        <w:rPr>
          <w:rFonts w:cs="CTraditional Arabic" w:hint="cs"/>
          <w:rtl/>
          <w:lang w:val="en-GB" w:bidi="fa-IR"/>
        </w:rPr>
        <w:t>ص</w:t>
      </w:r>
      <w:r w:rsidRPr="005F2120">
        <w:rPr>
          <w:rStyle w:val="1-Char"/>
          <w:rFonts w:hint="cs"/>
          <w:rtl/>
        </w:rPr>
        <w:t>، اگر روزی ابوهریره را در یک نماز نمی</w:t>
      </w:r>
      <w:r w:rsidRPr="005F2120">
        <w:rPr>
          <w:rStyle w:val="1-Char"/>
          <w:rFonts w:hint="eastAsia"/>
          <w:rtl/>
        </w:rPr>
        <w:t>‌</w:t>
      </w:r>
      <w:r w:rsidRPr="005F2120">
        <w:rPr>
          <w:rStyle w:val="1-Char"/>
          <w:rFonts w:hint="cs"/>
          <w:rtl/>
        </w:rPr>
        <w:t>دید، در جستجوی احوالش اقدام می</w:t>
      </w:r>
      <w:r w:rsidRPr="005F2120">
        <w:rPr>
          <w:rStyle w:val="1-Char"/>
          <w:rFonts w:hint="eastAsia"/>
          <w:rtl/>
        </w:rPr>
        <w:t>‌</w:t>
      </w:r>
      <w:r w:rsidRPr="005F2120">
        <w:rPr>
          <w:rStyle w:val="1-Char"/>
          <w:rFonts w:hint="cs"/>
          <w:rtl/>
        </w:rPr>
        <w:t>فرمود.</w:t>
      </w:r>
    </w:p>
    <w:p w:rsidR="00EF7219" w:rsidRPr="005F2120" w:rsidRDefault="00EF7219" w:rsidP="00EF7219">
      <w:pPr>
        <w:ind w:firstLine="284"/>
        <w:jc w:val="both"/>
        <w:rPr>
          <w:rStyle w:val="1-Char"/>
          <w:rtl/>
        </w:rPr>
      </w:pPr>
      <w:r w:rsidRPr="005F2120">
        <w:rPr>
          <w:rStyle w:val="1-Char"/>
          <w:rFonts w:hint="cs"/>
          <w:rtl/>
        </w:rPr>
        <w:t xml:space="preserve">ای ابوهریره! تو نزد پیامبر برگزیده ارجمند بودی: او نسبت به تومهر پدری داشت. </w:t>
      </w:r>
    </w:p>
    <w:p w:rsidR="00EF7219" w:rsidRPr="005F2120" w:rsidRDefault="00EF7219" w:rsidP="00EF7219">
      <w:pPr>
        <w:ind w:firstLine="284"/>
        <w:jc w:val="both"/>
        <w:rPr>
          <w:rStyle w:val="1-Char"/>
          <w:rtl/>
        </w:rPr>
      </w:pPr>
      <w:r w:rsidRPr="005F2120">
        <w:rPr>
          <w:rStyle w:val="1-Char"/>
          <w:rFonts w:hint="cs"/>
          <w:rtl/>
        </w:rPr>
        <w:t>آری، توبه امانت و هدی</w:t>
      </w:r>
      <w:r w:rsidR="00AA67F0" w:rsidRPr="005F2120">
        <w:rPr>
          <w:rStyle w:val="1-Char"/>
          <w:rFonts w:hint="cs"/>
          <w:rtl/>
        </w:rPr>
        <w:t>ۀ</w:t>
      </w:r>
      <w:r w:rsidRPr="005F2120">
        <w:rPr>
          <w:rStyle w:val="1-Char"/>
          <w:rFonts w:hint="cs"/>
          <w:rtl/>
        </w:rPr>
        <w:t xml:space="preserve"> پیامبرت وفا کردی. و در این راه تأویل و دروغ را نشناختی.</w:t>
      </w:r>
    </w:p>
    <w:p w:rsidR="00EF7219" w:rsidRPr="005F2120" w:rsidRDefault="00EF7219" w:rsidP="00EF7219">
      <w:pPr>
        <w:ind w:firstLine="284"/>
        <w:jc w:val="both"/>
        <w:rPr>
          <w:rStyle w:val="1-Char"/>
          <w:rtl/>
        </w:rPr>
      </w:pPr>
      <w:r w:rsidRPr="005F2120">
        <w:rPr>
          <w:rStyle w:val="1-Char"/>
          <w:rFonts w:hint="cs"/>
          <w:rtl/>
        </w:rPr>
        <w:t>حدیث پیامبرت را پاس داشتی و امانت</w:t>
      </w:r>
      <w:r w:rsidR="00C058CD">
        <w:rPr>
          <w:rStyle w:val="1-Char"/>
          <w:rFonts w:hint="cs"/>
          <w:rtl/>
        </w:rPr>
        <w:t xml:space="preserve"> آن را </w:t>
      </w:r>
      <w:r w:rsidRPr="005F2120">
        <w:rPr>
          <w:rStyle w:val="1-Char"/>
          <w:rFonts w:hint="cs"/>
          <w:rtl/>
        </w:rPr>
        <w:t>ادا کردی. آری</w:t>
      </w:r>
      <w:r w:rsidR="00C058CD">
        <w:rPr>
          <w:rStyle w:val="1-Char"/>
          <w:rFonts w:hint="cs"/>
          <w:rtl/>
        </w:rPr>
        <w:t xml:space="preserve"> آن را </w:t>
      </w:r>
      <w:r w:rsidRPr="005F2120">
        <w:rPr>
          <w:rStyle w:val="1-Char"/>
          <w:rFonts w:hint="cs"/>
          <w:rtl/>
        </w:rPr>
        <w:t>با عبارت و مطلب دقیق بدیگران رسانیدی.</w:t>
      </w:r>
    </w:p>
    <w:p w:rsidR="00EF7219" w:rsidRPr="005F2120" w:rsidRDefault="00EF7219" w:rsidP="00EF7219">
      <w:pPr>
        <w:ind w:firstLine="284"/>
        <w:jc w:val="both"/>
        <w:rPr>
          <w:rStyle w:val="1-Char"/>
          <w:rtl/>
        </w:rPr>
      </w:pPr>
      <w:r w:rsidRPr="005F2120">
        <w:rPr>
          <w:rStyle w:val="1-Char"/>
          <w:rFonts w:hint="cs"/>
          <w:rtl/>
        </w:rPr>
        <w:t>سخنان پیامبر برگزیده را حفظ نمودی. و آن سخنان زیبا را بما باز گفتی.</w:t>
      </w:r>
    </w:p>
    <w:p w:rsidR="00EF7219" w:rsidRPr="005F2120" w:rsidRDefault="00EF7219" w:rsidP="00EF7219">
      <w:pPr>
        <w:ind w:firstLine="284"/>
        <w:jc w:val="both"/>
        <w:rPr>
          <w:rStyle w:val="1-Char"/>
          <w:rtl/>
        </w:rPr>
      </w:pPr>
      <w:r w:rsidRPr="005F2120">
        <w:rPr>
          <w:rStyle w:val="1-Char"/>
          <w:rFonts w:hint="cs"/>
          <w:rtl/>
        </w:rPr>
        <w:t>اکنون مؤمنین با بهر</w:t>
      </w:r>
      <w:r w:rsidR="00AA67F0" w:rsidRPr="005F2120">
        <w:rPr>
          <w:rStyle w:val="1-Char"/>
          <w:rFonts w:hint="cs"/>
          <w:rtl/>
        </w:rPr>
        <w:t>ۀ</w:t>
      </w:r>
      <w:r w:rsidRPr="005F2120">
        <w:rPr>
          <w:rStyle w:val="1-Char"/>
          <w:rFonts w:hint="cs"/>
          <w:rtl/>
        </w:rPr>
        <w:t xml:space="preserve"> گیری از آنچه نقل کرده</w:t>
      </w:r>
      <w:r w:rsidRPr="005F2120">
        <w:rPr>
          <w:rStyle w:val="1-Char"/>
          <w:rFonts w:hint="eastAsia"/>
          <w:rtl/>
        </w:rPr>
        <w:t>‌</w:t>
      </w:r>
      <w:r w:rsidRPr="005F2120">
        <w:rPr>
          <w:rStyle w:val="1-Char"/>
          <w:rFonts w:hint="cs"/>
          <w:rtl/>
        </w:rPr>
        <w:t>ای. در مشرق و مغرب در مسیر پیامبر به پیش می</w:t>
      </w:r>
      <w:r w:rsidRPr="005F2120">
        <w:rPr>
          <w:rStyle w:val="1-Char"/>
          <w:rFonts w:hint="eastAsia"/>
          <w:rtl/>
        </w:rPr>
        <w:t>‌</w:t>
      </w:r>
      <w:r w:rsidRPr="005F2120">
        <w:rPr>
          <w:rStyle w:val="1-Char"/>
          <w:rFonts w:hint="cs"/>
          <w:rtl/>
        </w:rPr>
        <w:t>روند.</w:t>
      </w:r>
    </w:p>
    <w:p w:rsidR="00EF7219" w:rsidRPr="005F2120" w:rsidRDefault="00EF7219" w:rsidP="00EF7219">
      <w:pPr>
        <w:ind w:firstLine="284"/>
        <w:jc w:val="both"/>
        <w:rPr>
          <w:rStyle w:val="1-Char"/>
          <w:rtl/>
        </w:rPr>
      </w:pPr>
      <w:r w:rsidRPr="005F2120">
        <w:rPr>
          <w:rStyle w:val="1-Char"/>
          <w:rFonts w:hint="cs"/>
          <w:rtl/>
        </w:rPr>
        <w:t>و سالکان از نوری که</w:t>
      </w:r>
      <w:r w:rsidR="00C058CD">
        <w:rPr>
          <w:rStyle w:val="1-Char"/>
          <w:rFonts w:hint="cs"/>
          <w:rtl/>
        </w:rPr>
        <w:t xml:space="preserve"> آن را </w:t>
      </w:r>
      <w:r w:rsidRPr="005F2120">
        <w:rPr>
          <w:rStyle w:val="1-Char"/>
          <w:rFonts w:hint="cs"/>
          <w:rtl/>
        </w:rPr>
        <w:t>آورده</w:t>
      </w:r>
      <w:r w:rsidRPr="005F2120">
        <w:rPr>
          <w:rStyle w:val="1-Char"/>
          <w:rFonts w:hint="eastAsia"/>
          <w:rtl/>
        </w:rPr>
        <w:t>‌</w:t>
      </w:r>
      <w:r w:rsidRPr="005F2120">
        <w:rPr>
          <w:rStyle w:val="1-Char"/>
          <w:rFonts w:hint="cs"/>
          <w:rtl/>
        </w:rPr>
        <w:t>ای. به منهج والای صداقت و حق راه یافته</w:t>
      </w:r>
      <w:r w:rsidRPr="005F2120">
        <w:rPr>
          <w:rStyle w:val="1-Char"/>
          <w:rFonts w:hint="eastAsia"/>
          <w:rtl/>
        </w:rPr>
        <w:t>‌</w:t>
      </w:r>
      <w:r w:rsidRPr="005F2120">
        <w:rPr>
          <w:rStyle w:val="1-Char"/>
          <w:rFonts w:hint="cs"/>
          <w:rtl/>
        </w:rPr>
        <w:t>اند و همواره از آن بهره</w:t>
      </w:r>
      <w:r w:rsidRPr="005F2120">
        <w:rPr>
          <w:rStyle w:val="1-Char"/>
          <w:rFonts w:hint="eastAsia"/>
          <w:rtl/>
        </w:rPr>
        <w:t>‌</w:t>
      </w:r>
      <w:r w:rsidRPr="005F2120">
        <w:rPr>
          <w:rStyle w:val="1-Char"/>
          <w:rFonts w:hint="cs"/>
          <w:rtl/>
        </w:rPr>
        <w:t>مند می</w:t>
      </w:r>
      <w:r w:rsidRPr="005F2120">
        <w:rPr>
          <w:rStyle w:val="1-Char"/>
          <w:rFonts w:hint="eastAsia"/>
          <w:rtl/>
        </w:rPr>
        <w:t>‌</w:t>
      </w:r>
      <w:r w:rsidRPr="005F2120">
        <w:rPr>
          <w:rStyle w:val="1-Char"/>
          <w:rFonts w:hint="cs"/>
          <w:rtl/>
        </w:rPr>
        <w:t>گردند.</w:t>
      </w:r>
    </w:p>
    <w:p w:rsidR="00EF7219" w:rsidRDefault="00EF7219" w:rsidP="00EF7219">
      <w:pPr>
        <w:ind w:firstLine="284"/>
        <w:jc w:val="center"/>
        <w:rPr>
          <w:rFonts w:cs="B Lotus"/>
          <w:sz w:val="16"/>
          <w:szCs w:val="16"/>
          <w:rtl/>
          <w:lang w:val="en-GB" w:bidi="fa-IR"/>
        </w:rPr>
      </w:pP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p>
    <w:p w:rsidR="00FF156B" w:rsidRDefault="00FF156B" w:rsidP="00EF7219">
      <w:pPr>
        <w:ind w:firstLine="284"/>
        <w:jc w:val="center"/>
        <w:rPr>
          <w:rFonts w:cs="B Lotus"/>
          <w:sz w:val="16"/>
          <w:szCs w:val="16"/>
          <w:rtl/>
          <w:lang w:val="en-GB" w:bidi="fa-IR"/>
        </w:rPr>
      </w:pPr>
    </w:p>
    <w:p w:rsidR="00FF156B" w:rsidRPr="00CD04F5" w:rsidRDefault="00FF156B" w:rsidP="00EF7219">
      <w:pPr>
        <w:ind w:firstLine="284"/>
        <w:jc w:val="center"/>
        <w:rPr>
          <w:rFonts w:cs="B Lotus"/>
          <w:sz w:val="16"/>
          <w:szCs w:val="16"/>
          <w:rtl/>
          <w:lang w:bidi="fa-IR"/>
        </w:rPr>
      </w:pPr>
    </w:p>
    <w:p w:rsidR="00EF7219" w:rsidRPr="006D653E" w:rsidRDefault="00EF7219" w:rsidP="00FF156B">
      <w:pPr>
        <w:pStyle w:val="2-"/>
        <w:rPr>
          <w:rtl/>
          <w:lang w:val="en-GB"/>
        </w:rPr>
      </w:pPr>
      <w:bookmarkStart w:id="66" w:name="_Toc61647969"/>
      <w:bookmarkStart w:id="67" w:name="_Toc61652960"/>
      <w:bookmarkStart w:id="68" w:name="_Toc259710962"/>
      <w:bookmarkStart w:id="69" w:name="_Toc275047553"/>
      <w:bookmarkStart w:id="70" w:name="_Toc435344811"/>
      <w:r w:rsidRPr="006D653E">
        <w:rPr>
          <w:rFonts w:hint="cs"/>
          <w:rtl/>
        </w:rPr>
        <w:t>ابوهریره</w:t>
      </w:r>
      <w:r w:rsidR="00542567" w:rsidRPr="00FF156B">
        <w:rPr>
          <w:rFonts w:cs="CTraditional Arabic" w:hint="cs"/>
          <w:b/>
          <w:bCs w:val="0"/>
          <w:szCs w:val="28"/>
          <w:rtl/>
        </w:rPr>
        <w:t>س</w:t>
      </w:r>
      <w:r w:rsidRPr="006D653E">
        <w:rPr>
          <w:rFonts w:hint="cs"/>
          <w:rtl/>
        </w:rPr>
        <w:t xml:space="preserve"> و نیل او به شرف </w:t>
      </w:r>
      <w:r w:rsidRPr="004D797A">
        <w:rPr>
          <w:rFonts w:hint="cs"/>
          <w:rtl/>
        </w:rPr>
        <w:t>فقر</w:t>
      </w:r>
      <w:r w:rsidRPr="006D653E">
        <w:rPr>
          <w:rFonts w:hint="cs"/>
          <w:rtl/>
        </w:rPr>
        <w:t xml:space="preserve"> و سکونت در صف</w:t>
      </w:r>
      <w:r w:rsidR="00FF156B">
        <w:rPr>
          <w:rFonts w:hint="cs"/>
          <w:rtl/>
        </w:rPr>
        <w:t>ۀ</w:t>
      </w:r>
      <w:r w:rsidRPr="006D653E">
        <w:rPr>
          <w:rFonts w:hint="cs"/>
          <w:rtl/>
        </w:rPr>
        <w:t xml:space="preserve"> مسجد نبوی</w:t>
      </w:r>
      <w:r w:rsidRPr="006D653E">
        <w:rPr>
          <w:rFonts w:hint="cs"/>
          <w:rtl/>
          <w:lang w:val="en-GB"/>
        </w:rPr>
        <w:t>:</w:t>
      </w:r>
      <w:bookmarkEnd w:id="66"/>
      <w:bookmarkEnd w:id="67"/>
      <w:bookmarkEnd w:id="68"/>
      <w:bookmarkEnd w:id="69"/>
      <w:bookmarkEnd w:id="70"/>
    </w:p>
    <w:p w:rsidR="00EF7219" w:rsidRPr="005F2120" w:rsidRDefault="00EF7219" w:rsidP="00EF7219">
      <w:pPr>
        <w:ind w:firstLine="284"/>
        <w:jc w:val="both"/>
        <w:rPr>
          <w:rStyle w:val="1-Char"/>
          <w:rtl/>
        </w:rPr>
      </w:pPr>
      <w:r w:rsidRPr="005F2120">
        <w:rPr>
          <w:rStyle w:val="1-Char"/>
          <w:rFonts w:hint="cs"/>
          <w:rtl/>
        </w:rPr>
        <w:t>(صفه موضعی سایه</w:t>
      </w:r>
      <w:r w:rsidRPr="005F2120">
        <w:rPr>
          <w:rStyle w:val="1-Char"/>
          <w:rFonts w:hint="eastAsia"/>
          <w:rtl/>
        </w:rPr>
        <w:t>‌</w:t>
      </w:r>
      <w:r w:rsidRPr="005F2120">
        <w:rPr>
          <w:rStyle w:val="1-Char"/>
          <w:rFonts w:hint="cs"/>
          <w:rtl/>
        </w:rPr>
        <w:t>دار در مسجد نبوی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 دربار</w:t>
      </w:r>
      <w:r w:rsidR="00AA67F0" w:rsidRPr="005F2120">
        <w:rPr>
          <w:rStyle w:val="1-Char"/>
          <w:rFonts w:hint="cs"/>
          <w:rtl/>
        </w:rPr>
        <w:t>ۀ</w:t>
      </w:r>
      <w:r w:rsidRPr="005F2120">
        <w:rPr>
          <w:rStyle w:val="1-Char"/>
          <w:rFonts w:hint="cs"/>
          <w:rtl/>
        </w:rPr>
        <w:t xml:space="preserve"> خود با ما سخن</w:t>
      </w:r>
      <w:r w:rsidR="00CB2A5E">
        <w:rPr>
          <w:rStyle w:val="1-Char"/>
          <w:rFonts w:hint="cs"/>
          <w:rtl/>
        </w:rPr>
        <w:t xml:space="preserve"> می‌گوید</w:t>
      </w:r>
      <w:r w:rsidRPr="005F2120">
        <w:rPr>
          <w:rStyle w:val="1-Char"/>
          <w:rFonts w:hint="cs"/>
          <w:rtl/>
        </w:rPr>
        <w:t>، که او (یکی از مساکین صفه)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5"/>
      </w:r>
      <w:r w:rsidRPr="00156286">
        <w:rPr>
          <w:rFonts w:ascii="Traditional Arabic" w:hAnsi="Traditional Arabic" w:cs="IRNazli" w:hint="cs"/>
          <w:sz w:val="24"/>
          <w:vertAlign w:val="superscript"/>
          <w:rtl/>
          <w:lang w:val="en-GB" w:bidi="fa-IR"/>
        </w:rPr>
        <w:t>)</w:t>
      </w:r>
      <w:r w:rsidRPr="005F2120">
        <w:rPr>
          <w:rStyle w:val="1-Char"/>
          <w:rFonts w:hint="cs"/>
          <w:rtl/>
        </w:rPr>
        <w:t xml:space="preserve"> و بلکه (او مشهورترین فرد ساکن در صفه بوده، که در طول حیات مبارک رسول خدا</w:t>
      </w:r>
      <w:r>
        <w:rPr>
          <w:rFonts w:cs="CTraditional Arabic" w:hint="cs"/>
          <w:rtl/>
          <w:lang w:val="en-GB" w:bidi="fa-IR"/>
        </w:rPr>
        <w:t>ص</w:t>
      </w:r>
      <w:r w:rsidRPr="005F2120">
        <w:rPr>
          <w:rStyle w:val="1-Char"/>
          <w:rFonts w:hint="cs"/>
          <w:rtl/>
        </w:rPr>
        <w:t xml:space="preserve"> در آنجا استقرار یافته، و آنجا را ترک نکرده است، و در میان ساکنین صفه، و رهگذران معروف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(اصحاب صفه گروهی از یاران رسول خدا</w:t>
      </w:r>
      <w:r>
        <w:rPr>
          <w:rFonts w:cs="CTraditional Arabic" w:hint="cs"/>
          <w:rtl/>
          <w:lang w:val="en-GB" w:bidi="fa-IR"/>
        </w:rPr>
        <w:t>ص</w:t>
      </w:r>
      <w:r w:rsidRPr="005F2120">
        <w:rPr>
          <w:rStyle w:val="1-Char"/>
          <w:rFonts w:hint="cs"/>
          <w:rtl/>
        </w:rPr>
        <w:t xml:space="preserve"> بودند، که منزل خاصی نداشتند، و در عهد حضرت در مسجد می</w:t>
      </w:r>
      <w:r w:rsidRPr="005F2120">
        <w:rPr>
          <w:rStyle w:val="1-Char"/>
          <w:rFonts w:hint="eastAsia"/>
          <w:rtl/>
        </w:rPr>
        <w:t>‌</w:t>
      </w:r>
      <w:r w:rsidRPr="005F2120">
        <w:rPr>
          <w:rStyle w:val="1-Char"/>
          <w:rFonts w:hint="cs"/>
          <w:rtl/>
        </w:rPr>
        <w:t>خوابیدند، و در سای</w:t>
      </w:r>
      <w:r w:rsidR="00AA67F0" w:rsidRPr="005F2120">
        <w:rPr>
          <w:rStyle w:val="1-Char"/>
          <w:rFonts w:hint="cs"/>
          <w:rtl/>
        </w:rPr>
        <w:t>ۀ</w:t>
      </w:r>
      <w:r w:rsidRPr="005F2120">
        <w:rPr>
          <w:rStyle w:val="1-Char"/>
          <w:rFonts w:hint="cs"/>
          <w:rtl/>
        </w:rPr>
        <w:t xml:space="preserve"> آن روزها را سپری </w:t>
      </w:r>
      <w:r w:rsidR="00DE225C" w:rsidRPr="005F2120">
        <w:rPr>
          <w:rStyle w:val="1-Char"/>
          <w:rFonts w:hint="cs"/>
          <w:rtl/>
        </w:rPr>
        <w:t>می‌کرد</w:t>
      </w:r>
      <w:r w:rsidRPr="005F2120">
        <w:rPr>
          <w:rStyle w:val="1-Char"/>
          <w:rFonts w:hint="cs"/>
          <w:rtl/>
        </w:rPr>
        <w:t>ند، زیرا که مأوائی جز مسجد برای</w:t>
      </w:r>
      <w:r w:rsidRPr="005F2120">
        <w:rPr>
          <w:rStyle w:val="1-Char"/>
          <w:rFonts w:hint="eastAsia"/>
          <w:rtl/>
        </w:rPr>
        <w:t>‌</w:t>
      </w:r>
      <w:r w:rsidRPr="005F2120">
        <w:rPr>
          <w:rStyle w:val="1-Char"/>
          <w:rFonts w:hint="cs"/>
          <w:rtl/>
        </w:rPr>
        <w:t xml:space="preserve">شان وجود نداشت. رسول کریم در هنگام غذای شام آنان را بین اصحاب تقسیم </w:t>
      </w:r>
      <w:r w:rsidR="00DE225C" w:rsidRPr="005F2120">
        <w:rPr>
          <w:rStyle w:val="1-Char"/>
          <w:rFonts w:hint="cs"/>
          <w:rtl/>
        </w:rPr>
        <w:t>می‌کرد</w:t>
      </w:r>
      <w:r w:rsidRPr="005F2120">
        <w:rPr>
          <w:rStyle w:val="1-Char"/>
          <w:rFonts w:hint="cs"/>
          <w:rtl/>
        </w:rPr>
        <w:t xml:space="preserve">، و جمعی از آنان به همراه رسول کریم شام صرف </w:t>
      </w:r>
      <w:r w:rsidR="00DE225C" w:rsidRPr="005F2120">
        <w:rPr>
          <w:rStyle w:val="1-Char"/>
          <w:rFonts w:hint="cs"/>
          <w:rtl/>
        </w:rPr>
        <w:t>می‌کرد</w:t>
      </w:r>
      <w:r w:rsidRPr="005F2120">
        <w:rPr>
          <w:rStyle w:val="1-Char"/>
          <w:rFonts w:hint="cs"/>
          <w:rtl/>
        </w:rPr>
        <w:t>ند، تا که خداوند آنان را</w:t>
      </w:r>
      <w:r w:rsidR="00156286">
        <w:rPr>
          <w:rStyle w:val="1-Char"/>
          <w:rFonts w:hint="cs"/>
          <w:rtl/>
        </w:rPr>
        <w:t xml:space="preserve"> بی‌</w:t>
      </w:r>
      <w:r w:rsidRPr="005F2120">
        <w:rPr>
          <w:rStyle w:val="1-Char"/>
          <w:rFonts w:hint="cs"/>
          <w:rtl/>
        </w:rPr>
        <w:t>نیاز فرمود)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(وقتی که به خدمت رسول خدا</w:t>
      </w:r>
      <w:r>
        <w:rPr>
          <w:rFonts w:cs="CTraditional Arabic" w:hint="cs"/>
          <w:rtl/>
          <w:lang w:val="en-GB" w:bidi="fa-IR"/>
        </w:rPr>
        <w:t>ص</w:t>
      </w:r>
      <w:r w:rsidRPr="005F2120">
        <w:rPr>
          <w:rStyle w:val="1-Char"/>
          <w:rFonts w:hint="cs"/>
          <w:rtl/>
        </w:rPr>
        <w:t xml:space="preserve"> صدقه</w:t>
      </w:r>
      <w:r w:rsidRPr="005F2120">
        <w:rPr>
          <w:rStyle w:val="1-Char"/>
          <w:rFonts w:hint="eastAsia"/>
          <w:rtl/>
        </w:rPr>
        <w:t>‌</w:t>
      </w:r>
      <w:r w:rsidRPr="005F2120">
        <w:rPr>
          <w:rStyle w:val="1-Char"/>
          <w:rFonts w:hint="cs"/>
          <w:rtl/>
        </w:rPr>
        <w:t>ای آورده</w:t>
      </w:r>
      <w:r w:rsidR="00D5312C">
        <w:rPr>
          <w:rStyle w:val="1-Char"/>
          <w:rFonts w:hint="cs"/>
          <w:rtl/>
        </w:rPr>
        <w:t xml:space="preserve"> می‌شد</w:t>
      </w:r>
      <w:r w:rsidRPr="005F2120">
        <w:rPr>
          <w:rStyle w:val="1-Char"/>
          <w:rFonts w:hint="cs"/>
          <w:rtl/>
        </w:rPr>
        <w:t>، خود از آن تناول نمی</w:t>
      </w:r>
      <w:r w:rsidRPr="005F2120">
        <w:rPr>
          <w:rStyle w:val="1-Char"/>
          <w:rFonts w:hint="eastAsia"/>
          <w:rtl/>
        </w:rPr>
        <w:t>‌</w:t>
      </w:r>
      <w:r w:rsidRPr="005F2120">
        <w:rPr>
          <w:rStyle w:val="1-Char"/>
          <w:rFonts w:hint="cs"/>
          <w:rtl/>
        </w:rPr>
        <w:t>فرمود، و بلکه هم</w:t>
      </w:r>
      <w:r w:rsidR="00AA67F0" w:rsidRPr="005F2120">
        <w:rPr>
          <w:rStyle w:val="1-Char"/>
          <w:rFonts w:hint="cs"/>
          <w:rtl/>
        </w:rPr>
        <w:t>ۀ</w:t>
      </w:r>
      <w:r w:rsidR="00C058CD">
        <w:rPr>
          <w:rStyle w:val="1-Char"/>
          <w:rFonts w:hint="cs"/>
          <w:rtl/>
        </w:rPr>
        <w:t xml:space="preserve"> آن را </w:t>
      </w:r>
      <w:r w:rsidRPr="005F2120">
        <w:rPr>
          <w:rStyle w:val="1-Char"/>
          <w:rFonts w:hint="cs"/>
          <w:rtl/>
        </w:rPr>
        <w:t>برای اصحاب صفه می</w:t>
      </w:r>
      <w:r w:rsidRPr="005F2120">
        <w:rPr>
          <w:rStyle w:val="1-Char"/>
          <w:rFonts w:hint="eastAsia"/>
          <w:rtl/>
        </w:rPr>
        <w:t>‌</w:t>
      </w:r>
      <w:r w:rsidRPr="005F2120">
        <w:rPr>
          <w:rStyle w:val="1-Char"/>
          <w:rFonts w:hint="cs"/>
          <w:rtl/>
        </w:rPr>
        <w:t>فرستاد. وچون هدیه</w:t>
      </w:r>
      <w:r w:rsidRPr="005F2120">
        <w:rPr>
          <w:rStyle w:val="1-Char"/>
          <w:rFonts w:hint="eastAsia"/>
          <w:rtl/>
        </w:rPr>
        <w:t>‌</w:t>
      </w:r>
      <w:r w:rsidRPr="005F2120">
        <w:rPr>
          <w:rStyle w:val="1-Char"/>
          <w:rFonts w:hint="cs"/>
          <w:rtl/>
        </w:rPr>
        <w:t>ای بخدمت حضرت آورده</w:t>
      </w:r>
      <w:r w:rsidR="00D5312C">
        <w:rPr>
          <w:rStyle w:val="1-Char"/>
          <w:rFonts w:hint="cs"/>
          <w:rtl/>
        </w:rPr>
        <w:t xml:space="preserve"> می‌شد</w:t>
      </w:r>
      <w:r w:rsidRPr="005F2120">
        <w:rPr>
          <w:rStyle w:val="1-Char"/>
          <w:rFonts w:hint="cs"/>
          <w:rtl/>
        </w:rPr>
        <w:t>، هم برای اصحاب صفه می</w:t>
      </w:r>
      <w:r w:rsidRPr="005F2120">
        <w:rPr>
          <w:rStyle w:val="1-Char"/>
          <w:rFonts w:hint="eastAsia"/>
          <w:rtl/>
        </w:rPr>
        <w:t>‌</w:t>
      </w:r>
      <w:r w:rsidRPr="005F2120">
        <w:rPr>
          <w:rStyle w:val="1-Char"/>
          <w:rFonts w:hint="cs"/>
          <w:rtl/>
        </w:rPr>
        <w:t xml:space="preserve">فرستاد، و هم خود از آن استفاده </w:t>
      </w:r>
      <w:r w:rsidR="00DE225C" w:rsidRPr="005F2120">
        <w:rPr>
          <w:rStyle w:val="1-Char"/>
          <w:rFonts w:hint="cs"/>
          <w:rtl/>
        </w:rPr>
        <w:t>می‌کرد</w:t>
      </w:r>
      <w:r w:rsidRPr="005F2120">
        <w:rPr>
          <w:rStyle w:val="1-Char"/>
          <w:rFonts w:hint="cs"/>
          <w:rtl/>
        </w:rPr>
        <w:t>، بدینسان آنان را در هدایای خود شریک می</w:t>
      </w:r>
      <w:r w:rsidRPr="005F2120">
        <w:rPr>
          <w:rStyle w:val="1-Char"/>
          <w:rFonts w:hint="eastAsia"/>
          <w:rtl/>
        </w:rPr>
        <w:t>‌</w:t>
      </w:r>
      <w:r w:rsidRPr="005F2120">
        <w:rPr>
          <w:rStyle w:val="1-Char"/>
          <w:rFonts w:hint="cs"/>
          <w:rtl/>
        </w:rPr>
        <w:t>فرمود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چه بسا که رسول کریم</w:t>
      </w:r>
      <w:r>
        <w:rPr>
          <w:rFonts w:cs="CTraditional Arabic" w:hint="cs"/>
          <w:rtl/>
          <w:lang w:val="en-GB" w:bidi="fa-IR"/>
        </w:rPr>
        <w:t>ص</w:t>
      </w:r>
      <w:r w:rsidRPr="005F2120">
        <w:rPr>
          <w:rStyle w:val="1-Char"/>
          <w:rFonts w:hint="cs"/>
          <w:rtl/>
        </w:rPr>
        <w:t xml:space="preserve"> میفرمود: (</w:t>
      </w:r>
      <w:r w:rsidR="007F0E94">
        <w:rPr>
          <w:rStyle w:val="1-Char"/>
          <w:rFonts w:hint="cs"/>
          <w:rtl/>
        </w:rPr>
        <w:t xml:space="preserve">هرکس </w:t>
      </w:r>
      <w:r w:rsidRPr="005F2120">
        <w:rPr>
          <w:rStyle w:val="1-Char"/>
          <w:rFonts w:hint="cs"/>
          <w:rtl/>
        </w:rPr>
        <w:t>به انداز</w:t>
      </w:r>
      <w:r w:rsidR="00AA67F0" w:rsidRPr="005F2120">
        <w:rPr>
          <w:rStyle w:val="1-Char"/>
          <w:rFonts w:hint="cs"/>
          <w:rtl/>
        </w:rPr>
        <w:t>ۀ</w:t>
      </w:r>
      <w:r w:rsidRPr="005F2120">
        <w:rPr>
          <w:rStyle w:val="1-Char"/>
          <w:rFonts w:hint="cs"/>
          <w:rtl/>
        </w:rPr>
        <w:t xml:space="preserve"> دو نفر غذا دارد، باید شخص سوّمی را نیز با خود غذا دهد. اگر غذای چهار نفر را دارد باید پنجمی و یا ششمی را بهمراه ببرد)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5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 ترتیب یاران رسول خدا</w:t>
      </w:r>
      <w:r>
        <w:rPr>
          <w:rFonts w:cs="CTraditional Arabic" w:hint="cs"/>
          <w:rtl/>
          <w:lang w:val="en-GB" w:bidi="fa-IR"/>
        </w:rPr>
        <w:t>ص</w:t>
      </w:r>
      <w:r w:rsidRPr="005F2120">
        <w:rPr>
          <w:rStyle w:val="1-Char"/>
          <w:rFonts w:hint="cs"/>
          <w:rtl/>
        </w:rPr>
        <w:t>، در ضیافت اصحاب صفه، و نیل به این شرف از هم سبقت می</w:t>
      </w:r>
      <w:r w:rsidRPr="005F2120">
        <w:rPr>
          <w:rStyle w:val="1-Char"/>
          <w:rFonts w:hint="eastAsia"/>
          <w:rtl/>
        </w:rPr>
        <w:t>‌</w:t>
      </w:r>
      <w:r w:rsidRPr="005F2120">
        <w:rPr>
          <w:rStyle w:val="1-Char"/>
          <w:rFonts w:hint="cs"/>
          <w:rtl/>
        </w:rPr>
        <w:t>گرفتند.</w:t>
      </w:r>
    </w:p>
    <w:p w:rsidR="00EF7219" w:rsidRPr="005F2120" w:rsidRDefault="00EF7219" w:rsidP="00EF7219">
      <w:pPr>
        <w:ind w:firstLine="284"/>
        <w:jc w:val="both"/>
        <w:rPr>
          <w:rStyle w:val="1-Char"/>
          <w:rtl/>
        </w:rPr>
      </w:pPr>
      <w:r w:rsidRPr="005F2120">
        <w:rPr>
          <w:rStyle w:val="1-Char"/>
          <w:rFonts w:hint="cs"/>
          <w:rtl/>
        </w:rPr>
        <w:t>(یکبار ابوبکر صدیق سه نفر را برای ضیافت دعوت داد، و پیامبر</w:t>
      </w:r>
      <w:r>
        <w:rPr>
          <w:rFonts w:cs="CTraditional Arabic" w:hint="cs"/>
          <w:rtl/>
          <w:lang w:val="en-GB" w:bidi="fa-IR"/>
        </w:rPr>
        <w:t>ص</w:t>
      </w:r>
      <w:r w:rsidRPr="005F2120">
        <w:rPr>
          <w:rStyle w:val="1-Char"/>
          <w:rFonts w:hint="cs"/>
          <w:rtl/>
        </w:rPr>
        <w:t xml:space="preserve"> بهمراه ده نفر تشریف بردند)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6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عُرف در مدینه چنین بود، که اگر کسی به شهر </w:t>
      </w:r>
      <w:r w:rsidR="00CB6A73">
        <w:rPr>
          <w:rStyle w:val="1-Char"/>
          <w:rFonts w:hint="cs"/>
          <w:rtl/>
        </w:rPr>
        <w:t>می‌آمد</w:t>
      </w:r>
      <w:r w:rsidRPr="005F2120">
        <w:rPr>
          <w:rStyle w:val="1-Char"/>
          <w:rFonts w:hint="cs"/>
          <w:rtl/>
        </w:rPr>
        <w:t>، اگر آشنائی داشت، به خانه</w:t>
      </w:r>
      <w:r w:rsidRPr="005F2120">
        <w:rPr>
          <w:rStyle w:val="1-Char"/>
          <w:rFonts w:hint="eastAsia"/>
          <w:rtl/>
        </w:rPr>
        <w:t>‌</w:t>
      </w:r>
      <w:r w:rsidRPr="005F2120">
        <w:rPr>
          <w:rStyle w:val="1-Char"/>
          <w:rFonts w:hint="cs"/>
          <w:rtl/>
        </w:rPr>
        <w:t>اش</w:t>
      </w:r>
      <w:r w:rsidR="00156286">
        <w:rPr>
          <w:rStyle w:val="1-Char"/>
          <w:rFonts w:hint="cs"/>
          <w:rtl/>
        </w:rPr>
        <w:t xml:space="preserve"> می‌</w:t>
      </w:r>
      <w:r w:rsidRPr="005F2120">
        <w:rPr>
          <w:rStyle w:val="1-Char"/>
          <w:rFonts w:hint="cs"/>
          <w:rtl/>
        </w:rPr>
        <w:t>رفت، و اگر آشنائی نداشت به مسجد می</w:t>
      </w:r>
      <w:r w:rsidRPr="005F2120">
        <w:rPr>
          <w:rStyle w:val="1-Char"/>
          <w:rFonts w:hint="eastAsia"/>
          <w:rtl/>
        </w:rPr>
        <w:t>‌</w:t>
      </w:r>
      <w:r w:rsidRPr="005F2120">
        <w:rPr>
          <w:rStyle w:val="1-Char"/>
          <w:rFonts w:hint="cs"/>
          <w:rtl/>
        </w:rPr>
        <w:t>رفت، و در محل صفه سکونت می</w:t>
      </w:r>
      <w:r w:rsidRPr="005F2120">
        <w:rPr>
          <w:rStyle w:val="1-Char"/>
          <w:rFonts w:hint="eastAsia"/>
          <w:rtl/>
        </w:rPr>
        <w:t>‌</w:t>
      </w:r>
      <w:r w:rsidRPr="005F2120">
        <w:rPr>
          <w:rStyle w:val="1-Char"/>
          <w:rFonts w:hint="cs"/>
          <w:rtl/>
        </w:rPr>
        <w:t>گزید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6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بدینسان اصحاب صفه مهمانان اسلام بودند، که صاحب خانه و مال و کسی نبودند. آنطور که ابوهریره</w:t>
      </w:r>
      <w:r w:rsidR="00CB2A5E">
        <w:rPr>
          <w:rStyle w:val="1-Char"/>
          <w:rFonts w:hint="cs"/>
          <w:rtl/>
        </w:rPr>
        <w:t xml:space="preserve"> می‌گوید</w:t>
      </w:r>
      <w:r w:rsidRPr="005F2120">
        <w:rPr>
          <w:rStyle w:val="1-Char"/>
          <w:rFonts w:hint="cs"/>
          <w:rtl/>
        </w:rPr>
        <w:t>: آنان زندگی فقیرانه</w:t>
      </w:r>
      <w:r w:rsidRPr="005F2120">
        <w:rPr>
          <w:rStyle w:val="1-Char"/>
          <w:rFonts w:hint="eastAsia"/>
          <w:rtl/>
        </w:rPr>
        <w:t>‌</w:t>
      </w:r>
      <w:r w:rsidRPr="005F2120">
        <w:rPr>
          <w:rStyle w:val="1-Char"/>
          <w:rFonts w:hint="cs"/>
          <w:rtl/>
        </w:rPr>
        <w:t>ای داشتند، بطوریکه چه بساکه رسول خدا</w:t>
      </w:r>
      <w:r>
        <w:rPr>
          <w:rFonts w:cs="CTraditional Arabic" w:hint="cs"/>
          <w:rtl/>
          <w:lang w:val="en-GB" w:bidi="fa-IR"/>
        </w:rPr>
        <w:t>ص</w:t>
      </w:r>
      <w:r w:rsidRPr="005F2120">
        <w:rPr>
          <w:rStyle w:val="1-Char"/>
          <w:rFonts w:hint="cs"/>
          <w:rtl/>
        </w:rPr>
        <w:t xml:space="preserve"> به آنان نماز</w:t>
      </w:r>
      <w:r w:rsidR="00156286">
        <w:rPr>
          <w:rStyle w:val="1-Char"/>
          <w:rFonts w:hint="cs"/>
          <w:rtl/>
        </w:rPr>
        <w:t xml:space="preserve"> می‌</w:t>
      </w:r>
      <w:r w:rsidRPr="005F2120">
        <w:rPr>
          <w:rStyle w:val="1-Char"/>
          <w:rFonts w:hint="cs"/>
          <w:rtl/>
        </w:rPr>
        <w:t>گزارد. (در روز چون نمازش بپایان</w:t>
      </w:r>
      <w:r w:rsidR="00156286">
        <w:rPr>
          <w:rStyle w:val="1-Char"/>
          <w:rFonts w:hint="cs"/>
          <w:rtl/>
        </w:rPr>
        <w:t xml:space="preserve"> می‌</w:t>
      </w:r>
      <w:r w:rsidRPr="005F2120">
        <w:rPr>
          <w:rStyle w:val="1-Char"/>
          <w:rFonts w:hint="cs"/>
          <w:rtl/>
        </w:rPr>
        <w:t xml:space="preserve">رسید و سلام </w:t>
      </w:r>
      <w:r w:rsidR="00A42AB8">
        <w:rPr>
          <w:rStyle w:val="1-Char"/>
          <w:rFonts w:hint="cs"/>
          <w:rtl/>
        </w:rPr>
        <w:t>می‌داد</w:t>
      </w:r>
      <w:r w:rsidRPr="005F2120">
        <w:rPr>
          <w:rStyle w:val="1-Char"/>
          <w:rFonts w:hint="cs"/>
          <w:rtl/>
        </w:rPr>
        <w:t xml:space="preserve">، اصحاب صفه پیامبر را از راست و چپ صدا </w:t>
      </w:r>
      <w:r w:rsidR="00DE225C" w:rsidRPr="005F2120">
        <w:rPr>
          <w:rStyle w:val="1-Char"/>
          <w:rFonts w:hint="cs"/>
          <w:rtl/>
        </w:rPr>
        <w:t>می‌کرد</w:t>
      </w:r>
      <w:r w:rsidRPr="005F2120">
        <w:rPr>
          <w:rStyle w:val="1-Char"/>
          <w:rFonts w:hint="cs"/>
          <w:rtl/>
        </w:rPr>
        <w:t>ند: یا رسول الله: ما خیلی گرسنه هستیم، و فشار و سختی ما را به ستوه آورده است. پس رسول کریم به منبر می</w:t>
      </w:r>
      <w:r w:rsidRPr="005F2120">
        <w:rPr>
          <w:rStyle w:val="1-Char"/>
          <w:rFonts w:hint="eastAsia"/>
          <w:rtl/>
        </w:rPr>
        <w:t>‌</w:t>
      </w:r>
      <w:r w:rsidRPr="005F2120">
        <w:rPr>
          <w:rStyle w:val="1-Char"/>
          <w:rFonts w:hint="cs"/>
          <w:rtl/>
        </w:rPr>
        <w:t>رفت و خدا را حمد و ثنا</w:t>
      </w:r>
      <w:r w:rsidR="00156286">
        <w:rPr>
          <w:rStyle w:val="1-Char"/>
          <w:rFonts w:hint="cs"/>
          <w:rtl/>
        </w:rPr>
        <w:t xml:space="preserve"> می‌</w:t>
      </w:r>
      <w:r w:rsidRPr="005F2120">
        <w:rPr>
          <w:rStyle w:val="1-Char"/>
          <w:rFonts w:hint="cs"/>
          <w:rtl/>
        </w:rPr>
        <w:t>گفت: و سپس سختی</w:t>
      </w:r>
      <w:r w:rsidRPr="005F2120">
        <w:rPr>
          <w:rStyle w:val="1-Char"/>
          <w:rFonts w:hint="eastAsia"/>
          <w:rtl/>
        </w:rPr>
        <w:t>‌</w:t>
      </w:r>
      <w:r w:rsidRPr="005F2120">
        <w:rPr>
          <w:rStyle w:val="1-Char"/>
          <w:rFonts w:hint="cs"/>
          <w:rtl/>
        </w:rPr>
        <w:t>هائی را که در راه دعوت تحمل کرده بود، یادآوری</w:t>
      </w:r>
      <w:r w:rsidR="00156286">
        <w:rPr>
          <w:rStyle w:val="1-Char"/>
          <w:rFonts w:hint="cs"/>
          <w:rtl/>
        </w:rPr>
        <w:t xml:space="preserve"> می‌</w:t>
      </w:r>
      <w:r w:rsidRPr="005F2120">
        <w:rPr>
          <w:rStyle w:val="1-Char"/>
          <w:rFonts w:hint="cs"/>
          <w:rtl/>
        </w:rPr>
        <w:t>کرد، و همچنین از آزار قومش سخن می</w:t>
      </w:r>
      <w:r w:rsidRPr="005F2120">
        <w:rPr>
          <w:rStyle w:val="1-Char"/>
          <w:rFonts w:hint="eastAsia"/>
          <w:rtl/>
        </w:rPr>
        <w:t>‌</w:t>
      </w:r>
      <w:r w:rsidRPr="005F2120">
        <w:rPr>
          <w:rStyle w:val="1-Char"/>
          <w:rFonts w:hint="cs"/>
          <w:rtl/>
        </w:rPr>
        <w:t>گفت)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6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 (هفتاد نفر از اصحاب صفه را دید، که هیچکدام دارای ردائی نبودند، یا ازار داشتند، و یا کسائی که</w:t>
      </w:r>
      <w:r w:rsidR="00C058CD">
        <w:rPr>
          <w:rStyle w:val="1-Char"/>
          <w:rFonts w:hint="cs"/>
          <w:rtl/>
        </w:rPr>
        <w:t xml:space="preserve"> آن را </w:t>
      </w:r>
      <w:r w:rsidRPr="005F2120">
        <w:rPr>
          <w:rStyle w:val="1-Char"/>
          <w:rFonts w:hint="cs"/>
          <w:rtl/>
        </w:rPr>
        <w:t>به گردنهای خود بسته بودند، برخی لباس شان، تا نیمی از ساق</w:t>
      </w:r>
      <w:r w:rsidRPr="005F2120">
        <w:rPr>
          <w:rStyle w:val="1-Char"/>
          <w:rFonts w:hint="eastAsia"/>
          <w:rtl/>
        </w:rPr>
        <w:t>‌</w:t>
      </w:r>
      <w:r w:rsidRPr="005F2120">
        <w:rPr>
          <w:rStyle w:val="1-Char"/>
          <w:rFonts w:hint="cs"/>
          <w:rtl/>
        </w:rPr>
        <w:t>شان را پوشانده بود، و برخی لباس</w:t>
      </w:r>
      <w:r w:rsidRPr="005F2120">
        <w:rPr>
          <w:rStyle w:val="1-Char"/>
          <w:rFonts w:hint="eastAsia"/>
          <w:rtl/>
        </w:rPr>
        <w:t>‌</w:t>
      </w:r>
      <w:r w:rsidRPr="005F2120">
        <w:rPr>
          <w:rStyle w:val="1-Char"/>
          <w:rFonts w:hint="cs"/>
          <w:rtl/>
        </w:rPr>
        <w:t xml:space="preserve">شان به قوزکهای پا میرسید، بطوریکه شخص لباسش را از بیم کشف عورتش جمع و جور </w:t>
      </w:r>
      <w:r w:rsidR="00DE225C" w:rsidRPr="005F2120">
        <w:rPr>
          <w:rStyle w:val="1-Char"/>
          <w:rFonts w:hint="cs"/>
          <w:rtl/>
        </w:rPr>
        <w:t>می‌کرد</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6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گفت</w:t>
      </w:r>
      <w:r w:rsidR="00AA67F0" w:rsidRPr="005F2120">
        <w:rPr>
          <w:rStyle w:val="1-Char"/>
          <w:rFonts w:hint="cs"/>
          <w:rtl/>
        </w:rPr>
        <w:t>ۀ</w:t>
      </w:r>
      <w:r w:rsidRPr="005F2120">
        <w:rPr>
          <w:rStyle w:val="1-Char"/>
          <w:rFonts w:hint="cs"/>
          <w:rtl/>
        </w:rPr>
        <w:t xml:space="preserve"> ابوهریره (چنین</w:t>
      </w:r>
      <w:r w:rsidR="006F06B0">
        <w:rPr>
          <w:rStyle w:val="1-Char"/>
          <w:rFonts w:hint="cs"/>
          <w:rtl/>
        </w:rPr>
        <w:t xml:space="preserve"> می‌رساند</w:t>
      </w:r>
      <w:r w:rsidRPr="005F2120">
        <w:rPr>
          <w:rStyle w:val="1-Char"/>
          <w:rFonts w:hint="cs"/>
          <w:rtl/>
        </w:rPr>
        <w:t>، که اصحاب صفه بیش از هفتاد نفر بوده</w:t>
      </w:r>
      <w:r w:rsidRPr="005F2120">
        <w:rPr>
          <w:rStyle w:val="1-Char"/>
          <w:rFonts w:hint="eastAsia"/>
          <w:rtl/>
        </w:rPr>
        <w:t>‌</w:t>
      </w:r>
      <w:r w:rsidRPr="005F2120">
        <w:rPr>
          <w:rStyle w:val="1-Char"/>
          <w:rFonts w:hint="cs"/>
          <w:rtl/>
        </w:rPr>
        <w:t>اند، و این گروهی را که ابوهریره دیده بود غیر از هفتاد نفری است، که رسول خدا</w:t>
      </w:r>
      <w:r>
        <w:rPr>
          <w:rFonts w:cs="CTraditional Arabic" w:hint="cs"/>
          <w:rtl/>
          <w:lang w:val="en-GB" w:bidi="fa-IR"/>
        </w:rPr>
        <w:t>ص</w:t>
      </w:r>
      <w:r w:rsidRPr="005F2120">
        <w:rPr>
          <w:rStyle w:val="1-Char"/>
          <w:rFonts w:hint="cs"/>
          <w:rtl/>
        </w:rPr>
        <w:t>، آنان را به غزو</w:t>
      </w:r>
      <w:r w:rsidR="00AA67F0" w:rsidRPr="005F2120">
        <w:rPr>
          <w:rStyle w:val="1-Char"/>
          <w:rFonts w:hint="cs"/>
          <w:rtl/>
        </w:rPr>
        <w:t>ۀ</w:t>
      </w:r>
      <w:r w:rsidRPr="005F2120">
        <w:rPr>
          <w:rStyle w:val="1-Char"/>
          <w:rFonts w:hint="cs"/>
          <w:rtl/>
        </w:rPr>
        <w:t xml:space="preserve"> بئر معونه فرستادند. این افراد نیز از اهل صفه بودند، ولی قبل از مسلمان شدن ابوهریره بشهادت رسیده بودند)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6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(اصحاب صفه عهده</w:t>
      </w:r>
      <w:r w:rsidRPr="005F2120">
        <w:rPr>
          <w:rStyle w:val="1-Char"/>
          <w:rFonts w:hint="eastAsia"/>
          <w:rtl/>
        </w:rPr>
        <w:t>‌</w:t>
      </w:r>
      <w:r w:rsidRPr="005F2120">
        <w:rPr>
          <w:rStyle w:val="1-Char"/>
          <w:rFonts w:hint="cs"/>
          <w:rtl/>
        </w:rPr>
        <w:t>دار فرایض بزرگ بودند، از آنجمله آموزش قرآن و سنّت به عهده‌ی</w:t>
      </w:r>
      <w:r w:rsidR="009C6F85">
        <w:rPr>
          <w:rStyle w:val="1-Char"/>
          <w:rFonts w:hint="cs"/>
          <w:rtl/>
        </w:rPr>
        <w:t xml:space="preserve"> آن‌ها </w:t>
      </w:r>
      <w:r w:rsidRPr="005F2120">
        <w:rPr>
          <w:rStyle w:val="1-Char"/>
          <w:rFonts w:hint="cs"/>
          <w:rtl/>
        </w:rPr>
        <w:t xml:space="preserve">بود، پس صفه مدرسه اسلام بود. دیگر از </w:t>
      </w:r>
      <w:r w:rsidR="00365455">
        <w:rPr>
          <w:rStyle w:val="1-Char"/>
          <w:rFonts w:hint="cs"/>
          <w:rtl/>
        </w:rPr>
        <w:t>مسؤلیت‌های</w:t>
      </w:r>
      <w:r w:rsidRPr="005F2120">
        <w:rPr>
          <w:rStyle w:val="1-Char"/>
          <w:rFonts w:hint="cs"/>
          <w:rtl/>
        </w:rPr>
        <w:t xml:space="preserve"> اصحاب صفه، پاسداری از رسول کریم، و اجرای اومر آن حضرت و برآورده ساختن نیازهای ایشان بود، که رسول خدا آنان را برای اجرای امور مسلمین مأموریت </w:t>
      </w:r>
      <w:r w:rsidR="00A42AB8">
        <w:rPr>
          <w:rStyle w:val="1-Char"/>
          <w:rFonts w:hint="cs"/>
          <w:rtl/>
        </w:rPr>
        <w:t>می‌داد</w:t>
      </w:r>
      <w:r w:rsidRPr="005F2120">
        <w:rPr>
          <w:rStyle w:val="1-Char"/>
          <w:rFonts w:hint="cs"/>
          <w:rtl/>
        </w:rPr>
        <w:t>ند. آری آنان در واقع تشکیل دهند</w:t>
      </w:r>
      <w:r w:rsidR="00AA67F0" w:rsidRPr="005F2120">
        <w:rPr>
          <w:rStyle w:val="1-Char"/>
          <w:rFonts w:hint="cs"/>
          <w:rtl/>
        </w:rPr>
        <w:t>ۀ</w:t>
      </w:r>
      <w:r w:rsidRPr="005F2120">
        <w:rPr>
          <w:rStyle w:val="1-Char"/>
          <w:rFonts w:hint="cs"/>
          <w:rtl/>
        </w:rPr>
        <w:t xml:space="preserve"> سازمانی بودند، که بخشی از فرایض اسلامی را براورده میساخت، بنابراین هزین</w:t>
      </w:r>
      <w:r w:rsidR="00AA67F0" w:rsidRPr="005F2120">
        <w:rPr>
          <w:rStyle w:val="1-Char"/>
          <w:rFonts w:hint="cs"/>
          <w:rtl/>
        </w:rPr>
        <w:t>ۀ</w:t>
      </w:r>
      <w:r w:rsidRPr="005F2120">
        <w:rPr>
          <w:rStyle w:val="1-Char"/>
          <w:rFonts w:hint="cs"/>
          <w:rtl/>
        </w:rPr>
        <w:t xml:space="preserve"> تأمین معاش آنان بر عهد</w:t>
      </w:r>
      <w:r w:rsidR="00AA67F0" w:rsidRPr="005F2120">
        <w:rPr>
          <w:rStyle w:val="1-Char"/>
          <w:rFonts w:hint="cs"/>
          <w:rtl/>
        </w:rPr>
        <w:t>ۀ</w:t>
      </w:r>
      <w:r w:rsidRPr="005F2120">
        <w:rPr>
          <w:rStyle w:val="1-Char"/>
          <w:rFonts w:hint="cs"/>
          <w:rtl/>
        </w:rPr>
        <w:t xml:space="preserve"> سایر مسلمین بود،</w:t>
      </w:r>
      <w:r w:rsidR="00CB2A5E">
        <w:rPr>
          <w:rStyle w:val="1-Char"/>
          <w:rFonts w:hint="cs"/>
          <w:rtl/>
        </w:rPr>
        <w:t xml:space="preserve"> اگرچه </w:t>
      </w:r>
      <w:r w:rsidR="00C058CD">
        <w:rPr>
          <w:rStyle w:val="1-Char"/>
          <w:rFonts w:hint="cs"/>
          <w:rtl/>
        </w:rPr>
        <w:t xml:space="preserve">آن را </w:t>
      </w:r>
      <w:r w:rsidRPr="005F2120">
        <w:rPr>
          <w:rStyle w:val="1-Char"/>
          <w:rFonts w:hint="cs"/>
          <w:rtl/>
        </w:rPr>
        <w:t>صدقه می</w:t>
      </w:r>
      <w:r w:rsidRPr="005F2120">
        <w:rPr>
          <w:rStyle w:val="1-Char"/>
          <w:rFonts w:hint="eastAsia"/>
          <w:rtl/>
        </w:rPr>
        <w:t>‌</w:t>
      </w:r>
      <w:r w:rsidRPr="005F2120">
        <w:rPr>
          <w:rStyle w:val="1-Char"/>
          <w:rFonts w:hint="cs"/>
          <w:rtl/>
        </w:rPr>
        <w:t>نامیدند)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6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6D653E" w:rsidRDefault="00EF7219" w:rsidP="00B73802">
      <w:pPr>
        <w:ind w:firstLine="284"/>
        <w:jc w:val="both"/>
        <w:rPr>
          <w:rFonts w:cs="B Lotus"/>
          <w:sz w:val="24"/>
          <w:szCs w:val="24"/>
          <w:rtl/>
          <w:lang w:val="en-GB" w:bidi="fa-IR"/>
        </w:rPr>
      </w:pPr>
      <w:r w:rsidRPr="005F2120">
        <w:rPr>
          <w:rStyle w:val="1-Char"/>
          <w:rFonts w:hint="cs"/>
          <w:rtl/>
        </w:rPr>
        <w:t xml:space="preserve">بدین ترتیب ابوهریره به شرف فقراء صفه، و فضیلت و اجرشان نایل آمد، و قرآن کریم گواهی </w:t>
      </w:r>
      <w:r w:rsidR="00A000BD" w:rsidRPr="005F2120">
        <w:rPr>
          <w:rStyle w:val="1-Char"/>
          <w:rFonts w:hint="cs"/>
          <w:rtl/>
        </w:rPr>
        <w:t>می‌دهد</w:t>
      </w:r>
      <w:r w:rsidRPr="005F2120">
        <w:rPr>
          <w:rStyle w:val="1-Char"/>
          <w:rFonts w:hint="cs"/>
          <w:rtl/>
        </w:rPr>
        <w:t>، که اصحاب صفه فقط برای اجرای برنامه</w:t>
      </w:r>
      <w:r w:rsidRPr="005F2120">
        <w:rPr>
          <w:rStyle w:val="1-Char"/>
          <w:rFonts w:hint="eastAsia"/>
          <w:rtl/>
        </w:rPr>
        <w:t>‌</w:t>
      </w:r>
      <w:r w:rsidRPr="005F2120">
        <w:rPr>
          <w:rStyle w:val="1-Char"/>
          <w:rFonts w:hint="cs"/>
          <w:rtl/>
        </w:rPr>
        <w:t>های اسلامی از کار دیگری بازداشته شده بودند؛ زیرا که ابن سعد از طریق واقدی، از محمد بن کعب قرظی در تفسیر فرمود</w:t>
      </w:r>
      <w:r w:rsidR="00AA67F0" w:rsidRPr="005F2120">
        <w:rPr>
          <w:rStyle w:val="1-Char"/>
          <w:rFonts w:hint="cs"/>
          <w:rtl/>
        </w:rPr>
        <w:t>ۀ</w:t>
      </w:r>
      <w:r w:rsidRPr="005F2120">
        <w:rPr>
          <w:rStyle w:val="1-Char"/>
          <w:rFonts w:hint="cs"/>
          <w:rtl/>
        </w:rPr>
        <w:t xml:space="preserve"> خداوند:</w:t>
      </w:r>
      <w:r w:rsidR="003E54C3" w:rsidRPr="005F2120">
        <w:rPr>
          <w:rStyle w:val="1-Char"/>
          <w:rFonts w:hint="cs"/>
          <w:rtl/>
        </w:rPr>
        <w:t xml:space="preserve"> </w:t>
      </w:r>
      <w:r w:rsidR="003E54C3">
        <w:rPr>
          <w:rFonts w:ascii="Traditional Arabic" w:hAnsi="Traditional Arabic" w:cs="Traditional Arabic"/>
          <w:rtl/>
          <w:lang w:val="en-GB" w:bidi="fa-IR"/>
        </w:rPr>
        <w:t>﴿</w:t>
      </w:r>
      <w:r w:rsidR="00B73802" w:rsidRPr="00FF156B">
        <w:rPr>
          <w:rStyle w:val="3-Char"/>
          <w:rFonts w:hint="eastAsia"/>
          <w:rtl/>
        </w:rPr>
        <w:t>لِل</w:t>
      </w:r>
      <w:r w:rsidR="00B73802" w:rsidRPr="00FF156B">
        <w:rPr>
          <w:rStyle w:val="3-Char"/>
          <w:rFonts w:hint="cs"/>
          <w:rtl/>
        </w:rPr>
        <w:t>ۡ</w:t>
      </w:r>
      <w:r w:rsidR="00B73802" w:rsidRPr="00FF156B">
        <w:rPr>
          <w:rStyle w:val="3-Char"/>
          <w:rFonts w:hint="eastAsia"/>
          <w:rtl/>
        </w:rPr>
        <w:t>فُقَرَا</w:t>
      </w:r>
      <w:r w:rsidR="00B73802" w:rsidRPr="00FF156B">
        <w:rPr>
          <w:rStyle w:val="3-Char"/>
          <w:rFonts w:hint="cs"/>
          <w:rtl/>
        </w:rPr>
        <w:t>ٓ</w:t>
      </w:r>
      <w:r w:rsidR="00B73802" w:rsidRPr="00FF156B">
        <w:rPr>
          <w:rStyle w:val="3-Char"/>
          <w:rFonts w:hint="eastAsia"/>
          <w:rtl/>
        </w:rPr>
        <w:t>ءِ</w:t>
      </w:r>
      <w:r w:rsidR="00B73802" w:rsidRPr="00FF156B">
        <w:rPr>
          <w:rStyle w:val="3-Char"/>
          <w:rtl/>
        </w:rPr>
        <w:t xml:space="preserve"> </w:t>
      </w:r>
      <w:r w:rsidR="00B73802" w:rsidRPr="00FF156B">
        <w:rPr>
          <w:rStyle w:val="3-Char"/>
          <w:rFonts w:hint="cs"/>
          <w:rtl/>
        </w:rPr>
        <w:t>ٱ</w:t>
      </w:r>
      <w:r w:rsidR="00B73802" w:rsidRPr="00FF156B">
        <w:rPr>
          <w:rStyle w:val="3-Char"/>
          <w:rFonts w:hint="eastAsia"/>
          <w:rtl/>
        </w:rPr>
        <w:t>لَّذِينَ</w:t>
      </w:r>
      <w:r w:rsidR="00B73802" w:rsidRPr="00FF156B">
        <w:rPr>
          <w:rStyle w:val="3-Char"/>
          <w:rtl/>
        </w:rPr>
        <w:t xml:space="preserve"> </w:t>
      </w:r>
      <w:r w:rsidR="00B73802" w:rsidRPr="00FF156B">
        <w:rPr>
          <w:rStyle w:val="3-Char"/>
          <w:rFonts w:hint="eastAsia"/>
          <w:rtl/>
        </w:rPr>
        <w:t>أُح</w:t>
      </w:r>
      <w:r w:rsidR="00B73802" w:rsidRPr="00FF156B">
        <w:rPr>
          <w:rStyle w:val="3-Char"/>
          <w:rFonts w:hint="cs"/>
          <w:rtl/>
        </w:rPr>
        <w:t>ۡ</w:t>
      </w:r>
      <w:r w:rsidR="00B73802" w:rsidRPr="00FF156B">
        <w:rPr>
          <w:rStyle w:val="3-Char"/>
          <w:rFonts w:hint="eastAsia"/>
          <w:rtl/>
        </w:rPr>
        <w:t>صِرُواْ</w:t>
      </w:r>
      <w:r w:rsidR="00B73802" w:rsidRPr="00FF156B">
        <w:rPr>
          <w:rStyle w:val="3-Char"/>
          <w:rtl/>
        </w:rPr>
        <w:t xml:space="preserve"> </w:t>
      </w:r>
      <w:r w:rsidR="00B73802" w:rsidRPr="00FF156B">
        <w:rPr>
          <w:rStyle w:val="3-Char"/>
          <w:rFonts w:hint="eastAsia"/>
          <w:rtl/>
        </w:rPr>
        <w:t>فِي</w:t>
      </w:r>
      <w:r w:rsidR="00B73802" w:rsidRPr="00FF156B">
        <w:rPr>
          <w:rStyle w:val="3-Char"/>
          <w:rtl/>
        </w:rPr>
        <w:t xml:space="preserve"> </w:t>
      </w:r>
      <w:r w:rsidR="00B73802" w:rsidRPr="00FF156B">
        <w:rPr>
          <w:rStyle w:val="3-Char"/>
          <w:rFonts w:hint="eastAsia"/>
          <w:rtl/>
        </w:rPr>
        <w:t>سَبِيلِ</w:t>
      </w:r>
      <w:r w:rsidR="00B73802" w:rsidRPr="00FF156B">
        <w:rPr>
          <w:rStyle w:val="3-Char"/>
          <w:rtl/>
        </w:rPr>
        <w:t xml:space="preserve"> </w:t>
      </w:r>
      <w:r w:rsidR="00B73802" w:rsidRPr="00FF156B">
        <w:rPr>
          <w:rStyle w:val="3-Char"/>
          <w:rFonts w:hint="cs"/>
          <w:rtl/>
        </w:rPr>
        <w:t>ٱ</w:t>
      </w:r>
      <w:r w:rsidR="00B73802" w:rsidRPr="00FF156B">
        <w:rPr>
          <w:rStyle w:val="3-Char"/>
          <w:rFonts w:hint="eastAsia"/>
          <w:rtl/>
        </w:rPr>
        <w:t>للَّهِ</w:t>
      </w:r>
      <w:r w:rsidR="00B73802" w:rsidRPr="00FF156B">
        <w:rPr>
          <w:rStyle w:val="3-Char"/>
          <w:rtl/>
        </w:rPr>
        <w:t xml:space="preserve"> </w:t>
      </w:r>
      <w:r w:rsidR="00B73802" w:rsidRPr="00FF156B">
        <w:rPr>
          <w:rStyle w:val="3-Char"/>
          <w:rFonts w:hint="eastAsia"/>
          <w:rtl/>
        </w:rPr>
        <w:t>لَا</w:t>
      </w:r>
      <w:r w:rsidR="00B73802" w:rsidRPr="00FF156B">
        <w:rPr>
          <w:rStyle w:val="3-Char"/>
          <w:rtl/>
        </w:rPr>
        <w:t xml:space="preserve"> </w:t>
      </w:r>
      <w:r w:rsidR="00B73802" w:rsidRPr="00FF156B">
        <w:rPr>
          <w:rStyle w:val="3-Char"/>
          <w:rFonts w:hint="eastAsia"/>
          <w:rtl/>
        </w:rPr>
        <w:t>يَس</w:t>
      </w:r>
      <w:r w:rsidR="00B73802" w:rsidRPr="00FF156B">
        <w:rPr>
          <w:rStyle w:val="3-Char"/>
          <w:rFonts w:hint="cs"/>
          <w:rtl/>
        </w:rPr>
        <w:t>ۡ</w:t>
      </w:r>
      <w:r w:rsidR="00B73802" w:rsidRPr="00FF156B">
        <w:rPr>
          <w:rStyle w:val="3-Char"/>
          <w:rFonts w:hint="eastAsia"/>
          <w:rtl/>
        </w:rPr>
        <w:t>تَطِيعُونَ</w:t>
      </w:r>
      <w:r w:rsidR="00B73802" w:rsidRPr="00FF156B">
        <w:rPr>
          <w:rStyle w:val="3-Char"/>
          <w:rtl/>
        </w:rPr>
        <w:t xml:space="preserve"> </w:t>
      </w:r>
      <w:r w:rsidR="00B73802" w:rsidRPr="00FF156B">
        <w:rPr>
          <w:rStyle w:val="3-Char"/>
          <w:rFonts w:hint="eastAsia"/>
          <w:rtl/>
        </w:rPr>
        <w:t>ضَر</w:t>
      </w:r>
      <w:r w:rsidR="00B73802" w:rsidRPr="00FF156B">
        <w:rPr>
          <w:rStyle w:val="3-Char"/>
          <w:rFonts w:hint="cs"/>
          <w:rtl/>
        </w:rPr>
        <w:t>ۡ</w:t>
      </w:r>
      <w:r w:rsidR="00B73802" w:rsidRPr="00FF156B">
        <w:rPr>
          <w:rStyle w:val="3-Char"/>
          <w:rFonts w:hint="eastAsia"/>
          <w:rtl/>
        </w:rPr>
        <w:t>ب</w:t>
      </w:r>
      <w:r w:rsidR="00B73802" w:rsidRPr="00FF156B">
        <w:rPr>
          <w:rStyle w:val="3-Char"/>
          <w:rFonts w:hint="cs"/>
          <w:rtl/>
        </w:rPr>
        <w:t>ٗ</w:t>
      </w:r>
      <w:r w:rsidR="00B73802" w:rsidRPr="00FF156B">
        <w:rPr>
          <w:rStyle w:val="3-Char"/>
          <w:rFonts w:hint="eastAsia"/>
          <w:rtl/>
        </w:rPr>
        <w:t>ا</w:t>
      </w:r>
      <w:r w:rsidR="00B73802" w:rsidRPr="00FF156B">
        <w:rPr>
          <w:rStyle w:val="3-Char"/>
          <w:rtl/>
        </w:rPr>
        <w:t xml:space="preserve"> </w:t>
      </w:r>
      <w:r w:rsidR="00B73802" w:rsidRPr="00FF156B">
        <w:rPr>
          <w:rStyle w:val="3-Char"/>
          <w:rFonts w:hint="eastAsia"/>
          <w:rtl/>
        </w:rPr>
        <w:t>فِي</w:t>
      </w:r>
      <w:r w:rsidR="00B73802" w:rsidRPr="00FF156B">
        <w:rPr>
          <w:rStyle w:val="3-Char"/>
          <w:rtl/>
        </w:rPr>
        <w:t xml:space="preserve"> </w:t>
      </w:r>
      <w:r w:rsidR="00B73802" w:rsidRPr="00FF156B">
        <w:rPr>
          <w:rStyle w:val="3-Char"/>
          <w:rFonts w:hint="cs"/>
          <w:rtl/>
        </w:rPr>
        <w:t>ٱ</w:t>
      </w:r>
      <w:r w:rsidR="00B73802" w:rsidRPr="00FF156B">
        <w:rPr>
          <w:rStyle w:val="3-Char"/>
          <w:rFonts w:hint="eastAsia"/>
          <w:rtl/>
        </w:rPr>
        <w:t>ل</w:t>
      </w:r>
      <w:r w:rsidR="00B73802" w:rsidRPr="00FF156B">
        <w:rPr>
          <w:rStyle w:val="3-Char"/>
          <w:rFonts w:hint="cs"/>
          <w:rtl/>
        </w:rPr>
        <w:t>ۡ</w:t>
      </w:r>
      <w:r w:rsidR="00B73802" w:rsidRPr="00FF156B">
        <w:rPr>
          <w:rStyle w:val="3-Char"/>
          <w:rFonts w:hint="eastAsia"/>
          <w:rtl/>
        </w:rPr>
        <w:t>أَر</w:t>
      </w:r>
      <w:r w:rsidR="00B73802" w:rsidRPr="00FF156B">
        <w:rPr>
          <w:rStyle w:val="3-Char"/>
          <w:rFonts w:hint="cs"/>
          <w:rtl/>
        </w:rPr>
        <w:t>ۡ</w:t>
      </w:r>
      <w:r w:rsidR="00B73802" w:rsidRPr="00FF156B">
        <w:rPr>
          <w:rStyle w:val="3-Char"/>
          <w:rFonts w:hint="eastAsia"/>
          <w:rtl/>
        </w:rPr>
        <w:t>ضِ</w:t>
      </w:r>
      <w:r w:rsidR="003E54C3">
        <w:rPr>
          <w:rFonts w:ascii="Traditional Arabic" w:hAnsi="Traditional Arabic" w:cs="Traditional Arabic"/>
          <w:rtl/>
          <w:lang w:val="en-GB" w:bidi="fa-IR"/>
        </w:rPr>
        <w:t>﴾</w:t>
      </w:r>
      <w:r w:rsidR="003E54C3">
        <w:rPr>
          <w:rFonts w:ascii="Traditional Arabic" w:hAnsi="Traditional Arabic" w:cs="Traditional Arabic" w:hint="cs"/>
          <w:rtl/>
          <w:lang w:bidi="fa-IR"/>
        </w:rPr>
        <w:t xml:space="preserve"> </w:t>
      </w:r>
      <w:r w:rsidR="003E54C3" w:rsidRPr="00725149">
        <w:rPr>
          <w:rStyle w:val="Char0"/>
          <w:rFonts w:hint="cs"/>
          <w:rtl/>
        </w:rPr>
        <w:t>[</w:t>
      </w:r>
      <w:r w:rsidR="003E54C3">
        <w:rPr>
          <w:rStyle w:val="Char0"/>
          <w:rFonts w:hint="cs"/>
          <w:rtl/>
        </w:rPr>
        <w:t>البقرة: 273</w:t>
      </w:r>
      <w:r w:rsidR="003E54C3" w:rsidRPr="00725149">
        <w:rPr>
          <w:rStyle w:val="Char0"/>
          <w:rFonts w:hint="cs"/>
          <w:rtl/>
        </w:rPr>
        <w:t>]</w:t>
      </w:r>
      <w:r w:rsidR="003E54C3" w:rsidRPr="005F2120">
        <w:rPr>
          <w:rStyle w:val="1-Char"/>
          <w:rFonts w:hint="cs"/>
          <w:rtl/>
        </w:rPr>
        <w:t>.</w:t>
      </w:r>
    </w:p>
    <w:p w:rsidR="00EF7219" w:rsidRPr="005F2120" w:rsidRDefault="00EF7219" w:rsidP="00EF7219">
      <w:pPr>
        <w:ind w:firstLine="284"/>
        <w:jc w:val="both"/>
        <w:rPr>
          <w:rStyle w:val="1-Char"/>
          <w:rtl/>
        </w:rPr>
      </w:pPr>
      <w:r w:rsidRPr="00F527C3">
        <w:rPr>
          <w:rFonts w:ascii="Traditional Arabic" w:hAnsi="Traditional Arabic" w:cs="Traditional Arabic" w:hint="cs"/>
          <w:rtl/>
          <w:lang w:val="en-GB" w:bidi="fa-IR"/>
        </w:rPr>
        <w:t>«</w:t>
      </w:r>
      <w:r w:rsidRPr="005F2120">
        <w:rPr>
          <w:rStyle w:val="1-Char"/>
          <w:rFonts w:hint="cs"/>
          <w:rtl/>
        </w:rPr>
        <w:t>برای فقرائی که حصر شدند در راه خدا و</w:t>
      </w:r>
      <w:r w:rsidR="00FF156B">
        <w:rPr>
          <w:rStyle w:val="1-Char"/>
          <w:rFonts w:hint="cs"/>
          <w:rtl/>
        </w:rPr>
        <w:t xml:space="preserve"> نمی‌</w:t>
      </w:r>
      <w:r w:rsidRPr="005F2120">
        <w:rPr>
          <w:rStyle w:val="1-Char"/>
          <w:rFonts w:hint="cs"/>
          <w:rtl/>
        </w:rPr>
        <w:t>توانند در زمین مسافرت کنند</w:t>
      </w:r>
      <w:r w:rsidRPr="00F527C3">
        <w:rPr>
          <w:rFonts w:ascii="Traditional Arabic" w:hAnsi="Traditional Arabic" w:cs="Traditional Arabic" w:hint="cs"/>
          <w:rtl/>
          <w:lang w:val="en-GB" w:bidi="fa-IR"/>
        </w:rPr>
        <w:t>»</w:t>
      </w:r>
      <w:r w:rsidRPr="005F2120">
        <w:rPr>
          <w:rStyle w:val="1-Char"/>
          <w:rFonts w:hint="cs"/>
          <w:rtl/>
        </w:rPr>
        <w:t>. روایت نموده که گفته است که مراد از گروهی که در راه خدا حصر شده‌اند همان (اصحاب صفه)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66"/>
      </w:r>
      <w:r w:rsidRPr="00156286">
        <w:rPr>
          <w:rFonts w:ascii="Traditional Arabic" w:hAnsi="Traditional Arabic" w:cs="IRNazli" w:hint="cs"/>
          <w:sz w:val="24"/>
          <w:vertAlign w:val="superscript"/>
          <w:rtl/>
          <w:lang w:val="en-GB" w:bidi="fa-IR"/>
        </w:rPr>
        <w:t>)</w:t>
      </w:r>
      <w:r w:rsidR="00156286">
        <w:rPr>
          <w:rStyle w:val="1-Char"/>
          <w:rFonts w:hint="cs"/>
          <w:rtl/>
        </w:rPr>
        <w:t xml:space="preserve"> می‌باشد</w:t>
      </w:r>
      <w:r w:rsidRPr="005F2120">
        <w:rPr>
          <w:rStyle w:val="1-Char"/>
          <w:rFonts w:hint="cs"/>
          <w:rtl/>
        </w:rPr>
        <w:t xml:space="preserve">. به همین سبب خداوند به پیامبرش، امر کرده است، که با آنان صبر کند و فرموده است: </w:t>
      </w:r>
    </w:p>
    <w:p w:rsidR="0009444E" w:rsidRPr="005F2120" w:rsidRDefault="0009444E" w:rsidP="004A28AE">
      <w:pPr>
        <w:ind w:firstLine="284"/>
        <w:jc w:val="both"/>
        <w:rPr>
          <w:rStyle w:val="1-Char"/>
          <w:rtl/>
        </w:rPr>
      </w:pPr>
      <w:r>
        <w:rPr>
          <w:rFonts w:ascii="Traditional Arabic" w:hAnsi="Traditional Arabic" w:cs="Traditional Arabic"/>
          <w:rtl/>
          <w:lang w:val="en-GB" w:bidi="fa-IR"/>
        </w:rPr>
        <w:t>﴿</w:t>
      </w:r>
      <w:r w:rsidR="00CF6F62" w:rsidRPr="00FF156B">
        <w:rPr>
          <w:rStyle w:val="3-Char"/>
          <w:rFonts w:hint="eastAsia"/>
          <w:rtl/>
        </w:rPr>
        <w:t>وَ</w:t>
      </w:r>
      <w:r w:rsidR="00CF6F62" w:rsidRPr="00FF156B">
        <w:rPr>
          <w:rStyle w:val="3-Char"/>
          <w:rFonts w:hint="cs"/>
          <w:rtl/>
        </w:rPr>
        <w:t>ٱ</w:t>
      </w:r>
      <w:r w:rsidR="00CF6F62" w:rsidRPr="00FF156B">
        <w:rPr>
          <w:rStyle w:val="3-Char"/>
          <w:rFonts w:hint="eastAsia"/>
          <w:rtl/>
        </w:rPr>
        <w:t>ص</w:t>
      </w:r>
      <w:r w:rsidR="00CF6F62" w:rsidRPr="00FF156B">
        <w:rPr>
          <w:rStyle w:val="3-Char"/>
          <w:rFonts w:hint="cs"/>
          <w:rtl/>
        </w:rPr>
        <w:t>ۡ</w:t>
      </w:r>
      <w:r w:rsidR="00CF6F62" w:rsidRPr="00FF156B">
        <w:rPr>
          <w:rStyle w:val="3-Char"/>
          <w:rFonts w:hint="eastAsia"/>
          <w:rtl/>
        </w:rPr>
        <w:t>بِر</w:t>
      </w:r>
      <w:r w:rsidR="00CF6F62" w:rsidRPr="00FF156B">
        <w:rPr>
          <w:rStyle w:val="3-Char"/>
          <w:rFonts w:hint="cs"/>
          <w:rtl/>
        </w:rPr>
        <w:t>ۡ</w:t>
      </w:r>
      <w:r w:rsidR="00CF6F62" w:rsidRPr="00FF156B">
        <w:rPr>
          <w:rStyle w:val="3-Char"/>
          <w:rtl/>
        </w:rPr>
        <w:t xml:space="preserve"> </w:t>
      </w:r>
      <w:r w:rsidR="00CF6F62" w:rsidRPr="00FF156B">
        <w:rPr>
          <w:rStyle w:val="3-Char"/>
          <w:rFonts w:hint="eastAsia"/>
          <w:rtl/>
        </w:rPr>
        <w:t>نَف</w:t>
      </w:r>
      <w:r w:rsidR="00CF6F62" w:rsidRPr="00FF156B">
        <w:rPr>
          <w:rStyle w:val="3-Char"/>
          <w:rFonts w:hint="cs"/>
          <w:rtl/>
        </w:rPr>
        <w:t>ۡ</w:t>
      </w:r>
      <w:r w:rsidR="00CF6F62" w:rsidRPr="00FF156B">
        <w:rPr>
          <w:rStyle w:val="3-Char"/>
          <w:rFonts w:hint="eastAsia"/>
          <w:rtl/>
        </w:rPr>
        <w:t>سَكَ</w:t>
      </w:r>
      <w:r w:rsidR="00CF6F62" w:rsidRPr="00FF156B">
        <w:rPr>
          <w:rStyle w:val="3-Char"/>
          <w:rtl/>
        </w:rPr>
        <w:t xml:space="preserve"> </w:t>
      </w:r>
      <w:r w:rsidR="00CF6F62" w:rsidRPr="00FF156B">
        <w:rPr>
          <w:rStyle w:val="3-Char"/>
          <w:rFonts w:hint="eastAsia"/>
          <w:rtl/>
        </w:rPr>
        <w:t>مَعَ</w:t>
      </w:r>
      <w:r w:rsidR="00CF6F62" w:rsidRPr="00FF156B">
        <w:rPr>
          <w:rStyle w:val="3-Char"/>
          <w:rtl/>
        </w:rPr>
        <w:t xml:space="preserve"> </w:t>
      </w:r>
      <w:r w:rsidR="00CF6F62" w:rsidRPr="00FF156B">
        <w:rPr>
          <w:rStyle w:val="3-Char"/>
          <w:rFonts w:hint="cs"/>
          <w:rtl/>
        </w:rPr>
        <w:t>ٱ</w:t>
      </w:r>
      <w:r w:rsidR="00CF6F62" w:rsidRPr="00FF156B">
        <w:rPr>
          <w:rStyle w:val="3-Char"/>
          <w:rFonts w:hint="eastAsia"/>
          <w:rtl/>
        </w:rPr>
        <w:t>لَّذِينَ</w:t>
      </w:r>
      <w:r w:rsidR="00CF6F62" w:rsidRPr="00FF156B">
        <w:rPr>
          <w:rStyle w:val="3-Char"/>
          <w:rtl/>
        </w:rPr>
        <w:t xml:space="preserve"> </w:t>
      </w:r>
      <w:r w:rsidR="00CF6F62" w:rsidRPr="00FF156B">
        <w:rPr>
          <w:rStyle w:val="3-Char"/>
          <w:rFonts w:hint="eastAsia"/>
          <w:rtl/>
        </w:rPr>
        <w:t>يَد</w:t>
      </w:r>
      <w:r w:rsidR="00CF6F62" w:rsidRPr="00FF156B">
        <w:rPr>
          <w:rStyle w:val="3-Char"/>
          <w:rFonts w:hint="cs"/>
          <w:rtl/>
        </w:rPr>
        <w:t>ۡ</w:t>
      </w:r>
      <w:r w:rsidR="00CF6F62" w:rsidRPr="00FF156B">
        <w:rPr>
          <w:rStyle w:val="3-Char"/>
          <w:rFonts w:hint="eastAsia"/>
          <w:rtl/>
        </w:rPr>
        <w:t>عُونَ</w:t>
      </w:r>
      <w:r w:rsidR="00CF6F62" w:rsidRPr="00FF156B">
        <w:rPr>
          <w:rStyle w:val="3-Char"/>
          <w:rtl/>
        </w:rPr>
        <w:t xml:space="preserve"> </w:t>
      </w:r>
      <w:r w:rsidR="00CF6F62" w:rsidRPr="00FF156B">
        <w:rPr>
          <w:rStyle w:val="3-Char"/>
          <w:rFonts w:hint="eastAsia"/>
          <w:rtl/>
        </w:rPr>
        <w:t>رَبَّهُم</w:t>
      </w:r>
      <w:r w:rsidR="00CF6F62" w:rsidRPr="00FF156B">
        <w:rPr>
          <w:rStyle w:val="3-Char"/>
          <w:rtl/>
        </w:rPr>
        <w:t xml:space="preserve"> </w:t>
      </w:r>
      <w:r w:rsidR="00CF6F62" w:rsidRPr="00FF156B">
        <w:rPr>
          <w:rStyle w:val="3-Char"/>
          <w:rFonts w:hint="eastAsia"/>
          <w:rtl/>
        </w:rPr>
        <w:t>بِ</w:t>
      </w:r>
      <w:r w:rsidR="00CF6F62" w:rsidRPr="00FF156B">
        <w:rPr>
          <w:rStyle w:val="3-Char"/>
          <w:rFonts w:hint="cs"/>
          <w:rtl/>
        </w:rPr>
        <w:t>ٱ</w:t>
      </w:r>
      <w:r w:rsidR="00CF6F62" w:rsidRPr="00FF156B">
        <w:rPr>
          <w:rStyle w:val="3-Char"/>
          <w:rFonts w:hint="eastAsia"/>
          <w:rtl/>
        </w:rPr>
        <w:t>ل</w:t>
      </w:r>
      <w:r w:rsidR="00CF6F62" w:rsidRPr="00FF156B">
        <w:rPr>
          <w:rStyle w:val="3-Char"/>
          <w:rFonts w:hint="cs"/>
          <w:rtl/>
        </w:rPr>
        <w:t>ۡ</w:t>
      </w:r>
      <w:r w:rsidR="00CF6F62" w:rsidRPr="00FF156B">
        <w:rPr>
          <w:rStyle w:val="3-Char"/>
          <w:rFonts w:hint="eastAsia"/>
          <w:rtl/>
        </w:rPr>
        <w:t>غَدَو</w:t>
      </w:r>
      <w:r w:rsidR="00CF6F62" w:rsidRPr="00FF156B">
        <w:rPr>
          <w:rStyle w:val="3-Char"/>
          <w:rFonts w:hint="cs"/>
          <w:rtl/>
        </w:rPr>
        <w:t>ٰ</w:t>
      </w:r>
      <w:r w:rsidR="00CF6F62" w:rsidRPr="00FF156B">
        <w:rPr>
          <w:rStyle w:val="3-Char"/>
          <w:rFonts w:hint="eastAsia"/>
          <w:rtl/>
        </w:rPr>
        <w:t>ةِ</w:t>
      </w:r>
      <w:r w:rsidR="00CF6F62" w:rsidRPr="00FF156B">
        <w:rPr>
          <w:rStyle w:val="3-Char"/>
          <w:rtl/>
        </w:rPr>
        <w:t xml:space="preserve"> </w:t>
      </w:r>
      <w:r w:rsidR="00CF6F62" w:rsidRPr="00FF156B">
        <w:rPr>
          <w:rStyle w:val="3-Char"/>
          <w:rFonts w:hint="eastAsia"/>
          <w:rtl/>
        </w:rPr>
        <w:t>وَ</w:t>
      </w:r>
      <w:r w:rsidR="00CF6F62" w:rsidRPr="00FF156B">
        <w:rPr>
          <w:rStyle w:val="3-Char"/>
          <w:rFonts w:hint="cs"/>
          <w:rtl/>
        </w:rPr>
        <w:t>ٱ</w:t>
      </w:r>
      <w:r w:rsidR="00CF6F62" w:rsidRPr="00FF156B">
        <w:rPr>
          <w:rStyle w:val="3-Char"/>
          <w:rFonts w:hint="eastAsia"/>
          <w:rtl/>
        </w:rPr>
        <w:t>ل</w:t>
      </w:r>
      <w:r w:rsidR="00CF6F62" w:rsidRPr="00FF156B">
        <w:rPr>
          <w:rStyle w:val="3-Char"/>
          <w:rFonts w:hint="cs"/>
          <w:rtl/>
        </w:rPr>
        <w:t>ۡ</w:t>
      </w:r>
      <w:r w:rsidR="00CF6F62" w:rsidRPr="00FF156B">
        <w:rPr>
          <w:rStyle w:val="3-Char"/>
          <w:rFonts w:hint="eastAsia"/>
          <w:rtl/>
        </w:rPr>
        <w:t>عَشِيِّ</w:t>
      </w:r>
      <w:r w:rsidR="00CF6F62" w:rsidRPr="00FF156B">
        <w:rPr>
          <w:rStyle w:val="3-Char"/>
          <w:rtl/>
        </w:rPr>
        <w:t xml:space="preserve"> </w:t>
      </w:r>
      <w:r w:rsidR="00CF6F62" w:rsidRPr="00FF156B">
        <w:rPr>
          <w:rStyle w:val="3-Char"/>
          <w:rFonts w:hint="eastAsia"/>
          <w:rtl/>
        </w:rPr>
        <w:t>يُرِيدُونَ</w:t>
      </w:r>
      <w:r w:rsidR="00CF6F62" w:rsidRPr="00FF156B">
        <w:rPr>
          <w:rStyle w:val="3-Char"/>
          <w:rtl/>
        </w:rPr>
        <w:t xml:space="preserve"> </w:t>
      </w:r>
      <w:r w:rsidR="00CF6F62" w:rsidRPr="00FF156B">
        <w:rPr>
          <w:rStyle w:val="3-Char"/>
          <w:rFonts w:hint="eastAsia"/>
          <w:rtl/>
        </w:rPr>
        <w:t>وَج</w:t>
      </w:r>
      <w:r w:rsidR="00CF6F62" w:rsidRPr="00FF156B">
        <w:rPr>
          <w:rStyle w:val="3-Char"/>
          <w:rFonts w:hint="cs"/>
          <w:rtl/>
        </w:rPr>
        <w:t>ۡ</w:t>
      </w:r>
      <w:r w:rsidR="00CF6F62" w:rsidRPr="00FF156B">
        <w:rPr>
          <w:rStyle w:val="3-Char"/>
          <w:rFonts w:hint="eastAsia"/>
          <w:rtl/>
        </w:rPr>
        <w:t>هَهُ</w:t>
      </w:r>
      <w:r>
        <w:rPr>
          <w:rFonts w:ascii="Traditional Arabic" w:hAnsi="Traditional Arabic" w:cs="Traditional Arabic"/>
          <w:rtl/>
          <w:lang w:val="en-GB" w:bidi="fa-IR"/>
        </w:rPr>
        <w:t>﴾</w:t>
      </w:r>
      <w:r>
        <w:rPr>
          <w:rFonts w:ascii="Traditional Arabic" w:hAnsi="Traditional Arabic" w:cs="Traditional Arabic" w:hint="cs"/>
          <w:rtl/>
          <w:lang w:bidi="fa-IR"/>
        </w:rPr>
        <w:t xml:space="preserve"> </w:t>
      </w:r>
      <w:r w:rsidRPr="00725149">
        <w:rPr>
          <w:rStyle w:val="Char0"/>
          <w:rFonts w:hint="cs"/>
          <w:rtl/>
        </w:rPr>
        <w:t>[</w:t>
      </w:r>
      <w:r w:rsidR="004A28AE">
        <w:rPr>
          <w:rStyle w:val="Char0"/>
          <w:rFonts w:hint="cs"/>
          <w:rtl/>
        </w:rPr>
        <w:t>الکهف: 28</w:t>
      </w:r>
      <w:r w:rsidRPr="00725149">
        <w:rPr>
          <w:rStyle w:val="Char0"/>
          <w:rFonts w:hint="cs"/>
          <w:rtl/>
        </w:rPr>
        <w:t>]</w:t>
      </w:r>
      <w:r w:rsidRPr="005F2120">
        <w:rPr>
          <w:rStyle w:val="1-Char"/>
          <w:rFonts w:hint="cs"/>
          <w:rtl/>
        </w:rPr>
        <w:t>.</w:t>
      </w:r>
    </w:p>
    <w:p w:rsidR="00EF7219" w:rsidRPr="005F2120" w:rsidRDefault="00EF7219" w:rsidP="00EF7219">
      <w:pPr>
        <w:jc w:val="both"/>
        <w:rPr>
          <w:rStyle w:val="1-Char"/>
          <w:rtl/>
        </w:rPr>
      </w:pPr>
      <w:r w:rsidRPr="00F527C3">
        <w:rPr>
          <w:rFonts w:ascii="Traditional Arabic" w:hAnsi="Traditional Arabic" w:cs="Traditional Arabic" w:hint="cs"/>
          <w:rtl/>
          <w:lang w:val="en-GB" w:bidi="fa-IR"/>
        </w:rPr>
        <w:t>«</w:t>
      </w:r>
      <w:r w:rsidRPr="005F2120">
        <w:rPr>
          <w:rStyle w:val="1-Char"/>
          <w:rFonts w:hint="cs"/>
          <w:rtl/>
        </w:rPr>
        <w:t>تو خود صبر کن بهمراه کسانیکه میخوانند پروردگارشان را در صبحگاهان و شام</w:t>
      </w:r>
      <w:r w:rsidRPr="005F2120">
        <w:rPr>
          <w:rStyle w:val="1-Char"/>
          <w:rFonts w:hint="eastAsia"/>
          <w:rtl/>
        </w:rPr>
        <w:t>‌</w:t>
      </w:r>
      <w:r w:rsidRPr="005F2120">
        <w:rPr>
          <w:rStyle w:val="1-Char"/>
          <w:rFonts w:hint="cs"/>
          <w:rtl/>
        </w:rPr>
        <w:t xml:space="preserve">گاهان، و رضای او را طلب </w:t>
      </w:r>
      <w:r w:rsidR="00DE225C" w:rsidRPr="005F2120">
        <w:rPr>
          <w:rStyle w:val="1-Char"/>
          <w:rFonts w:hint="cs"/>
          <w:rtl/>
        </w:rPr>
        <w:t>می‌کنند</w:t>
      </w:r>
      <w:r w:rsidRPr="00F527C3">
        <w:rPr>
          <w:rFonts w:ascii="Traditional Arabic" w:hAnsi="Traditional Arabic" w:cs="Traditional Arabic" w:hint="cs"/>
          <w:rtl/>
          <w:lang w:val="en-GB" w:bidi="fa-IR"/>
        </w:rPr>
        <w:t>»</w:t>
      </w:r>
      <w:r w:rsidRPr="005F2120">
        <w:rPr>
          <w:rStyle w:val="1-Char"/>
          <w:rFonts w:hint="cs"/>
          <w:rtl/>
        </w:rPr>
        <w:t>. یعنی شما همراه اصحاب صفه باش، آنچنانکه تفاسیر این مطلب را یاداوری نموده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چگونه</w:t>
      </w:r>
      <w:r w:rsidR="00156286">
        <w:rPr>
          <w:rStyle w:val="1-Char"/>
          <w:rFonts w:hint="cs"/>
          <w:rtl/>
        </w:rPr>
        <w:t xml:space="preserve"> می‌</w:t>
      </w:r>
      <w:r w:rsidRPr="005F2120">
        <w:rPr>
          <w:rStyle w:val="1-Char"/>
          <w:rFonts w:hint="cs"/>
          <w:rtl/>
        </w:rPr>
        <w:t>توانیم خود را راضی کنیم، که به مردی طعنه زنیم، که قرآن کریم برایش گواهی داده، که او مأموری بوده که در راه خدا زندگی</w:t>
      </w:r>
      <w:r w:rsidRPr="005F2120">
        <w:rPr>
          <w:rStyle w:val="1-Char"/>
          <w:rFonts w:hint="eastAsia"/>
          <w:rtl/>
        </w:rPr>
        <w:t>‌</w:t>
      </w:r>
      <w:r w:rsidRPr="005F2120">
        <w:rPr>
          <w:rStyle w:val="1-Char"/>
          <w:rFonts w:hint="cs"/>
          <w:rtl/>
        </w:rPr>
        <w:t xml:space="preserve">اش مصروف گردیده، و در صبح و شام خدایش را </w:t>
      </w:r>
      <w:r w:rsidR="00DE225C" w:rsidRPr="005F2120">
        <w:rPr>
          <w:rStyle w:val="1-Char"/>
          <w:rFonts w:hint="cs"/>
          <w:rtl/>
        </w:rPr>
        <w:t>می‌خواند</w:t>
      </w:r>
      <w:r w:rsidRPr="005F2120">
        <w:rPr>
          <w:rStyle w:val="1-Char"/>
          <w:rFonts w:hint="cs"/>
          <w:rtl/>
        </w:rPr>
        <w:t>ه، و هدفش بدست آوردن رضای الهی بوده است</w:t>
      </w:r>
      <w:r w:rsidR="006F06B0">
        <w:rPr>
          <w:rStyle w:val="1-Char"/>
          <w:rFonts w:hint="cs"/>
          <w:rtl/>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نه بخدا سوگند: هرگز بر او طعنه</w:t>
      </w:r>
      <w:r w:rsidR="00FF156B">
        <w:rPr>
          <w:rStyle w:val="1-Char"/>
          <w:rFonts w:hint="cs"/>
          <w:rtl/>
        </w:rPr>
        <w:t xml:space="preserve"> نمی‌</w:t>
      </w:r>
      <w:r w:rsidRPr="005F2120">
        <w:rPr>
          <w:rStyle w:val="1-Char"/>
          <w:rFonts w:hint="cs"/>
          <w:rtl/>
        </w:rPr>
        <w:t>زنیم، و با قرآن مخالفت</w:t>
      </w:r>
      <w:r w:rsidR="00FF156B">
        <w:rPr>
          <w:rStyle w:val="1-Char"/>
          <w:rFonts w:hint="cs"/>
          <w:rtl/>
        </w:rPr>
        <w:t xml:space="preserve"> نمی‌</w:t>
      </w:r>
      <w:r w:rsidRPr="005F2120">
        <w:rPr>
          <w:rStyle w:val="1-Char"/>
          <w:rFonts w:hint="cs"/>
          <w:rtl/>
        </w:rPr>
        <w:t>کنیم. بلکه با محبت او به پیشگاه خداوند متعال تقرب میجوئیم.</w:t>
      </w:r>
    </w:p>
    <w:p w:rsidR="00EF7219" w:rsidRPr="005F2120" w:rsidRDefault="00EF7219" w:rsidP="00EF7219">
      <w:pPr>
        <w:ind w:firstLine="284"/>
        <w:jc w:val="both"/>
        <w:rPr>
          <w:rStyle w:val="1-Char"/>
          <w:rtl/>
        </w:rPr>
      </w:pPr>
      <w:r w:rsidRPr="005F2120">
        <w:rPr>
          <w:rStyle w:val="1-Char"/>
          <w:rFonts w:hint="cs"/>
          <w:rtl/>
        </w:rPr>
        <w:t>بدینسان می</w:t>
      </w:r>
      <w:r w:rsidRPr="005F2120">
        <w:rPr>
          <w:rStyle w:val="1-Char"/>
          <w:rFonts w:hint="eastAsia"/>
          <w:rtl/>
        </w:rPr>
        <w:t>‌</w:t>
      </w:r>
      <w:r w:rsidRPr="005F2120">
        <w:rPr>
          <w:rStyle w:val="1-Char"/>
          <w:rFonts w:hint="cs"/>
          <w:rtl/>
        </w:rPr>
        <w:t>بینیم که، فضایل ابوهریره پی</w:t>
      </w:r>
      <w:r w:rsidRPr="005F2120">
        <w:rPr>
          <w:rStyle w:val="1-Char"/>
          <w:rFonts w:hint="eastAsia"/>
          <w:rtl/>
        </w:rPr>
        <w:t>‌</w:t>
      </w:r>
      <w:r w:rsidRPr="005F2120">
        <w:rPr>
          <w:rStyle w:val="1-Char"/>
          <w:rFonts w:hint="cs"/>
          <w:rtl/>
        </w:rPr>
        <w:t>درپی نمودار و روش است، آری او مهاجر است. و به مقام صحبت رسول کریم نائل آمده، و دوسی و یمنی است، و رسول خدا درباره</w:t>
      </w:r>
      <w:r w:rsidRPr="005F2120">
        <w:rPr>
          <w:rStyle w:val="1-Char"/>
          <w:rFonts w:hint="eastAsia"/>
          <w:rtl/>
        </w:rPr>
        <w:t>‌</w:t>
      </w:r>
      <w:r w:rsidRPr="005F2120">
        <w:rPr>
          <w:rStyle w:val="1-Char"/>
          <w:rFonts w:hint="cs"/>
          <w:rtl/>
        </w:rPr>
        <w:t>اش دعا کرده که مورد اعتماد گردد، و قرآن کریم در باره</w:t>
      </w:r>
      <w:r w:rsidRPr="005F2120">
        <w:rPr>
          <w:rStyle w:val="1-Char"/>
          <w:rFonts w:hint="eastAsia"/>
          <w:rtl/>
        </w:rPr>
        <w:t>‌</w:t>
      </w:r>
      <w:r w:rsidRPr="005F2120">
        <w:rPr>
          <w:rStyle w:val="1-Char"/>
          <w:rFonts w:hint="cs"/>
          <w:rtl/>
        </w:rPr>
        <w:t>اش به نیکی شهادت داده است.</w:t>
      </w:r>
    </w:p>
    <w:p w:rsidR="00EF7219" w:rsidRPr="005F2120" w:rsidRDefault="00EF7219" w:rsidP="00EF7219">
      <w:pPr>
        <w:ind w:firstLine="284"/>
        <w:jc w:val="both"/>
        <w:rPr>
          <w:rStyle w:val="1-Char"/>
          <w:rtl/>
        </w:rPr>
      </w:pPr>
      <w:r w:rsidRPr="005F2120">
        <w:rPr>
          <w:rStyle w:val="1-Char"/>
          <w:rFonts w:hint="cs"/>
          <w:rtl/>
        </w:rPr>
        <w:t xml:space="preserve">در </w:t>
      </w:r>
      <w:r w:rsidR="00365455">
        <w:rPr>
          <w:rStyle w:val="1-Char"/>
          <w:rFonts w:hint="cs"/>
          <w:rtl/>
        </w:rPr>
        <w:t>فصل‌های</w:t>
      </w:r>
      <w:r w:rsidRPr="005F2120">
        <w:rPr>
          <w:rStyle w:val="1-Char"/>
          <w:rFonts w:hint="cs"/>
          <w:rtl/>
        </w:rPr>
        <w:t xml:space="preserve"> آینده، مقام او در جهاد، و فصیلت او را در نشر احادیث رسول خدا</w:t>
      </w:r>
      <w:r>
        <w:rPr>
          <w:rFonts w:cs="CTraditional Arabic" w:hint="cs"/>
          <w:rtl/>
          <w:lang w:val="en-GB" w:bidi="fa-IR"/>
        </w:rPr>
        <w:t>ص</w:t>
      </w:r>
      <w:r w:rsidRPr="005F2120">
        <w:rPr>
          <w:rStyle w:val="1-Char"/>
          <w:rFonts w:hint="cs"/>
          <w:rtl/>
        </w:rPr>
        <w:t xml:space="preserve"> خواهیم دید. </w:t>
      </w:r>
    </w:p>
    <w:p w:rsidR="00EF7219" w:rsidRPr="005F2120" w:rsidRDefault="00EF7219" w:rsidP="00EF7219">
      <w:pPr>
        <w:ind w:firstLine="284"/>
        <w:jc w:val="both"/>
        <w:rPr>
          <w:rStyle w:val="1-Char"/>
          <w:rtl/>
        </w:rPr>
      </w:pPr>
      <w:r w:rsidRPr="005F2120">
        <w:rPr>
          <w:rStyle w:val="1-Char"/>
          <w:rFonts w:hint="cs"/>
          <w:rtl/>
        </w:rPr>
        <w:t>آری! از قبلیه</w:t>
      </w:r>
      <w:r w:rsidRPr="005F2120">
        <w:rPr>
          <w:rStyle w:val="1-Char"/>
          <w:rFonts w:hint="eastAsia"/>
          <w:rtl/>
        </w:rPr>
        <w:t>‌ی</w:t>
      </w:r>
      <w:r w:rsidRPr="005F2120">
        <w:rPr>
          <w:rStyle w:val="1-Char"/>
          <w:rFonts w:hint="cs"/>
          <w:rtl/>
        </w:rPr>
        <w:t xml:space="preserve"> دوس مردی یگانه هجرت کرد و قصدش بدست آوردن کتاب و سنّت بود.</w:t>
      </w:r>
    </w:p>
    <w:p w:rsidR="00EF7219" w:rsidRPr="005F2120" w:rsidRDefault="00EF7219" w:rsidP="00EF7219">
      <w:pPr>
        <w:ind w:firstLine="284"/>
        <w:jc w:val="both"/>
        <w:rPr>
          <w:rStyle w:val="1-Char"/>
          <w:rtl/>
        </w:rPr>
      </w:pPr>
      <w:r w:rsidRPr="005F2120">
        <w:rPr>
          <w:rStyle w:val="1-Char"/>
          <w:rFonts w:hint="cs"/>
          <w:rtl/>
        </w:rPr>
        <w:t>او در مدینه با خاطری آسوده زیست</w:t>
      </w:r>
      <w:r w:rsidR="0006607D">
        <w:rPr>
          <w:rFonts w:cs="B Lotus" w:hint="cs"/>
          <w:sz w:val="8"/>
          <w:szCs w:val="8"/>
          <w:rtl/>
          <w:lang w:val="en-GB" w:bidi="fa-IR"/>
        </w:rPr>
        <w:t xml:space="preserve"> </w:t>
      </w:r>
      <w:r w:rsidRPr="005F2120">
        <w:rPr>
          <w:rStyle w:val="1-Char"/>
          <w:rFonts w:hint="cs"/>
          <w:rtl/>
        </w:rPr>
        <w:t xml:space="preserve">و در جستجوی نیل به هدایت پیامبر عادل سپری کرد. </w:t>
      </w:r>
    </w:p>
    <w:p w:rsidR="00EF7219" w:rsidRPr="005F2120" w:rsidRDefault="00EF7219" w:rsidP="00EF7219">
      <w:pPr>
        <w:ind w:firstLine="284"/>
        <w:jc w:val="both"/>
        <w:rPr>
          <w:rStyle w:val="1-Char"/>
          <w:rtl/>
        </w:rPr>
      </w:pPr>
      <w:r w:rsidRPr="005F2120">
        <w:rPr>
          <w:rStyle w:val="1-Char"/>
          <w:rFonts w:hint="cs"/>
          <w:rtl/>
        </w:rPr>
        <w:t>هدایت در صفه با شکلی بسیار لطیف او را دریافت</w:t>
      </w:r>
      <w:r w:rsidR="0006607D">
        <w:rPr>
          <w:rFonts w:cs="B Lotus" w:hint="cs"/>
          <w:sz w:val="8"/>
          <w:szCs w:val="8"/>
          <w:rtl/>
          <w:lang w:val="en-GB" w:bidi="fa-IR"/>
        </w:rPr>
        <w:t xml:space="preserve"> </w:t>
      </w:r>
      <w:r w:rsidRPr="005F2120">
        <w:rPr>
          <w:rStyle w:val="1-Char"/>
          <w:rFonts w:hint="cs"/>
          <w:rtl/>
        </w:rPr>
        <w:t>و بدینسان او شامل دعای پیامبر گردید که طفیل در خواست کرده بود.</w:t>
      </w:r>
    </w:p>
    <w:p w:rsidR="00EF7219" w:rsidRPr="005F2120" w:rsidRDefault="00EF7219" w:rsidP="00EF7219">
      <w:pPr>
        <w:ind w:firstLine="284"/>
        <w:jc w:val="both"/>
        <w:rPr>
          <w:rStyle w:val="1-Char"/>
          <w:rtl/>
        </w:rPr>
      </w:pPr>
      <w:r w:rsidRPr="005F2120">
        <w:rPr>
          <w:rStyle w:val="1-Char"/>
          <w:rFonts w:hint="cs"/>
          <w:rtl/>
        </w:rPr>
        <w:t>آنجا که گفت: دوس نافرمانی کرد، و خشم خدا را شامل خواهد شد، پس یا رسول الله برای دوس دعا بفرمائید.</w:t>
      </w:r>
    </w:p>
    <w:p w:rsidR="00EF7219" w:rsidRPr="005F2120" w:rsidRDefault="00EF7219" w:rsidP="00EF7219">
      <w:pPr>
        <w:ind w:firstLine="284"/>
        <w:jc w:val="both"/>
        <w:rPr>
          <w:rStyle w:val="1-Char"/>
          <w:rtl/>
        </w:rPr>
      </w:pPr>
      <w:r w:rsidRPr="005F2120">
        <w:rPr>
          <w:rStyle w:val="1-Char"/>
          <w:rFonts w:hint="cs"/>
          <w:rtl/>
        </w:rPr>
        <w:t>با دعای پیامبر دوس مهربان و مایل اسلام گردید، و در جستجوی هدایت برخاست، و ابوهریره نیز از آنجمله بود.</w:t>
      </w:r>
    </w:p>
    <w:p w:rsidR="00EF7219" w:rsidRPr="005F2120" w:rsidRDefault="00EF7219" w:rsidP="00CB6A73">
      <w:pPr>
        <w:pStyle w:val="2-"/>
        <w:rPr>
          <w:rStyle w:val="1-Char"/>
          <w:rtl/>
        </w:rPr>
      </w:pPr>
      <w:bookmarkStart w:id="71" w:name="_Toc435344812"/>
      <w:r w:rsidRPr="006D653E">
        <w:rPr>
          <w:rFonts w:hint="cs"/>
          <w:rtl/>
          <w:lang w:val="en-GB"/>
        </w:rPr>
        <w:t>ابوهریره و محبت او با رسول کریم، و ملازمت پیامبر</w:t>
      </w:r>
      <w:r w:rsidRPr="005F2120">
        <w:rPr>
          <w:rStyle w:val="1-Char"/>
          <w:rFonts w:hint="cs"/>
          <w:rtl/>
        </w:rPr>
        <w:t>:</w:t>
      </w:r>
      <w:bookmarkEnd w:id="71"/>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بشدت پیامبر را دوست </w:t>
      </w:r>
      <w:r w:rsidR="00A96624">
        <w:rPr>
          <w:rStyle w:val="1-Char"/>
          <w:rFonts w:hint="cs"/>
          <w:rtl/>
        </w:rPr>
        <w:t>می‌داشت</w:t>
      </w:r>
      <w:r w:rsidRPr="005F2120">
        <w:rPr>
          <w:rStyle w:val="1-Char"/>
          <w:rFonts w:hint="cs"/>
          <w:rtl/>
        </w:rPr>
        <w:t xml:space="preserve">، و او به این محبت خود تصریح </w:t>
      </w:r>
      <w:r w:rsidR="00DE225C" w:rsidRPr="005F2120">
        <w:rPr>
          <w:rStyle w:val="1-Char"/>
          <w:rFonts w:hint="cs"/>
          <w:rtl/>
        </w:rPr>
        <w:t>می‌کند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(یا رسول الله، چون شما را می</w:t>
      </w:r>
      <w:r w:rsidRPr="005F2120">
        <w:rPr>
          <w:rStyle w:val="1-Char"/>
          <w:rFonts w:hint="eastAsia"/>
          <w:rtl/>
        </w:rPr>
        <w:t>‌</w:t>
      </w:r>
      <w:r w:rsidRPr="005F2120">
        <w:rPr>
          <w:rStyle w:val="1-Char"/>
          <w:rFonts w:hint="cs"/>
          <w:rtl/>
        </w:rPr>
        <w:t xml:space="preserve">بینم، خوشحال میشوم، و چشمانم روشن </w:t>
      </w:r>
      <w:r w:rsidR="00BB6068" w:rsidRPr="005F2120">
        <w:rPr>
          <w:rStyle w:val="1-Char"/>
          <w:rFonts w:hint="cs"/>
          <w:rtl/>
        </w:rPr>
        <w:t>می‌گردد</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6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محبت سراسر وجود او را در برگرفته بود، بطوریکه سماع یک حدیث از زبان رسول خدا</w:t>
      </w:r>
      <w:r>
        <w:rPr>
          <w:rFonts w:cs="CTraditional Arabic" w:hint="cs"/>
          <w:rtl/>
          <w:lang w:val="en-GB" w:bidi="fa-IR"/>
        </w:rPr>
        <w:t>ص</w:t>
      </w:r>
      <w:r w:rsidRPr="005F2120">
        <w:rPr>
          <w:rStyle w:val="1-Char"/>
          <w:rFonts w:hint="cs"/>
          <w:rtl/>
        </w:rPr>
        <w:t xml:space="preserve"> و نشستن با یکی از کبار صحابه</w:t>
      </w:r>
      <w:r w:rsidR="00542567" w:rsidRPr="00542567">
        <w:rPr>
          <w:rFonts w:cs="CTraditional Arabic" w:hint="cs"/>
          <w:sz w:val="32"/>
          <w:rtl/>
          <w:lang w:val="en-GB" w:bidi="fa-IR"/>
        </w:rPr>
        <w:t xml:space="preserve">ش </w:t>
      </w:r>
      <w:r w:rsidRPr="005F2120">
        <w:rPr>
          <w:rStyle w:val="1-Char"/>
          <w:rFonts w:hint="cs"/>
          <w:rtl/>
        </w:rPr>
        <w:t>را بر صد رکعت نماز نفل ترجیح</w:t>
      </w:r>
      <w:r w:rsidR="0006607D">
        <w:rPr>
          <w:rStyle w:val="1-Char"/>
          <w:rtl/>
        </w:rPr>
        <w:t xml:space="preserve"> </w:t>
      </w:r>
      <w:r w:rsidR="00A42AB8">
        <w:rPr>
          <w:rStyle w:val="1-Char"/>
          <w:rFonts w:hint="cs"/>
          <w:rtl/>
        </w:rPr>
        <w:t>می‌داد</w:t>
      </w:r>
      <w:r w:rsidRPr="005F2120">
        <w:rPr>
          <w:rStyle w:val="1-Char"/>
          <w:rFonts w:hint="cs"/>
          <w:rtl/>
        </w:rPr>
        <w:t xml:space="preserve"> و </w:t>
      </w:r>
      <w:r w:rsidR="00BB6068" w:rsidRPr="005F2120">
        <w:rPr>
          <w:rStyle w:val="1-Char"/>
          <w:rFonts w:hint="cs"/>
          <w:rtl/>
        </w:rPr>
        <w:t>می‌فرمود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(یک باب از دانش را که یاد بگیریم، برای ما بهتر است از اینکه صد رکعت نماز بخوانیم)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68"/>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این محبت او نسبت به پیامبر باعث بر افروختگی او، و بر انگیختن شدید عاطفه</w:t>
      </w:r>
      <w:r w:rsidRPr="005F2120">
        <w:rPr>
          <w:rStyle w:val="1-Char"/>
          <w:rFonts w:hint="eastAsia"/>
          <w:rtl/>
        </w:rPr>
        <w:t>‌</w:t>
      </w:r>
      <w:r w:rsidRPr="005F2120">
        <w:rPr>
          <w:rStyle w:val="1-Char"/>
          <w:rFonts w:hint="cs"/>
          <w:rtl/>
        </w:rPr>
        <w:t xml:space="preserve">اش </w:t>
      </w:r>
      <w:r w:rsidR="00EC5F05">
        <w:rPr>
          <w:rStyle w:val="1-Char"/>
          <w:rFonts w:hint="cs"/>
          <w:rtl/>
        </w:rPr>
        <w:t>می‌گردید</w:t>
      </w:r>
      <w:r w:rsidRPr="005F2120">
        <w:rPr>
          <w:rStyle w:val="1-Char"/>
          <w:rFonts w:hint="cs"/>
          <w:rtl/>
        </w:rPr>
        <w:t>، بطوریکه چون نام مبارک پیامبر را می</w:t>
      </w:r>
      <w:r w:rsidRPr="005F2120">
        <w:rPr>
          <w:rStyle w:val="1-Char"/>
          <w:rFonts w:hint="eastAsia"/>
          <w:rtl/>
        </w:rPr>
        <w:t>‌</w:t>
      </w:r>
      <w:r w:rsidRPr="005F2120">
        <w:rPr>
          <w:rStyle w:val="1-Char"/>
          <w:rFonts w:hint="cs"/>
          <w:rtl/>
        </w:rPr>
        <w:t>شنید،</w:t>
      </w:r>
      <w:r w:rsidR="00FF156B">
        <w:rPr>
          <w:rStyle w:val="1-Char"/>
          <w:rFonts w:hint="cs"/>
          <w:rtl/>
        </w:rPr>
        <w:t xml:space="preserve"> نمی‌</w:t>
      </w:r>
      <w:r w:rsidRPr="005F2120">
        <w:rPr>
          <w:rStyle w:val="1-Char"/>
          <w:rFonts w:hint="cs"/>
          <w:rtl/>
        </w:rPr>
        <w:t>توانست خود را حفظ کند، و ناگهان بگریه</w:t>
      </w:r>
      <w:r w:rsidR="00156286">
        <w:rPr>
          <w:rStyle w:val="1-Char"/>
          <w:rFonts w:hint="cs"/>
          <w:rtl/>
        </w:rPr>
        <w:t xml:space="preserve"> می‌</w:t>
      </w:r>
      <w:r w:rsidRPr="005F2120">
        <w:rPr>
          <w:rStyle w:val="1-Char"/>
          <w:rFonts w:hint="cs"/>
          <w:rtl/>
        </w:rPr>
        <w:t>افتاد، این کار او یکبار نبود، بلکه چه بساکه بحالت غش قرار</w:t>
      </w:r>
      <w:r w:rsidR="00156286">
        <w:rPr>
          <w:rStyle w:val="1-Char"/>
          <w:rFonts w:hint="cs"/>
          <w:rtl/>
        </w:rPr>
        <w:t xml:space="preserve"> می‌</w:t>
      </w:r>
      <w:r w:rsidRPr="005F2120">
        <w:rPr>
          <w:rStyle w:val="1-Char"/>
          <w:rFonts w:hint="cs"/>
          <w:rtl/>
        </w:rPr>
        <w:t>گرفت.</w:t>
      </w:r>
    </w:p>
    <w:p w:rsidR="00EF7219" w:rsidRPr="005F2120" w:rsidRDefault="00EF7219" w:rsidP="00EF7219">
      <w:pPr>
        <w:ind w:firstLine="284"/>
        <w:jc w:val="both"/>
        <w:rPr>
          <w:rStyle w:val="1-Char"/>
          <w:rtl/>
        </w:rPr>
      </w:pPr>
      <w:r w:rsidRPr="005F2120">
        <w:rPr>
          <w:rStyle w:val="1-Char"/>
          <w:rFonts w:hint="cs"/>
          <w:rtl/>
        </w:rPr>
        <w:t>ترمذی با سندی حسن از قول شفی الاصبحی- ابوعثمان بن مانع یکی از مشاهیر تابعین- صورتی صادق از حالت ابوهریره را در موقع شنیدن نام پیامبر</w:t>
      </w:r>
      <w:r>
        <w:rPr>
          <w:rFonts w:cs="CTraditional Arabic" w:hint="cs"/>
          <w:rtl/>
          <w:lang w:bidi="fa-IR"/>
        </w:rPr>
        <w:t>ص</w:t>
      </w:r>
      <w:r w:rsidRPr="005F2120">
        <w:rPr>
          <w:rStyle w:val="1-Char"/>
          <w:rFonts w:hint="cs"/>
          <w:rtl/>
        </w:rPr>
        <w:t xml:space="preserve"> حفظ کرده است:</w:t>
      </w:r>
    </w:p>
    <w:p w:rsidR="00EF7219" w:rsidRPr="005F2120" w:rsidRDefault="00EF7219" w:rsidP="00EF7219">
      <w:pPr>
        <w:ind w:firstLine="284"/>
        <w:jc w:val="both"/>
        <w:rPr>
          <w:rStyle w:val="1-Char"/>
          <w:rtl/>
        </w:rPr>
      </w:pPr>
      <w:r w:rsidRPr="005F2120">
        <w:rPr>
          <w:rStyle w:val="1-Char"/>
          <w:rFonts w:hint="cs"/>
          <w:rtl/>
        </w:rPr>
        <w:t>(او به مدینه وارد شد، دید مردم بر یکنفر جمع شده</w:t>
      </w:r>
      <w:r w:rsidRPr="005F2120">
        <w:rPr>
          <w:rStyle w:val="1-Char"/>
          <w:rFonts w:hint="eastAsia"/>
          <w:rtl/>
        </w:rPr>
        <w:t>‌</w:t>
      </w:r>
      <w:r w:rsidRPr="005F2120">
        <w:rPr>
          <w:rStyle w:val="1-Char"/>
          <w:rFonts w:hint="cs"/>
          <w:rtl/>
        </w:rPr>
        <w:t>اند، گفت: او کیست؟ گفتند: ابوهریره. گوید: به او نزدیک شدم، تا که در مقابلش نشستم، و او به مردم سخن</w:t>
      </w:r>
      <w:r w:rsidR="00156286">
        <w:rPr>
          <w:rStyle w:val="1-Char"/>
          <w:rFonts w:hint="cs"/>
          <w:rtl/>
        </w:rPr>
        <w:t xml:space="preserve"> می‌</w:t>
      </w:r>
      <w:r w:rsidRPr="005F2120">
        <w:rPr>
          <w:rStyle w:val="1-Char"/>
          <w:rFonts w:hint="cs"/>
          <w:rtl/>
        </w:rPr>
        <w:t xml:space="preserve">گفت، چون سکوت کرد، و فرصت یافت به او گفتم: شما را به حق قسیم </w:t>
      </w:r>
      <w:r w:rsidR="00DB689C">
        <w:rPr>
          <w:rStyle w:val="1-Char"/>
          <w:rFonts w:hint="cs"/>
          <w:rtl/>
        </w:rPr>
        <w:t>می‌دهم</w:t>
      </w:r>
      <w:r w:rsidRPr="005F2120">
        <w:rPr>
          <w:rStyle w:val="1-Char"/>
          <w:rFonts w:hint="cs"/>
          <w:rtl/>
        </w:rPr>
        <w:t xml:space="preserve"> که مرا حدیثی بگوئی که از رسول خدا</w:t>
      </w:r>
      <w:r>
        <w:rPr>
          <w:rFonts w:cs="CTraditional Arabic" w:hint="cs"/>
          <w:rtl/>
          <w:lang w:bidi="fa-IR"/>
        </w:rPr>
        <w:t>ص</w:t>
      </w:r>
      <w:r w:rsidRPr="005F2120">
        <w:rPr>
          <w:rStyle w:val="1-Char"/>
          <w:rFonts w:hint="cs"/>
          <w:rtl/>
        </w:rPr>
        <w:t xml:space="preserve"> شنیده</w:t>
      </w:r>
      <w:r w:rsidRPr="005F2120">
        <w:rPr>
          <w:rStyle w:val="1-Char"/>
          <w:rFonts w:hint="eastAsia"/>
          <w:rtl/>
        </w:rPr>
        <w:t>‌</w:t>
      </w:r>
      <w:r w:rsidRPr="005F2120">
        <w:rPr>
          <w:rStyle w:val="1-Char"/>
          <w:rFonts w:hint="cs"/>
          <w:rtl/>
        </w:rPr>
        <w:t>ای، که</w:t>
      </w:r>
      <w:r w:rsidR="00C058CD">
        <w:rPr>
          <w:rStyle w:val="1-Char"/>
          <w:rFonts w:hint="cs"/>
          <w:rtl/>
        </w:rPr>
        <w:t xml:space="preserve"> آن را </w:t>
      </w:r>
      <w:r w:rsidRPr="005F2120">
        <w:rPr>
          <w:rStyle w:val="1-Char"/>
          <w:rFonts w:hint="cs"/>
          <w:rtl/>
        </w:rPr>
        <w:t>کاملا درک کرده و فهمیده باشی. ابوهریره گفت: این کار را</w:t>
      </w:r>
      <w:r w:rsidR="00156286">
        <w:rPr>
          <w:rStyle w:val="1-Char"/>
          <w:rFonts w:hint="cs"/>
          <w:rtl/>
        </w:rPr>
        <w:t xml:space="preserve"> می‌</w:t>
      </w:r>
      <w:r w:rsidRPr="005F2120">
        <w:rPr>
          <w:rStyle w:val="1-Char"/>
          <w:rFonts w:hint="cs"/>
          <w:rtl/>
        </w:rPr>
        <w:t>کنم، حتماً حدیثی را بشما</w:t>
      </w:r>
      <w:r w:rsidR="00156286">
        <w:rPr>
          <w:rStyle w:val="1-Char"/>
          <w:rFonts w:hint="cs"/>
          <w:rtl/>
        </w:rPr>
        <w:t xml:space="preserve"> می‌</w:t>
      </w:r>
      <w:r w:rsidRPr="005F2120">
        <w:rPr>
          <w:rStyle w:val="1-Char"/>
          <w:rFonts w:hint="cs"/>
          <w:rtl/>
        </w:rPr>
        <w:t>گویم که رسول خدا به من فرموده و من</w:t>
      </w:r>
      <w:r w:rsidR="00C058CD">
        <w:rPr>
          <w:rStyle w:val="1-Char"/>
          <w:rFonts w:hint="cs"/>
          <w:rtl/>
        </w:rPr>
        <w:t xml:space="preserve"> آن را </w:t>
      </w:r>
      <w:r w:rsidRPr="005F2120">
        <w:rPr>
          <w:rStyle w:val="1-Char"/>
          <w:rFonts w:hint="cs"/>
          <w:rtl/>
        </w:rPr>
        <w:t>درک کرده و دانسته</w:t>
      </w:r>
      <w:r w:rsidRPr="005F2120">
        <w:rPr>
          <w:rStyle w:val="1-Char"/>
          <w:rFonts w:hint="eastAsia"/>
          <w:rtl/>
        </w:rPr>
        <w:t>‌</w:t>
      </w:r>
      <w:r w:rsidRPr="005F2120">
        <w:rPr>
          <w:rStyle w:val="1-Char"/>
          <w:rFonts w:hint="cs"/>
          <w:rtl/>
        </w:rPr>
        <w:t>ام. سپس ابوهریره فریادی کشید، که او را به بیهوشی نزدیک ساخت).</w:t>
      </w:r>
    </w:p>
    <w:p w:rsidR="00EF7219" w:rsidRPr="005F2120" w:rsidRDefault="00EF7219" w:rsidP="00EF7219">
      <w:pPr>
        <w:ind w:firstLine="284"/>
        <w:jc w:val="both"/>
        <w:rPr>
          <w:rStyle w:val="1-Char"/>
          <w:rtl/>
        </w:rPr>
      </w:pPr>
      <w:r w:rsidRPr="005F2120">
        <w:rPr>
          <w:rStyle w:val="1-Char"/>
          <w:rFonts w:hint="cs"/>
          <w:rtl/>
        </w:rPr>
        <w:t>در لسان العرب آمده است: (الشع: همان فریاد و آنچه که مشابه آن است، بطوریکه نزدیک به بیهوشی باشد).</w:t>
      </w:r>
    </w:p>
    <w:p w:rsidR="00EF7219" w:rsidRPr="005F2120" w:rsidRDefault="00EF7219" w:rsidP="00EF7219">
      <w:pPr>
        <w:ind w:firstLine="284"/>
        <w:jc w:val="both"/>
        <w:rPr>
          <w:rStyle w:val="1-Char"/>
          <w:rtl/>
        </w:rPr>
      </w:pPr>
      <w:r w:rsidRPr="005F2120">
        <w:rPr>
          <w:rStyle w:val="1-Char"/>
          <w:rFonts w:hint="cs"/>
          <w:rtl/>
        </w:rPr>
        <w:t>(این آواز را انسان از آن جهت سر</w:t>
      </w:r>
      <w:r w:rsidR="00A000BD" w:rsidRPr="005F2120">
        <w:rPr>
          <w:rStyle w:val="1-Char"/>
          <w:rFonts w:hint="cs"/>
          <w:rtl/>
        </w:rPr>
        <w:t>می‌دهد</w:t>
      </w:r>
      <w:r w:rsidRPr="005F2120">
        <w:rPr>
          <w:rStyle w:val="1-Char"/>
          <w:rFonts w:hint="cs"/>
          <w:rtl/>
        </w:rPr>
        <w:t xml:space="preserve"> که شوق فراوان به صاحب و رفیق خود دارد، و بر</w:t>
      </w:r>
      <w:r w:rsidR="0006607D">
        <w:rPr>
          <w:rStyle w:val="1-Char"/>
          <w:rFonts w:hint="cs"/>
          <w:rtl/>
        </w:rPr>
        <w:t xml:space="preserve"> </w:t>
      </w:r>
      <w:r w:rsidRPr="005F2120">
        <w:rPr>
          <w:rStyle w:val="1-Char"/>
          <w:rFonts w:hint="cs"/>
          <w:rtl/>
        </w:rPr>
        <w:t xml:space="preserve">جدائی او تأسف </w:t>
      </w:r>
      <w:r w:rsidR="00DB689C">
        <w:rPr>
          <w:rStyle w:val="1-Char"/>
          <w:rFonts w:hint="cs"/>
          <w:rtl/>
        </w:rPr>
        <w:t>می‌خورد</w:t>
      </w:r>
      <w:r w:rsidRPr="005F2120">
        <w:rPr>
          <w:rStyle w:val="1-Char"/>
          <w:rFonts w:hint="cs"/>
          <w:rtl/>
        </w:rPr>
        <w:t>، و دوستدار دیدار او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69"/>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شفی الاصبحی سخنش را ادامه </w:t>
      </w:r>
      <w:r w:rsidR="00A000BD" w:rsidRPr="005F2120">
        <w:rPr>
          <w:rStyle w:val="1-Char"/>
          <w:rFonts w:hint="cs"/>
          <w:rtl/>
        </w:rPr>
        <w:t>می‌دهد</w:t>
      </w:r>
      <w:r w:rsidRPr="005F2120">
        <w:rPr>
          <w:rStyle w:val="1-Char"/>
          <w:rFonts w:hint="cs"/>
          <w:rtl/>
        </w:rPr>
        <w:t xml:space="preserve">، و برای ما توصیف </w:t>
      </w:r>
      <w:r w:rsidR="00DE225C" w:rsidRPr="005F2120">
        <w:rPr>
          <w:rStyle w:val="1-Char"/>
          <w:rFonts w:hint="cs"/>
          <w:rtl/>
        </w:rPr>
        <w:t>می‌کند</w:t>
      </w:r>
      <w:r w:rsidRPr="005F2120">
        <w:rPr>
          <w:rStyle w:val="1-Char"/>
          <w:rFonts w:hint="cs"/>
          <w:rtl/>
        </w:rPr>
        <w:t xml:space="preserve">، که چگونه ابوهریره برای یا دوّم و سوّم و چهارم فریاد افسوس فراق را سر </w:t>
      </w:r>
      <w:r w:rsidR="00A000BD" w:rsidRPr="005F2120">
        <w:rPr>
          <w:rStyle w:val="1-Char"/>
          <w:rFonts w:hint="cs"/>
          <w:rtl/>
        </w:rPr>
        <w:t>می‌دهد</w:t>
      </w:r>
      <w:r w:rsidRPr="005F2120">
        <w:rPr>
          <w:rStyle w:val="1-Char"/>
          <w:rFonts w:hint="cs"/>
          <w:rtl/>
        </w:rPr>
        <w:t>، در حالیکه هنوز امکان روایت حدیث را نیافه است. او</w:t>
      </w:r>
      <w:r w:rsidR="00CB2A5E">
        <w:rPr>
          <w:rStyle w:val="1-Char"/>
          <w:rFonts w:hint="cs"/>
          <w:rtl/>
        </w:rPr>
        <w:t xml:space="preserve"> می‌گوید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(ابوهریره مدت اندکی مکث کرد، سپس بخود باز گردید، پس گفت: هر آئینه از حدیثی برایت سخن </w:t>
      </w:r>
      <w:r w:rsidR="00F25755">
        <w:rPr>
          <w:rStyle w:val="1-Char"/>
          <w:rFonts w:hint="cs"/>
          <w:rtl/>
        </w:rPr>
        <w:t>می‌گویم</w:t>
      </w:r>
      <w:r w:rsidRPr="005F2120">
        <w:rPr>
          <w:rStyle w:val="1-Char"/>
          <w:rFonts w:hint="cs"/>
          <w:rtl/>
        </w:rPr>
        <w:t>، که رسول خدا</w:t>
      </w:r>
      <w:r>
        <w:rPr>
          <w:rFonts w:cs="CTraditional Arabic" w:hint="cs"/>
          <w:rtl/>
          <w:lang w:bidi="fa-IR"/>
        </w:rPr>
        <w:t>ص</w:t>
      </w:r>
      <w:r w:rsidR="00C058CD">
        <w:rPr>
          <w:rStyle w:val="1-Char"/>
          <w:rFonts w:hint="cs"/>
          <w:rtl/>
        </w:rPr>
        <w:t xml:space="preserve"> آن را </w:t>
      </w:r>
      <w:r w:rsidRPr="005F2120">
        <w:rPr>
          <w:rStyle w:val="1-Char"/>
          <w:rFonts w:hint="cs"/>
          <w:rtl/>
        </w:rPr>
        <w:t>فرموده، در همین خانه، در حالیکه در اینجا جز من و او کسی نبود، سپس ابوهریره دوباره فریاد افسوس سر داد لحظه</w:t>
      </w:r>
      <w:r w:rsidRPr="005F2120">
        <w:rPr>
          <w:rStyle w:val="1-Char"/>
          <w:rFonts w:hint="eastAsia"/>
          <w:rtl/>
        </w:rPr>
        <w:t>‌</w:t>
      </w:r>
      <w:r w:rsidRPr="005F2120">
        <w:rPr>
          <w:rStyle w:val="1-Char"/>
          <w:rFonts w:hint="cs"/>
          <w:rtl/>
        </w:rPr>
        <w:t xml:space="preserve">ای بعد به هوش آمد، صورتش را دست کشید و گفت: آری حدیثی را برایت </w:t>
      </w:r>
      <w:r w:rsidR="00F25755">
        <w:rPr>
          <w:rStyle w:val="1-Char"/>
          <w:rFonts w:hint="cs"/>
          <w:rtl/>
        </w:rPr>
        <w:t>می‌گویم</w:t>
      </w:r>
      <w:r w:rsidRPr="005F2120">
        <w:rPr>
          <w:rStyle w:val="1-Char"/>
          <w:rFonts w:hint="cs"/>
          <w:rtl/>
        </w:rPr>
        <w:t xml:space="preserve"> که رسول خدا</w:t>
      </w:r>
      <w:r>
        <w:rPr>
          <w:rFonts w:cs="CTraditional Arabic" w:hint="cs"/>
          <w:rtl/>
          <w:lang w:bidi="fa-IR"/>
        </w:rPr>
        <w:t>ص</w:t>
      </w:r>
      <w:r w:rsidRPr="005F2120">
        <w:rPr>
          <w:rStyle w:val="1-Char"/>
          <w:rFonts w:hint="cs"/>
          <w:rtl/>
        </w:rPr>
        <w:t xml:space="preserve"> در این خانه به من فرمود، در حالیکه جز من و او کسی در اینجا نبود، سپس دوباره فریاد برآورد، و چون به هوش آمد، و صورتش را دست کشید، گفت: بیان حدیث را انجام </w:t>
      </w:r>
      <w:r w:rsidR="00DB689C">
        <w:rPr>
          <w:rStyle w:val="1-Char"/>
          <w:rFonts w:hint="cs"/>
          <w:rtl/>
        </w:rPr>
        <w:t>می‌دهم</w:t>
      </w:r>
      <w:r w:rsidRPr="005F2120">
        <w:rPr>
          <w:rStyle w:val="1-Char"/>
          <w:rFonts w:hint="cs"/>
          <w:rtl/>
        </w:rPr>
        <w:t>، حتماً حدیثی را که رسول خدا</w:t>
      </w:r>
      <w:r>
        <w:rPr>
          <w:rFonts w:cs="CTraditional Arabic" w:hint="cs"/>
          <w:rtl/>
          <w:lang w:bidi="fa-IR"/>
        </w:rPr>
        <w:t>ص</w:t>
      </w:r>
      <w:r w:rsidRPr="005F2120">
        <w:rPr>
          <w:rStyle w:val="1-Char"/>
          <w:rFonts w:hint="cs"/>
          <w:rtl/>
        </w:rPr>
        <w:t xml:space="preserve"> فرموده، و من با او در این خانه بودم، و غیر من و او کسی در اینجا نبود برایت </w:t>
      </w:r>
      <w:r w:rsidR="00F25755">
        <w:rPr>
          <w:rStyle w:val="1-Char"/>
          <w:rFonts w:hint="cs"/>
          <w:rtl/>
        </w:rPr>
        <w:t>می‌گویم</w:t>
      </w:r>
      <w:r w:rsidRPr="005F2120">
        <w:rPr>
          <w:rStyle w:val="1-Char"/>
          <w:rFonts w:hint="cs"/>
          <w:rtl/>
        </w:rPr>
        <w:t>. بار دیگر فریادی دردناک کشید، و در حال افتادن برویش بود که او را گرفتم و مدتی طولانی بر خود تکیه دادم. سپس به هوش آمد و گفت: رسول خدا</w:t>
      </w:r>
      <w:r>
        <w:rPr>
          <w:rFonts w:cs="CTraditional Arabic" w:hint="cs"/>
          <w:rtl/>
          <w:lang w:bidi="fa-IR"/>
        </w:rPr>
        <w:t>ص</w:t>
      </w:r>
      <w:r w:rsidRPr="005F2120">
        <w:rPr>
          <w:rStyle w:val="1-Char"/>
          <w:rFonts w:hint="cs"/>
          <w:rtl/>
        </w:rPr>
        <w:t xml:space="preserve"> مرا حدیث فرمود، چون روز قیامت شود خداوند تعالی، به سوی بندگانش نزول</w:t>
      </w:r>
      <w:r w:rsidR="00156286">
        <w:rPr>
          <w:rStyle w:val="1-Char"/>
          <w:rFonts w:hint="cs"/>
          <w:rtl/>
        </w:rPr>
        <w:t xml:space="preserve"> می‌</w:t>
      </w:r>
      <w:r w:rsidRPr="005F2120">
        <w:rPr>
          <w:rStyle w:val="1-Char"/>
          <w:rFonts w:hint="cs"/>
          <w:rtl/>
        </w:rPr>
        <w:t>فرمایند، تا در بین شان حکم کند...).</w:t>
      </w:r>
    </w:p>
    <w:p w:rsidR="00EF7219" w:rsidRPr="005F2120" w:rsidRDefault="00EF7219" w:rsidP="00EF7219">
      <w:pPr>
        <w:ind w:firstLine="284"/>
        <w:jc w:val="both"/>
        <w:rPr>
          <w:rStyle w:val="1-Char"/>
          <w:rtl/>
        </w:rPr>
      </w:pPr>
      <w:r w:rsidRPr="005F2120">
        <w:rPr>
          <w:rStyle w:val="1-Char"/>
          <w:rFonts w:hint="cs"/>
          <w:rtl/>
        </w:rPr>
        <w:t xml:space="preserve">آنگاه حدیثی طولانی را دربارۀ عذاب </w:t>
      </w:r>
      <w:r w:rsidR="00C61CF2">
        <w:rPr>
          <w:rStyle w:val="1-Char"/>
          <w:rFonts w:hint="cs"/>
          <w:rtl/>
        </w:rPr>
        <w:t xml:space="preserve">آن کس </w:t>
      </w:r>
      <w:r w:rsidRPr="005F2120">
        <w:rPr>
          <w:rStyle w:val="1-Char"/>
          <w:rFonts w:hint="cs"/>
          <w:rtl/>
        </w:rPr>
        <w:t xml:space="preserve">که قرآن </w:t>
      </w:r>
      <w:r w:rsidR="00DE225C" w:rsidRPr="005F2120">
        <w:rPr>
          <w:rStyle w:val="1-Char"/>
          <w:rFonts w:hint="cs"/>
          <w:rtl/>
        </w:rPr>
        <w:t>می‌خواند</w:t>
      </w:r>
      <w:r w:rsidRPr="005F2120">
        <w:rPr>
          <w:rStyle w:val="1-Char"/>
          <w:rFonts w:hint="cs"/>
          <w:rtl/>
        </w:rPr>
        <w:t xml:space="preserve">، یا انفاق </w:t>
      </w:r>
      <w:r w:rsidR="00DE225C" w:rsidRPr="005F2120">
        <w:rPr>
          <w:rStyle w:val="1-Char"/>
          <w:rFonts w:hint="cs"/>
          <w:rtl/>
        </w:rPr>
        <w:t>می‌کند</w:t>
      </w:r>
      <w:r w:rsidRPr="005F2120">
        <w:rPr>
          <w:rStyle w:val="1-Char"/>
          <w:rFonts w:hint="cs"/>
          <w:rtl/>
        </w:rPr>
        <w:t xml:space="preserve">، یا جهاد </w:t>
      </w:r>
      <w:r w:rsidR="00DE225C" w:rsidRPr="005F2120">
        <w:rPr>
          <w:rStyle w:val="1-Char"/>
          <w:rFonts w:hint="cs"/>
          <w:rtl/>
        </w:rPr>
        <w:t>می‌کند</w:t>
      </w:r>
      <w:r w:rsidRPr="005F2120">
        <w:rPr>
          <w:rStyle w:val="1-Char"/>
          <w:rFonts w:hint="cs"/>
          <w:rtl/>
        </w:rPr>
        <w:t>، در حالیکه ریا کار است، و ثنای مردم را</w:t>
      </w:r>
      <w:r w:rsidR="00FF156B">
        <w:rPr>
          <w:rStyle w:val="1-Char"/>
          <w:rFonts w:hint="cs"/>
          <w:rtl/>
        </w:rPr>
        <w:t xml:space="preserve"> می‌خواهد</w:t>
      </w:r>
      <w:r w:rsidRPr="005F2120">
        <w:rPr>
          <w:rStyle w:val="1-Char"/>
          <w:rFonts w:hint="cs"/>
          <w:rtl/>
        </w:rPr>
        <w:t>، بیان نمود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بدینسان جائی باقی نماند، بر کسیکه از ابوهریره خوشش نمی</w:t>
      </w:r>
      <w:r w:rsidRPr="005F2120">
        <w:rPr>
          <w:rStyle w:val="1-Char"/>
          <w:rFonts w:hint="eastAsia"/>
          <w:rtl/>
        </w:rPr>
        <w:t>‌</w:t>
      </w:r>
      <w:r w:rsidRPr="005F2120">
        <w:rPr>
          <w:rStyle w:val="1-Char"/>
          <w:rFonts w:hint="cs"/>
          <w:rtl/>
        </w:rPr>
        <w:t xml:space="preserve">آید که گمان کند، او احادیث را برای تکلّف و ریاء بیان </w:t>
      </w:r>
      <w:r w:rsidR="00DE225C" w:rsidRPr="005F2120">
        <w:rPr>
          <w:rStyle w:val="1-Char"/>
          <w:rFonts w:hint="cs"/>
          <w:rtl/>
        </w:rPr>
        <w:t>می‌کرد</w:t>
      </w:r>
      <w:r w:rsidRPr="005F2120">
        <w:rPr>
          <w:rStyle w:val="1-Char"/>
          <w:rFonts w:hint="cs"/>
          <w:rtl/>
        </w:rPr>
        <w:t>ه است؛ زیرا که حالات بعضی از اصحاب</w:t>
      </w:r>
      <w:r w:rsidR="00542567" w:rsidRPr="00542567">
        <w:rPr>
          <w:rFonts w:cs="CTraditional Arabic" w:hint="cs"/>
          <w:sz w:val="30"/>
          <w:rtl/>
          <w:lang w:bidi="fa-IR"/>
        </w:rPr>
        <w:t xml:space="preserve">ش </w:t>
      </w:r>
      <w:r w:rsidRPr="005F2120">
        <w:rPr>
          <w:rStyle w:val="1-Char"/>
          <w:rFonts w:hint="cs"/>
          <w:rtl/>
        </w:rPr>
        <w:t>در موقع یاد رسول خدا</w:t>
      </w:r>
      <w:r>
        <w:rPr>
          <w:rFonts w:cs="CTraditional Arabic" w:hint="cs"/>
          <w:rtl/>
          <w:lang w:bidi="fa-IR"/>
        </w:rPr>
        <w:t>ص</w:t>
      </w:r>
      <w:r w:rsidRPr="005F2120">
        <w:rPr>
          <w:rStyle w:val="1-Char"/>
          <w:rFonts w:hint="cs"/>
          <w:rtl/>
        </w:rPr>
        <w:t xml:space="preserve"> بدین حال بوده است.</w:t>
      </w:r>
    </w:p>
    <w:p w:rsidR="00EF7219" w:rsidRPr="005F2120" w:rsidRDefault="00EF7219" w:rsidP="00EF7219">
      <w:pPr>
        <w:ind w:firstLine="284"/>
        <w:jc w:val="both"/>
        <w:rPr>
          <w:rStyle w:val="1-Char"/>
          <w:rtl/>
        </w:rPr>
      </w:pPr>
      <w:r w:rsidRPr="005F2120">
        <w:rPr>
          <w:rStyle w:val="1-Char"/>
          <w:rFonts w:hint="cs"/>
          <w:rtl/>
        </w:rPr>
        <w:t>از آنجمله مثلاً ابوبکر صدیق را می</w:t>
      </w:r>
      <w:r w:rsidRPr="005F2120">
        <w:rPr>
          <w:rStyle w:val="1-Char"/>
          <w:rFonts w:hint="eastAsia"/>
          <w:rtl/>
        </w:rPr>
        <w:t>‌</w:t>
      </w:r>
      <w:r w:rsidRPr="005F2120">
        <w:rPr>
          <w:rStyle w:val="1-Char"/>
          <w:rFonts w:hint="cs"/>
          <w:rtl/>
        </w:rPr>
        <w:t>توان نام برد که اوسط بن عمروالبجلی، شکلی دیگر از ابوبکر صدیق را که همانند ابوهریره، در حال یاد پیامبر بوده برای ما ضبط کرده است.</w:t>
      </w:r>
    </w:p>
    <w:p w:rsidR="00EF7219" w:rsidRPr="005F2120" w:rsidRDefault="00EF7219" w:rsidP="00EF7219">
      <w:pPr>
        <w:ind w:firstLine="284"/>
        <w:jc w:val="both"/>
        <w:rPr>
          <w:rStyle w:val="1-Char"/>
          <w:rtl/>
        </w:rPr>
      </w:pPr>
      <w:r w:rsidRPr="005F2120">
        <w:rPr>
          <w:rStyle w:val="1-Char"/>
          <w:rFonts w:hint="cs"/>
          <w:rtl/>
        </w:rPr>
        <w:t>اوسط گوید: (پس از یکسال از وفات رسول خدا</w:t>
      </w:r>
      <w:r>
        <w:rPr>
          <w:rFonts w:cs="CTraditional Arabic" w:hint="cs"/>
          <w:rtl/>
          <w:lang w:bidi="fa-IR"/>
        </w:rPr>
        <w:t>ص</w:t>
      </w:r>
      <w:r w:rsidRPr="005F2120">
        <w:rPr>
          <w:rStyle w:val="1-Char"/>
          <w:rFonts w:hint="cs"/>
          <w:rtl/>
        </w:rPr>
        <w:t xml:space="preserve"> به مدینه آمدم، ابوبکر را ملاقات کردم، در حالیکه برای مردم خطبه </w:t>
      </w:r>
      <w:r w:rsidR="00DE225C" w:rsidRPr="005F2120">
        <w:rPr>
          <w:rStyle w:val="1-Char"/>
          <w:rFonts w:hint="cs"/>
          <w:rtl/>
        </w:rPr>
        <w:t>می‌خواند</w:t>
      </w:r>
      <w:r w:rsidRPr="005F2120">
        <w:rPr>
          <w:rStyle w:val="1-Char"/>
          <w:rFonts w:hint="cs"/>
          <w:rtl/>
        </w:rPr>
        <w:t>، پس فرمود: رسول خدا</w:t>
      </w:r>
      <w:r>
        <w:rPr>
          <w:rFonts w:cs="CTraditional Arabic" w:hint="cs"/>
          <w:rtl/>
          <w:lang w:bidi="fa-IR"/>
        </w:rPr>
        <w:t>ص</w:t>
      </w:r>
      <w:r w:rsidRPr="005F2120">
        <w:rPr>
          <w:rStyle w:val="1-Char"/>
          <w:rFonts w:hint="cs"/>
          <w:rtl/>
        </w:rPr>
        <w:t xml:space="preserve"> سال اوّل درمیان ما برخاست چون نام رسول الله را برد از یاد پیامبر متأثر گردید، و حالت خفگی او را فرا گرفت، و سه بار این حالت تکرار گردید، سرانجام فرمود: هان ای مردم از خداوند عافیت را بخواهید...)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1"/>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محبّت فائق بر ابوهریره بود، که او را وا</w:t>
      </w:r>
      <w:r w:rsidR="00A96624">
        <w:rPr>
          <w:rStyle w:val="1-Char"/>
          <w:rFonts w:hint="cs"/>
          <w:rtl/>
        </w:rPr>
        <w:t>می‌داشت</w:t>
      </w:r>
      <w:r w:rsidRPr="005F2120">
        <w:rPr>
          <w:rStyle w:val="1-Char"/>
          <w:rFonts w:hint="cs"/>
          <w:rtl/>
        </w:rPr>
        <w:t xml:space="preserve">، که چون به نام رسول کریم برسد، ذکر پیامبر را با تفصیل بیشتر همراه سازد، چرا که ذکر حضرت را برای خود شرف و عزّت </w:t>
      </w:r>
      <w:r w:rsidR="00DB689C">
        <w:rPr>
          <w:rStyle w:val="1-Char"/>
          <w:rFonts w:hint="cs"/>
          <w:rtl/>
        </w:rPr>
        <w:t>می‌دانست</w:t>
      </w:r>
      <w:r w:rsidRPr="005F2120">
        <w:rPr>
          <w:rStyle w:val="1-Char"/>
          <w:rFonts w:hint="cs"/>
          <w:rtl/>
        </w:rPr>
        <w:t>، و به اسم مبارک ایشان انس گرفته بود: او بارها می</w:t>
      </w:r>
      <w:r w:rsidRPr="005F2120">
        <w:rPr>
          <w:rStyle w:val="1-Char"/>
          <w:rFonts w:hint="eastAsia"/>
          <w:rtl/>
        </w:rPr>
        <w:t>‌</w:t>
      </w:r>
      <w:r w:rsidRPr="005F2120">
        <w:rPr>
          <w:rStyle w:val="1-Char"/>
          <w:rFonts w:hint="cs"/>
          <w:rtl/>
        </w:rPr>
        <w:t xml:space="preserve">گفت: از پیامبر راستگو و تصدیق شده، رسول الله ابا القاسم، صاحب این حجرۀ شریفه شنیدم که </w:t>
      </w:r>
      <w:r w:rsidR="00BB6068" w:rsidRPr="005F2120">
        <w:rPr>
          <w:rStyle w:val="1-Char"/>
          <w:rFonts w:hint="cs"/>
          <w:rtl/>
        </w:rPr>
        <w:t>می‌فرمود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هم پیامبر را با عنوان (پیامبر توبه) و امثال آن می</w:t>
      </w:r>
      <w:r w:rsidRPr="005F2120">
        <w:rPr>
          <w:rStyle w:val="1-Char"/>
          <w:rFonts w:hint="eastAsia"/>
          <w:rtl/>
        </w:rPr>
        <w:t>‌</w:t>
      </w:r>
      <w:r w:rsidRPr="005F2120">
        <w:rPr>
          <w:rStyle w:val="1-Char"/>
          <w:rFonts w:hint="cs"/>
          <w:rtl/>
        </w:rPr>
        <w:t>نامید.</w:t>
      </w:r>
    </w:p>
    <w:p w:rsidR="00EF7219" w:rsidRPr="005F2120" w:rsidRDefault="00EF7219" w:rsidP="00EF7219">
      <w:pPr>
        <w:ind w:firstLine="284"/>
        <w:jc w:val="both"/>
        <w:rPr>
          <w:rStyle w:val="1-Char"/>
          <w:rtl/>
        </w:rPr>
      </w:pPr>
      <w:r w:rsidRPr="005F2120">
        <w:rPr>
          <w:rStyle w:val="1-Char"/>
          <w:rFonts w:hint="cs"/>
          <w:rtl/>
        </w:rPr>
        <w:t xml:space="preserve">و </w:t>
      </w:r>
      <w:r w:rsidR="00BB6068" w:rsidRPr="005F2120">
        <w:rPr>
          <w:rStyle w:val="1-Char"/>
          <w:rFonts w:hint="cs"/>
          <w:rtl/>
        </w:rPr>
        <w:t>می‌بین</w:t>
      </w:r>
      <w:r w:rsidRPr="005F2120">
        <w:rPr>
          <w:rStyle w:val="1-Char"/>
          <w:rFonts w:hint="cs"/>
          <w:rtl/>
        </w:rPr>
        <w:t>م که این ارزش والای پیامبر را که خداوند در قلب ابوهریره قرار داده، موجب ایمانش برسول او گردیده، بطوریکه این ایمان عمیق او را وا</w:t>
      </w:r>
      <w:r w:rsidR="00C61CF2">
        <w:rPr>
          <w:rStyle w:val="1-Char"/>
          <w:rFonts w:hint="cs"/>
          <w:rtl/>
        </w:rPr>
        <w:t>می‌دارد</w:t>
      </w:r>
      <w:r w:rsidRPr="005F2120">
        <w:rPr>
          <w:rStyle w:val="1-Char"/>
          <w:rFonts w:hint="cs"/>
          <w:rtl/>
        </w:rPr>
        <w:t xml:space="preserve">، تا خود را از هر کاری مجرد سازد، و به ملازمت و مصاحبت پیامبر نه تنها در مسجد و در صفه روی آورد، که بلکه در غزوات و سفرها و بازار رسول کریم را همراهی کند. از اینجا است که او را </w:t>
      </w:r>
      <w:r w:rsidR="00BB6068" w:rsidRPr="005F2120">
        <w:rPr>
          <w:rStyle w:val="1-Char"/>
          <w:rFonts w:hint="cs"/>
          <w:rtl/>
        </w:rPr>
        <w:t>می‌بین</w:t>
      </w:r>
      <w:r w:rsidRPr="005F2120">
        <w:rPr>
          <w:rStyle w:val="1-Char"/>
          <w:rFonts w:hint="cs"/>
          <w:rtl/>
        </w:rPr>
        <w:t>ی</w:t>
      </w:r>
      <w:r w:rsidR="00CB2A5E">
        <w:rPr>
          <w:rStyle w:val="1-Char"/>
          <w:rFonts w:hint="cs"/>
          <w:rtl/>
        </w:rPr>
        <w:t xml:space="preserve"> می‌گوید</w:t>
      </w:r>
      <w:r w:rsidRPr="005F2120">
        <w:rPr>
          <w:rStyle w:val="1-Char"/>
          <w:rFonts w:hint="cs"/>
          <w:rtl/>
        </w:rPr>
        <w:t>: (با رسول خدا</w:t>
      </w:r>
      <w:r>
        <w:rPr>
          <w:rFonts w:cs="CTraditional Arabic" w:hint="cs"/>
          <w:rtl/>
          <w:lang w:bidi="fa-IR"/>
        </w:rPr>
        <w:t>ص</w:t>
      </w:r>
      <w:r w:rsidRPr="005F2120">
        <w:rPr>
          <w:rStyle w:val="1-Char"/>
          <w:rFonts w:hint="cs"/>
          <w:rtl/>
        </w:rPr>
        <w:t xml:space="preserve"> در بازاری از بازارهای مدینه بودم، حضرت بازگشتند، من هم بازگشتم...).</w:t>
      </w:r>
    </w:p>
    <w:p w:rsidR="00EF7219" w:rsidRPr="005F2120" w:rsidRDefault="00EF7219" w:rsidP="00EF7219">
      <w:pPr>
        <w:ind w:firstLine="284"/>
        <w:jc w:val="both"/>
        <w:rPr>
          <w:rStyle w:val="1-Char"/>
          <w:rtl/>
        </w:rPr>
      </w:pPr>
      <w:r w:rsidRPr="005F2120">
        <w:rPr>
          <w:rStyle w:val="1-Char"/>
          <w:rFonts w:hint="cs"/>
          <w:rtl/>
        </w:rPr>
        <w:t xml:space="preserve">یا او را </w:t>
      </w:r>
      <w:r w:rsidR="00BB6068" w:rsidRPr="005F2120">
        <w:rPr>
          <w:rStyle w:val="1-Char"/>
          <w:rFonts w:hint="cs"/>
          <w:rtl/>
        </w:rPr>
        <w:t>می‌بین</w:t>
      </w:r>
      <w:r w:rsidRPr="005F2120">
        <w:rPr>
          <w:rStyle w:val="1-Char"/>
          <w:rFonts w:hint="cs"/>
          <w:rtl/>
        </w:rPr>
        <w:t>ی که برای عیادت بیماران بیرون شده آنجا که (رسول خدا</w:t>
      </w:r>
      <w:r>
        <w:rPr>
          <w:rFonts w:cs="CTraditional Arabic" w:hint="cs"/>
          <w:rtl/>
          <w:lang w:bidi="fa-IR"/>
        </w:rPr>
        <w:t>ص</w:t>
      </w:r>
      <w:r w:rsidRPr="005F2120">
        <w:rPr>
          <w:rStyle w:val="1-Char"/>
          <w:rFonts w:hint="cs"/>
          <w:rtl/>
        </w:rPr>
        <w:t xml:space="preserve"> از مریضی عیادت فرموده، که ناخوش بوده و ابوهریره نیز همراه ایشان است.) یا </w:t>
      </w:r>
      <w:r w:rsidR="00BB6068" w:rsidRPr="005F2120">
        <w:rPr>
          <w:rStyle w:val="1-Char"/>
          <w:rFonts w:hint="cs"/>
          <w:rtl/>
        </w:rPr>
        <w:t>می‌بین</w:t>
      </w:r>
      <w:r w:rsidRPr="005F2120">
        <w:rPr>
          <w:rStyle w:val="1-Char"/>
          <w:rFonts w:hint="cs"/>
          <w:rtl/>
        </w:rPr>
        <w:t>ی که ابوهریره زمام شتر پیامبر را در دست دارد، و</w:t>
      </w:r>
      <w:r w:rsidR="00CB2A5E">
        <w:rPr>
          <w:rStyle w:val="1-Char"/>
          <w:rFonts w:hint="cs"/>
          <w:rtl/>
        </w:rPr>
        <w:t xml:space="preserve"> می‌گوید</w:t>
      </w:r>
      <w:r w:rsidRPr="005F2120">
        <w:rPr>
          <w:rStyle w:val="1-Char"/>
          <w:rFonts w:hint="cs"/>
          <w:rtl/>
        </w:rPr>
        <w:t>: (زمام شتر پیامبر را در دست داشتم تا که رسول خدا</w:t>
      </w:r>
      <w:r>
        <w:rPr>
          <w:rFonts w:cs="CTraditional Arabic" w:hint="cs"/>
          <w:rtl/>
          <w:lang w:bidi="fa-IR"/>
        </w:rPr>
        <w:t>ص</w:t>
      </w:r>
      <w:r w:rsidRPr="005F2120">
        <w:rPr>
          <w:rStyle w:val="1-Char"/>
          <w:rFonts w:hint="cs"/>
          <w:rtl/>
        </w:rPr>
        <w:t xml:space="preserve"> بر بالای آن برابر شدند، پس فرمودند: خدایا تو یار سفر هستی...) یا می</w:t>
      </w:r>
      <w:r w:rsidRPr="005F2120">
        <w:rPr>
          <w:rStyle w:val="1-Char"/>
          <w:rFonts w:hint="eastAsia"/>
          <w:rtl/>
        </w:rPr>
        <w:t>‌</w:t>
      </w:r>
      <w:r w:rsidRPr="005F2120">
        <w:rPr>
          <w:rStyle w:val="1-Char"/>
          <w:rFonts w:hint="cs"/>
          <w:rtl/>
        </w:rPr>
        <w:t>بینی که ابوهریره بهمراه پیامبر درمیان باغ</w:t>
      </w:r>
      <w:r w:rsidR="00FF156B">
        <w:rPr>
          <w:rStyle w:val="1-Char"/>
          <w:rFonts w:hint="eastAsia"/>
          <w:rtl/>
        </w:rPr>
        <w:t>‌</w:t>
      </w:r>
      <w:r w:rsidRPr="005F2120">
        <w:rPr>
          <w:rStyle w:val="1-Char"/>
          <w:rFonts w:hint="cs"/>
          <w:rtl/>
        </w:rPr>
        <w:t xml:space="preserve">ها گردش </w:t>
      </w:r>
      <w:r w:rsidR="00DE225C" w:rsidRPr="005F2120">
        <w:rPr>
          <w:rStyle w:val="1-Char"/>
          <w:rFonts w:hint="cs"/>
          <w:rtl/>
        </w:rPr>
        <w:t>می‌کند</w:t>
      </w:r>
      <w:r w:rsidRPr="005F2120">
        <w:rPr>
          <w:rStyle w:val="1-Char"/>
          <w:rFonts w:hint="cs"/>
          <w:rtl/>
        </w:rPr>
        <w:t>، و</w:t>
      </w:r>
      <w:r w:rsidR="00CB2A5E">
        <w:rPr>
          <w:rStyle w:val="1-Char"/>
          <w:rFonts w:hint="cs"/>
          <w:rtl/>
        </w:rPr>
        <w:t xml:space="preserve"> می‌گوید</w:t>
      </w:r>
      <w:r w:rsidRPr="005F2120">
        <w:rPr>
          <w:rStyle w:val="1-Char"/>
          <w:rFonts w:hint="cs"/>
          <w:rtl/>
        </w:rPr>
        <w:t>: (با رسول خدا</w:t>
      </w:r>
      <w:r>
        <w:rPr>
          <w:rFonts w:cs="CTraditional Arabic" w:hint="cs"/>
          <w:rtl/>
          <w:lang w:bidi="fa-IR"/>
        </w:rPr>
        <w:t>ص</w:t>
      </w:r>
      <w:r w:rsidRPr="005F2120">
        <w:rPr>
          <w:rStyle w:val="1-Char"/>
          <w:rFonts w:hint="cs"/>
          <w:rtl/>
        </w:rPr>
        <w:t xml:space="preserve"> درمیان نخلهائی از مردم مدینه گردش </w:t>
      </w:r>
      <w:r w:rsidR="00DE225C" w:rsidRPr="005F2120">
        <w:rPr>
          <w:rStyle w:val="1-Char"/>
          <w:rFonts w:hint="cs"/>
          <w:rtl/>
        </w:rPr>
        <w:t>می‌کرد</w:t>
      </w:r>
      <w:r w:rsidRPr="005F2120">
        <w:rPr>
          <w:rStyle w:val="1-Char"/>
          <w:rFonts w:hint="cs"/>
          <w:rtl/>
        </w:rPr>
        <w:t>م که حضرت فرمودند.) یا می</w:t>
      </w:r>
      <w:r w:rsidRPr="005F2120">
        <w:rPr>
          <w:rStyle w:val="1-Char"/>
          <w:rFonts w:hint="eastAsia"/>
          <w:rtl/>
        </w:rPr>
        <w:t>‌</w:t>
      </w:r>
      <w:r w:rsidRPr="005F2120">
        <w:rPr>
          <w:rStyle w:val="1-Char"/>
          <w:rFonts w:hint="cs"/>
          <w:rtl/>
        </w:rPr>
        <w:t>بینی که ابوهریره در مسافرت پیامبر</w:t>
      </w:r>
      <w:r>
        <w:rPr>
          <w:rFonts w:cs="CTraditional Arabic" w:hint="cs"/>
          <w:rtl/>
          <w:lang w:bidi="fa-IR"/>
        </w:rPr>
        <w:t>ص</w:t>
      </w:r>
      <w:r w:rsidRPr="005F2120">
        <w:rPr>
          <w:rStyle w:val="1-Char"/>
          <w:rFonts w:hint="cs"/>
          <w:rtl/>
        </w:rPr>
        <w:t xml:space="preserve"> خدمت ایشان را به عهده می</w:t>
      </w:r>
      <w:r w:rsidRPr="005F2120">
        <w:rPr>
          <w:rStyle w:val="1-Char"/>
          <w:rFonts w:hint="eastAsia"/>
          <w:rtl/>
        </w:rPr>
        <w:t>‌</w:t>
      </w:r>
      <w:r w:rsidRPr="005F2120">
        <w:rPr>
          <w:rStyle w:val="1-Char"/>
          <w:rFonts w:hint="cs"/>
          <w:rtl/>
        </w:rPr>
        <w:t>گیرد و</w:t>
      </w:r>
      <w:r w:rsidR="00CB2A5E">
        <w:rPr>
          <w:rStyle w:val="1-Char"/>
          <w:rFonts w:hint="cs"/>
          <w:rtl/>
        </w:rPr>
        <w:t xml:space="preserve"> می‌گوید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(برای رسول خدا</w:t>
      </w:r>
      <w:r>
        <w:rPr>
          <w:rFonts w:cs="CTraditional Arabic" w:hint="cs"/>
          <w:rtl/>
          <w:lang w:bidi="fa-IR"/>
        </w:rPr>
        <w:t>ص</w:t>
      </w:r>
      <w:r w:rsidRPr="005F2120">
        <w:rPr>
          <w:rStyle w:val="1-Char"/>
          <w:rFonts w:hint="cs"/>
          <w:rtl/>
        </w:rPr>
        <w:t xml:space="preserve"> از دیگ عباس پارۀ گوشتی از کتف در آوردم و حضرت</w:t>
      </w:r>
      <w:r w:rsidR="00C058CD">
        <w:rPr>
          <w:rStyle w:val="1-Char"/>
          <w:rFonts w:hint="cs"/>
          <w:rtl/>
        </w:rPr>
        <w:t xml:space="preserve"> آن را </w:t>
      </w:r>
      <w:r w:rsidRPr="005F2120">
        <w:rPr>
          <w:rStyle w:val="1-Char"/>
          <w:rFonts w:hint="cs"/>
          <w:rtl/>
        </w:rPr>
        <w:t>میل کردند...) اگر چیزی از امور بر ابوهریره بوشیده بود، که توان دیدن آن در عمل پیامبر برایش میسر نبود، و یا نمی</w:t>
      </w:r>
      <w:r w:rsidRPr="005F2120">
        <w:rPr>
          <w:rStyle w:val="1-Char"/>
          <w:rFonts w:hint="eastAsia"/>
          <w:rtl/>
        </w:rPr>
        <w:t>‌</w:t>
      </w:r>
      <w:r w:rsidRPr="005F2120">
        <w:rPr>
          <w:rStyle w:val="1-Char"/>
          <w:rFonts w:hint="cs"/>
          <w:rtl/>
        </w:rPr>
        <w:t>توانست</w:t>
      </w:r>
      <w:r w:rsidR="00C058CD">
        <w:rPr>
          <w:rStyle w:val="1-Char"/>
          <w:rFonts w:hint="cs"/>
          <w:rtl/>
        </w:rPr>
        <w:t xml:space="preserve"> آن را </w:t>
      </w:r>
      <w:r w:rsidRPr="005F2120">
        <w:rPr>
          <w:rStyle w:val="1-Char"/>
          <w:rFonts w:hint="cs"/>
          <w:rtl/>
        </w:rPr>
        <w:t xml:space="preserve">از پیامبر بشنود، در این موقع زبان به سوال باز </w:t>
      </w:r>
      <w:r w:rsidR="00DE225C" w:rsidRPr="005F2120">
        <w:rPr>
          <w:rStyle w:val="1-Char"/>
          <w:rFonts w:hint="cs"/>
          <w:rtl/>
        </w:rPr>
        <w:t>می‌کرد</w:t>
      </w:r>
      <w:r w:rsidRPr="005F2120">
        <w:rPr>
          <w:rStyle w:val="1-Char"/>
          <w:rFonts w:hint="cs"/>
          <w:rtl/>
        </w:rPr>
        <w:t xml:space="preserve"> و بطور مثال می</w:t>
      </w:r>
      <w:r w:rsidRPr="005F2120">
        <w:rPr>
          <w:rStyle w:val="1-Char"/>
          <w:rFonts w:hint="eastAsia"/>
          <w:rtl/>
        </w:rPr>
        <w:t>‌</w:t>
      </w:r>
      <w:r w:rsidRPr="005F2120">
        <w:rPr>
          <w:rStyle w:val="1-Char"/>
          <w:rFonts w:hint="cs"/>
          <w:rtl/>
        </w:rPr>
        <w:t xml:space="preserve">گفت: (فدایت باد پدر و مادرم، مرا خبر ده که در موقع سکوت بین قرائت و تکبیر چه </w:t>
      </w:r>
      <w:r w:rsidR="00301DB7">
        <w:rPr>
          <w:rStyle w:val="1-Char"/>
          <w:rFonts w:hint="cs"/>
          <w:rtl/>
        </w:rPr>
        <w:t>می‌گوئی</w:t>
      </w:r>
      <w:r w:rsidR="00CB6A73">
        <w:rPr>
          <w:rStyle w:val="1-Char"/>
          <w:rFonts w:hint="cs"/>
          <w:rtl/>
        </w:rPr>
        <w:t>د</w:t>
      </w:r>
      <w:r w:rsidRPr="005F2120">
        <w:rPr>
          <w:rStyle w:val="1-Char"/>
          <w:rFonts w:hint="cs"/>
          <w:rtl/>
        </w:rPr>
        <w:t xml:space="preserve">؟ حضرت </w:t>
      </w:r>
      <w:r w:rsidR="00BB6068" w:rsidRPr="005F2120">
        <w:rPr>
          <w:rStyle w:val="1-Char"/>
          <w:rFonts w:hint="cs"/>
          <w:rtl/>
        </w:rPr>
        <w:t>می‌فرمود</w:t>
      </w:r>
      <w:r w:rsidRPr="005F2120">
        <w:rPr>
          <w:rStyle w:val="1-Char"/>
          <w:rFonts w:hint="cs"/>
          <w:rtl/>
        </w:rPr>
        <w:t xml:space="preserve">: </w:t>
      </w:r>
      <w:r w:rsidR="00F25755">
        <w:rPr>
          <w:rStyle w:val="1-Char"/>
          <w:rFonts w:hint="cs"/>
          <w:rtl/>
        </w:rPr>
        <w:t>می‌گویم</w:t>
      </w:r>
      <w:r w:rsidRPr="005F2120">
        <w:rPr>
          <w:rStyle w:val="1-Char"/>
          <w:rFonts w:hint="cs"/>
          <w:rtl/>
        </w:rPr>
        <w:t>...) یا اینکه از حضرت می</w:t>
      </w:r>
      <w:r w:rsidRPr="005F2120">
        <w:rPr>
          <w:rStyle w:val="1-Char"/>
          <w:rFonts w:hint="eastAsia"/>
          <w:rtl/>
        </w:rPr>
        <w:t>‌</w:t>
      </w:r>
      <w:r w:rsidRPr="005F2120">
        <w:rPr>
          <w:rStyle w:val="1-Char"/>
          <w:rFonts w:hint="cs"/>
          <w:rtl/>
        </w:rPr>
        <w:t>پرسید چه کسی از مردم برای شفاعتش سزاوارترند، چنانکه خواهد آمد. و بلکه از آغاز امر نبوت پرسید او در سوال کردن جری بود بطوریکه چیزهائی را می</w:t>
      </w:r>
      <w:r w:rsidRPr="005F2120">
        <w:rPr>
          <w:rStyle w:val="1-Char"/>
          <w:rFonts w:hint="eastAsia"/>
          <w:rtl/>
        </w:rPr>
        <w:t>‌</w:t>
      </w:r>
      <w:r w:rsidRPr="005F2120">
        <w:rPr>
          <w:rStyle w:val="1-Char"/>
          <w:rFonts w:hint="cs"/>
          <w:rtl/>
        </w:rPr>
        <w:t>پرسید که دیگران نمی</w:t>
      </w:r>
      <w:r w:rsidRPr="005F2120">
        <w:rPr>
          <w:rStyle w:val="1-Char"/>
          <w:rFonts w:hint="eastAsia"/>
          <w:rtl/>
        </w:rPr>
        <w:t>‌</w:t>
      </w:r>
      <w:r w:rsidRPr="005F2120">
        <w:rPr>
          <w:rStyle w:val="1-Char"/>
          <w:rFonts w:hint="cs"/>
          <w:rtl/>
        </w:rPr>
        <w:t>پرسیدند: ابی بن کعب</w:t>
      </w:r>
      <w:r w:rsidR="00542567" w:rsidRPr="00542567">
        <w:rPr>
          <w:rStyle w:val="1-Char"/>
          <w:rFonts w:cs="CTraditional Arabic" w:hint="cs"/>
          <w:rtl/>
        </w:rPr>
        <w:t>س</w:t>
      </w:r>
      <w:r w:rsidRPr="005F2120">
        <w:rPr>
          <w:rStyle w:val="1-Char"/>
          <w:rFonts w:hint="cs"/>
          <w:rtl/>
        </w:rPr>
        <w:t xml:space="preserve"> گوید: (ابوهریره از پیامبر</w:t>
      </w:r>
      <w:r>
        <w:rPr>
          <w:rFonts w:cs="CTraditional Arabic" w:hint="cs"/>
          <w:rtl/>
          <w:lang w:bidi="fa-IR"/>
        </w:rPr>
        <w:t>ص</w:t>
      </w:r>
      <w:r w:rsidRPr="005F2120">
        <w:rPr>
          <w:rStyle w:val="1-Char"/>
          <w:rFonts w:hint="cs"/>
          <w:rtl/>
        </w:rPr>
        <w:t xml:space="preserve"> پرسید، -او در چیزهائی که دیگران جرئت سوال نداشتند، از حضرت می</w:t>
      </w:r>
      <w:r w:rsidRPr="005F2120">
        <w:rPr>
          <w:rStyle w:val="1-Char"/>
          <w:rFonts w:hint="eastAsia"/>
          <w:rtl/>
        </w:rPr>
        <w:t>‌</w:t>
      </w:r>
      <w:r w:rsidRPr="005F2120">
        <w:rPr>
          <w:rStyle w:val="1-Char"/>
          <w:rFonts w:hint="cs"/>
          <w:rtl/>
        </w:rPr>
        <w:t>پرسید-، پس گفت یا رسول الله: آغاز امر نبوت چگونه بود؟) پس رسول خدا</w:t>
      </w:r>
      <w:r>
        <w:rPr>
          <w:rFonts w:cs="CTraditional Arabic" w:hint="cs"/>
          <w:rtl/>
          <w:lang w:bidi="fa-IR"/>
        </w:rPr>
        <w:t>ص</w:t>
      </w:r>
      <w:r w:rsidRPr="005F2120">
        <w:rPr>
          <w:rStyle w:val="1-Char"/>
          <w:rFonts w:hint="cs"/>
          <w:rtl/>
        </w:rPr>
        <w:t xml:space="preserve"> حکایت خود را بر او بیان فرمود: و در غیر این مورد حال ابوهریره نیز چنین بود.</w:t>
      </w:r>
    </w:p>
    <w:p w:rsidR="00EF7219" w:rsidRPr="005F2120" w:rsidRDefault="00EF7219" w:rsidP="00EF7219">
      <w:pPr>
        <w:ind w:firstLine="284"/>
        <w:jc w:val="both"/>
        <w:rPr>
          <w:rStyle w:val="1-Char"/>
          <w:rtl/>
        </w:rPr>
      </w:pPr>
      <w:r w:rsidRPr="005F2120">
        <w:rPr>
          <w:rStyle w:val="1-Char"/>
          <w:rFonts w:hint="cs"/>
          <w:rtl/>
        </w:rPr>
        <w:t>این حب زیاد، و این ملازمت مستمر، و این جرئت و پرسش از امور پنهانی، همۀ انیها دست به دست هم داد، و زمینه</w:t>
      </w:r>
      <w:r w:rsidRPr="005F2120">
        <w:rPr>
          <w:rStyle w:val="1-Char"/>
          <w:rFonts w:hint="eastAsia"/>
          <w:rtl/>
        </w:rPr>
        <w:t>‌</w:t>
      </w:r>
      <w:r w:rsidRPr="005F2120">
        <w:rPr>
          <w:rStyle w:val="1-Char"/>
          <w:rFonts w:hint="cs"/>
          <w:rtl/>
        </w:rPr>
        <w:t>های را برای ابوهریره بوجود آورد، که در بسیاری از احوال رسول الله</w:t>
      </w:r>
      <w:r>
        <w:rPr>
          <w:rFonts w:cs="CTraditional Arabic" w:hint="cs"/>
          <w:rtl/>
          <w:lang w:bidi="fa-IR"/>
        </w:rPr>
        <w:t>ص</w:t>
      </w:r>
      <w:r w:rsidRPr="005F2120">
        <w:rPr>
          <w:rStyle w:val="1-Char"/>
          <w:rFonts w:hint="cs"/>
          <w:rtl/>
        </w:rPr>
        <w:t xml:space="preserve"> اطلاعاتی پیداکند، که کسی به غیر از او بدان دسترسی نیافته است. بدین ترتیب او احیاناً در روایت حدیث یگانه</w:t>
      </w:r>
      <w:r w:rsidR="00156286">
        <w:rPr>
          <w:rStyle w:val="1-Char"/>
          <w:rFonts w:hint="cs"/>
          <w:rtl/>
        </w:rPr>
        <w:t xml:space="preserve"> می‌باشد</w:t>
      </w:r>
      <w:r w:rsidRPr="005F2120">
        <w:rPr>
          <w:rStyle w:val="1-Char"/>
          <w:rFonts w:hint="cs"/>
          <w:rtl/>
        </w:rPr>
        <w:t>. هم چنانکه برای او زمینه</w:t>
      </w:r>
      <w:r w:rsidRPr="005F2120">
        <w:rPr>
          <w:rStyle w:val="1-Char"/>
          <w:rFonts w:hint="eastAsia"/>
          <w:rtl/>
        </w:rPr>
        <w:t>‌</w:t>
      </w:r>
      <w:r w:rsidRPr="005F2120">
        <w:rPr>
          <w:rStyle w:val="1-Char"/>
          <w:rFonts w:hint="cs"/>
          <w:rtl/>
        </w:rPr>
        <w:t>ای پدید آمد، که بطور یقین فرموده</w:t>
      </w:r>
      <w:r w:rsidRPr="005F2120">
        <w:rPr>
          <w:rStyle w:val="1-Char"/>
          <w:rFonts w:hint="eastAsia"/>
          <w:rtl/>
        </w:rPr>
        <w:t>‌</w:t>
      </w:r>
      <w:r w:rsidRPr="005F2120">
        <w:rPr>
          <w:rStyle w:val="1-Char"/>
          <w:rFonts w:hint="cs"/>
          <w:rtl/>
        </w:rPr>
        <w:t>های رسول خدا</w:t>
      </w:r>
      <w:r>
        <w:rPr>
          <w:rFonts w:cs="CTraditional Arabic" w:hint="cs"/>
          <w:rtl/>
          <w:lang w:bidi="fa-IR"/>
        </w:rPr>
        <w:t>ص</w:t>
      </w:r>
      <w:r w:rsidRPr="005F2120">
        <w:rPr>
          <w:rStyle w:val="1-Char"/>
          <w:rFonts w:hint="cs"/>
          <w:rtl/>
        </w:rPr>
        <w:t xml:space="preserve"> را حفظ کند، و در نتیجه روایت حدیث از طریق او زیاد گردد.</w:t>
      </w:r>
    </w:p>
    <w:p w:rsidR="00EF7219" w:rsidRPr="005F2120" w:rsidRDefault="00EF7219" w:rsidP="00EF7219">
      <w:pPr>
        <w:ind w:firstLine="284"/>
        <w:jc w:val="both"/>
        <w:rPr>
          <w:rStyle w:val="1-Char"/>
          <w:rtl/>
        </w:rPr>
      </w:pPr>
      <w:r w:rsidRPr="005F2120">
        <w:rPr>
          <w:rStyle w:val="1-Char"/>
          <w:rFonts w:hint="cs"/>
          <w:rtl/>
        </w:rPr>
        <w:t xml:space="preserve">در پایان مطلب لطفاً به همت بلند ابوهریره نظری بیندازید، آنجا که رسول کریم، او را جهت دریافت غنائم فرا </w:t>
      </w:r>
      <w:r w:rsidR="00DE225C" w:rsidRPr="005F2120">
        <w:rPr>
          <w:rStyle w:val="1-Char"/>
          <w:rFonts w:hint="cs"/>
          <w:rtl/>
        </w:rPr>
        <w:t>می‌خواند</w:t>
      </w:r>
      <w:r w:rsidRPr="005F2120">
        <w:rPr>
          <w:rStyle w:val="1-Char"/>
          <w:rFonts w:hint="cs"/>
          <w:rtl/>
        </w:rPr>
        <w:t>، و می</w:t>
      </w:r>
      <w:r w:rsidRPr="005F2120">
        <w:rPr>
          <w:rStyle w:val="1-Char"/>
          <w:rFonts w:hint="eastAsia"/>
          <w:rtl/>
        </w:rPr>
        <w:t>‌</w:t>
      </w:r>
      <w:r w:rsidRPr="005F2120">
        <w:rPr>
          <w:rStyle w:val="1-Char"/>
          <w:rFonts w:hint="cs"/>
          <w:rtl/>
        </w:rPr>
        <w:t>فرماید: (آیا از این غنایم از من نمی</w:t>
      </w:r>
      <w:r w:rsidRPr="005F2120">
        <w:rPr>
          <w:rStyle w:val="1-Char"/>
          <w:rFonts w:hint="eastAsia"/>
          <w:rtl/>
        </w:rPr>
        <w:t>‌</w:t>
      </w:r>
      <w:r w:rsidRPr="005F2120">
        <w:rPr>
          <w:rStyle w:val="1-Char"/>
          <w:rFonts w:hint="cs"/>
          <w:rtl/>
        </w:rPr>
        <w:t xml:space="preserve">خواهی؟) ابوهریره پاسخ </w:t>
      </w:r>
      <w:r w:rsidR="00A000BD" w:rsidRPr="005F2120">
        <w:rPr>
          <w:rStyle w:val="1-Char"/>
          <w:rFonts w:hint="cs"/>
          <w:rtl/>
        </w:rPr>
        <w:t>می‌دهد</w:t>
      </w:r>
      <w:r w:rsidRPr="005F2120">
        <w:rPr>
          <w:rStyle w:val="1-Char"/>
          <w:rFonts w:hint="cs"/>
          <w:rtl/>
        </w:rPr>
        <w:t xml:space="preserve">: (از شما </w:t>
      </w:r>
      <w:r w:rsidR="00F25755">
        <w:rPr>
          <w:rStyle w:val="1-Char"/>
          <w:rFonts w:hint="cs"/>
          <w:rtl/>
        </w:rPr>
        <w:t>می‌خواهم</w:t>
      </w:r>
      <w:r w:rsidRPr="005F2120">
        <w:rPr>
          <w:rStyle w:val="1-Char"/>
          <w:rFonts w:hint="cs"/>
          <w:rtl/>
        </w:rPr>
        <w:t xml:space="preserve"> از آنچه که خداوند به شما آموخته، بمن بیاموزید).</w:t>
      </w:r>
    </w:p>
    <w:p w:rsidR="00EF7219" w:rsidRDefault="00EF7219" w:rsidP="00EF7219">
      <w:pPr>
        <w:ind w:firstLine="284"/>
        <w:jc w:val="both"/>
        <w:rPr>
          <w:rStyle w:val="1-Char"/>
          <w:rtl/>
        </w:rPr>
      </w:pPr>
      <w:r w:rsidRPr="005F2120">
        <w:rPr>
          <w:rStyle w:val="1-Char"/>
          <w:rFonts w:hint="cs"/>
          <w:rtl/>
        </w:rPr>
        <w:t>آری، خدا و رسول او صدق گفتار او را میدانند، از اینرو او از زمرۀ علماء است.</w:t>
      </w:r>
    </w:p>
    <w:tbl>
      <w:tblPr>
        <w:bidiVisual/>
        <w:tblW w:w="0" w:type="auto"/>
        <w:tblLook w:val="04A0" w:firstRow="1" w:lastRow="0" w:firstColumn="1" w:lastColumn="0" w:noHBand="0" w:noVBand="1"/>
      </w:tblPr>
      <w:tblGrid>
        <w:gridCol w:w="7304"/>
      </w:tblGrid>
      <w:tr w:rsidR="00477E13" w:rsidTr="002C629D">
        <w:tc>
          <w:tcPr>
            <w:tcW w:w="7304" w:type="dxa"/>
          </w:tcPr>
          <w:p w:rsidR="00477E13" w:rsidRPr="00CB6A73" w:rsidRDefault="00477E13" w:rsidP="002C629D">
            <w:pPr>
              <w:pStyle w:val="1-"/>
              <w:ind w:right="2552" w:firstLine="0"/>
              <w:jc w:val="lowKashida"/>
              <w:rPr>
                <w:rStyle w:val="1-Char"/>
                <w:color w:val="FF0000"/>
                <w:sz w:val="2"/>
                <w:szCs w:val="2"/>
                <w:rtl/>
              </w:rPr>
            </w:pPr>
            <w:r w:rsidRPr="00E07827">
              <w:rPr>
                <w:rFonts w:hint="cs"/>
                <w:rtl/>
              </w:rPr>
              <w:t>ابوهریره شما با شوق و شور هدایت را جستجو کردی</w:t>
            </w:r>
            <w:r w:rsidRPr="00E07827">
              <w:rPr>
                <w:rtl/>
              </w:rPr>
              <w:br/>
            </w:r>
          </w:p>
        </w:tc>
      </w:tr>
      <w:tr w:rsidR="00477E13" w:rsidTr="002C629D">
        <w:tc>
          <w:tcPr>
            <w:tcW w:w="7304" w:type="dxa"/>
          </w:tcPr>
          <w:p w:rsidR="00477E13" w:rsidRPr="00CB6A73" w:rsidRDefault="00477E13" w:rsidP="002C629D">
            <w:pPr>
              <w:pStyle w:val="1-"/>
              <w:ind w:left="2552" w:firstLine="0"/>
              <w:jc w:val="lowKashida"/>
              <w:rPr>
                <w:rStyle w:val="1-Char"/>
                <w:color w:val="FF0000"/>
                <w:sz w:val="2"/>
                <w:szCs w:val="2"/>
                <w:rtl/>
              </w:rPr>
            </w:pPr>
            <w:r w:rsidRPr="00E07827">
              <w:rPr>
                <w:rFonts w:hint="cs"/>
                <w:rtl/>
              </w:rPr>
              <w:t>و از سرچشمۀ زلال روحانی سیراب گردیدی</w:t>
            </w:r>
            <w:r w:rsidRPr="00E07827">
              <w:rPr>
                <w:rtl/>
              </w:rPr>
              <w:br/>
            </w:r>
          </w:p>
        </w:tc>
      </w:tr>
      <w:tr w:rsidR="00477E13" w:rsidTr="002C629D">
        <w:tc>
          <w:tcPr>
            <w:tcW w:w="7304" w:type="dxa"/>
          </w:tcPr>
          <w:p w:rsidR="00477E13" w:rsidRPr="00CB6A73" w:rsidRDefault="00477E13" w:rsidP="002C629D">
            <w:pPr>
              <w:pStyle w:val="1-"/>
              <w:ind w:right="2552" w:firstLine="0"/>
              <w:jc w:val="lowKashida"/>
              <w:rPr>
                <w:rStyle w:val="1-Char"/>
                <w:color w:val="FF0000"/>
                <w:sz w:val="2"/>
                <w:szCs w:val="2"/>
                <w:rtl/>
              </w:rPr>
            </w:pPr>
            <w:r w:rsidRPr="00E07827">
              <w:rPr>
                <w:rFonts w:hint="cs"/>
                <w:rtl/>
              </w:rPr>
              <w:t>دل همواره ملازم و پیرو کسی است که او را</w:t>
            </w:r>
            <w:r w:rsidR="00FF156B">
              <w:rPr>
                <w:rFonts w:hint="cs"/>
                <w:rtl/>
              </w:rPr>
              <w:t xml:space="preserve"> می‌خواهد</w:t>
            </w:r>
            <w:r w:rsidRPr="00E07827">
              <w:rPr>
                <w:rtl/>
              </w:rPr>
              <w:br/>
            </w:r>
          </w:p>
        </w:tc>
      </w:tr>
      <w:tr w:rsidR="00477E13" w:rsidTr="002C629D">
        <w:tc>
          <w:tcPr>
            <w:tcW w:w="7304" w:type="dxa"/>
          </w:tcPr>
          <w:p w:rsidR="00477E13" w:rsidRPr="00CB6A73" w:rsidRDefault="00477E13" w:rsidP="002C629D">
            <w:pPr>
              <w:pStyle w:val="1-"/>
              <w:ind w:left="2552" w:firstLine="0"/>
              <w:jc w:val="lowKashida"/>
              <w:rPr>
                <w:rStyle w:val="1-Char"/>
                <w:color w:val="FF0000"/>
                <w:sz w:val="2"/>
                <w:szCs w:val="2"/>
                <w:rtl/>
              </w:rPr>
            </w:pPr>
            <w:r w:rsidRPr="00E07827">
              <w:rPr>
                <w:rFonts w:hint="cs"/>
                <w:rtl/>
              </w:rPr>
              <w:t>و این سرّی است، که دل‌ها را به هم الفت می‌دهد</w:t>
            </w:r>
            <w:r w:rsidRPr="00E07827">
              <w:rPr>
                <w:rtl/>
              </w:rPr>
              <w:br/>
            </w:r>
          </w:p>
        </w:tc>
      </w:tr>
      <w:tr w:rsidR="00477E13" w:rsidTr="002C629D">
        <w:tc>
          <w:tcPr>
            <w:tcW w:w="7304" w:type="dxa"/>
          </w:tcPr>
          <w:p w:rsidR="00477E13" w:rsidRPr="00CB6A73" w:rsidRDefault="00477E13" w:rsidP="002C629D">
            <w:pPr>
              <w:pStyle w:val="1-"/>
              <w:ind w:right="2552" w:firstLine="0"/>
              <w:jc w:val="lowKashida"/>
              <w:rPr>
                <w:rStyle w:val="1-Char"/>
                <w:color w:val="FF0000"/>
                <w:sz w:val="2"/>
                <w:szCs w:val="2"/>
                <w:rtl/>
              </w:rPr>
            </w:pPr>
            <w:r w:rsidRPr="00E07827">
              <w:rPr>
                <w:rFonts w:hint="cs"/>
                <w:rtl/>
              </w:rPr>
              <w:t>بلی آنکه در پی (طه) و در مسیر او گام بردارد</w:t>
            </w:r>
            <w:r w:rsidRPr="00E07827">
              <w:rPr>
                <w:rtl/>
              </w:rPr>
              <w:br/>
            </w:r>
          </w:p>
        </w:tc>
      </w:tr>
      <w:tr w:rsidR="00477E13" w:rsidTr="002C629D">
        <w:tc>
          <w:tcPr>
            <w:tcW w:w="7304" w:type="dxa"/>
          </w:tcPr>
          <w:p w:rsidR="00477E13" w:rsidRPr="00CB6A73" w:rsidRDefault="00477E13" w:rsidP="002C629D">
            <w:pPr>
              <w:pStyle w:val="1-"/>
              <w:ind w:left="2552" w:firstLine="0"/>
              <w:jc w:val="lowKashida"/>
              <w:rPr>
                <w:rStyle w:val="1-Char"/>
                <w:color w:val="FF0000"/>
                <w:sz w:val="2"/>
                <w:szCs w:val="2"/>
                <w:rtl/>
              </w:rPr>
            </w:pPr>
            <w:r w:rsidRPr="00E07827">
              <w:rPr>
                <w:rFonts w:hint="cs"/>
                <w:rtl/>
              </w:rPr>
              <w:t>بدون شک تلاش او همه شرف و عزّت است</w:t>
            </w:r>
            <w:r w:rsidRPr="00E07827">
              <w:rPr>
                <w:rtl/>
              </w:rPr>
              <w:br/>
            </w:r>
          </w:p>
        </w:tc>
      </w:tr>
    </w:tbl>
    <w:p w:rsidR="00EF7219" w:rsidRPr="006D653E" w:rsidRDefault="00EF7219" w:rsidP="00FF156B">
      <w:pPr>
        <w:pStyle w:val="2-"/>
        <w:rPr>
          <w:rtl/>
        </w:rPr>
      </w:pPr>
      <w:bookmarkStart w:id="72" w:name="_Toc61647970"/>
      <w:bookmarkStart w:id="73" w:name="_Toc61652961"/>
      <w:bookmarkStart w:id="74" w:name="_Toc259710963"/>
      <w:bookmarkStart w:id="75" w:name="_Toc275047554"/>
      <w:bookmarkStart w:id="76" w:name="_Toc435344813"/>
      <w:r w:rsidRPr="00CB6A73">
        <w:rPr>
          <w:rFonts w:hint="cs"/>
          <w:rtl/>
        </w:rPr>
        <w:t>ابوهریره</w:t>
      </w:r>
      <w:r w:rsidR="00FF156B" w:rsidRPr="00FF156B">
        <w:rPr>
          <w:rFonts w:cs="CTraditional Arabic" w:hint="cs"/>
          <w:b/>
          <w:bCs w:val="0"/>
          <w:rtl/>
        </w:rPr>
        <w:t>س</w:t>
      </w:r>
      <w:r w:rsidRPr="006D653E">
        <w:rPr>
          <w:rFonts w:hint="cs"/>
          <w:rtl/>
        </w:rPr>
        <w:t xml:space="preserve"> و گرسنگی او:</w:t>
      </w:r>
      <w:bookmarkEnd w:id="72"/>
      <w:bookmarkEnd w:id="73"/>
      <w:bookmarkEnd w:id="74"/>
      <w:bookmarkEnd w:id="75"/>
      <w:bookmarkEnd w:id="76"/>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در زمان رسول خدا</w:t>
      </w:r>
      <w:r>
        <w:rPr>
          <w:rFonts w:cs="CTraditional Arabic" w:hint="cs"/>
          <w:rtl/>
          <w:lang w:bidi="fa-IR"/>
        </w:rPr>
        <w:t>ص</w:t>
      </w:r>
      <w:r w:rsidRPr="005F2120">
        <w:rPr>
          <w:rStyle w:val="1-Char"/>
          <w:rFonts w:hint="cs"/>
          <w:rtl/>
        </w:rPr>
        <w:t xml:space="preserve"> در حالت فقر، در محل صفه روزگار می</w:t>
      </w:r>
      <w:r w:rsidRPr="005F2120">
        <w:rPr>
          <w:rStyle w:val="1-Char"/>
          <w:rFonts w:hint="eastAsia"/>
          <w:rtl/>
        </w:rPr>
        <w:t>‌</w:t>
      </w:r>
      <w:r w:rsidRPr="005F2120">
        <w:rPr>
          <w:rStyle w:val="1-Char"/>
          <w:rFonts w:hint="cs"/>
          <w:rtl/>
        </w:rPr>
        <w:t xml:space="preserve">گذارنید، او نه مالی داشت، و نه خانه و کاری، او به همان اندازۀ ناچیزی که برای او و اصحاب صفۀ از جانب خداوند میسر </w:t>
      </w:r>
      <w:r w:rsidR="00EC5F05">
        <w:rPr>
          <w:rStyle w:val="1-Char"/>
          <w:rFonts w:hint="cs"/>
          <w:rtl/>
        </w:rPr>
        <w:t>می‌گردید</w:t>
      </w:r>
      <w:r w:rsidRPr="005F2120">
        <w:rPr>
          <w:rStyle w:val="1-Char"/>
          <w:rFonts w:hint="cs"/>
          <w:rtl/>
        </w:rPr>
        <w:t xml:space="preserve">، اکتفا </w:t>
      </w:r>
      <w:r w:rsidR="00DE225C" w:rsidRPr="005F2120">
        <w:rPr>
          <w:rStyle w:val="1-Char"/>
          <w:rFonts w:hint="cs"/>
          <w:rtl/>
        </w:rPr>
        <w:t>می‌کرد</w:t>
      </w:r>
      <w:r w:rsidRPr="005F2120">
        <w:rPr>
          <w:rStyle w:val="1-Char"/>
          <w:rFonts w:hint="cs"/>
          <w:rtl/>
        </w:rPr>
        <w:t xml:space="preserve">، و با استفاده از هدایائی که به اصحاب صفه تقدیم </w:t>
      </w:r>
      <w:r w:rsidR="00EC5F05">
        <w:rPr>
          <w:rStyle w:val="1-Char"/>
          <w:rFonts w:hint="cs"/>
          <w:rtl/>
        </w:rPr>
        <w:t>می‌گردید</w:t>
      </w:r>
      <w:r w:rsidRPr="005F2120">
        <w:rPr>
          <w:rStyle w:val="1-Char"/>
          <w:rFonts w:hint="cs"/>
          <w:rtl/>
        </w:rPr>
        <w:t>، و یا شرکت در هدایای رسول خدا</w:t>
      </w:r>
      <w:r>
        <w:rPr>
          <w:rFonts w:cs="CTraditional Arabic" w:hint="cs"/>
          <w:rtl/>
          <w:lang w:bidi="fa-IR"/>
        </w:rPr>
        <w:t>ص</w:t>
      </w:r>
      <w:r w:rsidRPr="005F2120">
        <w:rPr>
          <w:rStyle w:val="1-Char"/>
          <w:rFonts w:hint="cs"/>
          <w:rtl/>
        </w:rPr>
        <w:t xml:space="preserve"> امرار معاش </w:t>
      </w:r>
      <w:r w:rsidR="00DB689C">
        <w:rPr>
          <w:rStyle w:val="1-Char"/>
          <w:rFonts w:hint="cs"/>
          <w:rtl/>
        </w:rPr>
        <w:t>می‌نمود</w:t>
      </w:r>
      <w:r w:rsidRPr="005F2120">
        <w:rPr>
          <w:rStyle w:val="1-Char"/>
          <w:rFonts w:hint="cs"/>
          <w:rtl/>
        </w:rPr>
        <w:t>. او در آنجا بخاطر مصاحبت و ملازمت رسول کریم استقرار یافته بود، تا گفتار رسول خدا را بشنود و منتشر سازد، و از افعال و احوال و معاملات، و احکام پیامبر آگاهی یابد، چه بساکه احیاناً غذا برایش به آسانی نمی</w:t>
      </w:r>
      <w:r w:rsidRPr="005F2120">
        <w:rPr>
          <w:rStyle w:val="1-Char"/>
          <w:rFonts w:hint="eastAsia"/>
          <w:rtl/>
        </w:rPr>
        <w:t>‌</w:t>
      </w:r>
      <w:r w:rsidRPr="005F2120">
        <w:rPr>
          <w:rStyle w:val="1-Char"/>
          <w:rFonts w:hint="cs"/>
          <w:rtl/>
        </w:rPr>
        <w:t>رسید، و او در تنگنای زیادی قرار می</w:t>
      </w:r>
      <w:r w:rsidRPr="005F2120">
        <w:rPr>
          <w:rStyle w:val="1-Char"/>
          <w:rFonts w:hint="eastAsia"/>
          <w:rtl/>
        </w:rPr>
        <w:t>‌</w:t>
      </w:r>
      <w:r w:rsidRPr="005F2120">
        <w:rPr>
          <w:rStyle w:val="1-Char"/>
          <w:rFonts w:hint="cs"/>
          <w:rtl/>
        </w:rPr>
        <w:t>گرفت. بطوریکه بعضی از شبها</w:t>
      </w:r>
      <w:r w:rsidR="00156286">
        <w:rPr>
          <w:rStyle w:val="1-Char"/>
          <w:rFonts w:hint="cs"/>
          <w:rtl/>
        </w:rPr>
        <w:t xml:space="preserve"> بی‌</w:t>
      </w:r>
      <w:r w:rsidRPr="005F2120">
        <w:rPr>
          <w:rStyle w:val="1-Char"/>
          <w:rFonts w:hint="cs"/>
          <w:rtl/>
        </w:rPr>
        <w:t>غذا بود، و از گرسنگی مجبور</w:t>
      </w:r>
      <w:r w:rsidR="00D5312C">
        <w:rPr>
          <w:rStyle w:val="1-Char"/>
          <w:rFonts w:hint="cs"/>
          <w:rtl/>
        </w:rPr>
        <w:t xml:space="preserve"> می‌شد</w:t>
      </w:r>
      <w:r w:rsidRPr="005F2120">
        <w:rPr>
          <w:rStyle w:val="1-Char"/>
          <w:rFonts w:hint="cs"/>
          <w:rtl/>
        </w:rPr>
        <w:t>، شکمش را بزمین بچسباند، که فشار گرسنگی را تحمل نماید. و گاهی هم شدّت گرسنگی او را به بیهوشی، و اختلال تعادل وا</w:t>
      </w:r>
      <w:r w:rsidR="00A96624">
        <w:rPr>
          <w:rStyle w:val="1-Char"/>
          <w:rFonts w:hint="cs"/>
          <w:rtl/>
        </w:rPr>
        <w:t>می‌داشت</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کتب حدیث صورتهائی از زندگانی سخت ابوهریره</w:t>
      </w:r>
      <w:r w:rsidR="00542567" w:rsidRPr="00542567">
        <w:rPr>
          <w:rStyle w:val="1-Char"/>
          <w:rFonts w:cs="CTraditional Arabic" w:hint="cs"/>
          <w:rtl/>
        </w:rPr>
        <w:t>س</w:t>
      </w:r>
      <w:r w:rsidRPr="005F2120">
        <w:rPr>
          <w:rStyle w:val="1-Char"/>
          <w:rFonts w:hint="cs"/>
          <w:rtl/>
        </w:rPr>
        <w:t xml:space="preserve"> را، آنطور که خودش بیان فرموده، حفظ کرده است. او صحبت از نعمت خداوند دارد، که بعداً شامل حال او گردیده، و در زندگی او رفاه پدید آمده است.</w:t>
      </w:r>
    </w:p>
    <w:p w:rsidR="00EF7219" w:rsidRPr="005F2120" w:rsidRDefault="00EF7219" w:rsidP="00EF7219">
      <w:pPr>
        <w:ind w:firstLine="284"/>
        <w:jc w:val="both"/>
        <w:rPr>
          <w:rStyle w:val="1-Char"/>
          <w:rtl/>
        </w:rPr>
      </w:pPr>
      <w:r w:rsidRPr="005F2120">
        <w:rPr>
          <w:rStyle w:val="1-Char"/>
          <w:rFonts w:hint="cs"/>
          <w:rtl/>
        </w:rPr>
        <w:t>از آنجمله حدیثی است که بخاری از محمد بن سیرین روایت کرده که گوید: (ما نزد ابوهریره بودیم، او را دو جامه ژند</w:t>
      </w:r>
      <w:r w:rsidR="00AA67F0" w:rsidRPr="005F2120">
        <w:rPr>
          <w:rStyle w:val="1-Char"/>
          <w:rFonts w:hint="cs"/>
          <w:rtl/>
        </w:rPr>
        <w:t>ۀ</w:t>
      </w:r>
      <w:r w:rsidRPr="005F2120">
        <w:rPr>
          <w:rStyle w:val="1-Char"/>
          <w:rFonts w:hint="cs"/>
          <w:rtl/>
        </w:rPr>
        <w:t xml:space="preserve"> کتانی بود، پس او نفسی تازه کرد، و گفت: به به، اکنون ابوهریره در لباس کتان نفس تازه </w:t>
      </w:r>
      <w:r w:rsidR="00DE225C" w:rsidRPr="005F2120">
        <w:rPr>
          <w:rStyle w:val="1-Char"/>
          <w:rFonts w:hint="cs"/>
          <w:rtl/>
        </w:rPr>
        <w:t>می‌کند</w:t>
      </w:r>
      <w:r w:rsidRPr="005F2120">
        <w:rPr>
          <w:rStyle w:val="1-Char"/>
          <w:rFonts w:hint="cs"/>
          <w:rtl/>
        </w:rPr>
        <w:t>، براستی روزگاری مرا میدیدی، که من در فاصل</w:t>
      </w:r>
      <w:r w:rsidR="00AA67F0" w:rsidRPr="005F2120">
        <w:rPr>
          <w:rStyle w:val="1-Char"/>
          <w:rFonts w:hint="cs"/>
          <w:rtl/>
        </w:rPr>
        <w:t>ۀ</w:t>
      </w:r>
      <w:r w:rsidRPr="005F2120">
        <w:rPr>
          <w:rStyle w:val="1-Char"/>
          <w:rFonts w:hint="cs"/>
          <w:rtl/>
        </w:rPr>
        <w:t xml:space="preserve"> پائین منبر رسول خدا</w:t>
      </w:r>
      <w:r>
        <w:rPr>
          <w:rFonts w:cs="CTraditional Arabic" w:hint="cs"/>
          <w:rtl/>
          <w:lang w:bidi="fa-IR"/>
        </w:rPr>
        <w:t>ص</w:t>
      </w:r>
      <w:r w:rsidRPr="005F2120">
        <w:rPr>
          <w:rStyle w:val="1-Char"/>
          <w:rFonts w:hint="cs"/>
          <w:rtl/>
        </w:rPr>
        <w:t xml:space="preserve"> و حجر</w:t>
      </w:r>
      <w:r w:rsidR="00AA67F0" w:rsidRPr="005F2120">
        <w:rPr>
          <w:rStyle w:val="1-Char"/>
          <w:rFonts w:hint="cs"/>
          <w:rtl/>
        </w:rPr>
        <w:t>ۀ</w:t>
      </w:r>
      <w:r w:rsidRPr="005F2120">
        <w:rPr>
          <w:rStyle w:val="1-Char"/>
          <w:rFonts w:hint="cs"/>
          <w:rtl/>
        </w:rPr>
        <w:t xml:space="preserve"> عائشه بیهوش افتاده بودم، شخصی </w:t>
      </w:r>
      <w:r w:rsidR="00CB6A73">
        <w:rPr>
          <w:rStyle w:val="1-Char"/>
          <w:rFonts w:hint="cs"/>
          <w:rtl/>
        </w:rPr>
        <w:t>می‌آمد</w:t>
      </w:r>
      <w:r w:rsidRPr="005F2120">
        <w:rPr>
          <w:rStyle w:val="1-Char"/>
          <w:rFonts w:hint="cs"/>
          <w:rtl/>
        </w:rPr>
        <w:t>، و پایش را بر گردنم می</w:t>
      </w:r>
      <w:r w:rsidRPr="005F2120">
        <w:rPr>
          <w:rStyle w:val="1-Char"/>
          <w:rFonts w:hint="eastAsia"/>
          <w:rtl/>
        </w:rPr>
        <w:t>‌</w:t>
      </w:r>
      <w:r w:rsidRPr="005F2120">
        <w:rPr>
          <w:rStyle w:val="1-Char"/>
          <w:rFonts w:hint="cs"/>
          <w:rtl/>
        </w:rPr>
        <w:t>نهاد، و</w:t>
      </w:r>
      <w:r w:rsidR="00156286">
        <w:rPr>
          <w:rStyle w:val="1-Char"/>
          <w:rFonts w:hint="cs"/>
          <w:rtl/>
        </w:rPr>
        <w:t xml:space="preserve"> می‌</w:t>
      </w:r>
      <w:r w:rsidRPr="005F2120">
        <w:rPr>
          <w:rStyle w:val="1-Char"/>
          <w:rFonts w:hint="cs"/>
          <w:rtl/>
        </w:rPr>
        <w:t>دید که من مثل دیوانه</w:t>
      </w:r>
      <w:r w:rsidRPr="005F2120">
        <w:rPr>
          <w:rStyle w:val="1-Char"/>
          <w:rFonts w:hint="eastAsia"/>
          <w:rtl/>
        </w:rPr>
        <w:t>‌</w:t>
      </w:r>
      <w:r w:rsidRPr="005F2120">
        <w:rPr>
          <w:rStyle w:val="1-Char"/>
          <w:rFonts w:hint="cs"/>
          <w:rtl/>
        </w:rPr>
        <w:t>ها هستم، در حالیکه من دیوانه نبودم، بلکه این گرسنگی بود که مرا بدانحال قرار داده بود)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2"/>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 در اینمورد حدیث دیگری نیز است؛ بخاری</w:t>
      </w:r>
      <w:r w:rsidR="00C058CD">
        <w:rPr>
          <w:rStyle w:val="1-Char"/>
          <w:rFonts w:hint="cs"/>
          <w:rtl/>
        </w:rPr>
        <w:t xml:space="preserve"> آن را </w:t>
      </w:r>
      <w:r w:rsidRPr="005F2120">
        <w:rPr>
          <w:rStyle w:val="1-Char"/>
          <w:rFonts w:hint="cs"/>
          <w:rtl/>
        </w:rPr>
        <w:t>روایت کرده که ابوهریره گفت:</w:t>
      </w:r>
    </w:p>
    <w:p w:rsidR="00EF7219" w:rsidRPr="005F2120" w:rsidRDefault="00EF7219" w:rsidP="00EF7219">
      <w:pPr>
        <w:ind w:firstLine="284"/>
        <w:jc w:val="both"/>
        <w:rPr>
          <w:rStyle w:val="1-Char"/>
          <w:rtl/>
        </w:rPr>
      </w:pPr>
      <w:r w:rsidRPr="005F2120">
        <w:rPr>
          <w:rStyle w:val="1-Char"/>
          <w:rFonts w:hint="cs"/>
          <w:rtl/>
        </w:rPr>
        <w:t>(مرا سختی و فشار زیادی رسید، با عمر بن خطاب ملاقات کردم، از او خواستم که آیه</w:t>
      </w:r>
      <w:r w:rsidRPr="005F2120">
        <w:rPr>
          <w:rStyle w:val="1-Char"/>
          <w:rFonts w:hint="eastAsia"/>
          <w:rtl/>
        </w:rPr>
        <w:t>‌</w:t>
      </w:r>
      <w:r w:rsidRPr="005F2120">
        <w:rPr>
          <w:rStyle w:val="1-Char"/>
          <w:rFonts w:hint="cs"/>
          <w:rtl/>
        </w:rPr>
        <w:t>ای از کتاب خدا را بر من بخواند. پس از آن او به خانه</w:t>
      </w:r>
      <w:r w:rsidRPr="005F2120">
        <w:rPr>
          <w:rStyle w:val="1-Char"/>
          <w:rFonts w:hint="eastAsia"/>
          <w:rtl/>
        </w:rPr>
        <w:t>‌</w:t>
      </w:r>
      <w:r w:rsidRPr="005F2120">
        <w:rPr>
          <w:rStyle w:val="1-Char"/>
          <w:rFonts w:hint="cs"/>
          <w:rtl/>
        </w:rPr>
        <w:t>اش رفت، و درب</w:t>
      </w:r>
      <w:r w:rsidR="00C058CD">
        <w:rPr>
          <w:rStyle w:val="1-Char"/>
          <w:rFonts w:hint="cs"/>
          <w:rtl/>
        </w:rPr>
        <w:t xml:space="preserve"> آن را </w:t>
      </w:r>
      <w:r w:rsidRPr="005F2120">
        <w:rPr>
          <w:rStyle w:val="1-Char"/>
          <w:rFonts w:hint="cs"/>
          <w:rtl/>
        </w:rPr>
        <w:t>بروی من بازگذاشت، ولی من پس مدت زمانی نه طولانی رفتم، و از فشار گرسنگی به صورت خود افتادم، ناگهان دیدم که رسول خدا</w:t>
      </w:r>
      <w:r>
        <w:rPr>
          <w:rFonts w:cs="CTraditional Arabic" w:hint="cs"/>
          <w:rtl/>
          <w:lang w:bidi="fa-IR"/>
        </w:rPr>
        <w:t>ص</w:t>
      </w:r>
      <w:r w:rsidRPr="005F2120">
        <w:rPr>
          <w:rStyle w:val="1-Char"/>
          <w:rFonts w:hint="cs"/>
          <w:rtl/>
        </w:rPr>
        <w:t xml:space="preserve"> بربالای سر من قرار دارد، حضرت فرمود: اباهریره! گفتم یا رسول الله در خدمت شما هستم، ایشان دست مرا گرفت، و مرا برپا کرد، و دانست که مرا چه شده است، مرا به خانه</w:t>
      </w:r>
      <w:r w:rsidRPr="005F2120">
        <w:rPr>
          <w:rStyle w:val="1-Char"/>
          <w:rFonts w:hint="eastAsia"/>
          <w:rtl/>
        </w:rPr>
        <w:t>‌</w:t>
      </w:r>
      <w:r w:rsidRPr="005F2120">
        <w:rPr>
          <w:rStyle w:val="1-Char"/>
          <w:rFonts w:hint="cs"/>
          <w:rtl/>
        </w:rPr>
        <w:t>اش برد، فرمان داد، ظرفی شیر برایم آوردند، من از آن نوشیدم، حضرت فرمود: دوباره میل کن یا اباهریره، من دوباره نوشیدم. سپس فرمود: و دوباره بنوش، من دوباره نوشیدم، تا که شکم من مثل قدحی برآمد. گوید: سپس با عمر ملاقات کردم و داستان خود را به او بیان کردم، و گفتم: سیر کردن شکم مرا کسی بعهده گرفت، که از شما لایق تر بود. بخدا سوگند آیه</w:t>
      </w:r>
      <w:r w:rsidRPr="005F2120">
        <w:rPr>
          <w:rStyle w:val="1-Char"/>
          <w:rFonts w:hint="eastAsia"/>
          <w:rtl/>
        </w:rPr>
        <w:t>‌</w:t>
      </w:r>
      <w:r w:rsidRPr="005F2120">
        <w:rPr>
          <w:rStyle w:val="1-Char"/>
          <w:rFonts w:hint="cs"/>
          <w:rtl/>
        </w:rPr>
        <w:t>ای را که از شما پرسیدم، من بهتر از شما قرائت</w:t>
      </w:r>
      <w:r w:rsidR="00C058CD">
        <w:rPr>
          <w:rStyle w:val="1-Char"/>
          <w:rFonts w:hint="cs"/>
          <w:rtl/>
        </w:rPr>
        <w:t xml:space="preserve"> آن را </w:t>
      </w:r>
      <w:r w:rsidR="00DB689C">
        <w:rPr>
          <w:rStyle w:val="1-Char"/>
          <w:rFonts w:hint="cs"/>
          <w:rtl/>
        </w:rPr>
        <w:t>می‌دانست</w:t>
      </w:r>
      <w:r w:rsidRPr="005F2120">
        <w:rPr>
          <w:rStyle w:val="1-Char"/>
          <w:rFonts w:hint="cs"/>
          <w:rtl/>
        </w:rPr>
        <w:t>م. حضرت عمر فرمود: بخداسوگند: اگر تو را بخانه</w:t>
      </w:r>
      <w:r w:rsidRPr="005F2120">
        <w:rPr>
          <w:rStyle w:val="1-Char"/>
          <w:rFonts w:hint="eastAsia"/>
          <w:rtl/>
        </w:rPr>
        <w:t>‌</w:t>
      </w:r>
      <w:r w:rsidRPr="005F2120">
        <w:rPr>
          <w:rStyle w:val="1-Char"/>
          <w:rFonts w:hint="cs"/>
          <w:rtl/>
        </w:rPr>
        <w:t>ام برده بودم دوست</w:t>
      </w:r>
      <w:r w:rsidRPr="005F2120">
        <w:rPr>
          <w:rStyle w:val="1-Char"/>
          <w:rFonts w:hint="eastAsia"/>
          <w:rtl/>
        </w:rPr>
        <w:t>‌</w:t>
      </w:r>
      <w:r w:rsidRPr="005F2120">
        <w:rPr>
          <w:rStyle w:val="1-Char"/>
          <w:rFonts w:hint="cs"/>
          <w:rtl/>
        </w:rPr>
        <w:t xml:space="preserve">تر </w:t>
      </w:r>
      <w:r w:rsidR="00A96624">
        <w:rPr>
          <w:rStyle w:val="1-Char"/>
          <w:rFonts w:hint="cs"/>
          <w:rtl/>
        </w:rPr>
        <w:t>می‌داشت</w:t>
      </w:r>
      <w:r w:rsidRPr="005F2120">
        <w:rPr>
          <w:rStyle w:val="1-Char"/>
          <w:rFonts w:hint="cs"/>
          <w:rtl/>
        </w:rPr>
        <w:t>م، از اینکه برای من شتران سرخ موی بوده باشد)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3"/>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جمله این تصویرها، معجزه شرب شیر</w:t>
      </w:r>
      <w:r w:rsidR="00156286">
        <w:rPr>
          <w:rStyle w:val="1-Char"/>
          <w:rFonts w:hint="cs"/>
          <w:rtl/>
        </w:rPr>
        <w:t xml:space="preserve"> می‌باشد</w:t>
      </w:r>
      <w:r w:rsidRPr="005F2120">
        <w:rPr>
          <w:rStyle w:val="1-Char"/>
          <w:rFonts w:hint="cs"/>
          <w:rtl/>
        </w:rPr>
        <w:t>، که بخاری نیز از ابوهریره روایت کرده که فرمود: (سوگند بخدائی که جز او خدائی نیست، که من شکم خود را از گرسنگی به زمین می</w:t>
      </w:r>
      <w:r w:rsidRPr="005F2120">
        <w:rPr>
          <w:rStyle w:val="1-Char"/>
          <w:rFonts w:hint="eastAsia"/>
          <w:rtl/>
        </w:rPr>
        <w:t>‌</w:t>
      </w:r>
      <w:r w:rsidRPr="005F2120">
        <w:rPr>
          <w:rStyle w:val="1-Char"/>
          <w:rFonts w:hint="cs"/>
          <w:rtl/>
        </w:rPr>
        <w:t>چسبانیدم، و از گرسنگی سنگ به شکم خود بستم، و از گرسنگی روزی، برگذارگاه نشستم،که ابوبکر صدیق گذر کرد، از او دربار</w:t>
      </w:r>
      <w:r w:rsidR="00AA67F0" w:rsidRPr="005F2120">
        <w:rPr>
          <w:rStyle w:val="1-Char"/>
          <w:rFonts w:hint="cs"/>
          <w:rtl/>
        </w:rPr>
        <w:t>ۀ</w:t>
      </w:r>
      <w:r w:rsidRPr="005F2120">
        <w:rPr>
          <w:rStyle w:val="1-Char"/>
          <w:rFonts w:hint="cs"/>
          <w:rtl/>
        </w:rPr>
        <w:t xml:space="preserve"> آیه</w:t>
      </w:r>
      <w:r w:rsidRPr="005F2120">
        <w:rPr>
          <w:rStyle w:val="1-Char"/>
          <w:rFonts w:hint="eastAsia"/>
          <w:rtl/>
        </w:rPr>
        <w:t>‌</w:t>
      </w:r>
      <w:r w:rsidRPr="005F2120">
        <w:rPr>
          <w:rStyle w:val="1-Char"/>
          <w:rFonts w:hint="cs"/>
          <w:rtl/>
        </w:rPr>
        <w:t>ای کتاب خدا پرسیدم، و این سوال جز برای پیدا کردن راهی جهت سیرشدن شکم من نبود. او جوابم را داد، و مرا با خود بخانه</w:t>
      </w:r>
      <w:r w:rsidRPr="005F2120">
        <w:rPr>
          <w:rStyle w:val="1-Char"/>
          <w:rFonts w:hint="eastAsia"/>
          <w:rtl/>
        </w:rPr>
        <w:t>‌</w:t>
      </w:r>
      <w:r w:rsidRPr="005F2120">
        <w:rPr>
          <w:rStyle w:val="1-Char"/>
          <w:rFonts w:hint="cs"/>
          <w:rtl/>
        </w:rPr>
        <w:t>اش نبرد. سپس عمر مرور کرد، از او دربار</w:t>
      </w:r>
      <w:r w:rsidR="00AA67F0" w:rsidRPr="005F2120">
        <w:rPr>
          <w:rStyle w:val="1-Char"/>
          <w:rFonts w:hint="cs"/>
          <w:rtl/>
        </w:rPr>
        <w:t>ۀ</w:t>
      </w:r>
      <w:r w:rsidRPr="005F2120">
        <w:rPr>
          <w:rStyle w:val="1-Char"/>
          <w:rFonts w:hint="cs"/>
          <w:rtl/>
        </w:rPr>
        <w:t xml:space="preserve"> آیه</w:t>
      </w:r>
      <w:r w:rsidRPr="005F2120">
        <w:rPr>
          <w:rStyle w:val="1-Char"/>
          <w:rFonts w:hint="eastAsia"/>
          <w:rtl/>
        </w:rPr>
        <w:t>‌ای</w:t>
      </w:r>
      <w:r w:rsidRPr="005F2120">
        <w:rPr>
          <w:rStyle w:val="1-Char"/>
          <w:rFonts w:hint="cs"/>
          <w:rtl/>
        </w:rPr>
        <w:t xml:space="preserve"> از کتاب خدا پرسیدم، و این سوال جز برای پیدا کردن راهی جهت سیر شدن شکم من نبود. او مرور کرد و مرا با خود به خانه</w:t>
      </w:r>
      <w:r w:rsidRPr="005F2120">
        <w:rPr>
          <w:rStyle w:val="1-Char"/>
          <w:rFonts w:hint="eastAsia"/>
          <w:rtl/>
        </w:rPr>
        <w:t>‌</w:t>
      </w:r>
      <w:r w:rsidRPr="005F2120">
        <w:rPr>
          <w:rStyle w:val="1-Char"/>
          <w:rFonts w:hint="cs"/>
          <w:rtl/>
        </w:rPr>
        <w:t>اش نبرد. سپس ابو القاسم محمد</w:t>
      </w:r>
      <w:r>
        <w:rPr>
          <w:rFonts w:cs="CTraditional Arabic" w:hint="cs"/>
          <w:rtl/>
          <w:lang w:bidi="fa-IR"/>
        </w:rPr>
        <w:t>ص</w:t>
      </w:r>
      <w:r w:rsidRPr="005F2120">
        <w:rPr>
          <w:rStyle w:val="1-Char"/>
          <w:rFonts w:hint="cs"/>
          <w:rtl/>
        </w:rPr>
        <w:t xml:space="preserve"> گذر فرموند. چون مرا دیدند، لبخند زدند، ومقصد مرا فهمیدند، و از چهر</w:t>
      </w:r>
      <w:r w:rsidR="00AA67F0" w:rsidRPr="005F2120">
        <w:rPr>
          <w:rStyle w:val="1-Char"/>
          <w:rFonts w:hint="cs"/>
          <w:rtl/>
        </w:rPr>
        <w:t>ۀ</w:t>
      </w:r>
      <w:r w:rsidRPr="005F2120">
        <w:rPr>
          <w:rStyle w:val="1-Char"/>
          <w:rFonts w:hint="cs"/>
          <w:rtl/>
        </w:rPr>
        <w:t xml:space="preserve"> من درس مرا خواندند.</w:t>
      </w:r>
    </w:p>
    <w:p w:rsidR="00EF7219" w:rsidRPr="005F2120" w:rsidRDefault="00EF7219" w:rsidP="00EF7219">
      <w:pPr>
        <w:ind w:firstLine="284"/>
        <w:jc w:val="both"/>
        <w:rPr>
          <w:rStyle w:val="1-Char"/>
          <w:rtl/>
        </w:rPr>
      </w:pPr>
      <w:r w:rsidRPr="005F2120">
        <w:rPr>
          <w:rStyle w:val="1-Char"/>
          <w:rFonts w:hint="cs"/>
          <w:rtl/>
        </w:rPr>
        <w:t>سپس فرمودند: اباهر. گفتم: در خدمتم یا رسول الله. فرمودند: بما ملحق شو. ایشان براه افتادند، و من در پی</w:t>
      </w:r>
      <w:r w:rsidRPr="005F2120">
        <w:rPr>
          <w:rStyle w:val="1-Char"/>
          <w:rFonts w:hint="eastAsia"/>
          <w:rtl/>
        </w:rPr>
        <w:t>‌</w:t>
      </w:r>
      <w:r w:rsidRPr="005F2120">
        <w:rPr>
          <w:rStyle w:val="1-Char"/>
          <w:rFonts w:hint="cs"/>
          <w:rtl/>
        </w:rPr>
        <w:t>شان روان گردیدم، درب خان</w:t>
      </w:r>
      <w:r w:rsidR="00AA67F0" w:rsidRPr="005F2120">
        <w:rPr>
          <w:rStyle w:val="1-Char"/>
          <w:rFonts w:hint="cs"/>
          <w:rtl/>
        </w:rPr>
        <w:t>ۀ</w:t>
      </w:r>
      <w:r w:rsidRPr="005F2120">
        <w:rPr>
          <w:rStyle w:val="1-Char"/>
          <w:rFonts w:hint="cs"/>
          <w:rtl/>
        </w:rPr>
        <w:t xml:space="preserve"> اجاز</w:t>
      </w:r>
      <w:r w:rsidR="00AA67F0" w:rsidRPr="005F2120">
        <w:rPr>
          <w:rStyle w:val="1-Char"/>
          <w:rFonts w:hint="cs"/>
          <w:rtl/>
        </w:rPr>
        <w:t>ۀ</w:t>
      </w:r>
      <w:r w:rsidRPr="005F2120">
        <w:rPr>
          <w:rStyle w:val="1-Char"/>
          <w:rFonts w:hint="cs"/>
          <w:rtl/>
        </w:rPr>
        <w:t xml:space="preserve"> ورود خواستند، چون اجازه داده شد، داخل گردید. در آنجا قدحی شیر یافت شد. فرمودند: این شیر از کجا است؟ گفتند: فلانی یا فلانه هدیه فرستاده است. فرمود: اباهر. گفتم در خدمتم یا رسول الله. فرمود: در نزد اصحاب صفه برو، و آنان را دعوت کن تا نزد من آیند. ابوهریره گوید: اصجاب صفه مهمانان اسلام بودند، آنان صاحب خانواده و مال و کسی نبودند. چون صدقه نزد رسول خدا می</w:t>
      </w:r>
      <w:r w:rsidRPr="005F2120">
        <w:rPr>
          <w:rStyle w:val="1-Char"/>
          <w:rFonts w:hint="eastAsia"/>
          <w:rtl/>
        </w:rPr>
        <w:t>‌</w:t>
      </w:r>
      <w:r w:rsidRPr="005F2120">
        <w:rPr>
          <w:rStyle w:val="1-Char"/>
          <w:rFonts w:hint="cs"/>
          <w:rtl/>
        </w:rPr>
        <w:t>آمد، به آنان عطا می</w:t>
      </w:r>
      <w:r w:rsidRPr="005F2120">
        <w:rPr>
          <w:rStyle w:val="1-Char"/>
          <w:rFonts w:hint="eastAsia"/>
          <w:rtl/>
        </w:rPr>
        <w:t>‌</w:t>
      </w:r>
      <w:r w:rsidRPr="005F2120">
        <w:rPr>
          <w:rStyle w:val="1-Char"/>
          <w:rFonts w:hint="cs"/>
          <w:rtl/>
        </w:rPr>
        <w:t>فرمودند، و خود از آن استفاده ن</w:t>
      </w:r>
      <w:r w:rsidR="00DE225C" w:rsidRPr="005F2120">
        <w:rPr>
          <w:rStyle w:val="1-Char"/>
          <w:rFonts w:hint="cs"/>
          <w:rtl/>
        </w:rPr>
        <w:t>می‌کرد</w:t>
      </w:r>
      <w:r w:rsidRPr="005F2120">
        <w:rPr>
          <w:rStyle w:val="1-Char"/>
          <w:rFonts w:hint="cs"/>
          <w:rtl/>
        </w:rPr>
        <w:t>ند. ولی چون هدیه برایش می</w:t>
      </w:r>
      <w:r w:rsidRPr="005F2120">
        <w:rPr>
          <w:rStyle w:val="1-Char"/>
          <w:rFonts w:hint="eastAsia"/>
          <w:rtl/>
        </w:rPr>
        <w:t>‌</w:t>
      </w:r>
      <w:r w:rsidRPr="005F2120">
        <w:rPr>
          <w:rStyle w:val="1-Char"/>
          <w:rFonts w:hint="cs"/>
          <w:rtl/>
        </w:rPr>
        <w:t>رسید، در پی آنان</w:t>
      </w:r>
      <w:r w:rsidR="00156286">
        <w:rPr>
          <w:rStyle w:val="1-Char"/>
          <w:rFonts w:hint="cs"/>
          <w:rtl/>
        </w:rPr>
        <w:t xml:space="preserve"> می‌</w:t>
      </w:r>
      <w:r w:rsidRPr="005F2120">
        <w:rPr>
          <w:rStyle w:val="1-Char"/>
          <w:rFonts w:hint="cs"/>
          <w:rtl/>
        </w:rPr>
        <w:t>فرستاد، و آنان را با خود شریک می‌فرمودند. از فرمان رسول خدا</w:t>
      </w:r>
      <w:r>
        <w:rPr>
          <w:rFonts w:cs="CTraditional Arabic" w:hint="cs"/>
          <w:rtl/>
          <w:lang w:bidi="fa-IR"/>
        </w:rPr>
        <w:t>ص</w:t>
      </w:r>
      <w:r w:rsidRPr="005F2120">
        <w:rPr>
          <w:rStyle w:val="1-Char"/>
          <w:rFonts w:hint="cs"/>
          <w:rtl/>
        </w:rPr>
        <w:t xml:space="preserve"> خوشحال نشدم، زیرا که با خود گفتم: این مقدار ناچیز شیر و اصحاب صفه؟ من خود را مستحق تر از دیگران برای صرف آن </w:t>
      </w:r>
      <w:r w:rsidR="00DB689C">
        <w:rPr>
          <w:rStyle w:val="1-Char"/>
          <w:rFonts w:hint="cs"/>
          <w:rtl/>
        </w:rPr>
        <w:t>می‌دانست</w:t>
      </w:r>
      <w:r w:rsidRPr="005F2120">
        <w:rPr>
          <w:rStyle w:val="1-Char"/>
          <w:rFonts w:hint="cs"/>
          <w:rtl/>
        </w:rPr>
        <w:t>م، تا با نوشیدن آن رمقی در بدنم پدید آید. براستی اگر اصحاب صفه بیایند، حتماً پیغمبر امر خواهد کرد، که من از آنان پذیرائی کنم، و چه بساکه از این شیر بمن هیچ چیزی نرسد؟ ولی از اطاعت خدا و رسول او چاره</w:t>
      </w:r>
      <w:r w:rsidRPr="005F2120">
        <w:rPr>
          <w:rStyle w:val="1-Char"/>
          <w:rFonts w:hint="eastAsia"/>
          <w:rtl/>
        </w:rPr>
        <w:t>‌</w:t>
      </w:r>
      <w:r w:rsidRPr="005F2120">
        <w:rPr>
          <w:rStyle w:val="1-Char"/>
          <w:rFonts w:hint="cs"/>
          <w:rtl/>
        </w:rPr>
        <w:t>ای نبود. به نزد آنان رفتم، و دعوت</w:t>
      </w:r>
      <w:r w:rsidRPr="005F2120">
        <w:rPr>
          <w:rStyle w:val="1-Char"/>
          <w:rFonts w:hint="eastAsia"/>
          <w:rtl/>
        </w:rPr>
        <w:t>‌</w:t>
      </w:r>
      <w:r w:rsidRPr="005F2120">
        <w:rPr>
          <w:rStyle w:val="1-Char"/>
          <w:rFonts w:hint="cs"/>
          <w:rtl/>
        </w:rPr>
        <w:t>شان کردم. آنان نیز پذیرفتند. بر درب خانه اجاز</w:t>
      </w:r>
      <w:r w:rsidR="00AA67F0" w:rsidRPr="005F2120">
        <w:rPr>
          <w:rStyle w:val="1-Char"/>
          <w:rFonts w:hint="cs"/>
          <w:rtl/>
        </w:rPr>
        <w:t>ۀ</w:t>
      </w:r>
      <w:r w:rsidRPr="005F2120">
        <w:rPr>
          <w:rStyle w:val="1-Char"/>
          <w:rFonts w:hint="cs"/>
          <w:rtl/>
        </w:rPr>
        <w:t xml:space="preserve"> ورود خواستند به آنان اجازه داده شد. پس</w:t>
      </w:r>
      <w:r w:rsidR="002A4FA7">
        <w:rPr>
          <w:rStyle w:val="1-Char"/>
          <w:rFonts w:hint="cs"/>
          <w:rtl/>
        </w:rPr>
        <w:t xml:space="preserve"> هرکس </w:t>
      </w:r>
      <w:r w:rsidRPr="005F2120">
        <w:rPr>
          <w:rStyle w:val="1-Char"/>
          <w:rFonts w:hint="cs"/>
          <w:rtl/>
        </w:rPr>
        <w:t>در گوشه‌ای از خانه نشست، رسول خدا</w:t>
      </w:r>
      <w:r>
        <w:rPr>
          <w:rFonts w:cs="CTraditional Arabic" w:hint="cs"/>
          <w:rtl/>
          <w:lang w:bidi="fa-IR"/>
        </w:rPr>
        <w:t>ص</w:t>
      </w:r>
      <w:r w:rsidRPr="005F2120">
        <w:rPr>
          <w:rStyle w:val="1-Char"/>
          <w:rFonts w:hint="cs"/>
          <w:rtl/>
        </w:rPr>
        <w:t xml:space="preserve"> فرمودند: اباهر. گفتم: در خدمتم یا رسول الله فرمودند: قدح را برگیر، و آنان را پذیرائی کن. ابوهریره گوید: قدح را برگرفتم، و بهر کدام آنان </w:t>
      </w:r>
      <w:r w:rsidR="00A42AB8">
        <w:rPr>
          <w:rStyle w:val="1-Char"/>
          <w:rFonts w:hint="cs"/>
          <w:rtl/>
        </w:rPr>
        <w:t>می‌داد</w:t>
      </w:r>
      <w:r w:rsidRPr="005F2120">
        <w:rPr>
          <w:rStyle w:val="1-Char"/>
          <w:rFonts w:hint="cs"/>
          <w:rtl/>
        </w:rPr>
        <w:t>م، او هم می</w:t>
      </w:r>
      <w:r w:rsidRPr="005F2120">
        <w:rPr>
          <w:rStyle w:val="1-Char"/>
          <w:rFonts w:hint="eastAsia"/>
          <w:rtl/>
        </w:rPr>
        <w:t>‌</w:t>
      </w:r>
      <w:r w:rsidRPr="005F2120">
        <w:rPr>
          <w:rStyle w:val="1-Char"/>
          <w:rFonts w:hint="cs"/>
          <w:rtl/>
        </w:rPr>
        <w:t xml:space="preserve">نوشید، تا که سیر </w:t>
      </w:r>
      <w:r w:rsidR="00EC5F05">
        <w:rPr>
          <w:rStyle w:val="1-Char"/>
          <w:rFonts w:hint="cs"/>
          <w:rtl/>
        </w:rPr>
        <w:t>می‌گردید</w:t>
      </w:r>
      <w:r w:rsidRPr="005F2120">
        <w:rPr>
          <w:rStyle w:val="1-Char"/>
          <w:rFonts w:hint="cs"/>
          <w:rtl/>
        </w:rPr>
        <w:t xml:space="preserve">. سپس قدح را بمن پس </w:t>
      </w:r>
      <w:r w:rsidR="00A42AB8">
        <w:rPr>
          <w:rStyle w:val="1-Char"/>
          <w:rFonts w:hint="cs"/>
          <w:rtl/>
        </w:rPr>
        <w:t>می‌داد</w:t>
      </w:r>
      <w:r w:rsidRPr="005F2120">
        <w:rPr>
          <w:rStyle w:val="1-Char"/>
          <w:rFonts w:hint="cs"/>
          <w:rtl/>
        </w:rPr>
        <w:t xml:space="preserve">، و من به مرد دیگری </w:t>
      </w:r>
      <w:r w:rsidR="00A42AB8">
        <w:rPr>
          <w:rStyle w:val="1-Char"/>
          <w:rFonts w:hint="cs"/>
          <w:rtl/>
        </w:rPr>
        <w:t>می‌داد</w:t>
      </w:r>
      <w:r w:rsidRPr="005F2120">
        <w:rPr>
          <w:rStyle w:val="1-Char"/>
          <w:rFonts w:hint="cs"/>
          <w:rtl/>
        </w:rPr>
        <w:t>م، او هم</w:t>
      </w:r>
      <w:r w:rsidR="00156286">
        <w:rPr>
          <w:rStyle w:val="1-Char"/>
          <w:rFonts w:hint="cs"/>
          <w:rtl/>
        </w:rPr>
        <w:t xml:space="preserve"> می‌</w:t>
      </w:r>
      <w:r w:rsidRPr="005F2120">
        <w:rPr>
          <w:rStyle w:val="1-Char"/>
          <w:rFonts w:hint="cs"/>
          <w:rtl/>
        </w:rPr>
        <w:t xml:space="preserve">نوشید، تا که سیر </w:t>
      </w:r>
      <w:r w:rsidR="00EC5F05">
        <w:rPr>
          <w:rStyle w:val="1-Char"/>
          <w:rFonts w:hint="cs"/>
          <w:rtl/>
        </w:rPr>
        <w:t>می‌گردید</w:t>
      </w:r>
      <w:r w:rsidRPr="005F2120">
        <w:rPr>
          <w:rStyle w:val="1-Char"/>
          <w:rFonts w:hint="cs"/>
          <w:rtl/>
        </w:rPr>
        <w:t xml:space="preserve">. سپس قدح را به من پس </w:t>
      </w:r>
      <w:r w:rsidR="00A42AB8">
        <w:rPr>
          <w:rStyle w:val="1-Char"/>
          <w:rFonts w:hint="cs"/>
          <w:rtl/>
        </w:rPr>
        <w:t>می‌داد</w:t>
      </w:r>
      <w:r w:rsidRPr="005F2120">
        <w:rPr>
          <w:rStyle w:val="1-Char"/>
          <w:rFonts w:hint="cs"/>
          <w:rtl/>
        </w:rPr>
        <w:t xml:space="preserve">، و من به مرد دیگری </w:t>
      </w:r>
      <w:r w:rsidR="00A42AB8">
        <w:rPr>
          <w:rStyle w:val="1-Char"/>
          <w:rFonts w:hint="cs"/>
          <w:rtl/>
        </w:rPr>
        <w:t>می‌داد</w:t>
      </w:r>
      <w:r w:rsidRPr="005F2120">
        <w:rPr>
          <w:rStyle w:val="1-Char"/>
          <w:rFonts w:hint="cs"/>
          <w:rtl/>
        </w:rPr>
        <w:t>م، او نیز می</w:t>
      </w:r>
      <w:r w:rsidRPr="005F2120">
        <w:rPr>
          <w:rStyle w:val="1-Char"/>
          <w:rFonts w:hint="eastAsia"/>
          <w:rtl/>
        </w:rPr>
        <w:t>‌</w:t>
      </w:r>
      <w:r w:rsidRPr="005F2120">
        <w:rPr>
          <w:rStyle w:val="1-Char"/>
          <w:rFonts w:hint="cs"/>
          <w:rtl/>
        </w:rPr>
        <w:t xml:space="preserve">نوشید تا سیر </w:t>
      </w:r>
      <w:r w:rsidR="00EC5F05">
        <w:rPr>
          <w:rStyle w:val="1-Char"/>
          <w:rFonts w:hint="cs"/>
          <w:rtl/>
        </w:rPr>
        <w:t>می‌گردید</w:t>
      </w:r>
      <w:r w:rsidRPr="005F2120">
        <w:rPr>
          <w:rStyle w:val="1-Char"/>
          <w:rFonts w:hint="cs"/>
          <w:rtl/>
        </w:rPr>
        <w:t>، سپس قدح را به من باز میگردانید، تا که به رسول خدا</w:t>
      </w:r>
      <w:r>
        <w:rPr>
          <w:rFonts w:cs="CTraditional Arabic" w:hint="cs"/>
          <w:rtl/>
          <w:lang w:bidi="fa-IR"/>
        </w:rPr>
        <w:t>ص</w:t>
      </w:r>
      <w:r w:rsidRPr="005F2120">
        <w:rPr>
          <w:rStyle w:val="1-Char"/>
          <w:rFonts w:hint="cs"/>
          <w:rtl/>
        </w:rPr>
        <w:t xml:space="preserve"> رسیدم، و هم</w:t>
      </w:r>
      <w:r w:rsidR="00AA67F0" w:rsidRPr="005F2120">
        <w:rPr>
          <w:rStyle w:val="1-Char"/>
          <w:rFonts w:hint="cs"/>
          <w:rtl/>
        </w:rPr>
        <w:t>ۀ</w:t>
      </w:r>
      <w:r w:rsidRPr="005F2120">
        <w:rPr>
          <w:rStyle w:val="1-Char"/>
          <w:rFonts w:hint="cs"/>
          <w:rtl/>
        </w:rPr>
        <w:t xml:space="preserve"> افراد سیر شده بودند. حضرت قدح را بر گرفت، و در دستش گذاشت. بمن نگاهی کرد، و لبخند زد، و فرمود: ابا هر. گفتم در خدمتم یا رسول الله. فرمودند: من باقی ماندم و تو. گفتم: راست </w:t>
      </w:r>
      <w:r w:rsidR="00301DB7">
        <w:rPr>
          <w:rStyle w:val="1-Char"/>
          <w:rFonts w:hint="cs"/>
          <w:rtl/>
        </w:rPr>
        <w:t>می‌گوئی</w:t>
      </w:r>
      <w:r w:rsidR="00CB6A73">
        <w:rPr>
          <w:rStyle w:val="1-Char"/>
          <w:rFonts w:hint="cs"/>
          <w:rtl/>
        </w:rPr>
        <w:t>د</w:t>
      </w:r>
      <w:r w:rsidRPr="005F2120">
        <w:rPr>
          <w:rStyle w:val="1-Char"/>
          <w:rFonts w:hint="cs"/>
          <w:rtl/>
        </w:rPr>
        <w:t xml:space="preserve"> یا رسول الله. فرمود: بنشین و بنوش، پس نشستم و نوشیدم. باز فرمود: بنوش، باز نوشیدم، هم چنان </w:t>
      </w:r>
      <w:r w:rsidR="00BB6068" w:rsidRPr="005F2120">
        <w:rPr>
          <w:rStyle w:val="1-Char"/>
          <w:rFonts w:hint="cs"/>
          <w:rtl/>
        </w:rPr>
        <w:t>می‌فرمود</w:t>
      </w:r>
      <w:r w:rsidRPr="005F2120">
        <w:rPr>
          <w:rStyle w:val="1-Char"/>
          <w:rFonts w:hint="cs"/>
          <w:rtl/>
        </w:rPr>
        <w:t>: بنوش، تا که گفتم: سوگند به آنکه شما را به حق مبعوث فرموده است جائی برای نوشیدن نمی</w:t>
      </w:r>
      <w:r w:rsidRPr="005F2120">
        <w:rPr>
          <w:rStyle w:val="1-Char"/>
          <w:rFonts w:hint="eastAsia"/>
          <w:rtl/>
        </w:rPr>
        <w:t>‌</w:t>
      </w:r>
      <w:r w:rsidRPr="005F2120">
        <w:rPr>
          <w:rStyle w:val="1-Char"/>
          <w:rFonts w:hint="cs"/>
          <w:rtl/>
        </w:rPr>
        <w:t>بینم. آنگاه فرمود: پس قدح را به من ده. من هم تقدیم کردم. خدا را ثناگفت، و با نام خدا باقیمانده را نوشید)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4"/>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برخی این قصه را تکذیب کرده‌اند، و به ابوهریره بواسط</w:t>
      </w:r>
      <w:r w:rsidR="00AA67F0" w:rsidRPr="005F2120">
        <w:rPr>
          <w:rStyle w:val="1-Char"/>
          <w:rFonts w:hint="cs"/>
          <w:rtl/>
        </w:rPr>
        <w:t>ۀ</w:t>
      </w:r>
      <w:r w:rsidRPr="005F2120">
        <w:rPr>
          <w:rStyle w:val="1-Char"/>
          <w:rFonts w:hint="cs"/>
          <w:rtl/>
        </w:rPr>
        <w:t xml:space="preserve"> آن طعنه زده‌اند. ولی تکذیب این قصه مقتضی تکذیب بسیاری از معجزات همانند آن و در نهایت تکدیب راویان</w:t>
      </w:r>
      <w:r w:rsidR="009C6F85">
        <w:rPr>
          <w:rStyle w:val="1-Char"/>
          <w:rFonts w:hint="cs"/>
          <w:rtl/>
        </w:rPr>
        <w:t xml:space="preserve"> آن‌ها </w:t>
      </w:r>
      <w:r w:rsidRPr="005F2120">
        <w:rPr>
          <w:rStyle w:val="1-Char"/>
          <w:rFonts w:hint="cs"/>
          <w:rtl/>
        </w:rPr>
        <w:t>است. مثل افزایش یافتن خرماهای جابر بن عبداللهب و غیر آن که در صحیحین ثابت گردیده است. پس برادرم بیندیش.</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ابوهریره دربار</w:t>
      </w:r>
      <w:r w:rsidR="00AA67F0" w:rsidRPr="005F2120">
        <w:rPr>
          <w:rStyle w:val="1-Char"/>
          <w:rFonts w:hint="cs"/>
          <w:rtl/>
        </w:rPr>
        <w:t>ۀ</w:t>
      </w:r>
      <w:r w:rsidR="00EF7219" w:rsidRPr="005F2120">
        <w:rPr>
          <w:rStyle w:val="1-Char"/>
          <w:rFonts w:hint="cs"/>
          <w:rtl/>
        </w:rPr>
        <w:t xml:space="preserve"> گرسنگی خود و اصحاب صفه، تصویر دیگری را نیز برای ما آورده است که</w:t>
      </w:r>
      <w:r w:rsidR="00CB2A5E">
        <w:rPr>
          <w:rStyle w:val="1-Char"/>
          <w:rFonts w:hint="cs"/>
          <w:rtl/>
        </w:rPr>
        <w:t xml:space="preserve"> می‌گوید</w:t>
      </w:r>
      <w:r w:rsidR="00EF7219"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(بهترین مردم برای مساکین جعفر بن ابیطالب بود، او ما را می</w:t>
      </w:r>
      <w:r w:rsidRPr="005F2120">
        <w:rPr>
          <w:rStyle w:val="1-Char"/>
          <w:rFonts w:hint="eastAsia"/>
          <w:rtl/>
        </w:rPr>
        <w:t>‌</w:t>
      </w:r>
      <w:r w:rsidRPr="005F2120">
        <w:rPr>
          <w:rStyle w:val="1-Char"/>
          <w:rFonts w:hint="cs"/>
          <w:rtl/>
        </w:rPr>
        <w:t>برد، و با آنچه در خانه</w:t>
      </w:r>
      <w:r w:rsidRPr="005F2120">
        <w:rPr>
          <w:rStyle w:val="1-Char"/>
          <w:rFonts w:hint="eastAsia"/>
          <w:rtl/>
        </w:rPr>
        <w:t>‌</w:t>
      </w:r>
      <w:r w:rsidRPr="005F2120">
        <w:rPr>
          <w:rStyle w:val="1-Char"/>
          <w:rFonts w:hint="cs"/>
          <w:rtl/>
        </w:rPr>
        <w:t xml:space="preserve">اش داشت، ما را اطعام </w:t>
      </w:r>
      <w:r w:rsidR="00BB6068" w:rsidRPr="005F2120">
        <w:rPr>
          <w:rStyle w:val="1-Char"/>
          <w:rFonts w:hint="cs"/>
          <w:rtl/>
        </w:rPr>
        <w:t>می‌فرمود</w:t>
      </w:r>
      <w:r w:rsidRPr="005F2120">
        <w:rPr>
          <w:rStyle w:val="1-Char"/>
          <w:rFonts w:hint="cs"/>
          <w:rtl/>
        </w:rPr>
        <w:t>ه و حتی اگر چیزی نداشت، خیک روغن آلود را</w:t>
      </w:r>
      <w:r w:rsidR="00156286">
        <w:rPr>
          <w:rStyle w:val="1-Char"/>
          <w:rFonts w:hint="cs"/>
          <w:rtl/>
        </w:rPr>
        <w:t xml:space="preserve"> می‌</w:t>
      </w:r>
      <w:r w:rsidRPr="005F2120">
        <w:rPr>
          <w:rStyle w:val="1-Char"/>
          <w:rFonts w:hint="cs"/>
          <w:rtl/>
        </w:rPr>
        <w:t>آورد، که</w:t>
      </w:r>
      <w:r w:rsidR="00C058CD">
        <w:rPr>
          <w:rStyle w:val="1-Char"/>
          <w:rFonts w:hint="cs"/>
          <w:rtl/>
        </w:rPr>
        <w:t xml:space="preserve"> آن را </w:t>
      </w:r>
      <w:r w:rsidRPr="005F2120">
        <w:rPr>
          <w:rStyle w:val="1-Char"/>
          <w:rFonts w:hint="cs"/>
          <w:rtl/>
        </w:rPr>
        <w:t xml:space="preserve">پاره </w:t>
      </w:r>
      <w:r w:rsidR="00DE225C" w:rsidRPr="005F2120">
        <w:rPr>
          <w:rStyle w:val="1-Char"/>
          <w:rFonts w:hint="cs"/>
          <w:rtl/>
        </w:rPr>
        <w:t>می‌کرد</w:t>
      </w:r>
      <w:r w:rsidRPr="005F2120">
        <w:rPr>
          <w:rStyle w:val="1-Char"/>
          <w:rFonts w:hint="cs"/>
          <w:rtl/>
        </w:rPr>
        <w:t>یم، و</w:t>
      </w:r>
      <w:r w:rsidR="00B4343E">
        <w:rPr>
          <w:rStyle w:val="1-Char"/>
          <w:rFonts w:hint="cs"/>
          <w:rtl/>
        </w:rPr>
        <w:t xml:space="preserve"> هرچه </w:t>
      </w:r>
      <w:r w:rsidRPr="005F2120">
        <w:rPr>
          <w:rStyle w:val="1-Char"/>
          <w:rFonts w:hint="cs"/>
          <w:rtl/>
        </w:rPr>
        <w:t>در آن بود می</w:t>
      </w:r>
      <w:r w:rsidRPr="005F2120">
        <w:rPr>
          <w:rStyle w:val="1-Char"/>
          <w:rFonts w:hint="eastAsia"/>
          <w:rtl/>
        </w:rPr>
        <w:t>‌</w:t>
      </w:r>
      <w:r w:rsidRPr="005F2120">
        <w:rPr>
          <w:rStyle w:val="1-Char"/>
          <w:rFonts w:hint="cs"/>
          <w:rtl/>
        </w:rPr>
        <w:t>لیسیدیم)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5"/>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از عبدالله بن شقیق روایت است که گفت: (مدت یکسال در مدینه با ابوهریره بودم، روزی در حالیکه نزدیک حجر</w:t>
      </w:r>
      <w:r w:rsidR="00AA67F0" w:rsidRPr="005F2120">
        <w:rPr>
          <w:rStyle w:val="1-Char"/>
          <w:rFonts w:hint="cs"/>
          <w:rtl/>
        </w:rPr>
        <w:t>ۀ</w:t>
      </w:r>
      <w:r w:rsidRPr="005F2120">
        <w:rPr>
          <w:rStyle w:val="1-Char"/>
          <w:rFonts w:hint="cs"/>
          <w:rtl/>
        </w:rPr>
        <w:t xml:space="preserve"> عائشه بودیم بمن گفت شما اگر ما را میدیدی، که جامه</w:t>
      </w:r>
      <w:r w:rsidRPr="005F2120">
        <w:rPr>
          <w:rStyle w:val="1-Char"/>
          <w:rFonts w:hint="eastAsia"/>
          <w:rtl/>
        </w:rPr>
        <w:t>‌</w:t>
      </w:r>
      <w:r w:rsidRPr="005F2120">
        <w:rPr>
          <w:rStyle w:val="1-Char"/>
          <w:rFonts w:hint="cs"/>
          <w:rtl/>
        </w:rPr>
        <w:t>ای جز پارچه</w:t>
      </w:r>
      <w:r w:rsidRPr="005F2120">
        <w:rPr>
          <w:rStyle w:val="1-Char"/>
          <w:rFonts w:hint="eastAsia"/>
          <w:rtl/>
        </w:rPr>
        <w:t>‌</w:t>
      </w:r>
      <w:r w:rsidRPr="005F2120">
        <w:rPr>
          <w:rStyle w:val="1-Char"/>
          <w:rFonts w:hint="cs"/>
          <w:rtl/>
        </w:rPr>
        <w:t xml:space="preserve">های پاره نداشتیم، و روزگار بر هر کدام ما گذر </w:t>
      </w:r>
      <w:r w:rsidR="00DE225C" w:rsidRPr="005F2120">
        <w:rPr>
          <w:rStyle w:val="1-Char"/>
          <w:rFonts w:hint="cs"/>
          <w:rtl/>
        </w:rPr>
        <w:t>می‌کرد</w:t>
      </w:r>
      <w:r w:rsidRPr="005F2120">
        <w:rPr>
          <w:rStyle w:val="1-Char"/>
          <w:rFonts w:hint="cs"/>
          <w:rtl/>
        </w:rPr>
        <w:t>، حالیکه هیچیک از ما غذائی نداشت که پشتش را راست کند، بطوریکه یکی از ما سنگی را بر می</w:t>
      </w:r>
      <w:r w:rsidRPr="005F2120">
        <w:rPr>
          <w:rStyle w:val="1-Char"/>
          <w:rFonts w:hint="eastAsia"/>
          <w:rtl/>
        </w:rPr>
        <w:t>‌</w:t>
      </w:r>
      <w:r w:rsidRPr="005F2120">
        <w:rPr>
          <w:rStyle w:val="1-Char"/>
          <w:rFonts w:hint="cs"/>
          <w:rtl/>
        </w:rPr>
        <w:t>گرفت و</w:t>
      </w:r>
      <w:r w:rsidR="00C058CD">
        <w:rPr>
          <w:rStyle w:val="1-Char"/>
          <w:rFonts w:hint="cs"/>
          <w:rtl/>
        </w:rPr>
        <w:t xml:space="preserve"> آن را </w:t>
      </w:r>
      <w:r w:rsidRPr="005F2120">
        <w:rPr>
          <w:rStyle w:val="1-Char"/>
          <w:rFonts w:hint="cs"/>
          <w:rtl/>
        </w:rPr>
        <w:t>بر خالیگاه شکمش</w:t>
      </w:r>
      <w:r w:rsidR="00156286">
        <w:rPr>
          <w:rStyle w:val="1-Char"/>
          <w:rFonts w:hint="cs"/>
          <w:rtl/>
        </w:rPr>
        <w:t xml:space="preserve"> می‌</w:t>
      </w:r>
      <w:r w:rsidRPr="005F2120">
        <w:rPr>
          <w:rStyle w:val="1-Char"/>
          <w:rFonts w:hint="cs"/>
          <w:rtl/>
        </w:rPr>
        <w:t>بست، و با جامه</w:t>
      </w:r>
      <w:r w:rsidRPr="005F2120">
        <w:rPr>
          <w:rStyle w:val="1-Char"/>
          <w:rFonts w:hint="eastAsia"/>
          <w:rtl/>
        </w:rPr>
        <w:t>‌</w:t>
      </w:r>
      <w:r w:rsidRPr="005F2120">
        <w:rPr>
          <w:rStyle w:val="1-Char"/>
          <w:rFonts w:hint="cs"/>
          <w:rtl/>
        </w:rPr>
        <w:t>اش</w:t>
      </w:r>
      <w:r w:rsidR="00C058CD">
        <w:rPr>
          <w:rStyle w:val="1-Char"/>
          <w:rFonts w:hint="cs"/>
          <w:rtl/>
        </w:rPr>
        <w:t xml:space="preserve"> آن را </w:t>
      </w:r>
      <w:r w:rsidRPr="005F2120">
        <w:rPr>
          <w:rStyle w:val="1-Char"/>
          <w:rFonts w:hint="cs"/>
          <w:rtl/>
        </w:rPr>
        <w:t xml:space="preserve">محکم </w:t>
      </w:r>
      <w:r w:rsidR="00DE225C" w:rsidRPr="005F2120">
        <w:rPr>
          <w:rStyle w:val="1-Char"/>
          <w:rFonts w:hint="cs"/>
          <w:rtl/>
        </w:rPr>
        <w:t>می‌کرد</w:t>
      </w:r>
      <w:r w:rsidRPr="005F2120">
        <w:rPr>
          <w:rStyle w:val="1-Char"/>
          <w:rFonts w:hint="cs"/>
          <w:rtl/>
        </w:rPr>
        <w:t>، تا بتواند کمرش را راست نماید)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با اینگونه فداکاری بود، که صحابه، خود را تربیت کردند، و نسلی را پروردند، که عراق و فارس و سراسر جهان را به تصرّف در آوردند. سپس گروهی جانشین آنان شدند، که نمازها را ضایع ساختند، و دودلی آنان را بیمار ساخت، و کار بجائی رسید، که کسی پیدا شد، که برگرسنگی ابوهریره عیبجوئی کرد.</w:t>
      </w:r>
    </w:p>
    <w:p w:rsidR="00EF7219" w:rsidRPr="005F2120" w:rsidRDefault="00EF7219" w:rsidP="00EF7219">
      <w:pPr>
        <w:ind w:firstLine="284"/>
        <w:jc w:val="both"/>
        <w:rPr>
          <w:rStyle w:val="1-Char"/>
          <w:rtl/>
        </w:rPr>
      </w:pPr>
      <w:r w:rsidRPr="005F2120">
        <w:rPr>
          <w:rStyle w:val="1-Char"/>
          <w:rFonts w:hint="cs"/>
          <w:rtl/>
        </w:rPr>
        <w:t>آری، آنچه که برای ابوهریره می</w:t>
      </w:r>
      <w:r w:rsidRPr="005F2120">
        <w:rPr>
          <w:rStyle w:val="1-Char"/>
          <w:rFonts w:hint="eastAsia"/>
          <w:rtl/>
        </w:rPr>
        <w:t>‌</w:t>
      </w:r>
      <w:r w:rsidRPr="005F2120">
        <w:rPr>
          <w:rStyle w:val="1-Char"/>
          <w:rFonts w:hint="cs"/>
          <w:rtl/>
        </w:rPr>
        <w:t xml:space="preserve">باید مظهر شرف و فخر بحساب آید، توسط افرادی بیمار دل عیب بحساب آمد. و عیبجویان امروز فراموش کردند، که </w:t>
      </w:r>
      <w:r w:rsidR="00CB6A73">
        <w:rPr>
          <w:rStyle w:val="1-Char"/>
          <w:rFonts w:hint="cs"/>
          <w:rtl/>
        </w:rPr>
        <w:t>این همه</w:t>
      </w:r>
      <w:r w:rsidRPr="005F2120">
        <w:rPr>
          <w:rStyle w:val="1-Char"/>
          <w:rFonts w:hint="cs"/>
          <w:rtl/>
        </w:rPr>
        <w:t xml:space="preserve"> افتخار و سربلندی که دارند، و در میان نعمت</w:t>
      </w:r>
      <w:r w:rsidRPr="005F2120">
        <w:rPr>
          <w:rStyle w:val="1-Char"/>
          <w:rFonts w:hint="eastAsia"/>
          <w:rtl/>
        </w:rPr>
        <w:t>‌</w:t>
      </w:r>
      <w:r w:rsidRPr="005F2120">
        <w:rPr>
          <w:rStyle w:val="1-Char"/>
          <w:rFonts w:hint="cs"/>
          <w:rtl/>
        </w:rPr>
        <w:t>ها میلولند، نتیج</w:t>
      </w:r>
      <w:r w:rsidR="00AA67F0" w:rsidRPr="005F2120">
        <w:rPr>
          <w:rStyle w:val="1-Char"/>
          <w:rFonts w:hint="cs"/>
          <w:rtl/>
        </w:rPr>
        <w:t>ۀ</w:t>
      </w:r>
      <w:r w:rsidRPr="005F2120">
        <w:rPr>
          <w:rStyle w:val="1-Char"/>
          <w:rFonts w:hint="cs"/>
          <w:rtl/>
        </w:rPr>
        <w:t xml:space="preserve"> شمشیرهای همان گرسنگانی است، که نعمت جاودان</w:t>
      </w:r>
      <w:r w:rsidR="00AA67F0" w:rsidRPr="005F2120">
        <w:rPr>
          <w:rStyle w:val="1-Char"/>
          <w:rFonts w:hint="cs"/>
          <w:rtl/>
        </w:rPr>
        <w:t>ۀ</w:t>
      </w:r>
      <w:r w:rsidRPr="005F2120">
        <w:rPr>
          <w:rStyle w:val="1-Char"/>
          <w:rFonts w:hint="cs"/>
          <w:rtl/>
        </w:rPr>
        <w:t xml:space="preserve"> الهی را بر نعمت گذرای دنیا برگزیدند.</w:t>
      </w:r>
    </w:p>
    <w:p w:rsidR="00EF7219" w:rsidRPr="005F2120" w:rsidRDefault="00EF7219" w:rsidP="00EF7219">
      <w:pPr>
        <w:ind w:firstLine="284"/>
        <w:jc w:val="both"/>
        <w:rPr>
          <w:rStyle w:val="1-Char"/>
          <w:rtl/>
        </w:rPr>
      </w:pPr>
      <w:r w:rsidRPr="005F2120">
        <w:rPr>
          <w:rStyle w:val="1-Char"/>
          <w:rFonts w:hint="cs"/>
          <w:rtl/>
        </w:rPr>
        <w:t>برای این گروه صالح و نیکوکار (اصحاب پیامبر) گرسنگی نمی</w:t>
      </w:r>
      <w:r w:rsidRPr="005F2120">
        <w:rPr>
          <w:rStyle w:val="1-Char"/>
          <w:rFonts w:hint="eastAsia"/>
          <w:rtl/>
        </w:rPr>
        <w:t>‌</w:t>
      </w:r>
      <w:r w:rsidRPr="005F2120">
        <w:rPr>
          <w:rStyle w:val="1-Char"/>
          <w:rFonts w:hint="cs"/>
          <w:rtl/>
        </w:rPr>
        <w:t>تواند، جز مظهر شرف و کرامت بحساب آید، و این گرسنگی جز در نزد گروهی بیمار دل، که شکمهای</w:t>
      </w:r>
      <w:r w:rsidRPr="005F2120">
        <w:rPr>
          <w:rStyle w:val="1-Char"/>
          <w:rFonts w:hint="eastAsia"/>
          <w:rtl/>
        </w:rPr>
        <w:t>‌</w:t>
      </w:r>
      <w:r w:rsidRPr="005F2120">
        <w:rPr>
          <w:rStyle w:val="1-Char"/>
          <w:rFonts w:hint="cs"/>
          <w:rtl/>
        </w:rPr>
        <w:t>شان از میوه</w:t>
      </w:r>
      <w:r w:rsidRPr="005F2120">
        <w:rPr>
          <w:rStyle w:val="1-Char"/>
          <w:rFonts w:hint="eastAsia"/>
          <w:rtl/>
        </w:rPr>
        <w:t>‌</w:t>
      </w:r>
      <w:r w:rsidRPr="005F2120">
        <w:rPr>
          <w:rStyle w:val="1-Char"/>
          <w:rFonts w:hint="cs"/>
          <w:rtl/>
        </w:rPr>
        <w:t>های آماده شده بوسیل</w:t>
      </w:r>
      <w:r w:rsidR="00AA67F0" w:rsidRPr="005F2120">
        <w:rPr>
          <w:rStyle w:val="1-Char"/>
          <w:rFonts w:hint="cs"/>
          <w:rtl/>
        </w:rPr>
        <w:t>ۀ</w:t>
      </w:r>
      <w:r w:rsidRPr="005F2120">
        <w:rPr>
          <w:rStyle w:val="1-Char"/>
          <w:rFonts w:hint="cs"/>
          <w:rtl/>
        </w:rPr>
        <w:t xml:space="preserve"> گرسنگان صدر اسلام مملو گردیده، عار و ننگ بحساب نمی</w:t>
      </w:r>
      <w:r w:rsidRPr="005F2120">
        <w:rPr>
          <w:rStyle w:val="1-Char"/>
          <w:rFonts w:hint="eastAsia"/>
          <w:rtl/>
        </w:rPr>
        <w:t>‌</w:t>
      </w:r>
      <w:r w:rsidRPr="005F2120">
        <w:rPr>
          <w:rStyle w:val="1-Char"/>
          <w:rFonts w:hint="cs"/>
          <w:rtl/>
        </w:rPr>
        <w:t xml:space="preserve">آید. و براستی چقدر و سایل سنجش و معیارهای تشخیص در این روزگار دگرگون شده است. هان ای گروه عیاش منکر! بدانید که تنها ابوهریره بدینسان در گرسنگی قرار نداشته است، بلکه این حال اغلب امت مجاهد </w:t>
      </w:r>
      <w:r w:rsidR="00AA6285">
        <w:rPr>
          <w:rStyle w:val="1-Char"/>
          <w:rFonts w:hint="cs"/>
          <w:rtl/>
        </w:rPr>
        <w:t>آن روز</w:t>
      </w:r>
      <w:r w:rsidRPr="005F2120">
        <w:rPr>
          <w:rStyle w:val="1-Char"/>
          <w:rFonts w:hint="cs"/>
          <w:rtl/>
        </w:rPr>
        <w:t>گار بوده است.</w:t>
      </w:r>
    </w:p>
    <w:p w:rsidR="00EF7219" w:rsidRPr="005F2120" w:rsidRDefault="00EF7219" w:rsidP="00EF7219">
      <w:pPr>
        <w:ind w:firstLine="284"/>
        <w:jc w:val="both"/>
        <w:rPr>
          <w:rStyle w:val="1-Char"/>
          <w:rtl/>
        </w:rPr>
      </w:pPr>
      <w:r w:rsidRPr="005F2120">
        <w:rPr>
          <w:rStyle w:val="1-Char"/>
          <w:rFonts w:hint="cs"/>
          <w:rtl/>
        </w:rPr>
        <w:t>چه بساکه جامع</w:t>
      </w:r>
      <w:r w:rsidR="00AA67F0" w:rsidRPr="005F2120">
        <w:rPr>
          <w:rStyle w:val="1-Char"/>
          <w:rFonts w:hint="cs"/>
          <w:rtl/>
        </w:rPr>
        <w:t>ۀ</w:t>
      </w:r>
      <w:r w:rsidRPr="005F2120">
        <w:rPr>
          <w:rStyle w:val="1-Char"/>
          <w:rFonts w:hint="cs"/>
          <w:rtl/>
        </w:rPr>
        <w:t xml:space="preserve"> مدینه مواجه باگرسنگی </w:t>
      </w:r>
      <w:r w:rsidR="00EC5F05">
        <w:rPr>
          <w:rStyle w:val="1-Char"/>
          <w:rFonts w:hint="cs"/>
          <w:rtl/>
        </w:rPr>
        <w:t>می‌گردید</w:t>
      </w:r>
      <w:r w:rsidRPr="005F2120">
        <w:rPr>
          <w:rStyle w:val="1-Char"/>
          <w:rFonts w:hint="cs"/>
          <w:rtl/>
        </w:rPr>
        <w:t>، و علت آن محاصره و یا خشکسالی بود. در صحیحین برخی از اخبار گرسنگی آمده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7"/>
      </w:r>
      <w:r w:rsidRPr="00156286">
        <w:rPr>
          <w:rFonts w:ascii="Traditional Arabic" w:hAnsi="Traditional Arabic" w:cs="IRNazli" w:hint="cs"/>
          <w:sz w:val="24"/>
          <w:vertAlign w:val="superscript"/>
          <w:rtl/>
          <w:lang w:bidi="fa-IR"/>
        </w:rPr>
        <w:t>)</w:t>
      </w:r>
      <w:r w:rsidRPr="005F2120">
        <w:rPr>
          <w:rStyle w:val="1-Char"/>
          <w:rFonts w:hint="cs"/>
          <w:rtl/>
        </w:rPr>
        <w:t>. حتی انس بن مالک گوید: (ابوطلحه به ام</w:t>
      </w:r>
      <w:r w:rsidRPr="005F2120">
        <w:rPr>
          <w:rStyle w:val="1-Char"/>
          <w:rFonts w:hint="eastAsia"/>
          <w:rtl/>
        </w:rPr>
        <w:t>‌</w:t>
      </w:r>
      <w:r w:rsidRPr="005F2120">
        <w:rPr>
          <w:rStyle w:val="1-Char"/>
          <w:rFonts w:hint="cs"/>
          <w:rtl/>
        </w:rPr>
        <w:t>سلیم گفت، صدای رسول خدا</w:t>
      </w:r>
      <w:r>
        <w:rPr>
          <w:rFonts w:cs="CTraditional Arabic" w:hint="cs"/>
          <w:rtl/>
          <w:lang w:bidi="fa-IR"/>
        </w:rPr>
        <w:t>ص</w:t>
      </w:r>
      <w:r w:rsidRPr="005F2120">
        <w:rPr>
          <w:rStyle w:val="1-Char"/>
          <w:rFonts w:hint="cs"/>
          <w:rtl/>
        </w:rPr>
        <w:t xml:space="preserve"> را ضعیف شنیدم، که از آن گرسنگی را شناختم، آیا نزدت چیزی هست؟ ام سلیم گفت: آری پس تعدادی قرص نان جو بیرون آورد، و سپس چادری آورد، و</w:t>
      </w:r>
      <w:r w:rsidR="00C058CD">
        <w:rPr>
          <w:rStyle w:val="1-Char"/>
          <w:rFonts w:hint="cs"/>
          <w:rtl/>
        </w:rPr>
        <w:t xml:space="preserve"> آن را </w:t>
      </w:r>
      <w:r w:rsidRPr="005F2120">
        <w:rPr>
          <w:rStyle w:val="1-Char"/>
          <w:rFonts w:hint="cs"/>
          <w:rtl/>
        </w:rPr>
        <w:t>در چادر پیچید، وسپس</w:t>
      </w:r>
      <w:r w:rsidR="00C058CD">
        <w:rPr>
          <w:rStyle w:val="1-Char"/>
          <w:rFonts w:hint="cs"/>
          <w:rtl/>
        </w:rPr>
        <w:t xml:space="preserve"> آن را </w:t>
      </w:r>
      <w:r w:rsidRPr="005F2120">
        <w:rPr>
          <w:rStyle w:val="1-Char"/>
          <w:rFonts w:hint="cs"/>
          <w:rtl/>
        </w:rPr>
        <w:t>زیر بغل من قرار داد، و مرا خدمت رسول خدا</w:t>
      </w:r>
      <w:r>
        <w:rPr>
          <w:rFonts w:cs="CTraditional Arabic" w:hint="cs"/>
          <w:rtl/>
          <w:lang w:bidi="fa-IR"/>
        </w:rPr>
        <w:t>ص</w:t>
      </w:r>
      <w:r w:rsidRPr="005F2120">
        <w:rPr>
          <w:rStyle w:val="1-Char"/>
          <w:rFonts w:hint="cs"/>
          <w:rtl/>
        </w:rPr>
        <w:t xml:space="preserve"> فرستاد). وهم انس</w:t>
      </w:r>
      <w:r w:rsidR="00CB2A5E">
        <w:rPr>
          <w:rStyle w:val="1-Char"/>
          <w:rFonts w:hint="cs"/>
          <w:rtl/>
        </w:rPr>
        <w:t xml:space="preserve"> می‌گوید</w:t>
      </w:r>
      <w:r w:rsidRPr="005F2120">
        <w:rPr>
          <w:rStyle w:val="1-Char"/>
          <w:rFonts w:hint="cs"/>
          <w:rtl/>
        </w:rPr>
        <w:t>: (بخدمت رسول خدا</w:t>
      </w:r>
      <w:r>
        <w:rPr>
          <w:rFonts w:cs="CTraditional Arabic" w:hint="cs"/>
          <w:rtl/>
          <w:lang w:bidi="fa-IR"/>
        </w:rPr>
        <w:t>ص</w:t>
      </w:r>
      <w:r w:rsidRPr="005F2120">
        <w:rPr>
          <w:rStyle w:val="1-Char"/>
          <w:rFonts w:hint="cs"/>
          <w:rtl/>
        </w:rPr>
        <w:t xml:space="preserve"> رفتم) او را نشسته با یارانش یافتم، در حالیکه شکمش را نوار پیچ کرد بود. از بعضی از یارانش علت</w:t>
      </w:r>
      <w:r w:rsidR="00C058CD">
        <w:rPr>
          <w:rStyle w:val="1-Char"/>
          <w:rFonts w:hint="cs"/>
          <w:rtl/>
        </w:rPr>
        <w:t xml:space="preserve"> آن را </w:t>
      </w:r>
      <w:r w:rsidRPr="005F2120">
        <w:rPr>
          <w:rStyle w:val="1-Char"/>
          <w:rFonts w:hint="cs"/>
          <w:rtl/>
        </w:rPr>
        <w:t>پرسیدم. گفتند: از گرسنگی است.) و باز</w:t>
      </w:r>
      <w:r w:rsidR="00CB2A5E">
        <w:rPr>
          <w:rStyle w:val="1-Char"/>
          <w:rFonts w:hint="cs"/>
          <w:rtl/>
        </w:rPr>
        <w:t xml:space="preserve"> می‌گوید</w:t>
      </w:r>
      <w:r w:rsidRPr="005F2120">
        <w:rPr>
          <w:rStyle w:val="1-Char"/>
          <w:rFonts w:hint="cs"/>
          <w:rtl/>
        </w:rPr>
        <w:t>: (برای رسول خدا</w:t>
      </w:r>
      <w:r>
        <w:rPr>
          <w:rFonts w:cs="CTraditional Arabic" w:hint="cs"/>
          <w:rtl/>
          <w:lang w:bidi="fa-IR"/>
        </w:rPr>
        <w:t>ص</w:t>
      </w:r>
      <w:r w:rsidRPr="005F2120">
        <w:rPr>
          <w:rStyle w:val="1-Char"/>
          <w:rFonts w:hint="cs"/>
          <w:rtl/>
        </w:rPr>
        <w:t xml:space="preserve"> خرما هدیه آورده شد،</w:t>
      </w:r>
      <w:r w:rsidR="00C058CD">
        <w:rPr>
          <w:rStyle w:val="1-Char"/>
          <w:rFonts w:hint="cs"/>
          <w:rtl/>
        </w:rPr>
        <w:t xml:space="preserve"> آن را </w:t>
      </w:r>
      <w:r w:rsidRPr="005F2120">
        <w:rPr>
          <w:rStyle w:val="1-Char"/>
          <w:rFonts w:hint="cs"/>
          <w:rtl/>
        </w:rPr>
        <w:t xml:space="preserve">با یک پیمانه تقسیم </w:t>
      </w:r>
      <w:r w:rsidR="00DE225C" w:rsidRPr="005F2120">
        <w:rPr>
          <w:rStyle w:val="1-Char"/>
          <w:rFonts w:hint="cs"/>
          <w:rtl/>
        </w:rPr>
        <w:t>می‌کرد</w:t>
      </w:r>
      <w:r w:rsidRPr="005F2120">
        <w:rPr>
          <w:rStyle w:val="1-Char"/>
          <w:rFonts w:hint="cs"/>
          <w:rtl/>
        </w:rPr>
        <w:t>، و من مأمور بودم که خرماها را به خانه</w:t>
      </w:r>
      <w:r w:rsidRPr="005F2120">
        <w:rPr>
          <w:rStyle w:val="1-Char"/>
          <w:rFonts w:hint="eastAsia"/>
          <w:rtl/>
        </w:rPr>
        <w:t>‌</w:t>
      </w:r>
      <w:r w:rsidRPr="005F2120">
        <w:rPr>
          <w:rStyle w:val="1-Char"/>
          <w:rFonts w:hint="cs"/>
          <w:rtl/>
        </w:rPr>
        <w:t>ها ببرم، تا که از تقسیم آن فارغ گردیدم. پس از آنکه کار تقیسم بپایان رسید، دیدم که حضرت با شتاب شروع به خوردن خرما نمودند، که من در آن گرسنگی ایشان را فهمیدم)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آیا در جاییکه رسول خدا</w:t>
      </w:r>
      <w:r>
        <w:rPr>
          <w:rFonts w:cs="CTraditional Arabic" w:hint="cs"/>
          <w:rtl/>
          <w:lang w:bidi="fa-IR"/>
        </w:rPr>
        <w:t>ص</w:t>
      </w:r>
      <w:r w:rsidRPr="005F2120">
        <w:rPr>
          <w:rStyle w:val="1-Char"/>
          <w:rFonts w:hint="cs"/>
          <w:rtl/>
        </w:rPr>
        <w:t xml:space="preserve"> بدینگونه گرسنگی را تحمل فرمایند، تعجب آور است که ابوهریره غریب و فقیر احساس گرسنگی کند؟ آیا گرسنگی رسول خدا</w:t>
      </w:r>
      <w:r>
        <w:rPr>
          <w:rFonts w:cs="CTraditional Arabic" w:hint="cs"/>
          <w:rtl/>
          <w:lang w:bidi="fa-IR"/>
        </w:rPr>
        <w:t>ص</w:t>
      </w:r>
      <w:r w:rsidRPr="005F2120">
        <w:rPr>
          <w:rStyle w:val="1-Char"/>
          <w:rFonts w:hint="cs"/>
          <w:rtl/>
        </w:rPr>
        <w:t xml:space="preserve"> عیب شمرده </w:t>
      </w:r>
      <w:r w:rsidR="002A4FA7">
        <w:rPr>
          <w:rStyle w:val="1-Char"/>
          <w:rFonts w:hint="cs"/>
          <w:rtl/>
        </w:rPr>
        <w:t>می‌شود</w:t>
      </w:r>
      <w:r w:rsidRPr="005F2120">
        <w:rPr>
          <w:rStyle w:val="1-Char"/>
          <w:rFonts w:hint="cs"/>
          <w:rtl/>
        </w:rPr>
        <w:t>، یا اینکه این دلیل تجرد برای خدای تعالی است</w:t>
      </w:r>
      <w:r w:rsidR="006F06B0">
        <w:rPr>
          <w:rStyle w:val="1-Char"/>
          <w:rFonts w:hint="cs"/>
          <w:rtl/>
        </w:rPr>
        <w:t>؟</w:t>
      </w:r>
      <w:r w:rsidRPr="005F2120">
        <w:rPr>
          <w:rStyle w:val="1-Char"/>
          <w:rFonts w:hint="cs"/>
          <w:rtl/>
        </w:rPr>
        <w:t xml:space="preserve"> </w:t>
      </w:r>
    </w:p>
    <w:p w:rsidR="00EF7219" w:rsidRPr="005F2120" w:rsidRDefault="00EF7219" w:rsidP="00BB6068">
      <w:pPr>
        <w:ind w:firstLine="284"/>
        <w:jc w:val="both"/>
        <w:rPr>
          <w:rStyle w:val="1-Char"/>
          <w:rtl/>
        </w:rPr>
      </w:pPr>
      <w:r w:rsidRPr="005F2120">
        <w:rPr>
          <w:rStyle w:val="1-Char"/>
          <w:rFonts w:hint="cs"/>
          <w:rtl/>
        </w:rPr>
        <w:t>ابوهریره برای ما اینطور که امام مسلم روایت کرده، قصه</w:t>
      </w:r>
      <w:r w:rsidRPr="005F2120">
        <w:rPr>
          <w:rStyle w:val="1-Char"/>
          <w:rFonts w:hint="eastAsia"/>
          <w:rtl/>
        </w:rPr>
        <w:t>‌</w:t>
      </w:r>
      <w:r w:rsidRPr="005F2120">
        <w:rPr>
          <w:rStyle w:val="1-Char"/>
          <w:rFonts w:hint="cs"/>
          <w:rtl/>
        </w:rPr>
        <w:t>ای دیگر از گرسنگی رسول خدا</w:t>
      </w:r>
      <w:r>
        <w:rPr>
          <w:rFonts w:cs="CTraditional Arabic" w:hint="cs"/>
          <w:rtl/>
          <w:lang w:bidi="fa-IR"/>
        </w:rPr>
        <w:t>ص</w:t>
      </w:r>
      <w:r w:rsidRPr="005F2120">
        <w:rPr>
          <w:rStyle w:val="1-Char"/>
          <w:rFonts w:hint="cs"/>
          <w:rtl/>
        </w:rPr>
        <w:t xml:space="preserve"> و دو وزیرش؛ ابوبکر صدیق و عمر فارقبروایت کرده است: (یکروز و یا شبی، رسول خدا</w:t>
      </w:r>
      <w:r>
        <w:rPr>
          <w:rFonts w:cs="CTraditional Arabic" w:hint="cs"/>
          <w:rtl/>
          <w:lang w:bidi="fa-IR"/>
        </w:rPr>
        <w:t>ص</w:t>
      </w:r>
      <w:r w:rsidRPr="005F2120">
        <w:rPr>
          <w:rStyle w:val="1-Char"/>
          <w:rFonts w:hint="cs"/>
          <w:rtl/>
        </w:rPr>
        <w:t>، از خانه بیرون شدند. ناگهان به ابوبکر و عمر روبرو شدند. از آندو پرسیدند: چه چیز در این ساعت شما را از خانه</w:t>
      </w:r>
      <w:r w:rsidRPr="005F2120">
        <w:rPr>
          <w:rStyle w:val="1-Char"/>
          <w:rFonts w:hint="eastAsia"/>
          <w:rtl/>
        </w:rPr>
        <w:t>‌</w:t>
      </w:r>
      <w:r w:rsidRPr="005F2120">
        <w:rPr>
          <w:rStyle w:val="1-Char"/>
          <w:rFonts w:hint="cs"/>
          <w:rtl/>
        </w:rPr>
        <w:t>های تان بیرون کرده است؟ گفتند: گرسنگی یا رسول الله فرمودند: به آن ذاتی که جانم در ید اوست مرا نیز همان چیزی از خانه بیرون کرده که شما را بیرون نموده است. برخیزید. آنان برخاستند، پس بخان</w:t>
      </w:r>
      <w:r w:rsidR="00AA67F0" w:rsidRPr="005F2120">
        <w:rPr>
          <w:rStyle w:val="1-Char"/>
          <w:rFonts w:hint="cs"/>
          <w:rtl/>
        </w:rPr>
        <w:t>ۀ</w:t>
      </w:r>
      <w:r w:rsidRPr="005F2120">
        <w:rPr>
          <w:rStyle w:val="1-Char"/>
          <w:rFonts w:hint="cs"/>
          <w:rtl/>
        </w:rPr>
        <w:t xml:space="preserve"> یکنفر از انصار تشریف بردند. ولی صاحبخانه در خانه</w:t>
      </w:r>
      <w:r w:rsidRPr="005F2120">
        <w:rPr>
          <w:rStyle w:val="1-Char"/>
          <w:rFonts w:hint="eastAsia"/>
          <w:rtl/>
        </w:rPr>
        <w:t>‌</w:t>
      </w:r>
      <w:r w:rsidRPr="005F2120">
        <w:rPr>
          <w:rStyle w:val="1-Char"/>
          <w:rFonts w:hint="cs"/>
          <w:rtl/>
        </w:rPr>
        <w:t>اش نبود. چون همسرش آنان را دید گفت: خوش آمدید. رسول خدا</w:t>
      </w:r>
      <w:r>
        <w:rPr>
          <w:rFonts w:cs="CTraditional Arabic" w:hint="cs"/>
          <w:rtl/>
          <w:lang w:bidi="fa-IR"/>
        </w:rPr>
        <w:t>ص</w:t>
      </w:r>
      <w:r w:rsidRPr="005F2120">
        <w:rPr>
          <w:rStyle w:val="1-Char"/>
          <w:rFonts w:hint="cs"/>
          <w:rtl/>
        </w:rPr>
        <w:t xml:space="preserve"> از او پرسید. فلانی کجا است؟ گفت: رفته است برای ما آب شیرین بیاورد. در این موقع مرد انصاری از راه رسید. به رسول خدا</w:t>
      </w:r>
      <w:r>
        <w:rPr>
          <w:rFonts w:cs="CTraditional Arabic" w:hint="cs"/>
          <w:rtl/>
          <w:lang w:bidi="fa-IR"/>
        </w:rPr>
        <w:t>ص</w:t>
      </w:r>
      <w:r w:rsidRPr="005F2120">
        <w:rPr>
          <w:rStyle w:val="1-Char"/>
          <w:rFonts w:hint="cs"/>
          <w:rtl/>
        </w:rPr>
        <w:t xml:space="preserve"> و دو یارش نگاه کرد و گفت: خدا را سپاس، هیچکس مثل من امروز مهمانانی بزرگوار ندارد. آنگاه رفت و یک خوش</w:t>
      </w:r>
      <w:r w:rsidR="00AA67F0" w:rsidRPr="005F2120">
        <w:rPr>
          <w:rStyle w:val="1-Char"/>
          <w:rFonts w:hint="cs"/>
          <w:rtl/>
        </w:rPr>
        <w:t>ۀ</w:t>
      </w:r>
      <w:r w:rsidRPr="005F2120">
        <w:rPr>
          <w:rStyle w:val="1-Char"/>
          <w:rFonts w:hint="cs"/>
          <w:rtl/>
        </w:rPr>
        <w:t xml:space="preserve"> خرما آورد، که در آن خرماهای نارس، و رسیده و رطب وجود داشت، و گفت: بخورید. و خود چاقو را برگرفت، رسول خدا فرمودند: خود را از ذبح کردن حیوانات شیری بازدار. آن مرد گوسفندی را ذبح کرد، پس همگی از گوشت آن خوردند، و از خوشه خرما نیز استفاده کردند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79"/>
      </w:r>
      <w:r w:rsidRPr="00156286">
        <w:rPr>
          <w:rFonts w:ascii="Traditional Arabic" w:hAnsi="Traditional Arabic" w:cs="IRNazli" w:hint="cs"/>
          <w:sz w:val="24"/>
          <w:vertAlign w:val="superscript"/>
          <w:rtl/>
          <w:lang w:bidi="fa-IR"/>
        </w:rPr>
        <w:t>)</w:t>
      </w:r>
      <w:r w:rsidRPr="005F2120">
        <w:rPr>
          <w:rStyle w:val="1-Char"/>
          <w:rFonts w:hint="cs"/>
          <w:rtl/>
        </w:rPr>
        <w:t>. همچنین خان</w:t>
      </w:r>
      <w:r w:rsidR="00AA67F0" w:rsidRPr="005F2120">
        <w:rPr>
          <w:rStyle w:val="1-Char"/>
          <w:rFonts w:hint="cs"/>
          <w:rtl/>
        </w:rPr>
        <w:t>ۀ</w:t>
      </w:r>
      <w:r w:rsidRPr="005F2120">
        <w:rPr>
          <w:rStyle w:val="1-Char"/>
          <w:rFonts w:hint="cs"/>
          <w:rtl/>
        </w:rPr>
        <w:t xml:space="preserve"> علی</w:t>
      </w:r>
      <w:r w:rsidR="00542567" w:rsidRPr="00542567">
        <w:rPr>
          <w:rStyle w:val="1-Char"/>
          <w:rFonts w:cs="CTraditional Arabic" w:hint="cs"/>
          <w:rtl/>
        </w:rPr>
        <w:t>س</w:t>
      </w:r>
      <w:r w:rsidRPr="005F2120">
        <w:rPr>
          <w:rStyle w:val="1-Char"/>
          <w:rFonts w:hint="cs"/>
          <w:rtl/>
        </w:rPr>
        <w:t xml:space="preserve">، از غذا خالی بود، بطوریکه حسن و حسین از گرسنگی گریه </w:t>
      </w:r>
      <w:r w:rsidR="00DE225C" w:rsidRPr="005F2120">
        <w:rPr>
          <w:rStyle w:val="1-Char"/>
          <w:rFonts w:hint="cs"/>
          <w:rtl/>
        </w:rPr>
        <w:t>می‌کرد</w:t>
      </w:r>
      <w:r w:rsidRPr="005F2120">
        <w:rPr>
          <w:rStyle w:val="1-Char"/>
          <w:rFonts w:hint="cs"/>
          <w:rtl/>
        </w:rPr>
        <w:t>ند، و فاطمه</w:t>
      </w:r>
      <w:r w:rsidR="00BB6068">
        <w:rPr>
          <w:rFonts w:cs="CTraditional Arabic" w:hint="cs"/>
          <w:rtl/>
          <w:lang w:bidi="fa-IR"/>
        </w:rPr>
        <w:t>ل</w:t>
      </w:r>
      <w:r w:rsidRPr="005F2120">
        <w:rPr>
          <w:rStyle w:val="1-Char"/>
          <w:rFonts w:hint="cs"/>
          <w:rtl/>
        </w:rPr>
        <w:t>، پاره نانی نداشت که آن دو را مشغول کند.</w:t>
      </w:r>
    </w:p>
    <w:p w:rsidR="00EF7219" w:rsidRPr="005F2120" w:rsidRDefault="00EF7219" w:rsidP="00EF7219">
      <w:pPr>
        <w:ind w:firstLine="284"/>
        <w:jc w:val="both"/>
        <w:rPr>
          <w:rStyle w:val="1-Char"/>
          <w:rtl/>
        </w:rPr>
      </w:pPr>
      <w:r w:rsidRPr="005F2120">
        <w:rPr>
          <w:rStyle w:val="1-Char"/>
          <w:rFonts w:hint="cs"/>
          <w:rtl/>
        </w:rPr>
        <w:t>در قصه</w:t>
      </w:r>
      <w:r w:rsidRPr="005F2120">
        <w:rPr>
          <w:rStyle w:val="1-Char"/>
          <w:rFonts w:hint="eastAsia"/>
          <w:rtl/>
        </w:rPr>
        <w:t>‌</w:t>
      </w:r>
      <w:r w:rsidRPr="005F2120">
        <w:rPr>
          <w:rStyle w:val="1-Char"/>
          <w:rFonts w:hint="cs"/>
          <w:rtl/>
        </w:rPr>
        <w:t>ای که ابوداود به سند صحیح از سهل بن سعد الساعدی</w:t>
      </w:r>
      <w:r w:rsidR="00542567" w:rsidRPr="00542567">
        <w:rPr>
          <w:rStyle w:val="1-Char"/>
          <w:rFonts w:cs="CTraditional Arabic" w:hint="cs"/>
          <w:rtl/>
        </w:rPr>
        <w:t>س</w:t>
      </w:r>
      <w:r w:rsidRPr="005F2120">
        <w:rPr>
          <w:rStyle w:val="1-Char"/>
          <w:rFonts w:hint="cs"/>
          <w:rtl/>
        </w:rPr>
        <w:t xml:space="preserve"> آورده آمده است:</w:t>
      </w:r>
    </w:p>
    <w:p w:rsidR="00EF7219" w:rsidRPr="005F2120" w:rsidRDefault="00EF7219" w:rsidP="00BB6068">
      <w:pPr>
        <w:ind w:firstLine="284"/>
        <w:jc w:val="both"/>
        <w:rPr>
          <w:rStyle w:val="1-Char"/>
          <w:rtl/>
        </w:rPr>
      </w:pPr>
      <w:r w:rsidRPr="005F2120">
        <w:rPr>
          <w:rStyle w:val="1-Char"/>
          <w:rFonts w:hint="cs"/>
          <w:rtl/>
        </w:rPr>
        <w:t>علی بن ابیطالب</w:t>
      </w:r>
      <w:r w:rsidR="00542567" w:rsidRPr="00542567">
        <w:rPr>
          <w:rStyle w:val="1-Char"/>
          <w:rFonts w:cs="CTraditional Arabic" w:hint="cs"/>
          <w:rtl/>
        </w:rPr>
        <w:t>س</w:t>
      </w:r>
      <w:r w:rsidRPr="005F2120">
        <w:rPr>
          <w:rStyle w:val="1-Char"/>
          <w:rFonts w:hint="cs"/>
          <w:rtl/>
        </w:rPr>
        <w:t xml:space="preserve"> بر فاطمه وارد گردید، در حالیکه حسن و حسین در حال گریه بودند، گفت علت گریه آنان چیست؟ فاطمه</w:t>
      </w:r>
      <w:r w:rsidR="00BB6068">
        <w:rPr>
          <w:rFonts w:cs="CTraditional Arabic" w:hint="cs"/>
          <w:rtl/>
          <w:lang w:bidi="fa-IR"/>
        </w:rPr>
        <w:t>ل</w:t>
      </w:r>
      <w:r w:rsidRPr="005F2120">
        <w:rPr>
          <w:rStyle w:val="1-Char"/>
          <w:rFonts w:hint="cs"/>
          <w:rtl/>
        </w:rPr>
        <w:t xml:space="preserve"> گفت: گرسنگی)</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هان ای ابوریه؛ ای تناقض</w:t>
      </w:r>
      <w:r w:rsidRPr="005F2120">
        <w:rPr>
          <w:rStyle w:val="1-Char"/>
          <w:rFonts w:hint="eastAsia"/>
          <w:rtl/>
        </w:rPr>
        <w:t>‌</w:t>
      </w:r>
      <w:r w:rsidRPr="005F2120">
        <w:rPr>
          <w:rStyle w:val="1-Char"/>
          <w:rFonts w:hint="cs"/>
          <w:rtl/>
        </w:rPr>
        <w:t>گوی بی‌خرد! آیا گرسنگی بر خاندان علی</w:t>
      </w:r>
      <w:r w:rsidR="00542567" w:rsidRPr="00542567">
        <w:rPr>
          <w:rStyle w:val="1-Char"/>
          <w:rFonts w:cs="CTraditional Arabic" w:hint="cs"/>
          <w:rtl/>
        </w:rPr>
        <w:t>س</w:t>
      </w:r>
      <w:r w:rsidRPr="005F2120">
        <w:rPr>
          <w:rStyle w:val="1-Char"/>
          <w:rFonts w:hint="cs"/>
          <w:rtl/>
        </w:rPr>
        <w:t xml:space="preserve"> عیب است؟ در حالیکه شما خودت علی را بدینگونه توصیف کرده ای: (او زاهدی فقیر بود که غذایش گوشت خشکیده بود.) خانه</w:t>
      </w:r>
      <w:r w:rsidRPr="005F2120">
        <w:rPr>
          <w:rStyle w:val="1-Char"/>
          <w:rFonts w:hint="eastAsia"/>
          <w:rtl/>
        </w:rPr>
        <w:t>‌های</w:t>
      </w:r>
      <w:r w:rsidRPr="005F2120">
        <w:rPr>
          <w:rStyle w:val="1-Char"/>
          <w:rFonts w:hint="cs"/>
          <w:rtl/>
        </w:rPr>
        <w:t xml:space="preserve"> همسران پیامبر</w:t>
      </w:r>
      <w:r>
        <w:rPr>
          <w:rFonts w:cs="CTraditional Arabic" w:hint="cs"/>
          <w:rtl/>
          <w:lang w:bidi="fa-IR"/>
        </w:rPr>
        <w:t>ص</w:t>
      </w:r>
      <w:r w:rsidRPr="005F2120">
        <w:rPr>
          <w:rStyle w:val="1-Char"/>
          <w:rFonts w:hint="cs"/>
          <w:rtl/>
        </w:rPr>
        <w:t xml:space="preserve"> تهی از طعام بود، بطوریکه برای پذیرائی مهمان جز آب میسر نبود؛ زیرا که مسلم به اسنادش از ابوهریره روایت کرده که او گفت:</w:t>
      </w:r>
    </w:p>
    <w:p w:rsidR="00EF7219" w:rsidRPr="005F2120" w:rsidRDefault="00EF7219" w:rsidP="00EF7219">
      <w:pPr>
        <w:ind w:firstLine="284"/>
        <w:jc w:val="both"/>
        <w:rPr>
          <w:rStyle w:val="1-Char"/>
          <w:rtl/>
        </w:rPr>
      </w:pPr>
      <w:r w:rsidRPr="005F2120">
        <w:rPr>
          <w:rStyle w:val="1-Char"/>
          <w:rFonts w:hint="cs"/>
          <w:rtl/>
        </w:rPr>
        <w:t>(مردی خدمت رسول خدا</w:t>
      </w:r>
      <w:r>
        <w:rPr>
          <w:rFonts w:cs="CTraditional Arabic" w:hint="cs"/>
          <w:rtl/>
          <w:lang w:bidi="fa-IR"/>
        </w:rPr>
        <w:t>ص</w:t>
      </w:r>
      <w:r w:rsidRPr="005F2120">
        <w:rPr>
          <w:rStyle w:val="1-Char"/>
          <w:rFonts w:hint="cs"/>
          <w:rtl/>
        </w:rPr>
        <w:t xml:space="preserve"> آمد و گفت: من در تنگنا هستم، رسول خدا</w:t>
      </w:r>
      <w:r>
        <w:rPr>
          <w:rFonts w:cs="CTraditional Arabic" w:hint="cs"/>
          <w:rtl/>
          <w:lang w:bidi="fa-IR"/>
        </w:rPr>
        <w:t>ص</w:t>
      </w:r>
      <w:r w:rsidRPr="005F2120">
        <w:rPr>
          <w:rStyle w:val="1-Char"/>
          <w:rFonts w:hint="cs"/>
          <w:rtl/>
        </w:rPr>
        <w:t xml:space="preserve"> بسوی بعض از همسران خود پیغام فرستادند، که پاسخ آمد، سوگند به آن ذاتی که شما را بحق مبعوث فرموده، در نزد من جز آب نیست، سپس به همسر دیگرش پیغام داد، که باز مثل اوّل پاسخ آمد، تا اینکه به همۀ همسرانش پیغام داد و همگی گفتند: سوگند به آن ذاتی که شما را به حق مبعوث فرموده، نزد ما جز آب نیست. آنگاه حضرت فرمودند: چه کسی امشب از مهمان ما پذیرائی </w:t>
      </w:r>
      <w:r w:rsidR="00DE225C" w:rsidRPr="005F2120">
        <w:rPr>
          <w:rStyle w:val="1-Char"/>
          <w:rFonts w:hint="cs"/>
          <w:rtl/>
        </w:rPr>
        <w:t>می‌کند</w:t>
      </w:r>
      <w:r w:rsidRPr="005F2120">
        <w:rPr>
          <w:rStyle w:val="1-Char"/>
          <w:rFonts w:hint="cs"/>
          <w:rtl/>
        </w:rPr>
        <w:t>، خداوند او را رحمت کند. مردی انصاری برخاست و گفت: من یا رسول الله! و مهمان را با خود برد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1"/>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تنها ابوهریره نبوده، که برای سیر کردن شکمش دربارۀ آیات قرآن از افراد پرسش </w:t>
      </w:r>
      <w:r w:rsidR="00DE225C" w:rsidRPr="005F2120">
        <w:rPr>
          <w:rStyle w:val="1-Char"/>
          <w:rFonts w:hint="cs"/>
          <w:rtl/>
        </w:rPr>
        <w:t>می‌کرد</w:t>
      </w:r>
      <w:r w:rsidRPr="005F2120">
        <w:rPr>
          <w:rStyle w:val="1-Char"/>
          <w:rFonts w:hint="cs"/>
          <w:rtl/>
        </w:rPr>
        <w:t>، بلکه واثله بن اسقع</w:t>
      </w:r>
      <w:r w:rsidR="00542567" w:rsidRPr="00542567">
        <w:rPr>
          <w:rStyle w:val="1-Char"/>
          <w:rFonts w:cs="CTraditional Arabic" w:hint="cs"/>
          <w:rtl/>
        </w:rPr>
        <w:t>س</w:t>
      </w:r>
      <w:r w:rsidRPr="005F2120">
        <w:rPr>
          <w:rStyle w:val="1-Char"/>
          <w:rFonts w:hint="cs"/>
          <w:rtl/>
        </w:rPr>
        <w:t xml:space="preserve"> نیز چنین </w:t>
      </w:r>
      <w:r w:rsidR="00DB689C">
        <w:rPr>
          <w:rStyle w:val="1-Char"/>
          <w:rFonts w:hint="cs"/>
          <w:rtl/>
        </w:rPr>
        <w:t>می‌نمود</w:t>
      </w:r>
      <w:r w:rsidRPr="005F2120">
        <w:rPr>
          <w:rStyle w:val="1-Char"/>
          <w:rFonts w:hint="cs"/>
          <w:rtl/>
        </w:rPr>
        <w:t>. حاکم به سند صحیح، که در آن سند خالد بن یزید ابی مالک نیز هست، که ذهبی گفته است: (برخی او را ثقه دانسته</w:t>
      </w:r>
      <w:r w:rsidRPr="005F2120">
        <w:rPr>
          <w:rStyle w:val="1-Char"/>
          <w:rFonts w:hint="eastAsia"/>
          <w:rtl/>
        </w:rPr>
        <w:t>‌</w:t>
      </w:r>
      <w:r w:rsidRPr="005F2120">
        <w:rPr>
          <w:rStyle w:val="1-Char"/>
          <w:rFonts w:hint="cs"/>
          <w:rtl/>
        </w:rPr>
        <w:t>اند، و نسائی گفته است او ثقه نیست). آورده است که (واثله بن اسقع از اهل صفه بوده، و گوید سه شبانه روز بود که در مسجد اقامت داشتیم، اشخاص به مسجد می</w:t>
      </w:r>
      <w:r w:rsidRPr="005F2120">
        <w:rPr>
          <w:rStyle w:val="1-Char"/>
          <w:rFonts w:hint="eastAsia"/>
          <w:rtl/>
        </w:rPr>
        <w:t>‌</w:t>
      </w:r>
      <w:r w:rsidRPr="005F2120">
        <w:rPr>
          <w:rStyle w:val="1-Char"/>
          <w:rFonts w:hint="cs"/>
          <w:rtl/>
        </w:rPr>
        <w:t>آمدند، و هر کدام دو یا سه نفر در حد توان خد برای غذا دادن با خود می</w:t>
      </w:r>
      <w:r w:rsidRPr="005F2120">
        <w:rPr>
          <w:rStyle w:val="1-Char"/>
          <w:rFonts w:hint="eastAsia"/>
          <w:rtl/>
        </w:rPr>
        <w:t>‌</w:t>
      </w:r>
      <w:r w:rsidRPr="005F2120">
        <w:rPr>
          <w:rStyle w:val="1-Char"/>
          <w:rFonts w:hint="cs"/>
          <w:rtl/>
        </w:rPr>
        <w:t>بردند، گوید: من از جملۀ کسانی بودم که از چشم افتادم، و سه شبانه روز بدون طعام بودم، گوید: ابوبکر را در موقع تاریکی دیدم، به نزدش رفتم، و از سورۀ سبأ از او پرسیدم، او به منزلش رسید، و من امیدوار بودم که مرا بخانه</w:t>
      </w:r>
      <w:r w:rsidRPr="005F2120">
        <w:rPr>
          <w:rStyle w:val="1-Char"/>
          <w:rFonts w:hint="eastAsia"/>
          <w:rtl/>
        </w:rPr>
        <w:t>‌</w:t>
      </w:r>
      <w:r w:rsidRPr="005F2120">
        <w:rPr>
          <w:rStyle w:val="1-Char"/>
          <w:rFonts w:hint="cs"/>
          <w:rtl/>
        </w:rPr>
        <w:t>اش دعودت کند، اما او آیات را خواند، و بر درب منزلش بقیۀ آیات را ایستاده تمام کرد، خود داخل شد و من تنها ماندم. سپس خود را بر عمر عرضه کردم، و با او نیز به همان شیوه</w:t>
      </w:r>
      <w:r w:rsidRPr="005F2120">
        <w:rPr>
          <w:rStyle w:val="1-Char"/>
          <w:rFonts w:hint="eastAsia"/>
          <w:rtl/>
        </w:rPr>
        <w:t>‌</w:t>
      </w:r>
      <w:r w:rsidRPr="005F2120">
        <w:rPr>
          <w:rStyle w:val="1-Char"/>
          <w:rFonts w:hint="cs"/>
          <w:rtl/>
        </w:rPr>
        <w:t>ای عمل کردم که با ابوبکر عمل نمودم. که او نیز همانند ابوبکر عمل نمود. چون صبح کردم، چاشت به خدمت رسول خدا</w:t>
      </w:r>
      <w:r>
        <w:rPr>
          <w:rFonts w:cs="CTraditional Arabic" w:hint="cs"/>
          <w:rtl/>
          <w:lang w:bidi="fa-IR"/>
        </w:rPr>
        <w:t>ص</w:t>
      </w:r>
      <w:r w:rsidRPr="005F2120">
        <w:rPr>
          <w:rStyle w:val="1-Char"/>
          <w:rFonts w:hint="cs"/>
          <w:rtl/>
        </w:rPr>
        <w:t xml:space="preserve"> رفتم، و او را بحال خود آگاه کردم)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2"/>
      </w:r>
      <w:r w:rsidRPr="00156286">
        <w:rPr>
          <w:rFonts w:ascii="Traditional Arabic" w:hAnsi="Traditional Arabic" w:cs="IRNazli" w:hint="cs"/>
          <w:sz w:val="24"/>
          <w:vertAlign w:val="superscript"/>
          <w:rtl/>
          <w:lang w:bidi="fa-IR"/>
        </w:rPr>
        <w:t>)</w:t>
      </w:r>
      <w:r w:rsidRPr="005F2120">
        <w:rPr>
          <w:rStyle w:val="1-Char"/>
          <w:rFonts w:hint="cs"/>
          <w:rtl/>
        </w:rPr>
        <w:t>. پس حضرت او را اطعام فرمود. از غضاله بن عبید انصاری</w:t>
      </w:r>
      <w:r w:rsidR="00542567" w:rsidRPr="00542567">
        <w:rPr>
          <w:rStyle w:val="1-Char"/>
          <w:rFonts w:cs="CTraditional Arabic" w:hint="cs"/>
          <w:rtl/>
        </w:rPr>
        <w:t>س</w:t>
      </w:r>
      <w:r w:rsidRPr="005F2120">
        <w:rPr>
          <w:rStyle w:val="1-Char"/>
          <w:rFonts w:hint="cs"/>
          <w:rtl/>
        </w:rPr>
        <w:t xml:space="preserve"> روایت است که گفت: (چون رسول خدا</w:t>
      </w:r>
      <w:r>
        <w:rPr>
          <w:rFonts w:cs="CTraditional Arabic" w:hint="cs"/>
          <w:rtl/>
          <w:lang w:bidi="fa-IR"/>
        </w:rPr>
        <w:t>ص</w:t>
      </w:r>
      <w:r w:rsidRPr="005F2120">
        <w:rPr>
          <w:rStyle w:val="1-Char"/>
          <w:rFonts w:hint="cs"/>
          <w:rtl/>
        </w:rPr>
        <w:t xml:space="preserve"> بمردم نماز می</w:t>
      </w:r>
      <w:r w:rsidRPr="005F2120">
        <w:rPr>
          <w:rStyle w:val="1-Char"/>
          <w:rFonts w:hint="eastAsia"/>
          <w:rtl/>
        </w:rPr>
        <w:t>‌</w:t>
      </w:r>
      <w:r w:rsidRPr="005F2120">
        <w:rPr>
          <w:rStyle w:val="1-Char"/>
          <w:rFonts w:hint="cs"/>
          <w:rtl/>
        </w:rPr>
        <w:t>گزارد، برخی از یاران حضرت از قیام می</w:t>
      </w:r>
      <w:r w:rsidRPr="005F2120">
        <w:rPr>
          <w:rStyle w:val="1-Char"/>
          <w:rFonts w:hint="eastAsia"/>
          <w:rtl/>
        </w:rPr>
        <w:t>‌</w:t>
      </w:r>
      <w:r w:rsidRPr="005F2120">
        <w:rPr>
          <w:rStyle w:val="1-Char"/>
          <w:rFonts w:hint="cs"/>
          <w:rtl/>
        </w:rPr>
        <w:t>افتادند؛ زیرا که از فشار گرسنگی رمق مقاومت نداشتند، آنان اصحاب صفه بودند. بطوریکه اعراب می</w:t>
      </w:r>
      <w:r w:rsidRPr="005F2120">
        <w:rPr>
          <w:rStyle w:val="1-Char"/>
          <w:rFonts w:hint="eastAsia"/>
          <w:rtl/>
        </w:rPr>
        <w:t>‌</w:t>
      </w:r>
      <w:r w:rsidRPr="005F2120">
        <w:rPr>
          <w:rStyle w:val="1-Char"/>
          <w:rFonts w:hint="cs"/>
          <w:rtl/>
        </w:rPr>
        <w:t>گفتند! این گروه دیوانه</w:t>
      </w:r>
      <w:r w:rsidRPr="005F2120">
        <w:rPr>
          <w:rStyle w:val="1-Char"/>
          <w:rFonts w:hint="eastAsia"/>
          <w:rtl/>
        </w:rPr>
        <w:t>‌</w:t>
      </w:r>
      <w:r w:rsidRPr="005F2120">
        <w:rPr>
          <w:rStyle w:val="1-Char"/>
          <w:rFonts w:hint="cs"/>
          <w:rtl/>
        </w:rPr>
        <w:t>اند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3"/>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سبحان الله که چقدر مفاهیم درهم کوبیده شده، و معیارها درهم و برهم گردیده، و اشخاص مورد اعتماد مورد ستم واقع شده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یا اباهریره خدا از تو مسکین گرسنه که در راه او عمرت را صرف کردی راضی و خشنود بادا.</w:t>
      </w:r>
    </w:p>
    <w:p w:rsidR="00EF7219" w:rsidRPr="006D653E" w:rsidRDefault="00EF7219" w:rsidP="00BB6068">
      <w:pPr>
        <w:pStyle w:val="2-"/>
        <w:rPr>
          <w:rtl/>
        </w:rPr>
      </w:pPr>
      <w:bookmarkStart w:id="77" w:name="_Toc61647971"/>
      <w:bookmarkStart w:id="78" w:name="_Toc61652962"/>
      <w:bookmarkStart w:id="79" w:name="_Toc259710964"/>
      <w:bookmarkStart w:id="80" w:name="_Toc275047555"/>
      <w:bookmarkStart w:id="81" w:name="_Toc435344814"/>
      <w:r w:rsidRPr="006D653E">
        <w:rPr>
          <w:rFonts w:hint="cs"/>
          <w:rtl/>
        </w:rPr>
        <w:t>ابوهریره</w:t>
      </w:r>
      <w:r w:rsidR="00542567" w:rsidRPr="000A34FB">
        <w:rPr>
          <w:rFonts w:cs="CTraditional Arabic" w:hint="cs"/>
          <w:b/>
          <w:bCs w:val="0"/>
          <w:sz w:val="28"/>
          <w:szCs w:val="28"/>
          <w:rtl/>
        </w:rPr>
        <w:t>س</w:t>
      </w:r>
      <w:r w:rsidRPr="006D653E">
        <w:rPr>
          <w:rFonts w:hint="cs"/>
          <w:rtl/>
        </w:rPr>
        <w:t xml:space="preserve"> و جهاد </w:t>
      </w:r>
      <w:r w:rsidRPr="000A34FB">
        <w:rPr>
          <w:rFonts w:hint="cs"/>
          <w:rtl/>
        </w:rPr>
        <w:t>ا</w:t>
      </w:r>
      <w:r w:rsidRPr="006D653E">
        <w:rPr>
          <w:rFonts w:hint="cs"/>
          <w:rtl/>
        </w:rPr>
        <w:t>و:</w:t>
      </w:r>
      <w:bookmarkEnd w:id="77"/>
      <w:bookmarkEnd w:id="78"/>
      <w:bookmarkEnd w:id="79"/>
      <w:bookmarkEnd w:id="80"/>
      <w:bookmarkEnd w:id="81"/>
    </w:p>
    <w:p w:rsidR="00EF7219" w:rsidRPr="005F2120" w:rsidRDefault="00EF7219" w:rsidP="00EF7219">
      <w:pPr>
        <w:ind w:firstLine="284"/>
        <w:jc w:val="both"/>
        <w:rPr>
          <w:rStyle w:val="1-Char"/>
          <w:rtl/>
        </w:rPr>
      </w:pPr>
      <w:r w:rsidRPr="005F2120">
        <w:rPr>
          <w:rStyle w:val="1-Char"/>
          <w:rFonts w:hint="cs"/>
          <w:rtl/>
        </w:rPr>
        <w:t>دشمنان ابوهریره</w:t>
      </w:r>
      <w:r w:rsidR="00542567" w:rsidRPr="00542567">
        <w:rPr>
          <w:rStyle w:val="1-Char"/>
          <w:rFonts w:cs="CTraditional Arabic" w:hint="cs"/>
          <w:rtl/>
        </w:rPr>
        <w:t>س</w:t>
      </w:r>
      <w:r w:rsidRPr="005F2120">
        <w:rPr>
          <w:rStyle w:val="1-Char"/>
          <w:rFonts w:hint="cs"/>
          <w:rtl/>
        </w:rPr>
        <w:t xml:space="preserve"> بر خود اسراف کرده</w:t>
      </w:r>
      <w:r w:rsidRPr="005F2120">
        <w:rPr>
          <w:rStyle w:val="1-Char"/>
          <w:rFonts w:hint="eastAsia"/>
          <w:rtl/>
        </w:rPr>
        <w:t>‌</w:t>
      </w:r>
      <w:r w:rsidRPr="005F2120">
        <w:rPr>
          <w:rStyle w:val="1-Char"/>
          <w:rFonts w:hint="cs"/>
          <w:rtl/>
        </w:rPr>
        <w:t>اند، زیرا که همۀ مظاهر شرف، و بذل در راه خدا را که او صاحب</w:t>
      </w:r>
      <w:r w:rsidR="009C6F85">
        <w:rPr>
          <w:rStyle w:val="1-Char"/>
          <w:rFonts w:hint="cs"/>
          <w:rtl/>
        </w:rPr>
        <w:t xml:space="preserve"> آن‌ها </w:t>
      </w:r>
      <w:r w:rsidRPr="005F2120">
        <w:rPr>
          <w:rStyle w:val="1-Char"/>
          <w:rFonts w:hint="cs"/>
          <w:rtl/>
        </w:rPr>
        <w:t>بوده، از او سلب نموده</w:t>
      </w:r>
      <w:r w:rsidRPr="005F2120">
        <w:rPr>
          <w:rStyle w:val="1-Char"/>
          <w:rFonts w:hint="eastAsia"/>
          <w:rtl/>
        </w:rPr>
        <w:t>‌</w:t>
      </w:r>
      <w:r w:rsidRPr="005F2120">
        <w:rPr>
          <w:rStyle w:val="1-Char"/>
          <w:rFonts w:hint="cs"/>
          <w:rtl/>
        </w:rPr>
        <w:t>اند، و در مورد اینکه او تنها صحابی است، که از هیچ یک از غزوات رسول خدا</w:t>
      </w:r>
      <w:r>
        <w:rPr>
          <w:rFonts w:cs="CTraditional Arabic" w:hint="cs"/>
          <w:rtl/>
          <w:lang w:bidi="fa-IR"/>
        </w:rPr>
        <w:t>ص</w:t>
      </w:r>
      <w:r w:rsidRPr="005F2120">
        <w:rPr>
          <w:rStyle w:val="1-Char"/>
          <w:rFonts w:hint="cs"/>
          <w:rtl/>
        </w:rPr>
        <w:t xml:space="preserve"> تخلف نکرده، خود را به تجاهل زده</w:t>
      </w:r>
      <w:r w:rsidRPr="005F2120">
        <w:rPr>
          <w:rStyle w:val="1-Char"/>
          <w:rFonts w:hint="eastAsia"/>
          <w:rtl/>
        </w:rPr>
        <w:t>‌</w:t>
      </w:r>
      <w:r w:rsidRPr="005F2120">
        <w:rPr>
          <w:rStyle w:val="1-Char"/>
          <w:rFonts w:hint="cs"/>
          <w:rtl/>
        </w:rPr>
        <w:t>اند. آری او یکی از اصحاب گرامی بود که آنان در همۀ مشاهد حضور یافته بودند.</w:t>
      </w:r>
    </w:p>
    <w:p w:rsidR="00EF7219" w:rsidRPr="005F2120" w:rsidRDefault="00EF7219" w:rsidP="00EF7219">
      <w:pPr>
        <w:ind w:firstLine="284"/>
        <w:jc w:val="both"/>
        <w:rPr>
          <w:rStyle w:val="1-Char"/>
          <w:rtl/>
        </w:rPr>
      </w:pPr>
      <w:r w:rsidRPr="005F2120">
        <w:rPr>
          <w:rStyle w:val="1-Char"/>
          <w:rFonts w:hint="cs"/>
          <w:rtl/>
        </w:rPr>
        <w:t>به علّت تأخیر در هجرت، ابوهریره</w:t>
      </w:r>
      <w:r w:rsidR="00542567" w:rsidRPr="00542567">
        <w:rPr>
          <w:rStyle w:val="1-Char"/>
          <w:rFonts w:cs="CTraditional Arabic" w:hint="cs"/>
          <w:rtl/>
        </w:rPr>
        <w:t>س</w:t>
      </w:r>
      <w:r w:rsidRPr="005F2120">
        <w:rPr>
          <w:rStyle w:val="1-Char"/>
          <w:rFonts w:hint="cs"/>
          <w:rtl/>
        </w:rPr>
        <w:t xml:space="preserve"> در غزوات اوّل مثل بدر واحد و خندق حضور نداشت، ولی در غزوات بعدی بطور کامل شرکت داشته، و از هیچکدام تخلف نورزید. اما اگر او بعنوان یک جنگجو شهرت نیافته، و اعمال جنگی او با بزرگان کفر در تاریخ ثبت نگردیده، این چیزی است که بسیاری از صحابه</w:t>
      </w:r>
      <w:r w:rsidR="00542567" w:rsidRPr="00542567">
        <w:rPr>
          <w:rFonts w:cs="CTraditional Arabic" w:hint="cs"/>
          <w:sz w:val="32"/>
          <w:rtl/>
          <w:lang w:bidi="fa-IR"/>
        </w:rPr>
        <w:t xml:space="preserve">ش </w:t>
      </w:r>
      <w:r w:rsidRPr="005F2120">
        <w:rPr>
          <w:rStyle w:val="1-Char"/>
          <w:rFonts w:hint="cs"/>
          <w:rtl/>
        </w:rPr>
        <w:t>بدان شهرت نیافته</w:t>
      </w:r>
      <w:r w:rsidRPr="005F2120">
        <w:rPr>
          <w:rStyle w:val="1-Char"/>
          <w:rFonts w:hint="eastAsia"/>
          <w:rtl/>
        </w:rPr>
        <w:t>‌</w:t>
      </w:r>
      <w:r w:rsidRPr="005F2120">
        <w:rPr>
          <w:rStyle w:val="1-Char"/>
          <w:rFonts w:hint="cs"/>
          <w:rtl/>
        </w:rPr>
        <w:t xml:space="preserve">اند، و عملیات جنگی شان در هر </w:t>
      </w:r>
      <w:r w:rsidR="00EF685F">
        <w:rPr>
          <w:rStyle w:val="1-Char"/>
          <w:rFonts w:hint="cs"/>
          <w:rtl/>
        </w:rPr>
        <w:t>می‌دانی</w:t>
      </w:r>
      <w:r w:rsidRPr="005F2120">
        <w:rPr>
          <w:rStyle w:val="1-Char"/>
          <w:rFonts w:hint="cs"/>
          <w:rtl/>
        </w:rPr>
        <w:t xml:space="preserve"> بیان نگردیده است. بلکه تعداد معدودی از صحابه، که در </w:t>
      </w:r>
      <w:r w:rsidR="008F2874">
        <w:rPr>
          <w:rStyle w:val="1-Char"/>
          <w:rFonts w:hint="cs"/>
          <w:rtl/>
        </w:rPr>
        <w:t>جنگ‌ها</w:t>
      </w:r>
      <w:r w:rsidRPr="005F2120">
        <w:rPr>
          <w:rStyle w:val="1-Char"/>
          <w:rFonts w:hint="cs"/>
          <w:rtl/>
        </w:rPr>
        <w:t xml:space="preserve"> قهرمان بوده</w:t>
      </w:r>
      <w:r w:rsidRPr="005F2120">
        <w:rPr>
          <w:rStyle w:val="1-Char"/>
          <w:rFonts w:hint="eastAsia"/>
          <w:rtl/>
        </w:rPr>
        <w:t>‌</w:t>
      </w:r>
      <w:r w:rsidRPr="005F2120">
        <w:rPr>
          <w:rStyle w:val="1-Char"/>
          <w:rFonts w:hint="cs"/>
          <w:rtl/>
        </w:rPr>
        <w:t>اند، اسامی</w:t>
      </w:r>
      <w:r w:rsidRPr="005F2120">
        <w:rPr>
          <w:rStyle w:val="1-Char"/>
          <w:rFonts w:hint="eastAsia"/>
          <w:rtl/>
        </w:rPr>
        <w:t>‌</w:t>
      </w:r>
      <w:r w:rsidRPr="005F2120">
        <w:rPr>
          <w:rStyle w:val="1-Char"/>
          <w:rFonts w:hint="cs"/>
          <w:rtl/>
        </w:rPr>
        <w:t>شان ضبط شده است مثل: علی و سعد و زبیر و ابی طلحه و ابی قتاده و شهداء</w:t>
      </w:r>
      <w:r w:rsidR="00542567" w:rsidRPr="00542567">
        <w:rPr>
          <w:rFonts w:cs="CTraditional Arabic" w:hint="cs"/>
          <w:sz w:val="32"/>
          <w:rtl/>
          <w:lang w:bidi="fa-IR"/>
        </w:rPr>
        <w:t xml:space="preserve">ش </w:t>
      </w:r>
      <w:r w:rsidRPr="005F2120">
        <w:rPr>
          <w:rStyle w:val="1-Char"/>
          <w:rFonts w:hint="cs"/>
          <w:rtl/>
        </w:rPr>
        <w:t>اما از جمهور جنگجویان صحابه، و از آنجمله بسیاری از قدماء و رؤساء از آنان جز بصورت عادی در عملیات جنگی، ذکری نشده است. آنان در جهاد حضور یافته، و با مشرکین مبارزه کرده، آنان را کشته یا اسیر کرده</w:t>
      </w:r>
      <w:r w:rsidRPr="005F2120">
        <w:rPr>
          <w:rStyle w:val="1-Char"/>
          <w:rFonts w:hint="eastAsia"/>
          <w:rtl/>
        </w:rPr>
        <w:t>‌</w:t>
      </w:r>
      <w:r w:rsidRPr="005F2120">
        <w:rPr>
          <w:rStyle w:val="1-Char"/>
          <w:rFonts w:hint="cs"/>
          <w:rtl/>
        </w:rPr>
        <w:t>اند، ولی این وقایع بصورت عادی بوده، که صاحب امتیاز نبوده، تا خبر آن جاودانه گردد، و این به علّت گمنام بودن افراد مقتول در اجتماع بوده، و یا اینکه مقتولین شهرت قهرمانی نداشتند، و یا اینکه مبارزه</w:t>
      </w:r>
      <w:r w:rsidRPr="005F2120">
        <w:rPr>
          <w:rStyle w:val="1-Char"/>
          <w:rFonts w:hint="eastAsia"/>
          <w:rtl/>
        </w:rPr>
        <w:t>‌</w:t>
      </w:r>
      <w:r w:rsidRPr="005F2120">
        <w:rPr>
          <w:rStyle w:val="1-Char"/>
          <w:rFonts w:hint="cs"/>
          <w:rtl/>
        </w:rPr>
        <w:t>ای طولانی انجام نیافته است. و البته ممکن است دلایل دیگری نیز داشته باشد.</w:t>
      </w:r>
    </w:p>
    <w:p w:rsidR="00EF7219" w:rsidRPr="006D653E" w:rsidRDefault="00EF7219" w:rsidP="00EF7219">
      <w:pPr>
        <w:pStyle w:val="5-"/>
        <w:rPr>
          <w:rtl/>
        </w:rPr>
      </w:pPr>
      <w:bookmarkStart w:id="82" w:name="_Toc61647972"/>
      <w:bookmarkStart w:id="83" w:name="_Toc61652963"/>
      <w:bookmarkStart w:id="84" w:name="_Toc259710965"/>
      <w:bookmarkStart w:id="85" w:name="_Toc275047556"/>
      <w:bookmarkStart w:id="86" w:name="_Toc435344815"/>
      <w:r w:rsidRPr="006D653E">
        <w:rPr>
          <w:rFonts w:hint="cs"/>
          <w:rtl/>
        </w:rPr>
        <w:t>ابوهریره</w:t>
      </w:r>
      <w:r w:rsidR="00542567" w:rsidRPr="00542567">
        <w:rPr>
          <w:rFonts w:cs="CTraditional Arabic" w:hint="cs"/>
          <w:bCs w:val="0"/>
          <w:szCs w:val="28"/>
          <w:rtl/>
        </w:rPr>
        <w:t>س</w:t>
      </w:r>
      <w:r w:rsidRPr="006D653E">
        <w:rPr>
          <w:rFonts w:hint="cs"/>
          <w:rtl/>
        </w:rPr>
        <w:t xml:space="preserve"> و معرکه</w:t>
      </w:r>
      <w:r w:rsidRPr="006D653E">
        <w:rPr>
          <w:rFonts w:hint="eastAsia"/>
          <w:rtl/>
        </w:rPr>
        <w:t>‌</w:t>
      </w:r>
      <w:r w:rsidRPr="006D653E">
        <w:rPr>
          <w:rFonts w:hint="cs"/>
          <w:rtl/>
        </w:rPr>
        <w:t>های وادی القرای و خیبر:</w:t>
      </w:r>
      <w:bookmarkEnd w:id="82"/>
      <w:bookmarkEnd w:id="83"/>
      <w:bookmarkEnd w:id="84"/>
      <w:bookmarkEnd w:id="85"/>
      <w:bookmarkEnd w:id="86"/>
    </w:p>
    <w:p w:rsidR="00EF7219" w:rsidRPr="005F2120" w:rsidRDefault="00EF7219" w:rsidP="00EF7219">
      <w:pPr>
        <w:ind w:firstLine="284"/>
        <w:jc w:val="both"/>
        <w:rPr>
          <w:rStyle w:val="1-Char"/>
          <w:rtl/>
        </w:rPr>
      </w:pPr>
      <w:r w:rsidRPr="005F2120">
        <w:rPr>
          <w:rStyle w:val="1-Char"/>
          <w:rFonts w:hint="cs"/>
          <w:rtl/>
        </w:rPr>
        <w:t>اوّلین جنگی که ابوهریره</w:t>
      </w:r>
      <w:r w:rsidR="00542567" w:rsidRPr="00542567">
        <w:rPr>
          <w:rStyle w:val="1-Char"/>
          <w:rFonts w:cs="CTraditional Arabic" w:hint="cs"/>
          <w:rtl/>
        </w:rPr>
        <w:t>س</w:t>
      </w:r>
      <w:r w:rsidRPr="005F2120">
        <w:rPr>
          <w:rStyle w:val="1-Char"/>
          <w:rFonts w:hint="cs"/>
          <w:rtl/>
        </w:rPr>
        <w:t xml:space="preserve"> در آن شرکت کرده غزوه خیبر بوده که ابوهریره پس از آغاز آن به مدینه هجرت کرده بود. بخاری نصوص بسیاری آورده که گواه حضور او در غزوۀ خیبر بوده، ولی برخی از این نصوص اشاره دارد که ایشان پس از فتح خیبر در این غزوه شرکت کرده، و بعضی از این نصوص اشاره دارد، که او در بخشی از جنگ شرکت داشته است.</w:t>
      </w:r>
    </w:p>
    <w:p w:rsidR="00EF7219" w:rsidRPr="005F2120" w:rsidRDefault="00EF7219" w:rsidP="00EF7219">
      <w:pPr>
        <w:ind w:firstLine="284"/>
        <w:jc w:val="both"/>
        <w:rPr>
          <w:rStyle w:val="1-Char"/>
          <w:rtl/>
        </w:rPr>
      </w:pPr>
      <w:r w:rsidRPr="005F2120">
        <w:rPr>
          <w:rStyle w:val="1-Char"/>
          <w:rFonts w:hint="cs"/>
          <w:rtl/>
        </w:rPr>
        <w:t>اما حضورش در خیبر پس از فتح اینکه بخاری از قول او آورده که گفت: (بخدمت رسول خدا</w:t>
      </w:r>
      <w:r>
        <w:rPr>
          <w:rFonts w:cs="CTraditional Arabic" w:hint="cs"/>
          <w:rtl/>
          <w:lang w:bidi="fa-IR"/>
        </w:rPr>
        <w:t>ص</w:t>
      </w:r>
      <w:r w:rsidRPr="005F2120">
        <w:rPr>
          <w:rStyle w:val="1-Char"/>
          <w:rFonts w:hint="cs"/>
          <w:rtl/>
        </w:rPr>
        <w:t xml:space="preserve"> آمدم و ایشان در خیبر تشریف داشتند، در حالیکه</w:t>
      </w:r>
      <w:r w:rsidR="00C058CD">
        <w:rPr>
          <w:rStyle w:val="1-Char"/>
          <w:rFonts w:hint="cs"/>
          <w:rtl/>
        </w:rPr>
        <w:t xml:space="preserve"> آن را </w:t>
      </w:r>
      <w:r w:rsidRPr="005F2120">
        <w:rPr>
          <w:rStyle w:val="1-Char"/>
          <w:rFonts w:hint="cs"/>
          <w:rtl/>
        </w:rPr>
        <w:t>فتح کرده بودند. گفتم یا رسول الله: آیا من سهیم هستم)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4"/>
      </w:r>
      <w:r w:rsidRPr="00156286">
        <w:rPr>
          <w:rFonts w:ascii="Traditional Arabic" w:hAnsi="Traditional Arabic" w:cs="IRNazli" w:hint="cs"/>
          <w:sz w:val="24"/>
          <w:vertAlign w:val="superscript"/>
          <w:rtl/>
          <w:lang w:bidi="fa-IR"/>
        </w:rPr>
        <w:t>)</w:t>
      </w:r>
      <w:r w:rsidRPr="005F2120">
        <w:rPr>
          <w:rStyle w:val="1-Char"/>
          <w:rFonts w:hint="cs"/>
          <w:rtl/>
        </w:rPr>
        <w:t>. ولی نصوص دیگری وارد گردیده، که اشاره دارد او در فتح خیبر حضور داشته، زیرا که بخاری از او نقل کرده که گفت: (ما خیبر را فتح کردیم، از آن طلا و نقره به غنیمت نبردیم، بلکه گاو و شتر و اثاث و باغ غنیمت گرفتیم)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5"/>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نص دیگری آمده است: (با رسول خدا</w:t>
      </w:r>
      <w:r>
        <w:rPr>
          <w:rFonts w:cs="CTraditional Arabic" w:hint="cs"/>
          <w:rtl/>
          <w:lang w:bidi="fa-IR"/>
        </w:rPr>
        <w:t>ص</w:t>
      </w:r>
      <w:r w:rsidRPr="005F2120">
        <w:rPr>
          <w:rStyle w:val="1-Char"/>
          <w:rFonts w:hint="cs"/>
          <w:rtl/>
        </w:rPr>
        <w:t xml:space="preserve"> در روز خیبر بیرون گردیدیم، طلا و نقره غنیمت نگرفتیم، بلکه اموال و جامه</w:t>
      </w:r>
      <w:r w:rsidRPr="005F2120">
        <w:rPr>
          <w:rStyle w:val="1-Char"/>
          <w:rFonts w:hint="eastAsia"/>
          <w:rtl/>
        </w:rPr>
        <w:t>‌</w:t>
      </w:r>
      <w:r w:rsidRPr="005F2120">
        <w:rPr>
          <w:rStyle w:val="1-Char"/>
          <w:rFonts w:hint="cs"/>
          <w:rtl/>
        </w:rPr>
        <w:t>ها و اثاث.... غنیمت بردیم)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واقدی بین اخبار حضور او در خیبر، و عدم حضورش جمع کرده و گفته است. فتح خیبر مراحل متعددی داشته، که فتح بصورت متوالی و پی</w:t>
      </w:r>
      <w:r w:rsidRPr="005F2120">
        <w:rPr>
          <w:rStyle w:val="1-Char"/>
          <w:rFonts w:hint="eastAsia"/>
          <w:rtl/>
        </w:rPr>
        <w:t>‌</w:t>
      </w:r>
      <w:r w:rsidRPr="005F2120">
        <w:rPr>
          <w:rStyle w:val="1-Char"/>
          <w:rFonts w:hint="cs"/>
          <w:rtl/>
        </w:rPr>
        <w:t>در پی بوده، و ابوهریره در برخی از مراحل فتح حضور داشته؛ زیرا که روایت شده که او در حالی به خیبر حضور یافت، که رسول خدا</w:t>
      </w:r>
      <w:r>
        <w:rPr>
          <w:rFonts w:cs="CTraditional Arabic" w:hint="cs"/>
          <w:rtl/>
          <w:lang w:bidi="fa-IR"/>
        </w:rPr>
        <w:t>ص</w:t>
      </w:r>
      <w:r w:rsidRPr="005F2120">
        <w:rPr>
          <w:rStyle w:val="1-Char"/>
          <w:rFonts w:hint="cs"/>
          <w:rtl/>
        </w:rPr>
        <w:t xml:space="preserve"> دژ نطات را فتح کرده بود، و دژ اهل کنیه را در محاصره داشت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7"/>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سپس ابوهریره</w:t>
      </w:r>
      <w:r w:rsidR="00542567" w:rsidRPr="00542567">
        <w:rPr>
          <w:rStyle w:val="1-Char"/>
          <w:rFonts w:cs="CTraditional Arabic" w:hint="cs"/>
          <w:rtl/>
        </w:rPr>
        <w:t>س</w:t>
      </w:r>
      <w:r w:rsidRPr="005F2120">
        <w:rPr>
          <w:rStyle w:val="1-Char"/>
          <w:rFonts w:hint="cs"/>
          <w:rtl/>
        </w:rPr>
        <w:t xml:space="preserve"> در بازگشت رسول خدا</w:t>
      </w:r>
      <w:r>
        <w:rPr>
          <w:rFonts w:cs="CTraditional Arabic" w:hint="cs"/>
          <w:rtl/>
          <w:lang w:bidi="fa-IR"/>
        </w:rPr>
        <w:t>ص</w:t>
      </w:r>
      <w:r w:rsidRPr="005F2120">
        <w:rPr>
          <w:rStyle w:val="1-Char"/>
          <w:rFonts w:hint="cs"/>
          <w:rtl/>
        </w:rPr>
        <w:t xml:space="preserve"> به وادی القرای شرکت داشت، که در آنجا آنطور که واقدی و سایر نویسندگان مغازی نوشته</w:t>
      </w:r>
      <w:r w:rsidRPr="005F2120">
        <w:rPr>
          <w:rStyle w:val="1-Char"/>
          <w:rFonts w:hint="eastAsia"/>
          <w:rtl/>
        </w:rPr>
        <w:t>‌</w:t>
      </w:r>
      <w:r w:rsidRPr="005F2120">
        <w:rPr>
          <w:rStyle w:val="1-Char"/>
          <w:rFonts w:hint="cs"/>
          <w:rtl/>
        </w:rPr>
        <w:t>اند جنگی سخت اتفاق افتاد.</w:t>
      </w:r>
    </w:p>
    <w:p w:rsidR="00EF7219" w:rsidRPr="006D653E" w:rsidRDefault="00EF7219" w:rsidP="000A34FB">
      <w:pPr>
        <w:pStyle w:val="5-"/>
        <w:rPr>
          <w:rtl/>
        </w:rPr>
      </w:pPr>
      <w:bookmarkStart w:id="87" w:name="_Toc61647973"/>
      <w:bookmarkStart w:id="88" w:name="_Toc61652964"/>
      <w:bookmarkStart w:id="89" w:name="_Toc259710966"/>
      <w:bookmarkStart w:id="90" w:name="_Toc275047557"/>
      <w:bookmarkStart w:id="91" w:name="_Toc435344816"/>
      <w:r w:rsidRPr="006D653E">
        <w:rPr>
          <w:rFonts w:hint="cs"/>
          <w:rtl/>
        </w:rPr>
        <w:t>ابوهریره</w:t>
      </w:r>
      <w:r w:rsidR="00542567" w:rsidRPr="00542567">
        <w:rPr>
          <w:rFonts w:cs="CTraditional Arabic" w:hint="cs"/>
          <w:bCs w:val="0"/>
          <w:szCs w:val="28"/>
          <w:rtl/>
        </w:rPr>
        <w:t>س</w:t>
      </w:r>
      <w:r w:rsidRPr="006D653E">
        <w:rPr>
          <w:rFonts w:hint="cs"/>
          <w:rtl/>
        </w:rPr>
        <w:t xml:space="preserve"> و حضورش </w:t>
      </w:r>
      <w:r w:rsidRPr="000A34FB">
        <w:rPr>
          <w:rFonts w:hint="cs"/>
          <w:rtl/>
        </w:rPr>
        <w:t>در</w:t>
      </w:r>
      <w:r w:rsidRPr="006D653E">
        <w:rPr>
          <w:rFonts w:hint="cs"/>
          <w:rtl/>
        </w:rPr>
        <w:t xml:space="preserve"> غزوه ذات الرقاع:</w:t>
      </w:r>
      <w:bookmarkEnd w:id="87"/>
      <w:bookmarkEnd w:id="88"/>
      <w:bookmarkEnd w:id="89"/>
      <w:bookmarkEnd w:id="90"/>
      <w:bookmarkEnd w:id="91"/>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در غزوه نجد که معروف به ذات الرقاع است، حضور یافت.</w:t>
      </w:r>
    </w:p>
    <w:p w:rsidR="00EF7219" w:rsidRPr="005F2120" w:rsidRDefault="00EF7219" w:rsidP="00EF7219">
      <w:pPr>
        <w:ind w:firstLine="284"/>
        <w:jc w:val="both"/>
        <w:rPr>
          <w:rStyle w:val="1-Char"/>
          <w:rtl/>
        </w:rPr>
      </w:pPr>
      <w:r w:rsidRPr="005F2120">
        <w:rPr>
          <w:rStyle w:val="1-Char"/>
          <w:rFonts w:hint="cs"/>
          <w:rtl/>
        </w:rPr>
        <w:t>بخاری گفته است: (ابوهریره گوید: با رسول خدا</w:t>
      </w:r>
      <w:r>
        <w:rPr>
          <w:rFonts w:cs="CTraditional Arabic" w:hint="cs"/>
          <w:rtl/>
          <w:lang w:bidi="fa-IR"/>
        </w:rPr>
        <w:t>ص</w:t>
      </w:r>
      <w:r w:rsidRPr="005F2120">
        <w:rPr>
          <w:rStyle w:val="1-Char"/>
          <w:rFonts w:hint="cs"/>
          <w:rtl/>
        </w:rPr>
        <w:t xml:space="preserve"> در غزوه نجد نماز خوف بجای آوردیم)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این غزوه بود که رسول خدا</w:t>
      </w:r>
      <w:r>
        <w:rPr>
          <w:rFonts w:cs="CTraditional Arabic" w:hint="cs"/>
          <w:rtl/>
          <w:lang w:bidi="fa-IR"/>
        </w:rPr>
        <w:t>ص</w:t>
      </w:r>
      <w:r w:rsidRPr="005F2120">
        <w:rPr>
          <w:rStyle w:val="1-Char"/>
          <w:rFonts w:hint="cs"/>
          <w:rtl/>
        </w:rPr>
        <w:t xml:space="preserve"> (با جمعی از غطفان روبرو گردید، اما جنگی اتفاق نیفتاد، و دو گروه از هم احساس خطر کردند، پس رسول خدا</w:t>
      </w:r>
      <w:r>
        <w:rPr>
          <w:rFonts w:cs="CTraditional Arabic" w:hint="cs"/>
          <w:rtl/>
          <w:lang w:bidi="fa-IR"/>
        </w:rPr>
        <w:t>ص</w:t>
      </w:r>
      <w:r w:rsidRPr="005F2120">
        <w:rPr>
          <w:rStyle w:val="1-Char"/>
          <w:rFonts w:hint="cs"/>
          <w:rtl/>
        </w:rPr>
        <w:t xml:space="preserve"> نماز خوف بجای آوردند).</w:t>
      </w:r>
    </w:p>
    <w:p w:rsidR="00EF7219" w:rsidRPr="005F2120" w:rsidRDefault="00EF7219" w:rsidP="00EF7219">
      <w:pPr>
        <w:ind w:firstLine="284"/>
        <w:jc w:val="both"/>
        <w:rPr>
          <w:rStyle w:val="1-Char"/>
          <w:rtl/>
        </w:rPr>
      </w:pPr>
      <w:r w:rsidRPr="005F2120">
        <w:rPr>
          <w:rStyle w:val="1-Char"/>
          <w:rFonts w:hint="cs"/>
          <w:rtl/>
        </w:rPr>
        <w:t>ابوموسی اشعری</w:t>
      </w:r>
      <w:r w:rsidR="00542567" w:rsidRPr="00542567">
        <w:rPr>
          <w:rStyle w:val="1-Char"/>
          <w:rFonts w:cs="CTraditional Arabic" w:hint="cs"/>
          <w:rtl/>
        </w:rPr>
        <w:t>س</w:t>
      </w:r>
      <w:r w:rsidRPr="005F2120">
        <w:rPr>
          <w:rStyle w:val="1-Char"/>
          <w:rFonts w:hint="cs"/>
          <w:rtl/>
        </w:rPr>
        <w:t xml:space="preserve"> گوید: (در این غزوه پاهای ما تاول زد، دوپای من تاول زده بود، و ناخنهایم افتاد، ما بر پاهای خود پارچه</w:t>
      </w:r>
      <w:r w:rsidR="00156286">
        <w:rPr>
          <w:rStyle w:val="1-Char"/>
          <w:rFonts w:hint="cs"/>
          <w:rtl/>
        </w:rPr>
        <w:t xml:space="preserve"> می‌</w:t>
      </w:r>
      <w:r w:rsidRPr="005F2120">
        <w:rPr>
          <w:rStyle w:val="1-Char"/>
          <w:rFonts w:hint="cs"/>
          <w:rtl/>
        </w:rPr>
        <w:t>بستیم، این عزوه از</w:t>
      </w:r>
      <w:r w:rsidR="006A3A22">
        <w:rPr>
          <w:rStyle w:val="1-Char"/>
          <w:rFonts w:hint="cs"/>
          <w:rtl/>
        </w:rPr>
        <w:t xml:space="preserve"> آن رو </w:t>
      </w:r>
      <w:r w:rsidRPr="005F2120">
        <w:rPr>
          <w:rStyle w:val="1-Char"/>
          <w:rFonts w:hint="cs"/>
          <w:rtl/>
        </w:rPr>
        <w:t>ذات الرقاع نامیده شد، که پاهای خود را با پارچه بسته بودیم).</w:t>
      </w:r>
    </w:p>
    <w:p w:rsidR="00EF7219" w:rsidRPr="005F2120" w:rsidRDefault="00EF7219" w:rsidP="00EF7219">
      <w:pPr>
        <w:ind w:firstLine="284"/>
        <w:jc w:val="both"/>
        <w:rPr>
          <w:rStyle w:val="1-Char"/>
          <w:rtl/>
        </w:rPr>
      </w:pPr>
      <w:r w:rsidRPr="005F2120">
        <w:rPr>
          <w:rStyle w:val="1-Char"/>
          <w:rFonts w:hint="cs"/>
          <w:rtl/>
        </w:rPr>
        <w:t xml:space="preserve">حضور ابوموسی اشعری در خیبر، گواهی </w:t>
      </w:r>
      <w:r w:rsidR="00A000BD" w:rsidRPr="005F2120">
        <w:rPr>
          <w:rStyle w:val="1-Char"/>
          <w:rFonts w:hint="cs"/>
          <w:rtl/>
        </w:rPr>
        <w:t>می‌دهد</w:t>
      </w:r>
      <w:r w:rsidRPr="005F2120">
        <w:rPr>
          <w:rStyle w:val="1-Char"/>
          <w:rFonts w:hint="cs"/>
          <w:rtl/>
        </w:rPr>
        <w:t xml:space="preserve"> که ابوهریره نیز در این غزوه شرکت داشته است؛ زیرا که</w:t>
      </w:r>
      <w:r w:rsidR="003F27FC">
        <w:rPr>
          <w:rStyle w:val="1-Char"/>
          <w:rFonts w:hint="cs"/>
          <w:rtl/>
        </w:rPr>
        <w:t xml:space="preserve"> هردو </w:t>
      </w:r>
      <w:r w:rsidRPr="005F2120">
        <w:rPr>
          <w:rStyle w:val="1-Char"/>
          <w:rFonts w:hint="cs"/>
          <w:rtl/>
        </w:rPr>
        <w:t>نفر آنان در روزهای فتح خیبر به مدینه هجرت کرده بودند.</w:t>
      </w:r>
    </w:p>
    <w:p w:rsidR="00EF7219" w:rsidRPr="005F2120" w:rsidRDefault="00EF7219" w:rsidP="00EF7219">
      <w:pPr>
        <w:ind w:firstLine="284"/>
        <w:jc w:val="both"/>
        <w:rPr>
          <w:rStyle w:val="1-Char"/>
          <w:rtl/>
        </w:rPr>
      </w:pPr>
      <w:r w:rsidRPr="005F2120">
        <w:rPr>
          <w:rStyle w:val="1-Char"/>
          <w:rFonts w:hint="cs"/>
          <w:rtl/>
        </w:rPr>
        <w:t>بدینسان اصحاب رسول خدا</w:t>
      </w:r>
      <w:r>
        <w:rPr>
          <w:rFonts w:cs="CTraditional Arabic" w:hint="cs"/>
          <w:rtl/>
          <w:lang w:bidi="fa-IR"/>
        </w:rPr>
        <w:t>ص</w:t>
      </w:r>
      <w:r w:rsidRPr="005F2120">
        <w:rPr>
          <w:rStyle w:val="1-Char"/>
          <w:rFonts w:hint="cs"/>
          <w:rtl/>
        </w:rPr>
        <w:t xml:space="preserve"> با سختی</w:t>
      </w:r>
      <w:r w:rsidRPr="005F2120">
        <w:rPr>
          <w:rStyle w:val="1-Char"/>
          <w:rFonts w:hint="eastAsia"/>
          <w:rtl/>
        </w:rPr>
        <w:t>‌</w:t>
      </w:r>
      <w:r w:rsidRPr="005F2120">
        <w:rPr>
          <w:rStyle w:val="1-Char"/>
          <w:rFonts w:hint="cs"/>
          <w:rtl/>
        </w:rPr>
        <w:t>ها و مشکلات روبرو شدند، که بخاطر پیاده روی ناخنهای پاهای</w:t>
      </w:r>
      <w:r w:rsidRPr="005F2120">
        <w:rPr>
          <w:rStyle w:val="1-Char"/>
          <w:rFonts w:hint="eastAsia"/>
          <w:rtl/>
        </w:rPr>
        <w:t>‌</w:t>
      </w:r>
      <w:r w:rsidRPr="005F2120">
        <w:rPr>
          <w:rStyle w:val="1-Char"/>
          <w:rFonts w:hint="cs"/>
          <w:rtl/>
        </w:rPr>
        <w:t>شان افتاده است. اما پس از آنان کسانی آمده</w:t>
      </w:r>
      <w:r w:rsidRPr="005F2120">
        <w:rPr>
          <w:rStyle w:val="1-Char"/>
          <w:rFonts w:hint="eastAsia"/>
          <w:rtl/>
        </w:rPr>
        <w:t>‌</w:t>
      </w:r>
      <w:r w:rsidRPr="005F2120">
        <w:rPr>
          <w:rStyle w:val="1-Char"/>
          <w:rFonts w:hint="cs"/>
          <w:rtl/>
        </w:rPr>
        <w:t>اند، که در حریر می</w:t>
      </w:r>
      <w:r w:rsidRPr="005F2120">
        <w:rPr>
          <w:rStyle w:val="1-Char"/>
          <w:rFonts w:hint="eastAsia"/>
          <w:rtl/>
        </w:rPr>
        <w:t>‌</w:t>
      </w:r>
      <w:r w:rsidRPr="005F2120">
        <w:rPr>
          <w:rStyle w:val="1-Char"/>
          <w:rFonts w:hint="cs"/>
          <w:rtl/>
        </w:rPr>
        <w:t xml:space="preserve">لولند، و بر ابوهریره عیبجوئی </w:t>
      </w:r>
      <w:r w:rsidR="00DE225C" w:rsidRPr="005F2120">
        <w:rPr>
          <w:rStyle w:val="1-Char"/>
          <w:rFonts w:hint="cs"/>
          <w:rtl/>
        </w:rPr>
        <w:t>می‌کنند</w:t>
      </w:r>
      <w:r w:rsidRPr="005F2120">
        <w:rPr>
          <w:rStyle w:val="1-Char"/>
          <w:rFonts w:hint="cs"/>
          <w:rtl/>
        </w:rPr>
        <w:t>، و گویا که خود را بهتر از او میدانند. بخدا سوگند چقدر اینان از حقیقت فاصله دارند.</w:t>
      </w:r>
    </w:p>
    <w:p w:rsidR="00EF7219" w:rsidRPr="006D653E" w:rsidRDefault="00EF7219" w:rsidP="000A34FB">
      <w:pPr>
        <w:pStyle w:val="5-"/>
        <w:rPr>
          <w:rtl/>
        </w:rPr>
      </w:pPr>
      <w:bookmarkStart w:id="92" w:name="_Toc61647974"/>
      <w:bookmarkStart w:id="93" w:name="_Toc61652965"/>
      <w:bookmarkStart w:id="94" w:name="_Toc259710967"/>
      <w:bookmarkStart w:id="95" w:name="_Toc275047558"/>
      <w:bookmarkStart w:id="96" w:name="_Toc435344817"/>
      <w:r w:rsidRPr="006D653E">
        <w:rPr>
          <w:rFonts w:hint="cs"/>
          <w:rtl/>
        </w:rPr>
        <w:t>ابوهریره</w:t>
      </w:r>
      <w:r w:rsidR="00542567" w:rsidRPr="00542567">
        <w:rPr>
          <w:rFonts w:cs="CTraditional Arabic" w:hint="cs"/>
          <w:bCs w:val="0"/>
          <w:szCs w:val="28"/>
          <w:rtl/>
        </w:rPr>
        <w:t>س</w:t>
      </w:r>
      <w:r w:rsidRPr="006D653E">
        <w:rPr>
          <w:rFonts w:hint="cs"/>
          <w:rtl/>
        </w:rPr>
        <w:t xml:space="preserve"> و حضور او در </w:t>
      </w:r>
      <w:r w:rsidRPr="000A34FB">
        <w:rPr>
          <w:rFonts w:hint="cs"/>
          <w:rtl/>
        </w:rPr>
        <w:t>تبعید</w:t>
      </w:r>
      <w:r w:rsidRPr="006D653E">
        <w:rPr>
          <w:rFonts w:hint="cs"/>
          <w:rtl/>
        </w:rPr>
        <w:t xml:space="preserve"> بعضی از یهودیان:</w:t>
      </w:r>
      <w:bookmarkEnd w:id="92"/>
      <w:bookmarkEnd w:id="93"/>
      <w:bookmarkEnd w:id="94"/>
      <w:bookmarkEnd w:id="95"/>
      <w:bookmarkEnd w:id="96"/>
    </w:p>
    <w:p w:rsidR="00EF7219" w:rsidRPr="005F2120" w:rsidRDefault="00EF7219" w:rsidP="00FF156B">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در تبعید برخی از یهودیان مدینه حضور داشته است، بخاری از او روایت کرده که گفته است:</w:t>
      </w:r>
    </w:p>
    <w:p w:rsidR="00EF7219" w:rsidRPr="005F2120" w:rsidRDefault="00EF7219" w:rsidP="00EF7219">
      <w:pPr>
        <w:ind w:firstLine="284"/>
        <w:jc w:val="both"/>
        <w:rPr>
          <w:rStyle w:val="1-Char"/>
          <w:rtl/>
        </w:rPr>
      </w:pPr>
      <w:r w:rsidRPr="005F2120">
        <w:rPr>
          <w:rStyle w:val="1-Char"/>
          <w:rFonts w:hint="cs"/>
          <w:rtl/>
        </w:rPr>
        <w:t>(در حالیکه در مسجد بودیم، رسول خدا</w:t>
      </w:r>
      <w:r>
        <w:rPr>
          <w:rFonts w:cs="CTraditional Arabic" w:hint="cs"/>
          <w:rtl/>
          <w:lang w:bidi="fa-IR"/>
        </w:rPr>
        <w:t>ص</w:t>
      </w:r>
      <w:r w:rsidRPr="005F2120">
        <w:rPr>
          <w:rStyle w:val="1-Char"/>
          <w:rFonts w:hint="cs"/>
          <w:rtl/>
        </w:rPr>
        <w:t xml:space="preserve"> بیرون شدند، و فرمودند: بسوی یهود بروید با حضرت بیرون شدیم تا که به بیت المدراس رسیدیم. رسول خدا</w:t>
      </w:r>
      <w:r>
        <w:rPr>
          <w:rFonts w:cs="CTraditional Arabic" w:hint="cs"/>
          <w:rtl/>
          <w:lang w:bidi="fa-IR"/>
        </w:rPr>
        <w:t>ص</w:t>
      </w:r>
      <w:r w:rsidRPr="005F2120">
        <w:rPr>
          <w:rStyle w:val="1-Char"/>
          <w:rFonts w:hint="cs"/>
          <w:rtl/>
        </w:rPr>
        <w:t xml:space="preserve"> خطاب به یهود فرمودند: اسلام بیاورید تا سالم باشید. بدانید که زمین از آن خدا و رسول او است. من قصد دارم که شما را از این سرزمین تبعید کنم، اگر کسی مالی دارد لازم است</w:t>
      </w:r>
      <w:r w:rsidR="00C058CD">
        <w:rPr>
          <w:rStyle w:val="1-Char"/>
          <w:rFonts w:hint="cs"/>
          <w:rtl/>
        </w:rPr>
        <w:t xml:space="preserve"> آن را </w:t>
      </w:r>
      <w:r w:rsidRPr="005F2120">
        <w:rPr>
          <w:rStyle w:val="1-Char"/>
          <w:rFonts w:hint="cs"/>
          <w:rtl/>
        </w:rPr>
        <w:t>بفروشد، وگرنه بدانید که زمین از آن خدا و رسول او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89"/>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ابن حجر گوید: (کسی را ندیده</w:t>
      </w:r>
      <w:r w:rsidRPr="005F2120">
        <w:rPr>
          <w:rStyle w:val="1-Char"/>
          <w:rFonts w:hint="eastAsia"/>
          <w:rtl/>
        </w:rPr>
        <w:t>‌</w:t>
      </w:r>
      <w:r w:rsidRPr="005F2120">
        <w:rPr>
          <w:rStyle w:val="1-Char"/>
          <w:rFonts w:hint="cs"/>
          <w:rtl/>
        </w:rPr>
        <w:t>ام که درباره نسب یهودیان مذکور تصریح کرده باشد. ظاهر این است که آنان بقایای یهودیان بوده</w:t>
      </w:r>
      <w:r w:rsidRPr="005F2120">
        <w:rPr>
          <w:rStyle w:val="1-Char"/>
          <w:rFonts w:hint="eastAsia"/>
          <w:rtl/>
        </w:rPr>
        <w:t>‌</w:t>
      </w:r>
      <w:r w:rsidRPr="005F2120">
        <w:rPr>
          <w:rStyle w:val="1-Char"/>
          <w:rFonts w:hint="cs"/>
          <w:rtl/>
        </w:rPr>
        <w:t>اند، که پس از تبعید بنی قینقاع و بنی قریظه و بنی نضیر، در مدینه باقی مانده بوده</w:t>
      </w:r>
      <w:r w:rsidRPr="005F2120">
        <w:rPr>
          <w:rStyle w:val="1-Char"/>
          <w:rFonts w:hint="eastAsia"/>
          <w:rtl/>
        </w:rPr>
        <w:t>‌</w:t>
      </w:r>
      <w:r w:rsidRPr="005F2120">
        <w:rPr>
          <w:rStyle w:val="1-Char"/>
          <w:rFonts w:hint="cs"/>
          <w:rtl/>
        </w:rPr>
        <w:t>اند. زیرا که قبل از مسلمان شدن ابوهریره سه قبیلۀ یهود کارشان تمام بوده است. و ابوهریره پس از فتح خیبر به مدینه آمده است. رسول خدا مقرر فرمودند: که یهود خیبر، در زمین آن کار کنند، چنانکه گذشت. آنان به کار در زمینهای خیبر استمرار دادند، تا اینکه عمرفاروق س آنان را تبعید کرد. احتمال دارد -و خدا داناتر است- اینکه این موضوع چنین بوده: که چون رسول خدا</w:t>
      </w:r>
      <w:r>
        <w:rPr>
          <w:rFonts w:cs="CTraditional Arabic" w:hint="cs"/>
          <w:rtl/>
          <w:lang w:bidi="fa-IR"/>
        </w:rPr>
        <w:t>ص</w:t>
      </w:r>
      <w:r w:rsidRPr="005F2120">
        <w:rPr>
          <w:rStyle w:val="1-Char"/>
          <w:rFonts w:hint="cs"/>
          <w:rtl/>
        </w:rPr>
        <w:t xml:space="preserve"> خیبر را فتح کردند تصمیم گرفتند، بقیۀ کسانی را که از یهود در مدینه با مسالمت زندگی </w:t>
      </w:r>
      <w:r w:rsidR="00DE225C" w:rsidRPr="005F2120">
        <w:rPr>
          <w:rStyle w:val="1-Char"/>
          <w:rFonts w:hint="cs"/>
          <w:rtl/>
        </w:rPr>
        <w:t>می‌کرد</w:t>
      </w:r>
      <w:r w:rsidRPr="005F2120">
        <w:rPr>
          <w:rStyle w:val="1-Char"/>
          <w:rFonts w:hint="cs"/>
          <w:rtl/>
        </w:rPr>
        <w:t>ه</w:t>
      </w:r>
      <w:r w:rsidRPr="005F2120">
        <w:rPr>
          <w:rStyle w:val="1-Char"/>
          <w:rFonts w:hint="eastAsia"/>
          <w:rtl/>
        </w:rPr>
        <w:t>‌</w:t>
      </w:r>
      <w:r w:rsidRPr="005F2120">
        <w:rPr>
          <w:rStyle w:val="1-Char"/>
          <w:rFonts w:hint="cs"/>
          <w:rtl/>
        </w:rPr>
        <w:t>اند، از آنجا دور کنند، و آنان از او درخواست کردند، که در آنجا باشند، و در زمین کار کنند، و حضرت نیز آنان را به حال</w:t>
      </w:r>
      <w:r w:rsidRPr="005F2120">
        <w:rPr>
          <w:rStyle w:val="1-Char"/>
          <w:rFonts w:hint="eastAsia"/>
          <w:rtl/>
        </w:rPr>
        <w:t>‌</w:t>
      </w:r>
      <w:r w:rsidRPr="005F2120">
        <w:rPr>
          <w:rStyle w:val="1-Char"/>
          <w:rFonts w:hint="cs"/>
          <w:rtl/>
        </w:rPr>
        <w:t>شان باقی گذاشته باشد، یا اینکه بعضی از یهودیان از قبایل مذکور در مدینه باقی مانده باشند، ولی کارشان در محل خیبر بوده باشد که رسول خدا</w:t>
      </w:r>
      <w:r>
        <w:rPr>
          <w:rFonts w:cs="CTraditional Arabic" w:hint="cs"/>
          <w:rtl/>
          <w:lang w:bidi="fa-IR"/>
        </w:rPr>
        <w:t>ص</w:t>
      </w:r>
      <w:r w:rsidRPr="005F2120">
        <w:rPr>
          <w:rStyle w:val="1-Char"/>
          <w:rFonts w:hint="cs"/>
          <w:rtl/>
        </w:rPr>
        <w:t xml:space="preserve"> آنان را بطور کلی از سکونت در مدینه منع کرده باشد در هر صورت خدا داناتر است. بلکه سیاق کلام قرطبی در شرح مسلم اقتضا دارد، که مراد به یهود همان بنونضیر بوده است. ولی این نظریه صحیح نیست؛ زیرا که داستان بنی نضیر قبل از آمدن ابوهریره به مدینه بوده است، در حالیکه ابوهریره</w:t>
      </w:r>
      <w:r w:rsidR="00CB2A5E">
        <w:rPr>
          <w:rStyle w:val="1-Char"/>
          <w:rFonts w:hint="cs"/>
          <w:rtl/>
        </w:rPr>
        <w:t xml:space="preserve"> می‌گوید</w:t>
      </w:r>
      <w:r w:rsidRPr="005F2120">
        <w:rPr>
          <w:rStyle w:val="1-Char"/>
          <w:rFonts w:hint="cs"/>
          <w:rtl/>
        </w:rPr>
        <w:t>: بهمراه رسول خدا</w:t>
      </w:r>
      <w:r>
        <w:rPr>
          <w:rFonts w:cs="CTraditional Arabic" w:hint="cs"/>
          <w:rtl/>
          <w:lang w:bidi="fa-IR"/>
        </w:rPr>
        <w:t>ص</w:t>
      </w:r>
      <w:r w:rsidRPr="005F2120">
        <w:rPr>
          <w:rStyle w:val="1-Char"/>
          <w:rFonts w:hint="cs"/>
          <w:rtl/>
        </w:rPr>
        <w:t xml:space="preserve"> بوده</w:t>
      </w:r>
      <w:r w:rsidRPr="005F2120">
        <w:rPr>
          <w:rStyle w:val="1-Char"/>
          <w:rFonts w:hint="eastAsia"/>
          <w:rtl/>
        </w:rPr>
        <w:t>‌</w:t>
      </w:r>
      <w:r w:rsidRPr="005F2120">
        <w:rPr>
          <w:rStyle w:val="1-Char"/>
          <w:rFonts w:hint="cs"/>
          <w:rtl/>
        </w:rPr>
        <w:t>ام. بیت المدراس به کسر (م) همان خانه</w:t>
      </w:r>
      <w:r w:rsidRPr="005F2120">
        <w:rPr>
          <w:rStyle w:val="1-Char"/>
          <w:rFonts w:hint="eastAsia"/>
          <w:rtl/>
        </w:rPr>
        <w:t>‌</w:t>
      </w:r>
      <w:r w:rsidRPr="005F2120">
        <w:rPr>
          <w:rStyle w:val="1-Char"/>
          <w:rFonts w:hint="cs"/>
          <w:rtl/>
        </w:rPr>
        <w:t xml:space="preserve">ای بوده که یهودیان در آن کتاب خود را درس </w:t>
      </w:r>
      <w:r w:rsidR="00A42AB8">
        <w:rPr>
          <w:rStyle w:val="1-Char"/>
          <w:rFonts w:hint="cs"/>
          <w:rtl/>
        </w:rPr>
        <w:t>می‌داد</w:t>
      </w:r>
      <w:r w:rsidRPr="005F2120">
        <w:rPr>
          <w:rStyle w:val="1-Char"/>
          <w:rFonts w:hint="cs"/>
          <w:rtl/>
        </w:rPr>
        <w:t>ه اند. و یا مراد به مدراس عالِمی بوده که کتاب</w:t>
      </w:r>
      <w:r w:rsidRPr="005F2120">
        <w:rPr>
          <w:rStyle w:val="1-Char"/>
          <w:rFonts w:hint="eastAsia"/>
          <w:rtl/>
        </w:rPr>
        <w:t>‌</w:t>
      </w:r>
      <w:r w:rsidRPr="005F2120">
        <w:rPr>
          <w:rStyle w:val="1-Char"/>
          <w:rFonts w:hint="cs"/>
          <w:rtl/>
        </w:rPr>
        <w:t xml:space="preserve">شان را تدریس </w:t>
      </w:r>
      <w:r w:rsidR="00DE225C" w:rsidRPr="005F2120">
        <w:rPr>
          <w:rStyle w:val="1-Char"/>
          <w:rFonts w:hint="cs"/>
          <w:rtl/>
        </w:rPr>
        <w:t>می‌کرد</w:t>
      </w:r>
      <w:r w:rsidRPr="005F2120">
        <w:rPr>
          <w:rStyle w:val="1-Char"/>
          <w:rFonts w:hint="cs"/>
          <w:rtl/>
        </w:rPr>
        <w:t>ه است. ولی قول اوّل ارجح است. زیرا که در روایت دیگری آمده که رسول خدا</w:t>
      </w:r>
      <w:r>
        <w:rPr>
          <w:rFonts w:cs="CTraditional Arabic" w:hint="cs"/>
          <w:rtl/>
          <w:lang w:bidi="fa-IR"/>
        </w:rPr>
        <w:t>ص</w:t>
      </w:r>
      <w:r w:rsidRPr="005F2120">
        <w:rPr>
          <w:rStyle w:val="1-Char"/>
          <w:rFonts w:hint="cs"/>
          <w:rtl/>
        </w:rPr>
        <w:t xml:space="preserve"> تا بیت المدراس راه بیمودند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BB6068" w:rsidRDefault="00EF7219" w:rsidP="000A34FB">
      <w:pPr>
        <w:pStyle w:val="5-"/>
        <w:rPr>
          <w:rtl/>
        </w:rPr>
      </w:pPr>
      <w:bookmarkStart w:id="97" w:name="_Toc61647975"/>
      <w:bookmarkStart w:id="98" w:name="_Toc61652966"/>
      <w:bookmarkStart w:id="99" w:name="_Toc259710968"/>
      <w:bookmarkStart w:id="100" w:name="_Toc275047559"/>
      <w:bookmarkStart w:id="101" w:name="_Toc435344818"/>
      <w:r w:rsidRPr="00BB6068">
        <w:rPr>
          <w:rFonts w:hint="cs"/>
          <w:rtl/>
        </w:rPr>
        <w:t>ابوهریره</w:t>
      </w:r>
      <w:r w:rsidR="00542567" w:rsidRPr="000A34FB">
        <w:rPr>
          <w:rFonts w:cs="CTraditional Arabic" w:hint="cs"/>
          <w:b/>
          <w:bCs w:val="0"/>
          <w:rtl/>
        </w:rPr>
        <w:t>س</w:t>
      </w:r>
      <w:r w:rsidRPr="00BB6068">
        <w:rPr>
          <w:rFonts w:hint="cs"/>
          <w:rtl/>
        </w:rPr>
        <w:t xml:space="preserve"> و </w:t>
      </w:r>
      <w:r w:rsidRPr="000A34FB">
        <w:rPr>
          <w:rFonts w:hint="cs"/>
          <w:rtl/>
        </w:rPr>
        <w:t>حضور</w:t>
      </w:r>
      <w:r w:rsidRPr="00BB6068">
        <w:rPr>
          <w:rFonts w:hint="cs"/>
          <w:rtl/>
        </w:rPr>
        <w:t xml:space="preserve"> او در فتح بزرگ حنین و طایف:</w:t>
      </w:r>
      <w:bookmarkEnd w:id="97"/>
      <w:bookmarkEnd w:id="98"/>
      <w:bookmarkEnd w:id="99"/>
      <w:bookmarkEnd w:id="100"/>
      <w:bookmarkEnd w:id="101"/>
    </w:p>
    <w:p w:rsidR="00EF7219" w:rsidRPr="005F2120" w:rsidRDefault="00EF7219" w:rsidP="00EF7219">
      <w:pPr>
        <w:ind w:firstLine="284"/>
        <w:jc w:val="both"/>
        <w:rPr>
          <w:rStyle w:val="1-Char"/>
          <w:rtl/>
        </w:rPr>
      </w:pPr>
      <w:r w:rsidRPr="005F2120">
        <w:rPr>
          <w:rStyle w:val="1-Char"/>
          <w:rFonts w:hint="cs"/>
          <w:rtl/>
        </w:rPr>
        <w:t>سپس خداوند متعال ابوهریره را به شرکت در فتح بزرگ، حنین و طایف، مشرف فرمود، زیرا که بخاری جمعی از اخباری را آورده که گواه حضور او در فتح مکه است، بخاری به روایت از ابوهریره آورده است که گفت: (رسول خدا</w:t>
      </w:r>
      <w:r>
        <w:rPr>
          <w:rFonts w:cs="CTraditional Arabic" w:hint="cs"/>
          <w:rtl/>
          <w:lang w:bidi="fa-IR"/>
        </w:rPr>
        <w:t>ص</w:t>
      </w:r>
      <w:r w:rsidRPr="005F2120">
        <w:rPr>
          <w:rStyle w:val="1-Char"/>
          <w:rFonts w:hint="cs"/>
          <w:rtl/>
        </w:rPr>
        <w:t xml:space="preserve"> فرمود: منزل ما ان شاءالله پس از فتح، محل خیف است، آنجا که آنان بر کفر هم سوگند شدند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1"/>
      </w:r>
      <w:r w:rsidRPr="00156286">
        <w:rPr>
          <w:rFonts w:ascii="Traditional Arabic" w:hAnsi="Traditional Arabic" w:cs="IRNazli" w:hint="cs"/>
          <w:sz w:val="24"/>
          <w:vertAlign w:val="superscript"/>
          <w:rtl/>
          <w:lang w:bidi="fa-IR"/>
        </w:rPr>
        <w:t>)</w:t>
      </w:r>
      <w:r w:rsidRPr="005F2120">
        <w:rPr>
          <w:rStyle w:val="1-Char"/>
          <w:rFonts w:hint="cs"/>
          <w:rtl/>
        </w:rPr>
        <w:t>. و این قبل از فتح بوده است.</w:t>
      </w:r>
    </w:p>
    <w:p w:rsidR="00EF7219" w:rsidRPr="005F2120" w:rsidRDefault="00EF7219" w:rsidP="00EF7219">
      <w:pPr>
        <w:ind w:firstLine="284"/>
        <w:jc w:val="both"/>
        <w:rPr>
          <w:rStyle w:val="1-Char"/>
          <w:rtl/>
        </w:rPr>
      </w:pPr>
      <w:r w:rsidRPr="005F2120">
        <w:rPr>
          <w:rStyle w:val="1-Char"/>
          <w:rFonts w:hint="cs"/>
          <w:rtl/>
        </w:rPr>
        <w:t>و هم بخاری به روایت از ابوهریره فتح مکه را ذکر کرده است:</w:t>
      </w:r>
    </w:p>
    <w:p w:rsidR="00EF7219" w:rsidRPr="005F2120" w:rsidRDefault="00EF7219" w:rsidP="00EF7219">
      <w:pPr>
        <w:ind w:firstLine="284"/>
        <w:jc w:val="both"/>
        <w:rPr>
          <w:rStyle w:val="1-Char"/>
          <w:rtl/>
        </w:rPr>
      </w:pPr>
      <w:r w:rsidRPr="005F2120">
        <w:rPr>
          <w:rStyle w:val="1-Char"/>
          <w:rFonts w:hint="cs"/>
          <w:rtl/>
        </w:rPr>
        <w:t>(چون خداوند بر پیامبرش پیروزی را عنایت فرمود، رسول خدا در مکه و درمیان مردم بپا ایستاد، و خدا را ثنا گفت و سپس فرمود....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2"/>
      </w:r>
      <w:r w:rsidRPr="00156286">
        <w:rPr>
          <w:rFonts w:ascii="Traditional Arabic" w:hAnsi="Traditional Arabic" w:cs="IRNazli" w:hint="cs"/>
          <w:sz w:val="24"/>
          <w:vertAlign w:val="superscript"/>
          <w:rtl/>
          <w:lang w:bidi="fa-IR"/>
        </w:rPr>
        <w:t>)</w:t>
      </w:r>
      <w:r w:rsidRPr="005F2120">
        <w:rPr>
          <w:rStyle w:val="1-Char"/>
          <w:rFonts w:hint="cs"/>
          <w:rtl/>
        </w:rPr>
        <w:t>) آنگاه خطبۀ مشهور فتح مکه را آورده است. حتماً ابوهریره در آن حضور داشته که این خطبه را شنیده و روایت کرده است.</w:t>
      </w:r>
    </w:p>
    <w:p w:rsidR="00EF7219" w:rsidRPr="005F2120" w:rsidRDefault="00EF7219" w:rsidP="00EF7219">
      <w:pPr>
        <w:ind w:firstLine="284"/>
        <w:jc w:val="both"/>
        <w:rPr>
          <w:rStyle w:val="1-Char"/>
          <w:rtl/>
        </w:rPr>
      </w:pPr>
      <w:r w:rsidRPr="005F2120">
        <w:rPr>
          <w:rStyle w:val="1-Char"/>
          <w:rFonts w:hint="cs"/>
          <w:rtl/>
        </w:rPr>
        <w:t>مسلم از قول ابوهریره روایت کرده است که گفت: (هان ای گروه انصار، آیا حدیث پیامبر شما را به شما تعلیم ندهم؟ سپس فتح مکه را ذکر نمود و گفت: رسول خدا</w:t>
      </w:r>
      <w:r>
        <w:rPr>
          <w:rFonts w:cs="CTraditional Arabic" w:hint="cs"/>
          <w:rtl/>
          <w:lang w:bidi="fa-IR"/>
        </w:rPr>
        <w:t>ص</w:t>
      </w:r>
      <w:r w:rsidRPr="005F2120">
        <w:rPr>
          <w:rStyle w:val="1-Char"/>
          <w:rFonts w:hint="cs"/>
          <w:rtl/>
        </w:rPr>
        <w:t xml:space="preserve"> در روز فتح به مکه روی آوردند، تا که وارد آن شدند، زبیر (حواری رسول الله) را از یک طرف، و خالد را از طرف دیگر و ابوعبیده را از خُسر مأمور ورود به مکه فرمود. آنان بطن الوادی را گرفتند، و رسول خدا</w:t>
      </w:r>
      <w:r>
        <w:rPr>
          <w:rFonts w:cs="CTraditional Arabic" w:hint="cs"/>
          <w:rtl/>
          <w:lang w:bidi="fa-IR"/>
        </w:rPr>
        <w:t>ص</w:t>
      </w:r>
      <w:r w:rsidRPr="005F2120">
        <w:rPr>
          <w:rStyle w:val="1-Char"/>
          <w:rFonts w:hint="cs"/>
          <w:rtl/>
        </w:rPr>
        <w:t xml:space="preserve"> درمیان سپاه تشریف داشتند. بسوی من نگاه کرده و فرمودند: ابوهریره؟ گفتم در خدمتم یا رسول الله. فرمود: انصار را برای من صدا کن. من چنین کردم پس همه پیرامون حضرت را گرفتند. قریش هم گروهی از اوباش را گرد آورده بود، که با خود می</w:t>
      </w:r>
      <w:r w:rsidRPr="005F2120">
        <w:rPr>
          <w:rStyle w:val="1-Char"/>
          <w:rFonts w:hint="eastAsia"/>
          <w:rtl/>
        </w:rPr>
        <w:t>‌</w:t>
      </w:r>
      <w:r w:rsidRPr="005F2120">
        <w:rPr>
          <w:rStyle w:val="1-Char"/>
          <w:rFonts w:hint="cs"/>
          <w:rtl/>
        </w:rPr>
        <w:t>گفتند: اگر قریش پیروز گردید، ما نیز سهم می</w:t>
      </w:r>
      <w:r w:rsidRPr="005F2120">
        <w:rPr>
          <w:rStyle w:val="1-Char"/>
          <w:rFonts w:hint="eastAsia"/>
          <w:rtl/>
        </w:rPr>
        <w:t>‌</w:t>
      </w:r>
      <w:r w:rsidRPr="005F2120">
        <w:rPr>
          <w:rStyle w:val="1-Char"/>
          <w:rFonts w:hint="cs"/>
          <w:rtl/>
        </w:rPr>
        <w:t>بریم، و اگر گرفتار آمدند هم آنچه</w:t>
      </w:r>
      <w:r w:rsidR="00156286">
        <w:rPr>
          <w:rStyle w:val="1-Char"/>
          <w:rFonts w:hint="cs"/>
          <w:rtl/>
        </w:rPr>
        <w:t xml:space="preserve"> می‌</w:t>
      </w:r>
      <w:r w:rsidRPr="005F2120">
        <w:rPr>
          <w:rStyle w:val="1-Char"/>
          <w:rFonts w:hint="cs"/>
          <w:rtl/>
        </w:rPr>
        <w:t>خواهیم بما خواهند داد.</w:t>
      </w:r>
    </w:p>
    <w:p w:rsidR="00EF7219" w:rsidRPr="005F2120" w:rsidRDefault="00EF7219" w:rsidP="00EF7219">
      <w:pPr>
        <w:ind w:firstLine="284"/>
        <w:jc w:val="both"/>
        <w:rPr>
          <w:rStyle w:val="1-Char"/>
          <w:rtl/>
        </w:rPr>
      </w:pPr>
      <w:r w:rsidRPr="005F2120">
        <w:rPr>
          <w:rStyle w:val="1-Char"/>
          <w:rFonts w:hint="cs"/>
          <w:rtl/>
        </w:rPr>
        <w:t>رسول خدا</w:t>
      </w:r>
      <w:r>
        <w:rPr>
          <w:rFonts w:cs="CTraditional Arabic" w:hint="cs"/>
          <w:rtl/>
          <w:lang w:bidi="fa-IR"/>
        </w:rPr>
        <w:t>ص</w:t>
      </w:r>
      <w:r w:rsidRPr="005F2120">
        <w:rPr>
          <w:rStyle w:val="1-Char"/>
          <w:rFonts w:hint="cs"/>
          <w:rtl/>
        </w:rPr>
        <w:t xml:space="preserve"> فرمود: شما باید مواظب اوباش قریش باشید، آیا آنان را می</w:t>
      </w:r>
      <w:r w:rsidRPr="005F2120">
        <w:rPr>
          <w:rStyle w:val="1-Char"/>
          <w:rFonts w:hint="eastAsia"/>
          <w:rtl/>
        </w:rPr>
        <w:t>‌</w:t>
      </w:r>
      <w:r w:rsidRPr="005F2120">
        <w:rPr>
          <w:rStyle w:val="1-Char"/>
          <w:rFonts w:hint="cs"/>
          <w:rtl/>
        </w:rPr>
        <w:t>بینید؟ سپس با دست</w:t>
      </w:r>
      <w:r w:rsidR="00FF156B">
        <w:rPr>
          <w:rStyle w:val="1-Char"/>
          <w:rFonts w:hint="eastAsia"/>
          <w:rtl/>
        </w:rPr>
        <w:t>‌</w:t>
      </w:r>
      <w:r w:rsidRPr="005F2120">
        <w:rPr>
          <w:rStyle w:val="1-Char"/>
          <w:rFonts w:hint="cs"/>
          <w:rtl/>
        </w:rPr>
        <w:t>هایش یکی بر دیگری را اشاره و فرمودند: شما مواظب این گروه هستید تا که در محل صفا با من ملاقات کنید:</w:t>
      </w:r>
    </w:p>
    <w:p w:rsidR="00EF7219" w:rsidRPr="005F2120" w:rsidRDefault="00EF7219" w:rsidP="00EF7219">
      <w:pPr>
        <w:ind w:firstLine="284"/>
        <w:jc w:val="both"/>
        <w:rPr>
          <w:rStyle w:val="1-Char"/>
          <w:rtl/>
        </w:rPr>
      </w:pPr>
      <w:r w:rsidRPr="005F2120">
        <w:rPr>
          <w:rStyle w:val="1-Char"/>
          <w:rFonts w:hint="cs"/>
          <w:rtl/>
        </w:rPr>
        <w:t>گوید: پس ما همه رفتیم، هیچکس از ما قتل کسی را</w:t>
      </w:r>
      <w:r w:rsidR="00FF156B">
        <w:rPr>
          <w:rStyle w:val="1-Char"/>
          <w:rFonts w:hint="cs"/>
          <w:rtl/>
        </w:rPr>
        <w:t xml:space="preserve"> نمی‌</w:t>
      </w:r>
      <w:r w:rsidRPr="005F2120">
        <w:rPr>
          <w:rStyle w:val="1-Char"/>
          <w:rFonts w:hint="cs"/>
          <w:rtl/>
        </w:rPr>
        <w:t>خواست مگر اینکه مجبور</w:t>
      </w:r>
      <w:r w:rsidR="00D5312C">
        <w:rPr>
          <w:rStyle w:val="1-Char"/>
          <w:rFonts w:hint="cs"/>
          <w:rtl/>
        </w:rPr>
        <w:t xml:space="preserve"> می‌شد</w:t>
      </w:r>
      <w:r w:rsidRPr="005F2120">
        <w:rPr>
          <w:rStyle w:val="1-Char"/>
          <w:rFonts w:hint="cs"/>
          <w:rtl/>
        </w:rPr>
        <w:t>، ولی هیچکدام از اوباش بسوی ما روی نیاوردند)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3"/>
      </w:r>
      <w:r w:rsidRPr="00156286">
        <w:rPr>
          <w:rFonts w:ascii="Traditional Arabic" w:hAnsi="Traditional Arabic" w:cs="IRNazli" w:hint="cs"/>
          <w:sz w:val="24"/>
          <w:vertAlign w:val="superscript"/>
          <w:rtl/>
          <w:lang w:bidi="fa-IR"/>
        </w:rPr>
        <w:t>)</w:t>
      </w:r>
      <w:r w:rsidRPr="005F2120">
        <w:rPr>
          <w:rStyle w:val="1-Char"/>
          <w:rFonts w:hint="cs"/>
          <w:rtl/>
        </w:rPr>
        <w:t>. آنگاه خطبۀ رسول خدا</w:t>
      </w:r>
      <w:r>
        <w:rPr>
          <w:rFonts w:cs="CTraditional Arabic" w:hint="cs"/>
          <w:rtl/>
          <w:lang w:bidi="fa-IR"/>
        </w:rPr>
        <w:t>ص</w:t>
      </w:r>
      <w:r w:rsidRPr="005F2120">
        <w:rPr>
          <w:rStyle w:val="1-Char"/>
          <w:rFonts w:hint="cs"/>
          <w:rtl/>
        </w:rPr>
        <w:t xml:space="preserve"> در جعرانه را، که در مدح انصار در بازگشت از حنین و قبل از وصول به مکه ایراد فرموده بود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4"/>
      </w:r>
      <w:r w:rsidRPr="00156286">
        <w:rPr>
          <w:rFonts w:ascii="Traditional Arabic" w:hAnsi="Traditional Arabic" w:cs="IRNazli" w:hint="cs"/>
          <w:sz w:val="24"/>
          <w:vertAlign w:val="superscript"/>
          <w:rtl/>
          <w:lang w:bidi="fa-IR"/>
        </w:rPr>
        <w:t>)</w:t>
      </w:r>
      <w:r w:rsidRPr="005F2120">
        <w:rPr>
          <w:rStyle w:val="1-Char"/>
          <w:rFonts w:hint="cs"/>
          <w:rtl/>
        </w:rPr>
        <w:t xml:space="preserve"> روایت کرد. این خطبه</w:t>
      </w:r>
      <w:r w:rsidRPr="005F2120">
        <w:rPr>
          <w:rStyle w:val="1-Char"/>
          <w:rFonts w:hint="eastAsia"/>
          <w:rtl/>
        </w:rPr>
        <w:t>‌</w:t>
      </w:r>
      <w:r w:rsidRPr="005F2120">
        <w:rPr>
          <w:rStyle w:val="1-Char"/>
          <w:rFonts w:hint="cs"/>
          <w:rtl/>
        </w:rPr>
        <w:t>ای مشهور است، که از طریق جمعی از صحابه روایت شده است. این خود دلیل بر این است که ابوهریره</w:t>
      </w:r>
      <w:r w:rsidR="00542567" w:rsidRPr="00542567">
        <w:rPr>
          <w:rStyle w:val="1-Char"/>
          <w:rFonts w:cs="CTraditional Arabic" w:hint="cs"/>
          <w:rtl/>
        </w:rPr>
        <w:t>س</w:t>
      </w:r>
      <w:r w:rsidRPr="005F2120">
        <w:rPr>
          <w:rStyle w:val="1-Char"/>
          <w:rFonts w:hint="cs"/>
          <w:rtl/>
        </w:rPr>
        <w:t xml:space="preserve"> در غزوه حنین حضور داشته است، و این روایت</w:t>
      </w:r>
      <w:r w:rsidR="006F06B0">
        <w:rPr>
          <w:rStyle w:val="1-Char"/>
          <w:rFonts w:hint="cs"/>
          <w:rtl/>
        </w:rPr>
        <w:t xml:space="preserve"> می‌رساند</w:t>
      </w:r>
      <w:r w:rsidRPr="005F2120">
        <w:rPr>
          <w:rStyle w:val="1-Char"/>
          <w:rFonts w:hint="cs"/>
          <w:rtl/>
        </w:rPr>
        <w:t xml:space="preserve"> که او مأمور رسول خدا</w:t>
      </w:r>
      <w:r>
        <w:rPr>
          <w:rFonts w:cs="CTraditional Arabic" w:hint="cs"/>
          <w:rtl/>
          <w:lang w:bidi="fa-IR"/>
        </w:rPr>
        <w:t>ص</w:t>
      </w:r>
      <w:r w:rsidRPr="005F2120">
        <w:rPr>
          <w:rStyle w:val="1-Char"/>
          <w:rFonts w:hint="cs"/>
          <w:rtl/>
        </w:rPr>
        <w:t xml:space="preserve"> در فتح مکه برای فراخواندن انصار بوده است.</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ابوهریره</w:t>
      </w:r>
      <w:r w:rsidR="00542567" w:rsidRPr="00542567">
        <w:rPr>
          <w:rStyle w:val="1-Char"/>
          <w:rFonts w:cs="CTraditional Arabic" w:hint="cs"/>
          <w:rtl/>
        </w:rPr>
        <w:t>س</w:t>
      </w:r>
      <w:r w:rsidR="00EF7219" w:rsidRPr="005F2120">
        <w:rPr>
          <w:rStyle w:val="1-Char"/>
          <w:rFonts w:hint="cs"/>
          <w:rtl/>
        </w:rPr>
        <w:t xml:space="preserve"> حضور در طایف را که پس از چنین بوده روایت کرده است</w:t>
      </w:r>
      <w:r w:rsidR="00EF7219" w:rsidRPr="00156286">
        <w:rPr>
          <w:rFonts w:ascii="Traditional Arabic" w:hAnsi="Traditional Arabic" w:cs="IRNazli" w:hint="cs"/>
          <w:sz w:val="24"/>
          <w:vertAlign w:val="superscript"/>
          <w:rtl/>
          <w:lang w:bidi="fa-IR"/>
        </w:rPr>
        <w:t>(</w:t>
      </w:r>
      <w:r w:rsidR="00EF7219" w:rsidRPr="00156286">
        <w:rPr>
          <w:rStyle w:val="FootnoteReference"/>
          <w:rFonts w:ascii="Traditional Arabic" w:hAnsi="Traditional Arabic" w:cs="IRNazli"/>
          <w:sz w:val="24"/>
          <w:rtl/>
          <w:lang w:bidi="fa-IR"/>
        </w:rPr>
        <w:footnoteReference w:id="95"/>
      </w:r>
      <w:r w:rsidR="00EF7219" w:rsidRPr="00156286">
        <w:rPr>
          <w:rFonts w:ascii="Traditional Arabic" w:hAnsi="Traditional Arabic" w:cs="IRNazli" w:hint="cs"/>
          <w:sz w:val="24"/>
          <w:vertAlign w:val="superscript"/>
          <w:rtl/>
          <w:lang w:bidi="fa-IR"/>
        </w:rPr>
        <w:t>)</w:t>
      </w:r>
      <w:r w:rsidR="00EF7219" w:rsidRPr="005F2120">
        <w:rPr>
          <w:rStyle w:val="1-Char"/>
          <w:rFonts w:hint="cs"/>
          <w:rtl/>
        </w:rPr>
        <w:t>.</w:t>
      </w:r>
    </w:p>
    <w:p w:rsidR="00EF7219" w:rsidRPr="006D653E" w:rsidRDefault="00EF7219" w:rsidP="000A34FB">
      <w:pPr>
        <w:pStyle w:val="5-"/>
        <w:rPr>
          <w:rtl/>
        </w:rPr>
      </w:pPr>
      <w:bookmarkStart w:id="102" w:name="_Toc61647976"/>
      <w:bookmarkStart w:id="103" w:name="_Toc61652967"/>
      <w:bookmarkStart w:id="104" w:name="_Toc259710969"/>
      <w:bookmarkStart w:id="105" w:name="_Toc275047560"/>
      <w:bookmarkStart w:id="106" w:name="_Toc435344819"/>
      <w:r w:rsidRPr="006D653E">
        <w:rPr>
          <w:rFonts w:hint="cs"/>
          <w:rtl/>
        </w:rPr>
        <w:t>ابوهریره</w:t>
      </w:r>
      <w:r w:rsidR="00542567" w:rsidRPr="00542567">
        <w:rPr>
          <w:rFonts w:cs="CTraditional Arabic" w:hint="cs"/>
          <w:bCs w:val="0"/>
          <w:szCs w:val="28"/>
          <w:rtl/>
        </w:rPr>
        <w:t>س</w:t>
      </w:r>
      <w:r w:rsidRPr="006D653E">
        <w:rPr>
          <w:rFonts w:hint="cs"/>
          <w:rtl/>
        </w:rPr>
        <w:t xml:space="preserve"> و </w:t>
      </w:r>
      <w:r w:rsidRPr="000A34FB">
        <w:rPr>
          <w:rFonts w:hint="cs"/>
          <w:rtl/>
        </w:rPr>
        <w:t>حضور</w:t>
      </w:r>
      <w:r w:rsidRPr="006D653E">
        <w:rPr>
          <w:rFonts w:hint="cs"/>
          <w:rtl/>
        </w:rPr>
        <w:t xml:space="preserve"> او در تبوک:</w:t>
      </w:r>
      <w:bookmarkEnd w:id="102"/>
      <w:bookmarkEnd w:id="103"/>
      <w:bookmarkEnd w:id="104"/>
      <w:bookmarkEnd w:id="105"/>
      <w:bookmarkEnd w:id="106"/>
    </w:p>
    <w:p w:rsidR="00EF7219" w:rsidRPr="005F2120" w:rsidRDefault="00EF7219" w:rsidP="00EF7219">
      <w:pPr>
        <w:ind w:firstLine="284"/>
        <w:jc w:val="both"/>
        <w:rPr>
          <w:rStyle w:val="1-Char"/>
          <w:rtl/>
        </w:rPr>
      </w:pPr>
      <w:r w:rsidRPr="005F2120">
        <w:rPr>
          <w:rStyle w:val="1-Char"/>
          <w:rFonts w:hint="cs"/>
          <w:rtl/>
        </w:rPr>
        <w:t>خداوند متعال ابوهریره را به حضور در غزوۀ تبوک مشرف فرمود؛ زیرا که طحاوی بسند صحیح از او روایت کرده که گفت: (به همراه رسول خدا</w:t>
      </w:r>
      <w:r>
        <w:rPr>
          <w:rFonts w:cs="CTraditional Arabic" w:hint="cs"/>
          <w:rtl/>
          <w:lang w:bidi="fa-IR"/>
        </w:rPr>
        <w:t>ص</w:t>
      </w:r>
      <w:r w:rsidRPr="005F2120">
        <w:rPr>
          <w:rStyle w:val="1-Char"/>
          <w:rFonts w:hint="cs"/>
          <w:rtl/>
        </w:rPr>
        <w:t xml:space="preserve"> در غزوۀ تبوک بیرون شدیم)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6B1DF2">
      <w:pPr>
        <w:spacing w:line="235" w:lineRule="auto"/>
        <w:ind w:firstLine="284"/>
        <w:jc w:val="both"/>
        <w:rPr>
          <w:rStyle w:val="1-Char"/>
          <w:rtl/>
        </w:rPr>
      </w:pPr>
      <w:r w:rsidRPr="005F2120">
        <w:rPr>
          <w:rStyle w:val="1-Char"/>
          <w:rFonts w:hint="cs"/>
          <w:rtl/>
        </w:rPr>
        <w:t>ابوهریره داستان گذر خود به همراه رسول خدا</w:t>
      </w:r>
      <w:r>
        <w:rPr>
          <w:rFonts w:cs="CTraditional Arabic" w:hint="cs"/>
          <w:rtl/>
          <w:lang w:bidi="fa-IR"/>
        </w:rPr>
        <w:t>ص</w:t>
      </w:r>
      <w:r w:rsidRPr="005F2120">
        <w:rPr>
          <w:rStyle w:val="1-Char"/>
          <w:rFonts w:hint="cs"/>
          <w:rtl/>
        </w:rPr>
        <w:t xml:space="preserve"> و سپاه اسلام را در غزوۀ تبوک به سرزمین حُجر روایت کرده است، همانجاییکه منازل ستمگران در آن قرار داشت، که خداوند</w:t>
      </w:r>
      <w:r w:rsidR="00C058CD">
        <w:rPr>
          <w:rStyle w:val="1-Char"/>
          <w:rFonts w:hint="cs"/>
          <w:rtl/>
        </w:rPr>
        <w:t xml:space="preserve"> آن را </w:t>
      </w:r>
      <w:r w:rsidRPr="005F2120">
        <w:rPr>
          <w:rStyle w:val="1-Char"/>
          <w:rFonts w:hint="cs"/>
          <w:rtl/>
        </w:rPr>
        <w:t>ویران گردانید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7"/>
      </w:r>
      <w:r w:rsidRPr="00156286">
        <w:rPr>
          <w:rFonts w:ascii="Traditional Arabic" w:hAnsi="Traditional Arabic" w:cs="IRNazli" w:hint="cs"/>
          <w:sz w:val="24"/>
          <w:vertAlign w:val="superscript"/>
          <w:rtl/>
          <w:lang w:bidi="fa-IR"/>
        </w:rPr>
        <w:t>)</w:t>
      </w:r>
      <w:r w:rsidRPr="005F2120">
        <w:rPr>
          <w:rStyle w:val="1-Char"/>
          <w:rFonts w:hint="cs"/>
          <w:rtl/>
        </w:rPr>
        <w:t>. و هم واقدی قصۀ انصراف حضرت از تبوک را از طریق چهار نفر صحابی</w:t>
      </w:r>
      <w:r w:rsidR="00542567" w:rsidRPr="00542567">
        <w:rPr>
          <w:rFonts w:cs="CTraditional Arabic" w:hint="cs"/>
          <w:sz w:val="32"/>
          <w:rtl/>
          <w:lang w:bidi="fa-IR"/>
        </w:rPr>
        <w:t xml:space="preserve">ش </w:t>
      </w:r>
      <w:r w:rsidRPr="005F2120">
        <w:rPr>
          <w:rStyle w:val="1-Char"/>
          <w:rFonts w:hint="cs"/>
          <w:rtl/>
        </w:rPr>
        <w:t>روایت</w:t>
      </w:r>
      <w:r w:rsidR="00542567">
        <w:rPr>
          <w:rStyle w:val="1-Char"/>
          <w:rFonts w:cs="CTraditional Arabic" w:hint="cs"/>
          <w:rtl/>
        </w:rPr>
        <w:t xml:space="preserve"> </w:t>
      </w:r>
      <w:r w:rsidRPr="005F2120">
        <w:rPr>
          <w:rStyle w:val="1-Char"/>
          <w:rFonts w:hint="cs"/>
          <w:rtl/>
        </w:rPr>
        <w:t>کرده، که یکی از آنان ابوهریره بوده که</w:t>
      </w:r>
      <w:r w:rsidR="00CB2A5E">
        <w:rPr>
          <w:rStyle w:val="1-Char"/>
          <w:rFonts w:hint="cs"/>
          <w:rtl/>
        </w:rPr>
        <w:t xml:space="preserve"> می‌گوید</w:t>
      </w:r>
      <w:r w:rsidRPr="005F2120">
        <w:rPr>
          <w:rStyle w:val="1-Char"/>
          <w:rFonts w:hint="cs"/>
          <w:rtl/>
        </w:rPr>
        <w:t>: (آنان به تبوک حضور یافتند، و</w:t>
      </w:r>
      <w:r w:rsidR="00C058CD">
        <w:rPr>
          <w:rStyle w:val="1-Char"/>
          <w:rFonts w:hint="cs"/>
          <w:rtl/>
        </w:rPr>
        <w:t xml:space="preserve"> آن را </w:t>
      </w:r>
      <w:r w:rsidRPr="005F2120">
        <w:rPr>
          <w:rStyle w:val="1-Char"/>
          <w:rFonts w:hint="cs"/>
          <w:rtl/>
        </w:rPr>
        <w:t>تماشا کردند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6B1DF2">
      <w:pPr>
        <w:spacing w:line="235" w:lineRule="auto"/>
        <w:ind w:firstLine="284"/>
        <w:jc w:val="both"/>
        <w:rPr>
          <w:rStyle w:val="1-Char"/>
          <w:rtl/>
        </w:rPr>
      </w:pPr>
      <w:r w:rsidRPr="005F2120">
        <w:rPr>
          <w:rStyle w:val="1-Char"/>
          <w:rFonts w:hint="cs"/>
          <w:rtl/>
        </w:rPr>
        <w:t>و دیگر از مدارکی که ابوهریره در تبوک حضور داشته، روایتی است که مسلم با اسنادش از او روایت کرده که گفت: (چون غزوۀ تبوک فرا رسید، مردم را گرسنگی سختی فرا گرفت، بطوریکه گفتند: یا رسول الله! اگر اجازه بفرمائید، ما شترهای آبکش خود را ذبح</w:t>
      </w:r>
      <w:r w:rsidR="00156286">
        <w:rPr>
          <w:rStyle w:val="1-Char"/>
          <w:rFonts w:hint="cs"/>
          <w:rtl/>
        </w:rPr>
        <w:t xml:space="preserve"> می‌</w:t>
      </w:r>
      <w:r w:rsidRPr="005F2120">
        <w:rPr>
          <w:rStyle w:val="1-Char"/>
          <w:rFonts w:hint="cs"/>
          <w:rtl/>
        </w:rPr>
        <w:t>کنیم)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99"/>
      </w:r>
      <w:r w:rsidRPr="00156286">
        <w:rPr>
          <w:rFonts w:ascii="Traditional Arabic" w:hAnsi="Traditional Arabic" w:cs="IRNazli" w:hint="cs"/>
          <w:sz w:val="24"/>
          <w:vertAlign w:val="superscript"/>
          <w:rtl/>
          <w:lang w:bidi="fa-IR"/>
        </w:rPr>
        <w:t>)</w:t>
      </w:r>
      <w:r w:rsidRPr="005F2120">
        <w:rPr>
          <w:rStyle w:val="1-Char"/>
          <w:rFonts w:hint="cs"/>
          <w:rtl/>
        </w:rPr>
        <w:t>. سپس قصۀ</w:t>
      </w:r>
      <w:r w:rsidR="00C058CD">
        <w:rPr>
          <w:rStyle w:val="1-Char"/>
          <w:rFonts w:hint="cs"/>
          <w:rtl/>
        </w:rPr>
        <w:t xml:space="preserve"> آن را </w:t>
      </w:r>
      <w:r w:rsidRPr="005F2120">
        <w:rPr>
          <w:rStyle w:val="1-Char"/>
          <w:rFonts w:hint="cs"/>
          <w:rtl/>
        </w:rPr>
        <w:t xml:space="preserve">بیان </w:t>
      </w:r>
      <w:r w:rsidR="00C61CF2">
        <w:rPr>
          <w:rStyle w:val="1-Char"/>
          <w:rFonts w:hint="cs"/>
          <w:rtl/>
        </w:rPr>
        <w:t>می‌دارد</w:t>
      </w:r>
      <w:r w:rsidRPr="005F2120">
        <w:rPr>
          <w:rStyle w:val="1-Char"/>
          <w:rFonts w:hint="cs"/>
          <w:rtl/>
        </w:rPr>
        <w:t>.</w:t>
      </w:r>
    </w:p>
    <w:p w:rsidR="00EF7219" w:rsidRPr="00BB6068" w:rsidRDefault="00EF7219" w:rsidP="006B1DF2">
      <w:pPr>
        <w:pStyle w:val="5-"/>
        <w:widowControl w:val="0"/>
        <w:rPr>
          <w:rtl/>
        </w:rPr>
      </w:pPr>
      <w:bookmarkStart w:id="107" w:name="_Toc61647977"/>
      <w:bookmarkStart w:id="108" w:name="_Toc61652968"/>
      <w:bookmarkStart w:id="109" w:name="_Toc259710970"/>
      <w:bookmarkStart w:id="110" w:name="_Toc275047561"/>
      <w:bookmarkStart w:id="111" w:name="_Toc435344820"/>
      <w:r w:rsidRPr="00BB6068">
        <w:rPr>
          <w:rFonts w:hint="cs"/>
          <w:rtl/>
        </w:rPr>
        <w:t>ابوهریره</w:t>
      </w:r>
      <w:r w:rsidR="00542567" w:rsidRPr="00542567">
        <w:rPr>
          <w:rFonts w:cs="CTraditional Arabic" w:hint="cs"/>
          <w:bCs w:val="0"/>
          <w:szCs w:val="28"/>
          <w:rtl/>
        </w:rPr>
        <w:t>س</w:t>
      </w:r>
      <w:r w:rsidRPr="00BB6068">
        <w:rPr>
          <w:rFonts w:hint="cs"/>
          <w:rtl/>
        </w:rPr>
        <w:t xml:space="preserve"> و حضور او در مؤته:</w:t>
      </w:r>
      <w:bookmarkEnd w:id="107"/>
      <w:bookmarkEnd w:id="108"/>
      <w:bookmarkEnd w:id="109"/>
      <w:bookmarkEnd w:id="110"/>
      <w:bookmarkEnd w:id="111"/>
    </w:p>
    <w:p w:rsidR="00EF7219" w:rsidRPr="005F2120" w:rsidRDefault="00EF7219" w:rsidP="006B1DF2">
      <w:pPr>
        <w:widowControl w:val="0"/>
        <w:ind w:firstLine="284"/>
        <w:jc w:val="both"/>
        <w:rPr>
          <w:rStyle w:val="1-Char"/>
          <w:rtl/>
        </w:rPr>
      </w:pPr>
      <w:r w:rsidRPr="005F2120">
        <w:rPr>
          <w:rStyle w:val="1-Char"/>
          <w:rFonts w:hint="cs"/>
          <w:rtl/>
        </w:rPr>
        <w:t xml:space="preserve">سپس او در موته حضور یافت. و اقدی گوید: </w:t>
      </w:r>
      <w:r w:rsidR="00156286">
        <w:rPr>
          <w:rStyle w:val="1-Char"/>
          <w:rFonts w:hint="cs"/>
          <w:rtl/>
        </w:rPr>
        <w:t>(</w:t>
      </w:r>
      <w:r w:rsidRPr="005F2120">
        <w:rPr>
          <w:rStyle w:val="1-Char"/>
          <w:rFonts w:hint="cs"/>
          <w:rtl/>
        </w:rPr>
        <w:t>ربیعه بن عثمان از مقبری از قول ابوهریره مرا حدیث نمود، که او گفت: من در موته حضور یافتم.) و هم روایت کرده که ابوهریره گفت: (بین من و پسر عموئی که داشتم مشاجره</w:t>
      </w:r>
      <w:r w:rsidRPr="005F2120">
        <w:rPr>
          <w:rStyle w:val="1-Char"/>
          <w:rFonts w:hint="eastAsia"/>
          <w:rtl/>
        </w:rPr>
        <w:t>‌</w:t>
      </w:r>
      <w:r w:rsidRPr="005F2120">
        <w:rPr>
          <w:rStyle w:val="1-Char"/>
          <w:rFonts w:hint="cs"/>
          <w:rtl/>
        </w:rPr>
        <w:t>ای رخ داد، و او گفت: مگر فرارت در روز موته!. من ندانستم برایش چه بگویم)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همین عنوان ملامتی او توسط پسر</w:t>
      </w:r>
      <w:r w:rsidR="0006607D">
        <w:rPr>
          <w:rStyle w:val="1-Char"/>
          <w:rFonts w:hint="cs"/>
          <w:rtl/>
        </w:rPr>
        <w:t xml:space="preserve"> </w:t>
      </w:r>
      <w:r w:rsidRPr="005F2120">
        <w:rPr>
          <w:rStyle w:val="1-Char"/>
          <w:rFonts w:hint="cs"/>
          <w:rtl/>
        </w:rPr>
        <w:t>عمویش را حاکم در مستدرک از طریق واقدی نقل کرده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1"/>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ذهبی</w:t>
      </w:r>
      <w:r w:rsidR="00C058CD">
        <w:rPr>
          <w:rStyle w:val="1-Char"/>
          <w:rFonts w:hint="cs"/>
          <w:rtl/>
        </w:rPr>
        <w:t xml:space="preserve"> آن را </w:t>
      </w:r>
      <w:r w:rsidRPr="005F2120">
        <w:rPr>
          <w:rStyle w:val="1-Char"/>
          <w:rFonts w:hint="cs"/>
          <w:rtl/>
        </w:rPr>
        <w:t>صحیح ندانسته است. و مقصود از این فرار، فرار ابوهریره نبوده، بلکه مقصود عقب نشینی همۀ سپاه مسلمین در موته به دستور خالد بن ولید</w:t>
      </w:r>
      <w:r w:rsidR="00542567" w:rsidRPr="00542567">
        <w:rPr>
          <w:rStyle w:val="1-Char"/>
          <w:rFonts w:cs="CTraditional Arabic" w:hint="cs"/>
          <w:rtl/>
        </w:rPr>
        <w:t>س</w:t>
      </w:r>
      <w:r w:rsidRPr="005F2120">
        <w:rPr>
          <w:rStyle w:val="1-Char"/>
          <w:rFonts w:hint="cs"/>
          <w:rtl/>
        </w:rPr>
        <w:t xml:space="preserve"> بوده، که رسول خدا</w:t>
      </w:r>
      <w:r>
        <w:rPr>
          <w:rFonts w:cs="CTraditional Arabic" w:hint="cs"/>
          <w:rtl/>
          <w:lang w:bidi="fa-IR"/>
        </w:rPr>
        <w:t>ص</w:t>
      </w:r>
      <w:r w:rsidR="00C058CD">
        <w:rPr>
          <w:rStyle w:val="1-Char"/>
          <w:rFonts w:hint="cs"/>
          <w:rtl/>
        </w:rPr>
        <w:t xml:space="preserve"> آن را </w:t>
      </w:r>
      <w:r w:rsidRPr="005F2120">
        <w:rPr>
          <w:rStyle w:val="1-Char"/>
          <w:rFonts w:hint="cs"/>
          <w:rtl/>
        </w:rPr>
        <w:t>پیروزی نامیده و فرمود: (پرچم را خالد گرفت، و خداوند برایش فتح را نصیب کرد.) ولی برخی از مسلمین این عقب نشینی را خوش نداشتند، و</w:t>
      </w:r>
      <w:r w:rsidR="00C058CD">
        <w:rPr>
          <w:rStyle w:val="1-Char"/>
          <w:rFonts w:hint="cs"/>
          <w:rtl/>
        </w:rPr>
        <w:t xml:space="preserve"> آن را </w:t>
      </w:r>
      <w:r w:rsidRPr="005F2120">
        <w:rPr>
          <w:rStyle w:val="1-Char"/>
          <w:rFonts w:hint="cs"/>
          <w:rtl/>
        </w:rPr>
        <w:t xml:space="preserve">گناه </w:t>
      </w:r>
      <w:r w:rsidR="00DB689C">
        <w:rPr>
          <w:rStyle w:val="1-Char"/>
          <w:rFonts w:hint="cs"/>
          <w:rtl/>
        </w:rPr>
        <w:t>می‌دانست</w:t>
      </w:r>
      <w:r w:rsidR="001A6848">
        <w:rPr>
          <w:rStyle w:val="1-Char"/>
          <w:rFonts w:hint="cs"/>
          <w:rtl/>
        </w:rPr>
        <w:t>ند</w:t>
      </w:r>
      <w:r w:rsidRPr="005F2120">
        <w:rPr>
          <w:rStyle w:val="1-Char"/>
          <w:rFonts w:hint="cs"/>
          <w:rtl/>
        </w:rPr>
        <w:t>، از این رو کسانی را که در آن شرکت داشتند، ملامت کرده، و</w:t>
      </w:r>
      <w:r w:rsidR="009C6F85">
        <w:rPr>
          <w:rStyle w:val="1-Char"/>
          <w:rFonts w:hint="cs"/>
          <w:rtl/>
        </w:rPr>
        <w:t xml:space="preserve"> آن‌ها </w:t>
      </w:r>
      <w:r w:rsidRPr="005F2120">
        <w:rPr>
          <w:rStyle w:val="1-Char"/>
          <w:rFonts w:hint="cs"/>
          <w:rtl/>
        </w:rPr>
        <w:t>را فرارین نامیدند.</w:t>
      </w:r>
    </w:p>
    <w:p w:rsidR="00EF7219" w:rsidRPr="006D653E" w:rsidRDefault="00EF7219" w:rsidP="006B1DF2">
      <w:pPr>
        <w:pStyle w:val="5-"/>
        <w:rPr>
          <w:rtl/>
        </w:rPr>
      </w:pPr>
      <w:bookmarkStart w:id="112" w:name="_Toc61647978"/>
      <w:bookmarkStart w:id="113" w:name="_Toc61652969"/>
      <w:bookmarkStart w:id="114" w:name="_Toc259710971"/>
      <w:bookmarkStart w:id="115" w:name="_Toc275047562"/>
      <w:bookmarkStart w:id="116" w:name="_Toc435344821"/>
      <w:r w:rsidRPr="006D653E">
        <w:rPr>
          <w:rFonts w:hint="cs"/>
          <w:rtl/>
        </w:rPr>
        <w:t>ابوهریره</w:t>
      </w:r>
      <w:r w:rsidR="00542567" w:rsidRPr="00542567">
        <w:rPr>
          <w:rFonts w:cs="CTraditional Arabic" w:hint="cs"/>
          <w:bCs w:val="0"/>
          <w:szCs w:val="28"/>
          <w:rtl/>
        </w:rPr>
        <w:t>س</w:t>
      </w:r>
      <w:r w:rsidRPr="006D653E">
        <w:rPr>
          <w:rFonts w:hint="cs"/>
          <w:rtl/>
        </w:rPr>
        <w:t xml:space="preserve"> و شرکت او در نابودی </w:t>
      </w:r>
      <w:r w:rsidRPr="000A34FB">
        <w:rPr>
          <w:rFonts w:hint="cs"/>
          <w:rtl/>
        </w:rPr>
        <w:t>مرتدین</w:t>
      </w:r>
      <w:bookmarkEnd w:id="112"/>
      <w:bookmarkEnd w:id="113"/>
      <w:bookmarkEnd w:id="114"/>
      <w:bookmarkEnd w:id="115"/>
      <w:bookmarkEnd w:id="116"/>
    </w:p>
    <w:p w:rsidR="00EF7219" w:rsidRPr="005F2120" w:rsidRDefault="00EF7219" w:rsidP="00EF7219">
      <w:pPr>
        <w:ind w:firstLine="284"/>
        <w:jc w:val="both"/>
        <w:rPr>
          <w:rStyle w:val="1-Char"/>
          <w:rtl/>
        </w:rPr>
      </w:pPr>
      <w:r w:rsidRPr="005F2120">
        <w:rPr>
          <w:rStyle w:val="1-Char"/>
          <w:rFonts w:hint="cs"/>
          <w:rtl/>
        </w:rPr>
        <w:t>چون رسول خدا</w:t>
      </w:r>
      <w:r>
        <w:rPr>
          <w:rFonts w:cs="CTraditional Arabic" w:hint="cs"/>
          <w:rtl/>
          <w:lang w:bidi="fa-IR"/>
        </w:rPr>
        <w:t>ص</w:t>
      </w:r>
      <w:r w:rsidRPr="005F2120">
        <w:rPr>
          <w:rStyle w:val="1-Char"/>
          <w:rFonts w:hint="cs"/>
          <w:rtl/>
        </w:rPr>
        <w:t xml:space="preserve"> فوت شدند، و بیعت با ابوبکر صدیق بسته شد، و برخی از اعراب در فتنه افتادند، و مرتد شدند، می</w:t>
      </w:r>
      <w:r w:rsidRPr="005F2120">
        <w:rPr>
          <w:rStyle w:val="1-Char"/>
          <w:rFonts w:hint="eastAsia"/>
          <w:rtl/>
        </w:rPr>
        <w:t>‌</w:t>
      </w:r>
      <w:r w:rsidRPr="005F2120">
        <w:rPr>
          <w:rStyle w:val="1-Char"/>
          <w:rFonts w:hint="cs"/>
          <w:rtl/>
        </w:rPr>
        <w:t>بینیم که ابوهریره جای خود را با شتاب می</w:t>
      </w:r>
      <w:r w:rsidRPr="005F2120">
        <w:rPr>
          <w:rStyle w:val="1-Char"/>
          <w:rFonts w:hint="eastAsia"/>
          <w:rtl/>
        </w:rPr>
        <w:t>‌</w:t>
      </w:r>
      <w:r w:rsidRPr="005F2120">
        <w:rPr>
          <w:rStyle w:val="1-Char"/>
          <w:rFonts w:hint="cs"/>
          <w:rtl/>
        </w:rPr>
        <w:t>گیرد، و در موقفی می</w:t>
      </w:r>
      <w:r w:rsidRPr="005F2120">
        <w:rPr>
          <w:rStyle w:val="1-Char"/>
          <w:rFonts w:hint="eastAsia"/>
          <w:rtl/>
        </w:rPr>
        <w:t>‌</w:t>
      </w:r>
      <w:r w:rsidRPr="005F2120">
        <w:rPr>
          <w:rStyle w:val="1-Char"/>
          <w:rFonts w:hint="cs"/>
          <w:rtl/>
        </w:rPr>
        <w:t>ایستد که دلالت بر بینش صحیح او دارد؛ زیرا که خود را ملزم به اجرای فرمان خلیفه، در مقابله با فتنه</w:t>
      </w:r>
      <w:r w:rsidRPr="005F2120">
        <w:rPr>
          <w:rStyle w:val="1-Char"/>
          <w:rFonts w:hint="eastAsia"/>
          <w:rtl/>
        </w:rPr>
        <w:t>‌</w:t>
      </w:r>
      <w:r w:rsidRPr="005F2120">
        <w:rPr>
          <w:rStyle w:val="1-Char"/>
          <w:rFonts w:hint="cs"/>
          <w:rtl/>
        </w:rPr>
        <w:t xml:space="preserve">ها </w:t>
      </w:r>
      <w:r w:rsidR="00A96624">
        <w:rPr>
          <w:rStyle w:val="1-Char"/>
          <w:rFonts w:hint="cs"/>
          <w:rtl/>
        </w:rPr>
        <w:t>می‌داند</w:t>
      </w:r>
      <w:r w:rsidRPr="005F2120">
        <w:rPr>
          <w:rStyle w:val="1-Char"/>
          <w:rFonts w:hint="cs"/>
          <w:rtl/>
        </w:rPr>
        <w:t>. و او بدینسان سر بازی در سپاه حق قرار می</w:t>
      </w:r>
      <w:r w:rsidRPr="005F2120">
        <w:rPr>
          <w:rStyle w:val="1-Char"/>
          <w:rFonts w:hint="eastAsia"/>
          <w:rtl/>
        </w:rPr>
        <w:t>‌</w:t>
      </w:r>
      <w:r w:rsidRPr="005F2120">
        <w:rPr>
          <w:rStyle w:val="1-Char"/>
          <w:rFonts w:hint="cs"/>
          <w:rtl/>
        </w:rPr>
        <w:t>گیرد و در لشکرهای تنظیمی ابوبکر صدیق</w:t>
      </w:r>
      <w:r w:rsidR="00542567" w:rsidRPr="00542567">
        <w:rPr>
          <w:rStyle w:val="1-Char"/>
          <w:rFonts w:cs="CTraditional Arabic" w:hint="cs"/>
          <w:rtl/>
        </w:rPr>
        <w:t>س</w:t>
      </w:r>
      <w:r w:rsidRPr="005F2120">
        <w:rPr>
          <w:rStyle w:val="1-Char"/>
          <w:rFonts w:hint="cs"/>
          <w:rtl/>
        </w:rPr>
        <w:t xml:space="preserve"> انجام وظیفه کرده، و حق خدا را اداء </w:t>
      </w:r>
      <w:r w:rsidR="00DE225C" w:rsidRPr="005F2120">
        <w:rPr>
          <w:rStyle w:val="1-Char"/>
          <w:rFonts w:hint="cs"/>
          <w:rtl/>
        </w:rPr>
        <w:t>می‌کند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بخاری قصه مبارزه بامرتدین را از زبان او نقل کرده است:</w:t>
      </w:r>
    </w:p>
    <w:p w:rsidR="00EF7219" w:rsidRPr="005F2120" w:rsidRDefault="00EF7219" w:rsidP="00EF7219">
      <w:pPr>
        <w:ind w:firstLine="284"/>
        <w:jc w:val="both"/>
        <w:rPr>
          <w:rStyle w:val="1-Char"/>
          <w:rtl/>
        </w:rPr>
      </w:pPr>
      <w:r w:rsidRPr="005F2120">
        <w:rPr>
          <w:rStyle w:val="1-Char"/>
          <w:rFonts w:hint="cs"/>
          <w:rtl/>
        </w:rPr>
        <w:t>(چون رسول خدا</w:t>
      </w:r>
      <w:r>
        <w:rPr>
          <w:rFonts w:cs="CTraditional Arabic" w:hint="cs"/>
          <w:rtl/>
          <w:lang w:bidi="fa-IR"/>
        </w:rPr>
        <w:t>ص</w:t>
      </w:r>
      <w:r w:rsidRPr="005F2120">
        <w:rPr>
          <w:rStyle w:val="1-Char"/>
          <w:rFonts w:hint="cs"/>
          <w:rtl/>
        </w:rPr>
        <w:t xml:space="preserve"> وفات کرد، و ابوبکر صدیق بخلافت برگزیده شد، بعضی از اعراب کافر گردیدند. عمر فرمود: یا ابابکر، چگونه با مردم می</w:t>
      </w:r>
      <w:r w:rsidRPr="005F2120">
        <w:rPr>
          <w:rStyle w:val="1-Char"/>
          <w:rFonts w:hint="eastAsia"/>
          <w:rtl/>
        </w:rPr>
        <w:t>‌</w:t>
      </w:r>
      <w:r w:rsidRPr="005F2120">
        <w:rPr>
          <w:rStyle w:val="1-Char"/>
          <w:rFonts w:hint="cs"/>
          <w:rtl/>
        </w:rPr>
        <w:t>جنگی، در حالیکه رسول خدا</w:t>
      </w:r>
      <w:r>
        <w:rPr>
          <w:rFonts w:cs="CTraditional Arabic" w:hint="cs"/>
          <w:rtl/>
          <w:lang w:bidi="fa-IR"/>
        </w:rPr>
        <w:t>ص</w:t>
      </w:r>
      <w:r w:rsidRPr="005F2120">
        <w:rPr>
          <w:rStyle w:val="1-Char"/>
          <w:rFonts w:hint="cs"/>
          <w:rtl/>
        </w:rPr>
        <w:t xml:space="preserve"> فرموده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من فرمان یافتم که با مردم بجنگم، تا که بگویند: لا اله الا الله، پس</w:t>
      </w:r>
      <w:r w:rsidR="002A4FA7">
        <w:rPr>
          <w:rStyle w:val="1-Char"/>
          <w:rFonts w:hint="cs"/>
          <w:rtl/>
        </w:rPr>
        <w:t xml:space="preserve"> هرکس </w:t>
      </w:r>
      <w:r w:rsidR="00C058CD">
        <w:rPr>
          <w:rStyle w:val="1-Char"/>
          <w:rFonts w:hint="cs"/>
          <w:rtl/>
        </w:rPr>
        <w:t xml:space="preserve">آن را </w:t>
      </w:r>
      <w:r w:rsidRPr="005F2120">
        <w:rPr>
          <w:rStyle w:val="1-Char"/>
          <w:rFonts w:hint="cs"/>
          <w:rtl/>
        </w:rPr>
        <w:t>گفت، از جانب من مال و جان او در امان است، مگر بحق آن، و حساب او بر خدا است</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ابوبکر فرمود: بخدا سوگند من باکسیکه بین نماز و زکات فرق بگذارد مبارزه </w:t>
      </w:r>
      <w:r w:rsidR="00301DB7">
        <w:rPr>
          <w:rStyle w:val="1-Char"/>
          <w:rFonts w:hint="cs"/>
          <w:rtl/>
        </w:rPr>
        <w:t>می‌کنم</w:t>
      </w:r>
      <w:r w:rsidRPr="005F2120">
        <w:rPr>
          <w:rStyle w:val="1-Char"/>
          <w:rFonts w:hint="cs"/>
          <w:rtl/>
        </w:rPr>
        <w:t>، زیرا که زکات حق مال است. بخدا سوگند آنان اگر از اداء یک بزغاله، و در روایتی از اداء یک زانوبند شتر بمن خودداری کنند، که آن را در زمان رسول خدا</w:t>
      </w:r>
      <w:r>
        <w:rPr>
          <w:rFonts w:cs="CTraditional Arabic" w:hint="cs"/>
          <w:rtl/>
          <w:lang w:bidi="fa-IR"/>
        </w:rPr>
        <w:t>ص</w:t>
      </w:r>
      <w:r w:rsidRPr="005F2120">
        <w:rPr>
          <w:rStyle w:val="1-Char"/>
          <w:rFonts w:hint="cs"/>
          <w:rtl/>
        </w:rPr>
        <w:t xml:space="preserve"> اداء </w:t>
      </w:r>
      <w:r w:rsidR="00DE225C" w:rsidRPr="005F2120">
        <w:rPr>
          <w:rStyle w:val="1-Char"/>
          <w:rFonts w:hint="cs"/>
          <w:rtl/>
        </w:rPr>
        <w:t>می‌کرد</w:t>
      </w:r>
      <w:r w:rsidRPr="005F2120">
        <w:rPr>
          <w:rStyle w:val="1-Char"/>
          <w:rFonts w:hint="cs"/>
          <w:rtl/>
        </w:rPr>
        <w:t>ه</w:t>
      </w:r>
      <w:r w:rsidRPr="005F2120">
        <w:rPr>
          <w:rStyle w:val="1-Char"/>
          <w:rFonts w:hint="eastAsia"/>
          <w:rtl/>
        </w:rPr>
        <w:t>‌</w:t>
      </w:r>
      <w:r w:rsidRPr="005F2120">
        <w:rPr>
          <w:rStyle w:val="1-Char"/>
          <w:rFonts w:hint="cs"/>
          <w:rtl/>
        </w:rPr>
        <w:t>اند، من با آنان بخاطر این ممانعت</w:t>
      </w:r>
      <w:r w:rsidRPr="005F2120">
        <w:rPr>
          <w:rStyle w:val="1-Char"/>
          <w:rFonts w:hint="eastAsia"/>
          <w:rtl/>
        </w:rPr>
        <w:t>‌</w:t>
      </w:r>
      <w:r w:rsidRPr="005F2120">
        <w:rPr>
          <w:rStyle w:val="1-Char"/>
          <w:rFonts w:hint="cs"/>
          <w:rtl/>
        </w:rPr>
        <w:t>شان</w:t>
      </w:r>
      <w:r w:rsidR="00156286">
        <w:rPr>
          <w:rStyle w:val="1-Char"/>
          <w:rFonts w:hint="cs"/>
          <w:rtl/>
        </w:rPr>
        <w:t xml:space="preserve"> می‌</w:t>
      </w:r>
      <w:r w:rsidRPr="005F2120">
        <w:rPr>
          <w:rStyle w:val="1-Char"/>
          <w:rFonts w:hint="cs"/>
          <w:rtl/>
        </w:rPr>
        <w:t>جنگم. عمر فرمود: بخدا سوگند، چنین نبود مگر آنکه دیدم که خداوند سینه‌ی ابوبکر را برای جهاد باز کرده، پس دانستم که او بر حق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2"/>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همین قصه را ابوداود و نسائی و مسلم نیز آورده</w:t>
      </w:r>
      <w:r w:rsidRPr="005F2120">
        <w:rPr>
          <w:rStyle w:val="1-Char"/>
          <w:rFonts w:hint="eastAsia"/>
          <w:rtl/>
        </w:rPr>
        <w:t>‌</w:t>
      </w:r>
      <w:r w:rsidRPr="005F2120">
        <w:rPr>
          <w:rStyle w:val="1-Char"/>
          <w:rFonts w:hint="cs"/>
          <w:rtl/>
        </w:rPr>
        <w:t>اند، ولی در الفاظ آنان چیزی که دلالت بر اشتراک او در جنگ داشته باشد، موجود نیست، مگر در روایت نسائی، که سند آن قوی نیست. ولی در نزد امام احمد، که سند</w:t>
      </w:r>
      <w:r w:rsidR="00C058CD">
        <w:rPr>
          <w:rStyle w:val="1-Char"/>
          <w:rFonts w:hint="cs"/>
          <w:rtl/>
        </w:rPr>
        <w:t xml:space="preserve"> آن را </w:t>
      </w:r>
      <w:r w:rsidRPr="005F2120">
        <w:rPr>
          <w:rStyle w:val="1-Char"/>
          <w:rFonts w:hint="cs"/>
          <w:rtl/>
        </w:rPr>
        <w:t>احمد محمد شاکر صحیح دانسته، قول ابوهریره پس از بیان قصه آمده است که: (ما بر علیه مرتدین مبارزه کردیم، و این نظری</w:t>
      </w:r>
      <w:r w:rsidR="00AA67F0" w:rsidRPr="005F2120">
        <w:rPr>
          <w:rStyle w:val="1-Char"/>
          <w:rFonts w:hint="cs"/>
          <w:rtl/>
        </w:rPr>
        <w:t>ۀ</w:t>
      </w:r>
      <w:r w:rsidRPr="005F2120">
        <w:rPr>
          <w:rStyle w:val="1-Char"/>
          <w:rFonts w:hint="cs"/>
          <w:rtl/>
        </w:rPr>
        <w:t xml:space="preserve"> ابوبکر صدیق را بر حق یافتیم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3"/>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اغانی از طریق سیف بن عمر</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4"/>
      </w:r>
      <w:r w:rsidRPr="00156286">
        <w:rPr>
          <w:rFonts w:ascii="Traditional Arabic" w:hAnsi="Traditional Arabic" w:cs="IRNazli" w:hint="cs"/>
          <w:sz w:val="24"/>
          <w:vertAlign w:val="superscript"/>
          <w:rtl/>
          <w:lang w:bidi="fa-IR"/>
        </w:rPr>
        <w:t>)</w:t>
      </w:r>
      <w:r w:rsidRPr="005F2120">
        <w:rPr>
          <w:rStyle w:val="1-Char"/>
          <w:rFonts w:hint="cs"/>
          <w:rtl/>
        </w:rPr>
        <w:t xml:space="preserve"> روایتی را دیدم، که بیانگر مصاحبت ابوهریره، با علاء حضرمی در جنگ با مرتدین</w:t>
      </w:r>
      <w:r w:rsidR="00156286">
        <w:rPr>
          <w:rStyle w:val="1-Char"/>
          <w:rFonts w:hint="cs"/>
          <w:rtl/>
        </w:rPr>
        <w:t xml:space="preserve"> می‌باشد</w:t>
      </w:r>
      <w:r w:rsidRPr="005F2120">
        <w:rPr>
          <w:rStyle w:val="1-Char"/>
          <w:rFonts w:hint="cs"/>
          <w:rtl/>
        </w:rPr>
        <w:t xml:space="preserve">، و این روایت ثابت </w:t>
      </w:r>
      <w:r w:rsidR="00DE225C" w:rsidRPr="005F2120">
        <w:rPr>
          <w:rStyle w:val="1-Char"/>
          <w:rFonts w:hint="cs"/>
          <w:rtl/>
        </w:rPr>
        <w:t>می‌کند</w:t>
      </w:r>
      <w:r w:rsidRPr="005F2120">
        <w:rPr>
          <w:rStyle w:val="1-Char"/>
          <w:rFonts w:hint="cs"/>
          <w:rtl/>
        </w:rPr>
        <w:t xml:space="preserve">، که او در </w:t>
      </w:r>
      <w:r w:rsidR="008F2874">
        <w:rPr>
          <w:rStyle w:val="1-Char"/>
          <w:rFonts w:hint="cs"/>
          <w:rtl/>
        </w:rPr>
        <w:t>جنگ‌ها</w:t>
      </w:r>
      <w:r w:rsidRPr="005F2120">
        <w:rPr>
          <w:rStyle w:val="1-Char"/>
          <w:rFonts w:hint="cs"/>
          <w:rtl/>
        </w:rPr>
        <w:t>ی بحرین، و محاصره و فتح دارین که خلیجی روبروی بحرین</w:t>
      </w:r>
      <w:r w:rsidR="00156286">
        <w:rPr>
          <w:rStyle w:val="1-Char"/>
          <w:rFonts w:hint="cs"/>
          <w:rtl/>
        </w:rPr>
        <w:t xml:space="preserve"> می‌باشد</w:t>
      </w:r>
      <w:r w:rsidRPr="005F2120">
        <w:rPr>
          <w:rStyle w:val="1-Char"/>
          <w:rFonts w:hint="cs"/>
          <w:rtl/>
        </w:rPr>
        <w:t>، و فارس بر آن مستولی بوده شرکت داشته، که پس از فتح آن مکعبر فرمانروای فارس از آن گریخته است، در این روایت ابوهریره</w:t>
      </w:r>
      <w:r w:rsidR="00CB2A5E">
        <w:rPr>
          <w:rStyle w:val="1-Char"/>
          <w:rFonts w:hint="cs"/>
          <w:rtl/>
        </w:rPr>
        <w:t xml:space="preserve"> می‌گوید</w:t>
      </w:r>
      <w:r w:rsidRPr="005F2120">
        <w:rPr>
          <w:rStyle w:val="1-Char"/>
          <w:rFonts w:hint="cs"/>
          <w:rtl/>
        </w:rPr>
        <w:t>:</w:t>
      </w:r>
    </w:p>
    <w:p w:rsidR="00EF7219" w:rsidRPr="005F2120" w:rsidRDefault="00EF7219" w:rsidP="00BB6068">
      <w:pPr>
        <w:widowControl w:val="0"/>
        <w:ind w:firstLine="284"/>
        <w:jc w:val="both"/>
        <w:rPr>
          <w:rStyle w:val="1-Char"/>
          <w:rtl/>
        </w:rPr>
      </w:pPr>
      <w:r w:rsidRPr="005F2120">
        <w:rPr>
          <w:rStyle w:val="1-Char"/>
          <w:rFonts w:hint="cs"/>
          <w:rtl/>
        </w:rPr>
        <w:t>(به سیر خود ادامه دادیم، تا به بحرین رسیدیم، و از آنجا به شط البحر. پس علاء گفت: به رودخانه نگذشته بودیم، که مکعبر کارگزار کسرای، چون ما را دید، گفت: بخدا سوگند: با این گروه</w:t>
      </w:r>
      <w:r w:rsidR="00FF156B">
        <w:rPr>
          <w:rStyle w:val="1-Char"/>
          <w:rFonts w:hint="cs"/>
          <w:rtl/>
        </w:rPr>
        <w:t xml:space="preserve"> نمی‌</w:t>
      </w:r>
      <w:r w:rsidRPr="005F2120">
        <w:rPr>
          <w:rStyle w:val="1-Char"/>
          <w:rFonts w:hint="cs"/>
          <w:rtl/>
        </w:rPr>
        <w:t>جنگیم، و آنگاه در سفینه</w:t>
      </w:r>
      <w:r w:rsidRPr="005F2120">
        <w:rPr>
          <w:rStyle w:val="1-Char"/>
          <w:rFonts w:hint="eastAsia"/>
          <w:rtl/>
        </w:rPr>
        <w:t>‌</w:t>
      </w:r>
      <w:r w:rsidRPr="005F2120">
        <w:rPr>
          <w:rStyle w:val="1-Char"/>
          <w:rFonts w:hint="cs"/>
          <w:rtl/>
        </w:rPr>
        <w:t>اش نشست و به فارس ملحق گردید).</w:t>
      </w:r>
    </w:p>
    <w:p w:rsidR="00EF7219" w:rsidRPr="00BB6068" w:rsidRDefault="00EF7219" w:rsidP="000A34FB">
      <w:pPr>
        <w:pStyle w:val="5-"/>
        <w:rPr>
          <w:rtl/>
        </w:rPr>
      </w:pPr>
      <w:bookmarkStart w:id="117" w:name="_Toc61647979"/>
      <w:bookmarkStart w:id="118" w:name="_Toc61652970"/>
      <w:bookmarkStart w:id="119" w:name="_Toc259710972"/>
      <w:bookmarkStart w:id="120" w:name="_Toc275047563"/>
      <w:bookmarkStart w:id="121" w:name="_Toc435344822"/>
      <w:r w:rsidRPr="00BB6068">
        <w:rPr>
          <w:rFonts w:hint="cs"/>
          <w:rtl/>
        </w:rPr>
        <w:t xml:space="preserve">ابوهریره و حضور او در </w:t>
      </w:r>
      <w:r w:rsidRPr="000A34FB">
        <w:rPr>
          <w:rFonts w:hint="cs"/>
          <w:rtl/>
        </w:rPr>
        <w:t>یرموک</w:t>
      </w:r>
      <w:r w:rsidRPr="00BB6068">
        <w:rPr>
          <w:rFonts w:hint="cs"/>
          <w:rtl/>
        </w:rPr>
        <w:t xml:space="preserve"> و غزوات با ارمنی</w:t>
      </w:r>
      <w:r w:rsidRPr="00BB6068">
        <w:rPr>
          <w:rFonts w:hint="eastAsia"/>
          <w:rtl/>
        </w:rPr>
        <w:t>‌</w:t>
      </w:r>
      <w:r w:rsidRPr="00BB6068">
        <w:rPr>
          <w:rFonts w:hint="cs"/>
          <w:rtl/>
        </w:rPr>
        <w:t>ها و سمت گرگان</w:t>
      </w:r>
      <w:bookmarkEnd w:id="117"/>
      <w:bookmarkEnd w:id="118"/>
      <w:bookmarkEnd w:id="119"/>
      <w:bookmarkEnd w:id="120"/>
      <w:bookmarkEnd w:id="121"/>
      <w:r w:rsidRPr="00BB6068">
        <w:rPr>
          <w:rFonts w:hint="cs"/>
          <w:rtl/>
        </w:rPr>
        <w:t xml:space="preserve"> </w:t>
      </w:r>
    </w:p>
    <w:p w:rsidR="00EF7219" w:rsidRPr="005F2120" w:rsidRDefault="00EF7219" w:rsidP="00BB6068">
      <w:pPr>
        <w:widowControl w:val="0"/>
        <w:ind w:firstLine="284"/>
        <w:jc w:val="both"/>
        <w:rPr>
          <w:rStyle w:val="1-Char"/>
          <w:rtl/>
        </w:rPr>
      </w:pPr>
      <w:r w:rsidRPr="005F2120">
        <w:rPr>
          <w:rStyle w:val="1-Char"/>
          <w:rFonts w:hint="cs"/>
          <w:rtl/>
        </w:rPr>
        <w:t>ابن عساکر حضور او را در یرموک ذکر کرده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5"/>
      </w:r>
      <w:r w:rsidRPr="00156286">
        <w:rPr>
          <w:rFonts w:ascii="Traditional Arabic" w:hAnsi="Traditional Arabic" w:cs="IRNazli" w:hint="cs"/>
          <w:sz w:val="24"/>
          <w:vertAlign w:val="superscript"/>
          <w:rtl/>
          <w:lang w:bidi="fa-IR"/>
        </w:rPr>
        <w:t>)</w:t>
      </w:r>
      <w:r w:rsidRPr="005F2120">
        <w:rPr>
          <w:rStyle w:val="1-Char"/>
          <w:rFonts w:hint="cs"/>
          <w:rtl/>
        </w:rPr>
        <w:t>. و ابن حجر در الاصابه حضور ابوهریره در یرموک را به نقل از ابن عساکر نیز آورده است</w:t>
      </w:r>
      <w:r w:rsidRPr="006D653E">
        <w:rPr>
          <w:rFonts w:ascii="Traditional Arabic" w:hAnsi="Traditional Arabic" w:cs="B Lotus" w:hint="cs"/>
          <w:sz w:val="24"/>
          <w:szCs w:val="24"/>
          <w:vertAlign w:val="superscript"/>
          <w:rtl/>
          <w:lang w:bidi="fa-IR"/>
        </w:rPr>
        <w:t xml:space="preserve"> </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BB6068">
      <w:pPr>
        <w:widowControl w:val="0"/>
        <w:ind w:firstLine="284"/>
        <w:jc w:val="both"/>
        <w:rPr>
          <w:rStyle w:val="1-Char"/>
          <w:rtl/>
        </w:rPr>
      </w:pPr>
      <w:r w:rsidRPr="005F2120">
        <w:rPr>
          <w:rStyle w:val="1-Char"/>
          <w:rFonts w:hint="cs"/>
          <w:rtl/>
        </w:rPr>
        <w:t>ابن خلدون نظر داده که او بهمراه امیری ارمنی، بنام عبدالرحمن بن ربیعه، در زمان عثمان ذی النورین</w:t>
      </w:r>
      <w:r w:rsidR="00542567" w:rsidRPr="00542567">
        <w:rPr>
          <w:rStyle w:val="1-Char"/>
          <w:rFonts w:cs="CTraditional Arabic" w:hint="cs"/>
          <w:rtl/>
        </w:rPr>
        <w:t>س</w:t>
      </w:r>
      <w:r w:rsidRPr="005F2120">
        <w:rPr>
          <w:rStyle w:val="1-Char"/>
          <w:rFonts w:hint="cs"/>
          <w:rtl/>
        </w:rPr>
        <w:t xml:space="preserve"> در </w:t>
      </w:r>
      <w:r w:rsidR="008F2874">
        <w:rPr>
          <w:rStyle w:val="1-Char"/>
          <w:rFonts w:hint="cs"/>
          <w:rtl/>
        </w:rPr>
        <w:t>جنگ‌ها</w:t>
      </w:r>
      <w:r w:rsidRPr="005F2120">
        <w:rPr>
          <w:rStyle w:val="1-Char"/>
          <w:rFonts w:hint="cs"/>
          <w:rtl/>
        </w:rPr>
        <w:t>یش برعلیه ترکها شرکت داشته است. در میان سپاهیان عبدالرحمن ابوهریره و سلمان فارسی حضور داشته</w:t>
      </w:r>
      <w:r w:rsidR="00FF156B">
        <w:rPr>
          <w:rStyle w:val="1-Char"/>
          <w:rFonts w:hint="cs"/>
          <w:rtl/>
        </w:rPr>
        <w:t>‌اند،</w:t>
      </w:r>
      <w:r w:rsidRPr="005F2120">
        <w:rPr>
          <w:rStyle w:val="1-Char"/>
          <w:rFonts w:hint="cs"/>
          <w:rtl/>
        </w:rPr>
        <w:t xml:space="preserve"> که به گیلان و گرگان رفته‌اند. البته گرگان در زمان عمر فاروق</w:t>
      </w:r>
      <w:r w:rsidR="00542567" w:rsidRPr="00542567">
        <w:rPr>
          <w:rStyle w:val="1-Char"/>
          <w:rFonts w:cs="CTraditional Arabic" w:hint="cs"/>
          <w:rtl/>
        </w:rPr>
        <w:t>س</w:t>
      </w:r>
      <w:r w:rsidRPr="005F2120">
        <w:rPr>
          <w:rStyle w:val="1-Char"/>
          <w:rFonts w:hint="cs"/>
          <w:rtl/>
        </w:rPr>
        <w:t xml:space="preserve"> فتح شده بود، ولی همواره در آن آشوب بر پا</w:t>
      </w:r>
      <w:r w:rsidR="00D5312C">
        <w:rPr>
          <w:rStyle w:val="1-Char"/>
          <w:rFonts w:hint="cs"/>
          <w:rtl/>
        </w:rPr>
        <w:t xml:space="preserve"> می‌شد</w:t>
      </w:r>
      <w:r w:rsidR="00DB689C">
        <w:rPr>
          <w:rStyle w:val="1-Char"/>
          <w:rFonts w:hint="cs"/>
          <w:rtl/>
        </w:rPr>
        <w:t>ه</w:t>
      </w:r>
      <w:r w:rsidRPr="005F2120">
        <w:rPr>
          <w:rStyle w:val="1-Char"/>
          <w:rFonts w:hint="cs"/>
          <w:rtl/>
        </w:rPr>
        <w:t xml:space="preserve"> است، چنانکه سیاق کلام ابن خلدون دلالت دارد:</w:t>
      </w:r>
    </w:p>
    <w:p w:rsidR="00EF7219" w:rsidRPr="005F2120" w:rsidRDefault="00EF7219" w:rsidP="00EF7219">
      <w:pPr>
        <w:ind w:firstLine="284"/>
        <w:jc w:val="both"/>
        <w:rPr>
          <w:rStyle w:val="1-Char"/>
          <w:rtl/>
        </w:rPr>
      </w:pPr>
      <w:r w:rsidRPr="005F2120">
        <w:rPr>
          <w:rStyle w:val="1-Char"/>
          <w:rFonts w:hint="cs"/>
          <w:rtl/>
        </w:rPr>
        <w:t xml:space="preserve">بر اینکه ابوهریره در </w:t>
      </w:r>
      <w:r w:rsidR="008F2874">
        <w:rPr>
          <w:rStyle w:val="1-Char"/>
          <w:rFonts w:hint="cs"/>
          <w:rtl/>
        </w:rPr>
        <w:t>جنگ‌ها</w:t>
      </w:r>
      <w:r w:rsidRPr="005F2120">
        <w:rPr>
          <w:rStyle w:val="1-Char"/>
          <w:rFonts w:hint="cs"/>
          <w:rtl/>
        </w:rPr>
        <w:t>ی اطراف گرگان شرکت داشته این خبر نیز دلالت دارد، که حمزه بن یوسف السهمی،</w:t>
      </w:r>
      <w:r w:rsidR="00CB2A5E">
        <w:rPr>
          <w:rStyle w:val="1-Char"/>
          <w:rFonts w:hint="cs"/>
          <w:rtl/>
        </w:rPr>
        <w:t xml:space="preserve"> اگرچه </w:t>
      </w:r>
      <w:r w:rsidRPr="005F2120">
        <w:rPr>
          <w:rStyle w:val="1-Char"/>
          <w:rFonts w:hint="cs"/>
          <w:rtl/>
        </w:rPr>
        <w:t xml:space="preserve">در تاریخ گرگان خبر اشتراک او در </w:t>
      </w:r>
      <w:r w:rsidR="008F2874">
        <w:rPr>
          <w:rStyle w:val="1-Char"/>
          <w:rFonts w:hint="cs"/>
          <w:rtl/>
        </w:rPr>
        <w:t>جنگ‌ها</w:t>
      </w:r>
      <w:r w:rsidRPr="005F2120">
        <w:rPr>
          <w:rStyle w:val="1-Char"/>
          <w:rFonts w:hint="cs"/>
          <w:rtl/>
        </w:rPr>
        <w:t xml:space="preserve"> را نیاورده، ولی او را از جمله اصحابی ذکر کرده که به گرگان وارد شده</w:t>
      </w:r>
      <w:r w:rsidRPr="005F2120">
        <w:rPr>
          <w:rStyle w:val="1-Char"/>
          <w:rFonts w:hint="eastAsia"/>
          <w:rtl/>
        </w:rPr>
        <w:t>‌</w:t>
      </w:r>
      <w:r w:rsidRPr="005F2120">
        <w:rPr>
          <w:rStyle w:val="1-Char"/>
          <w:rFonts w:hint="cs"/>
          <w:rtl/>
        </w:rPr>
        <w:t>اند</w:t>
      </w:r>
      <w:r w:rsidRPr="006D653E">
        <w:rPr>
          <w:rFonts w:ascii="Traditional Arabic" w:hAnsi="Traditional Arabic" w:cs="B Lotus" w:hint="cs"/>
          <w:sz w:val="24"/>
          <w:szCs w:val="24"/>
          <w:vertAlign w:val="superscript"/>
          <w:rtl/>
          <w:lang w:bidi="fa-IR"/>
        </w:rPr>
        <w:t xml:space="preserve"> </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7"/>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6D653E" w:rsidRDefault="00EF7219" w:rsidP="00EF7219">
      <w:pPr>
        <w:ind w:firstLine="284"/>
        <w:jc w:val="center"/>
        <w:rPr>
          <w:rFonts w:cs="B Lotus"/>
          <w:sz w:val="16"/>
          <w:szCs w:val="16"/>
          <w:rtl/>
          <w:lang w:bidi="fa-IR"/>
        </w:rPr>
      </w:pPr>
      <w:r w:rsidRPr="006D653E">
        <w:rPr>
          <w:rFonts w:cs="B Lotus" w:hint="cs"/>
          <w:sz w:val="16"/>
          <w:szCs w:val="16"/>
          <w:lang w:bidi="fa-IR"/>
        </w:rPr>
        <w:sym w:font="AGA Arabesque" w:char="F02A"/>
      </w:r>
      <w:r w:rsidRPr="006D653E">
        <w:rPr>
          <w:rFonts w:cs="B Lotus" w:hint="cs"/>
          <w:sz w:val="16"/>
          <w:szCs w:val="16"/>
          <w:lang w:bidi="fa-IR"/>
        </w:rPr>
        <w:sym w:font="AGA Arabesque" w:char="F02A"/>
      </w:r>
      <w:r w:rsidRPr="006D653E">
        <w:rPr>
          <w:rFonts w:cs="B Lotus" w:hint="cs"/>
          <w:sz w:val="16"/>
          <w:szCs w:val="16"/>
          <w:lang w:bidi="fa-IR"/>
        </w:rPr>
        <w:sym w:font="AGA Arabesque" w:char="F02A"/>
      </w:r>
    </w:p>
    <w:p w:rsidR="00EF7219" w:rsidRPr="006D653E" w:rsidRDefault="00EF7219" w:rsidP="00EF7219">
      <w:pPr>
        <w:ind w:firstLine="284"/>
        <w:jc w:val="center"/>
        <w:rPr>
          <w:rFonts w:cs="B Lotus"/>
          <w:sz w:val="16"/>
          <w:szCs w:val="16"/>
          <w:rtl/>
          <w:lang w:bidi="fa-IR"/>
        </w:rPr>
      </w:pPr>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پس از اشتراک در یرموک و </w:t>
      </w:r>
      <w:r w:rsidR="008F2874">
        <w:rPr>
          <w:rStyle w:val="1-Char"/>
          <w:rFonts w:hint="cs"/>
          <w:rtl/>
        </w:rPr>
        <w:t>جنگ‌ها</w:t>
      </w:r>
      <w:r w:rsidRPr="005F2120">
        <w:rPr>
          <w:rStyle w:val="1-Char"/>
          <w:rFonts w:hint="cs"/>
          <w:rtl/>
        </w:rPr>
        <w:t xml:space="preserve">ی اطراف گرگان، آنطور که ظاهر </w:t>
      </w:r>
      <w:r w:rsidR="00BB6068" w:rsidRPr="005F2120">
        <w:rPr>
          <w:rStyle w:val="1-Char"/>
          <w:rFonts w:hint="cs"/>
          <w:rtl/>
        </w:rPr>
        <w:t>می‌گردد</w:t>
      </w:r>
      <w:r w:rsidRPr="005F2120">
        <w:rPr>
          <w:rStyle w:val="1-Char"/>
          <w:rFonts w:hint="cs"/>
          <w:rtl/>
        </w:rPr>
        <w:t>، به نشر حدیث نبوی بازگردیده، و آنچه را حفظ کرده بوده در اختیار مردم قرار داده است. او بدینسان یک انصراف کلی بسوی علم و دانش دارد، بطوریکه مدرکی دال بر شرکت او در فتح عراق و یا مصر در دست نیست.</w:t>
      </w:r>
    </w:p>
    <w:p w:rsidR="00EF7219" w:rsidRDefault="00EF7219" w:rsidP="00BB6068">
      <w:pPr>
        <w:ind w:firstLine="284"/>
        <w:jc w:val="both"/>
        <w:rPr>
          <w:rFonts w:cs="B Lotus"/>
          <w:sz w:val="16"/>
          <w:szCs w:val="16"/>
          <w:rtl/>
          <w:lang w:bidi="fa-IR"/>
        </w:rPr>
      </w:pPr>
      <w:r w:rsidRPr="005F2120">
        <w:rPr>
          <w:rStyle w:val="1-Char"/>
          <w:rFonts w:hint="cs"/>
          <w:rtl/>
        </w:rPr>
        <w:t>این انصراف از جنگ به علم، برای ابوهریره عیب نیست، زیرا که در فتوح هم</w:t>
      </w:r>
      <w:r w:rsidR="00AA67F0" w:rsidRPr="005F2120">
        <w:rPr>
          <w:rStyle w:val="1-Char"/>
          <w:rFonts w:hint="cs"/>
          <w:rtl/>
        </w:rPr>
        <w:t>ۀ</w:t>
      </w:r>
      <w:r w:rsidRPr="005F2120">
        <w:rPr>
          <w:rStyle w:val="1-Char"/>
          <w:rFonts w:hint="cs"/>
          <w:rtl/>
        </w:rPr>
        <w:t xml:space="preserve"> صحابه</w:t>
      </w:r>
      <w:r w:rsidR="00542567" w:rsidRPr="00542567">
        <w:rPr>
          <w:rFonts w:cs="CTraditional Arabic" w:hint="cs"/>
          <w:sz w:val="32"/>
          <w:rtl/>
          <w:lang w:bidi="fa-IR"/>
        </w:rPr>
        <w:t xml:space="preserve">ش </w:t>
      </w:r>
      <w:r w:rsidRPr="005F2120">
        <w:rPr>
          <w:rStyle w:val="1-Char"/>
          <w:rFonts w:hint="cs"/>
          <w:rtl/>
        </w:rPr>
        <w:t>شرکت نداشته</w:t>
      </w:r>
      <w:r w:rsidRPr="005F2120">
        <w:rPr>
          <w:rStyle w:val="1-Char"/>
          <w:rFonts w:hint="eastAsia"/>
          <w:rtl/>
        </w:rPr>
        <w:t>‌</w:t>
      </w:r>
      <w:r w:rsidRPr="005F2120">
        <w:rPr>
          <w:rStyle w:val="1-Char"/>
          <w:rFonts w:hint="cs"/>
          <w:rtl/>
        </w:rPr>
        <w:t xml:space="preserve">اند، و جز این نیست که دولت بوجود آمده، نیاز به ایجاد سازمانهای جدیدی داشته، که تلاشهای بسیاری از صحابه را مصروف </w:t>
      </w:r>
      <w:r w:rsidR="00DE225C" w:rsidRPr="005F2120">
        <w:rPr>
          <w:rStyle w:val="1-Char"/>
          <w:rFonts w:hint="cs"/>
          <w:rtl/>
        </w:rPr>
        <w:t>می‌کرد</w:t>
      </w:r>
      <w:r w:rsidRPr="005F2120">
        <w:rPr>
          <w:rStyle w:val="1-Char"/>
          <w:rFonts w:hint="cs"/>
          <w:rtl/>
        </w:rPr>
        <w:t>ه، لذا می</w:t>
      </w:r>
      <w:r w:rsidRPr="005F2120">
        <w:rPr>
          <w:rStyle w:val="1-Char"/>
          <w:rFonts w:hint="eastAsia"/>
          <w:rtl/>
        </w:rPr>
        <w:t>‌</w:t>
      </w:r>
      <w:r w:rsidRPr="005F2120">
        <w:rPr>
          <w:rStyle w:val="1-Char"/>
          <w:rFonts w:hint="cs"/>
          <w:rtl/>
        </w:rPr>
        <w:t>بینیم که مدینه مرکز خلافت اسلامی بوجود اصحاب نیاز شدیدی برای سازماندهی برنامه</w:t>
      </w:r>
      <w:r w:rsidRPr="005F2120">
        <w:rPr>
          <w:rStyle w:val="1-Char"/>
          <w:rFonts w:hint="eastAsia"/>
          <w:rtl/>
        </w:rPr>
        <w:t>‌</w:t>
      </w:r>
      <w:r w:rsidRPr="005F2120">
        <w:rPr>
          <w:rStyle w:val="1-Char"/>
          <w:rFonts w:hint="cs"/>
          <w:rtl/>
        </w:rPr>
        <w:t>های تعلیم و تربیت داشته، از اینرو، بعضی از صحابه وقت خود را مصروف این بخش مهم نظام اسلامی کرده</w:t>
      </w:r>
      <w:r w:rsidRPr="005F2120">
        <w:rPr>
          <w:rStyle w:val="1-Char"/>
          <w:rFonts w:hint="eastAsia"/>
          <w:rtl/>
        </w:rPr>
        <w:t>‌</w:t>
      </w:r>
      <w:r w:rsidRPr="005F2120">
        <w:rPr>
          <w:rStyle w:val="1-Char"/>
          <w:rFonts w:hint="cs"/>
          <w:rtl/>
        </w:rPr>
        <w:t>اند. یا اینکه می</w:t>
      </w:r>
      <w:r w:rsidRPr="005F2120">
        <w:rPr>
          <w:rStyle w:val="1-Char"/>
          <w:rFonts w:hint="eastAsia"/>
          <w:rtl/>
        </w:rPr>
        <w:t>‌</w:t>
      </w:r>
      <w:r w:rsidRPr="005F2120">
        <w:rPr>
          <w:rStyle w:val="1-Char"/>
          <w:rFonts w:hint="cs"/>
          <w:rtl/>
        </w:rPr>
        <w:t>بینیم عمر فاروق، جمعی از صحابه را به مدینه نگهداشته، و برای آنان اجاز</w:t>
      </w:r>
      <w:r w:rsidR="00AA67F0" w:rsidRPr="005F2120">
        <w:rPr>
          <w:rStyle w:val="1-Char"/>
          <w:rFonts w:hint="cs"/>
          <w:rtl/>
        </w:rPr>
        <w:t>ۀ</w:t>
      </w:r>
      <w:r w:rsidRPr="005F2120">
        <w:rPr>
          <w:rStyle w:val="1-Char"/>
          <w:rFonts w:hint="cs"/>
          <w:rtl/>
        </w:rPr>
        <w:t xml:space="preserve"> شرکت در </w:t>
      </w:r>
      <w:r w:rsidR="008F2874">
        <w:rPr>
          <w:rStyle w:val="1-Char"/>
          <w:rFonts w:hint="cs"/>
          <w:rtl/>
        </w:rPr>
        <w:t>جنگ‌ها</w:t>
      </w:r>
      <w:r w:rsidRPr="005F2120">
        <w:rPr>
          <w:rStyle w:val="1-Char"/>
          <w:rFonts w:hint="cs"/>
          <w:rtl/>
        </w:rPr>
        <w:t xml:space="preserve"> را نداده است، تا بوسیل</w:t>
      </w:r>
      <w:r w:rsidR="00AA67F0" w:rsidRPr="005F2120">
        <w:rPr>
          <w:rStyle w:val="1-Char"/>
          <w:rFonts w:hint="cs"/>
          <w:rtl/>
        </w:rPr>
        <w:t>ۀ</w:t>
      </w:r>
      <w:r w:rsidRPr="005F2120">
        <w:rPr>
          <w:rStyle w:val="1-Char"/>
          <w:rFonts w:hint="cs"/>
          <w:rtl/>
        </w:rPr>
        <w:t xml:space="preserve"> آنان امور مهم مملکت را اداره نماید.</w:t>
      </w:r>
      <w:r w:rsidR="00CB2A5E">
        <w:rPr>
          <w:rStyle w:val="1-Char"/>
          <w:rFonts w:hint="cs"/>
          <w:rtl/>
        </w:rPr>
        <w:t xml:space="preserve"> اگرچه </w:t>
      </w:r>
      <w:r w:rsidRPr="005F2120">
        <w:rPr>
          <w:rStyle w:val="1-Char"/>
          <w:rFonts w:hint="cs"/>
          <w:rtl/>
        </w:rPr>
        <w:t>ابوهریره در اجرای برنامه</w:t>
      </w:r>
      <w:r w:rsidR="00156286">
        <w:rPr>
          <w:rStyle w:val="1-Char"/>
          <w:rFonts w:hint="cs"/>
          <w:rtl/>
        </w:rPr>
        <w:t xml:space="preserve">‌های </w:t>
      </w:r>
      <w:r w:rsidRPr="005F2120">
        <w:rPr>
          <w:rStyle w:val="1-Char"/>
          <w:rFonts w:hint="cs"/>
          <w:rtl/>
        </w:rPr>
        <w:t xml:space="preserve">دولت اسلامی، به امارت حضرت عمر، مدتی به فرمانداری بحرین منصوب گردید، ولی اهتمام او بیشتر به علم و نشر آن، و حفظ قواعد فکری و عقیدتی دولت اسلام متمرکز بوده است. و براستی این بخش از خصوصیات او در حیاتش ممتاز بوده است. آری، او ابوهریره مجاهد جنگجو، رزمنده با شمشیر، و پاسدار </w:t>
      </w:r>
      <w:r w:rsidR="008F2874">
        <w:rPr>
          <w:rStyle w:val="1-Char"/>
          <w:rFonts w:hint="cs"/>
          <w:rtl/>
        </w:rPr>
        <w:t>ارزش‌ها</w:t>
      </w:r>
      <w:r w:rsidRPr="005F2120">
        <w:rPr>
          <w:rStyle w:val="1-Char"/>
          <w:rFonts w:hint="cs"/>
          <w:rtl/>
        </w:rPr>
        <w:t xml:space="preserve">ی جهاد و فضل و آداب جهاد است، که آن را برای ما روایت </w:t>
      </w:r>
      <w:r w:rsidR="00DE225C" w:rsidRPr="005F2120">
        <w:rPr>
          <w:rStyle w:val="1-Char"/>
          <w:rFonts w:hint="cs"/>
          <w:rtl/>
        </w:rPr>
        <w:t>می‌کند</w:t>
      </w:r>
      <w:r w:rsidRPr="005F2120">
        <w:rPr>
          <w:rStyle w:val="1-Char"/>
          <w:rFonts w:hint="cs"/>
          <w:rtl/>
        </w:rPr>
        <w:t>. بلی او در خلال ابواب جهاد و تدوین حدیث، بارزترین صحابی است، که امت مجاهد از طریق او قوانین جهاد و ارجمندی</w:t>
      </w:r>
      <w:r w:rsidR="00C058CD">
        <w:rPr>
          <w:rStyle w:val="1-Char"/>
          <w:rFonts w:hint="cs"/>
          <w:rtl/>
        </w:rPr>
        <w:t xml:space="preserve"> آن را </w:t>
      </w:r>
      <w:r w:rsidRPr="005F2120">
        <w:rPr>
          <w:rStyle w:val="1-Char"/>
          <w:rFonts w:hint="cs"/>
          <w:rtl/>
        </w:rPr>
        <w:t>میدانند. ابوهریره! خدا از شما راضی بادا که به عنوان معلم نهضت جهادی اسلام در نظام اسلامی مظهر خدمت و فرزانگی گردیدی.</w:t>
      </w:r>
    </w:p>
    <w:p w:rsidR="00EF7219" w:rsidRPr="00BB6068" w:rsidRDefault="00EF7219" w:rsidP="008F2874">
      <w:pPr>
        <w:pStyle w:val="2-"/>
        <w:rPr>
          <w:rtl/>
        </w:rPr>
      </w:pPr>
      <w:bookmarkStart w:id="122" w:name="_Toc61647980"/>
      <w:bookmarkStart w:id="123" w:name="_Toc61652971"/>
      <w:bookmarkStart w:id="124" w:name="_Toc259710973"/>
      <w:bookmarkStart w:id="125" w:name="_Toc275047564"/>
      <w:bookmarkStart w:id="126" w:name="_Toc435344823"/>
      <w:r w:rsidRPr="008F2874">
        <w:rPr>
          <w:rFonts w:hint="cs"/>
          <w:rtl/>
        </w:rPr>
        <w:t>ابوهریره</w:t>
      </w:r>
      <w:r w:rsidR="00542567" w:rsidRPr="008F2874">
        <w:rPr>
          <w:rFonts w:cs="CTraditional Arabic" w:hint="cs"/>
          <w:b/>
          <w:bCs w:val="0"/>
          <w:rtl/>
        </w:rPr>
        <w:t>س</w:t>
      </w:r>
      <w:r w:rsidRPr="00BB6068">
        <w:rPr>
          <w:rFonts w:hint="cs"/>
          <w:rtl/>
        </w:rPr>
        <w:t xml:space="preserve"> و آراسته بودن او به اخلاق مؤمنین</w:t>
      </w:r>
      <w:bookmarkEnd w:id="122"/>
      <w:bookmarkEnd w:id="123"/>
      <w:bookmarkEnd w:id="124"/>
      <w:bookmarkEnd w:id="125"/>
      <w:bookmarkEnd w:id="126"/>
    </w:p>
    <w:p w:rsidR="00EF7219" w:rsidRPr="005F2120" w:rsidRDefault="00EF7219" w:rsidP="00EF7219">
      <w:pPr>
        <w:ind w:firstLine="284"/>
        <w:jc w:val="both"/>
        <w:rPr>
          <w:rStyle w:val="1-Char"/>
          <w:rtl/>
        </w:rPr>
      </w:pPr>
      <w:r w:rsidRPr="005F2120">
        <w:rPr>
          <w:rStyle w:val="1-Char"/>
          <w:rFonts w:hint="cs"/>
          <w:rtl/>
        </w:rPr>
        <w:t>اثر این ملازمت و مصاحبت دائمی ابوهریره با رسول خدا</w:t>
      </w:r>
      <w:r>
        <w:rPr>
          <w:rFonts w:cs="CTraditional Arabic" w:hint="cs"/>
          <w:rtl/>
          <w:lang w:bidi="fa-IR"/>
        </w:rPr>
        <w:t>ص</w:t>
      </w:r>
      <w:r w:rsidRPr="005F2120">
        <w:rPr>
          <w:rStyle w:val="1-Char"/>
          <w:rFonts w:hint="cs"/>
          <w:rtl/>
        </w:rPr>
        <w:t>، این بود که او صاحب تربیت عالی گردید، که آثار آن بیشتر در مسایل اخلاقی و علمی ظاهر شد.</w:t>
      </w:r>
    </w:p>
    <w:p w:rsidR="00EF7219" w:rsidRPr="005F2120" w:rsidRDefault="00EF7219" w:rsidP="00EF7219">
      <w:pPr>
        <w:ind w:firstLine="284"/>
        <w:jc w:val="both"/>
        <w:rPr>
          <w:rStyle w:val="1-Char"/>
          <w:rtl/>
        </w:rPr>
      </w:pPr>
      <w:r w:rsidRPr="005F2120">
        <w:rPr>
          <w:rStyle w:val="1-Char"/>
          <w:rFonts w:hint="cs"/>
          <w:rtl/>
        </w:rPr>
        <w:t>گاهی رسول خدا</w:t>
      </w:r>
      <w:r>
        <w:rPr>
          <w:rFonts w:ascii="AGA Arabesque" w:hAnsi="AGA Arabesque" w:cs="CTraditional Arabic" w:hint="cs"/>
          <w:rtl/>
          <w:lang w:bidi="fa-IR"/>
        </w:rPr>
        <w:t>ص</w:t>
      </w:r>
      <w:r w:rsidRPr="005F2120">
        <w:rPr>
          <w:rStyle w:val="1-Char"/>
          <w:rFonts w:hint="cs"/>
          <w:rtl/>
        </w:rPr>
        <w:t xml:space="preserve"> مستقیماً به عنوان مربی و مرشد و معلم او را خطاب قرار </w:t>
      </w:r>
      <w:r w:rsidR="00A42AB8">
        <w:rPr>
          <w:rStyle w:val="1-Char"/>
          <w:rFonts w:hint="cs"/>
          <w:rtl/>
        </w:rPr>
        <w:t>می‌داد</w:t>
      </w:r>
      <w:r w:rsidRPr="005F2120">
        <w:rPr>
          <w:rStyle w:val="1-Char"/>
          <w:rFonts w:hint="cs"/>
          <w:rtl/>
        </w:rPr>
        <w:t xml:space="preserve"> و می</w:t>
      </w:r>
      <w:r w:rsidRPr="005F2120">
        <w:rPr>
          <w:rStyle w:val="1-Char"/>
          <w:rFonts w:hint="eastAsia"/>
          <w:rtl/>
        </w:rPr>
        <w:t>‌</w:t>
      </w:r>
      <w:r w:rsidRPr="005F2120">
        <w:rPr>
          <w:rStyle w:val="1-Char"/>
          <w:rFonts w:hint="cs"/>
          <w:rtl/>
        </w:rPr>
        <w:t>فرمود:</w:t>
      </w:r>
    </w:p>
    <w:p w:rsidR="00EF7219" w:rsidRPr="005F2120" w:rsidRDefault="00EF7219" w:rsidP="00BB6068">
      <w:pPr>
        <w:ind w:firstLine="284"/>
        <w:jc w:val="both"/>
        <w:rPr>
          <w:rStyle w:val="1-Char"/>
          <w:rtl/>
        </w:rPr>
      </w:pPr>
      <w:r w:rsidRPr="005F2120">
        <w:rPr>
          <w:rStyle w:val="1-Char"/>
          <w:rFonts w:hint="cs"/>
          <w:rtl/>
        </w:rPr>
        <w:t>(یا اباهریره</w:t>
      </w:r>
      <w:r w:rsidR="00BB6068" w:rsidRPr="005F2120">
        <w:rPr>
          <w:rStyle w:val="1-Char"/>
          <w:rFonts w:hint="cs"/>
          <w:rtl/>
        </w:rPr>
        <w:t>!</w:t>
      </w:r>
      <w:r w:rsidRPr="005F2120">
        <w:rPr>
          <w:rStyle w:val="1-Char"/>
          <w:rFonts w:hint="cs"/>
          <w:rtl/>
        </w:rPr>
        <w:t xml:space="preserve"> انسانی پارسا باش تا عابدترین مردم باشی، و قانع باش، تا با سپاس</w:t>
      </w:r>
      <w:r w:rsidR="0006607D">
        <w:rPr>
          <w:rStyle w:val="1-Char"/>
          <w:rFonts w:hint="cs"/>
          <w:rtl/>
        </w:rPr>
        <w:t xml:space="preserve">‌ترین </w:t>
      </w:r>
      <w:r w:rsidRPr="005F2120">
        <w:rPr>
          <w:rStyle w:val="1-Char"/>
          <w:rFonts w:hint="cs"/>
          <w:rtl/>
        </w:rPr>
        <w:t>مردم باشی، آنچه را برای خود می</w:t>
      </w:r>
      <w:r w:rsidR="00D5312C">
        <w:rPr>
          <w:rStyle w:val="1-Char"/>
          <w:rFonts w:hint="eastAsia"/>
          <w:rtl/>
        </w:rPr>
        <w:t>‌</w:t>
      </w:r>
      <w:r w:rsidRPr="005F2120">
        <w:rPr>
          <w:rStyle w:val="1-Char"/>
          <w:rFonts w:hint="cs"/>
          <w:rtl/>
        </w:rPr>
        <w:t>خواهی برای مردم نیز بخواه تا مؤمن باشی، با همسایه</w:t>
      </w:r>
      <w:r w:rsidRPr="005F2120">
        <w:rPr>
          <w:rStyle w:val="1-Char"/>
          <w:rFonts w:hint="eastAsia"/>
          <w:rtl/>
        </w:rPr>
        <w:t>‌</w:t>
      </w:r>
      <w:r w:rsidRPr="005F2120">
        <w:rPr>
          <w:rStyle w:val="1-Char"/>
          <w:rFonts w:hint="cs"/>
          <w:rtl/>
        </w:rPr>
        <w:t>ات نیکی کن تا مسلمان باشی، خنده را کم کن که بسیار خندیدن قلب را می</w:t>
      </w:r>
      <w:r w:rsidRPr="005F2120">
        <w:rPr>
          <w:rStyle w:val="1-Char"/>
          <w:rFonts w:hint="eastAsia"/>
          <w:rtl/>
        </w:rPr>
        <w:t>‌</w:t>
      </w:r>
      <w:r w:rsidRPr="005F2120">
        <w:rPr>
          <w:rStyle w:val="1-Char"/>
          <w:rFonts w:hint="cs"/>
          <w:rtl/>
        </w:rPr>
        <w:t>میراند)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Default="00EF7219" w:rsidP="00EF7219">
      <w:pPr>
        <w:ind w:firstLine="284"/>
        <w:jc w:val="both"/>
        <w:rPr>
          <w:rStyle w:val="1-Char"/>
          <w:rtl/>
        </w:rPr>
      </w:pPr>
      <w:r w:rsidRPr="005F2120">
        <w:rPr>
          <w:rStyle w:val="1-Char"/>
          <w:rFonts w:hint="cs"/>
          <w:rtl/>
        </w:rPr>
        <w:t xml:space="preserve">ابوهریره این سفارش رسول خدا را همواره بیاد داشت، و کوشش </w:t>
      </w:r>
      <w:r w:rsidR="00DE225C" w:rsidRPr="005F2120">
        <w:rPr>
          <w:rStyle w:val="1-Char"/>
          <w:rFonts w:hint="cs"/>
          <w:rtl/>
        </w:rPr>
        <w:t>می‌کرد</w:t>
      </w:r>
      <w:r w:rsidR="00C058CD">
        <w:rPr>
          <w:rStyle w:val="1-Char"/>
          <w:rFonts w:hint="cs"/>
          <w:rtl/>
        </w:rPr>
        <w:t xml:space="preserve"> آن را </w:t>
      </w:r>
      <w:r w:rsidRPr="005F2120">
        <w:rPr>
          <w:rStyle w:val="1-Char"/>
          <w:rFonts w:hint="cs"/>
          <w:rtl/>
        </w:rPr>
        <w:t>در زندگی خود عملی سازد، او را انسانی پارسا دیدیم، که از دنیا و اموال آن بی</w:t>
      </w:r>
      <w:r w:rsidRPr="005F2120">
        <w:rPr>
          <w:rStyle w:val="1-Char"/>
          <w:rFonts w:hint="eastAsia"/>
          <w:rtl/>
        </w:rPr>
        <w:t>‌</w:t>
      </w:r>
      <w:r w:rsidRPr="005F2120">
        <w:rPr>
          <w:rStyle w:val="1-Char"/>
          <w:rFonts w:hint="cs"/>
          <w:rtl/>
        </w:rPr>
        <w:t xml:space="preserve">نیاز بود، و در فصل آینده، او را خواهیم دید، که از امارت و افتادن در فتنه دوری </w:t>
      </w:r>
      <w:r w:rsidR="00DE225C" w:rsidRPr="005F2120">
        <w:rPr>
          <w:rStyle w:val="1-Char"/>
          <w:rFonts w:hint="cs"/>
          <w:rtl/>
        </w:rPr>
        <w:t>می‌کرد</w:t>
      </w:r>
      <w:r w:rsidRPr="005F2120">
        <w:rPr>
          <w:rStyle w:val="1-Char"/>
          <w:rFonts w:hint="cs"/>
          <w:rtl/>
        </w:rPr>
        <w:t xml:space="preserve">، و خواهیم دید که مردم را دوست </w:t>
      </w:r>
      <w:r w:rsidR="00A96624">
        <w:rPr>
          <w:rStyle w:val="1-Char"/>
          <w:rFonts w:hint="cs"/>
          <w:rtl/>
        </w:rPr>
        <w:t>می‌داشت</w:t>
      </w:r>
      <w:r w:rsidRPr="005F2120">
        <w:rPr>
          <w:rStyle w:val="1-Char"/>
          <w:rFonts w:hint="cs"/>
          <w:rtl/>
        </w:rPr>
        <w:t xml:space="preserve">، چرا که به آنان حدیث تعلیم </w:t>
      </w:r>
      <w:r w:rsidR="00A42AB8">
        <w:rPr>
          <w:rStyle w:val="1-Char"/>
          <w:rFonts w:hint="cs"/>
          <w:rtl/>
        </w:rPr>
        <w:t>می‌داد</w:t>
      </w:r>
      <w:r w:rsidRPr="005F2120">
        <w:rPr>
          <w:rStyle w:val="1-Char"/>
          <w:rFonts w:hint="cs"/>
          <w:rtl/>
        </w:rPr>
        <w:t>، و علاقمند بود که آنان را آگاه سازد. او همواره به همسایه</w:t>
      </w:r>
      <w:r w:rsidRPr="005F2120">
        <w:rPr>
          <w:rStyle w:val="1-Char"/>
          <w:rFonts w:hint="eastAsia"/>
          <w:rtl/>
        </w:rPr>
        <w:t>‌</w:t>
      </w:r>
      <w:r w:rsidRPr="005F2120">
        <w:rPr>
          <w:rStyle w:val="1-Char"/>
          <w:rFonts w:hint="cs"/>
          <w:rtl/>
        </w:rPr>
        <w:t>اش عمار بن یاسر نیک رفتار بود، و فضل او</w:t>
      </w:r>
      <w:r w:rsidR="00542567" w:rsidRPr="00542567">
        <w:rPr>
          <w:rStyle w:val="1-Char"/>
          <w:rFonts w:cs="CTraditional Arabic" w:hint="cs"/>
          <w:rtl/>
        </w:rPr>
        <w:t>س</w:t>
      </w:r>
      <w:r w:rsidRPr="005F2120">
        <w:rPr>
          <w:rStyle w:val="1-Char"/>
          <w:rFonts w:hint="cs"/>
          <w:rtl/>
        </w:rPr>
        <w:t xml:space="preserve"> را می</w:t>
      </w:r>
      <w:r w:rsidRPr="005F2120">
        <w:rPr>
          <w:rStyle w:val="1-Char"/>
          <w:rFonts w:hint="eastAsia"/>
          <w:rtl/>
        </w:rPr>
        <w:t>‌</w:t>
      </w:r>
      <w:r w:rsidRPr="005F2120">
        <w:rPr>
          <w:rStyle w:val="1-Char"/>
          <w:rFonts w:hint="cs"/>
          <w:rtl/>
        </w:rPr>
        <w:t>شناخت. در فصل آینده خواهیم دید که چگونه همسایه</w:t>
      </w:r>
      <w:r w:rsidRPr="005F2120">
        <w:rPr>
          <w:rStyle w:val="1-Char"/>
          <w:rFonts w:hint="eastAsia"/>
          <w:rtl/>
        </w:rPr>
        <w:t>‌</w:t>
      </w:r>
      <w:r w:rsidRPr="005F2120">
        <w:rPr>
          <w:rStyle w:val="1-Char"/>
          <w:rFonts w:hint="cs"/>
          <w:rtl/>
        </w:rPr>
        <w:t xml:space="preserve">اش او را مدح </w:t>
      </w:r>
      <w:r w:rsidR="00DE225C" w:rsidRPr="005F2120">
        <w:rPr>
          <w:rStyle w:val="1-Char"/>
          <w:rFonts w:hint="cs"/>
          <w:rtl/>
        </w:rPr>
        <w:t>می‌کند</w:t>
      </w:r>
      <w:r w:rsidRPr="005F2120">
        <w:rPr>
          <w:rStyle w:val="1-Char"/>
          <w:rFonts w:hint="cs"/>
          <w:rtl/>
        </w:rPr>
        <w:t xml:space="preserve">. او به همسایه دیگرش عبیدالله بن شقیق که بعداً یکی از روایان او بود نیز نیکوکار بود. </w:t>
      </w:r>
      <w:r w:rsidR="00C61CF2">
        <w:rPr>
          <w:rStyle w:val="1-Char"/>
          <w:rFonts w:hint="cs"/>
          <w:rtl/>
        </w:rPr>
        <w:t>همچنین</w:t>
      </w:r>
      <w:r w:rsidRPr="005F2120">
        <w:rPr>
          <w:rStyle w:val="1-Char"/>
          <w:rFonts w:hint="cs"/>
          <w:rtl/>
        </w:rPr>
        <w:t xml:space="preserve"> او را یافتیم که از خندیدن پرهیز </w:t>
      </w:r>
      <w:r w:rsidR="00DE225C" w:rsidRPr="005F2120">
        <w:rPr>
          <w:rStyle w:val="1-Char"/>
          <w:rFonts w:hint="cs"/>
          <w:rtl/>
        </w:rPr>
        <w:t>می‌کرد</w:t>
      </w:r>
      <w:r w:rsidRPr="005F2120">
        <w:rPr>
          <w:rStyle w:val="1-Char"/>
          <w:rFonts w:hint="cs"/>
          <w:rtl/>
        </w:rPr>
        <w:t>، و در عبارت در اکثر مناسب می</w:t>
      </w:r>
      <w:r w:rsidRPr="005F2120">
        <w:rPr>
          <w:rStyle w:val="1-Char"/>
          <w:rFonts w:hint="eastAsia"/>
          <w:rtl/>
        </w:rPr>
        <w:t>‌</w:t>
      </w:r>
      <w:r w:rsidRPr="005F2120">
        <w:rPr>
          <w:rStyle w:val="1-Char"/>
          <w:rFonts w:hint="cs"/>
          <w:rtl/>
        </w:rPr>
        <w:t>گریست. چنانکه موقع یاد آوردن از رسول خدا</w:t>
      </w:r>
      <w:r w:rsidR="00542567" w:rsidRPr="00542567">
        <w:rPr>
          <w:rStyle w:val="1-Char"/>
          <w:rFonts w:cs="CTraditional Arabic" w:hint="cs"/>
          <w:rtl/>
        </w:rPr>
        <w:t>س</w:t>
      </w:r>
      <w:r w:rsidRPr="005F2120">
        <w:rPr>
          <w:rStyle w:val="1-Char"/>
          <w:rFonts w:hint="cs"/>
          <w:rtl/>
        </w:rPr>
        <w:t xml:space="preserve"> چنین بود. </w:t>
      </w:r>
      <w:r w:rsidR="00C61CF2">
        <w:rPr>
          <w:rStyle w:val="1-Char"/>
          <w:rFonts w:hint="cs"/>
          <w:rtl/>
        </w:rPr>
        <w:t>همچنین</w:t>
      </w:r>
      <w:r w:rsidRPr="005F2120">
        <w:rPr>
          <w:rStyle w:val="1-Char"/>
          <w:rFonts w:hint="cs"/>
          <w:rtl/>
        </w:rPr>
        <w:t xml:space="preserve"> خواهیم دید، که در روز فوت حسن، و پس از شهادت عثمان چه حالی داشت. وعلاوه بر</w:t>
      </w:r>
      <w:r w:rsidR="00CB2A5E">
        <w:rPr>
          <w:rStyle w:val="1-Char"/>
          <w:rFonts w:hint="cs"/>
          <w:rtl/>
        </w:rPr>
        <w:t xml:space="preserve"> این‌ها </w:t>
      </w:r>
      <w:r w:rsidRPr="005F2120">
        <w:rPr>
          <w:rStyle w:val="1-Char"/>
          <w:rFonts w:hint="cs"/>
          <w:rtl/>
        </w:rPr>
        <w:t>ابوهریره را آراسته به صفات ایمانی دیگری دیدیم که انشاءالله</w:t>
      </w:r>
      <w:r w:rsidR="00C058CD">
        <w:rPr>
          <w:rStyle w:val="1-Char"/>
          <w:rFonts w:hint="cs"/>
          <w:rtl/>
        </w:rPr>
        <w:t xml:space="preserve"> آن را </w:t>
      </w:r>
      <w:r w:rsidRPr="005F2120">
        <w:rPr>
          <w:rStyle w:val="1-Char"/>
          <w:rFonts w:hint="cs"/>
          <w:rtl/>
        </w:rPr>
        <w:t xml:space="preserve">ذکر </w:t>
      </w:r>
      <w:r w:rsidR="00C066D2">
        <w:rPr>
          <w:rStyle w:val="1-Char"/>
          <w:rFonts w:hint="cs"/>
          <w:rtl/>
        </w:rPr>
        <w:t>می‌کنی</w:t>
      </w:r>
      <w:r w:rsidRPr="005F2120">
        <w:rPr>
          <w:rStyle w:val="1-Char"/>
          <w:rFonts w:hint="cs"/>
          <w:rtl/>
        </w:rPr>
        <w:t>م.</w:t>
      </w:r>
    </w:p>
    <w:p w:rsidR="00EF7219" w:rsidRPr="006D653E" w:rsidRDefault="00EF7219" w:rsidP="00D5312C">
      <w:pPr>
        <w:pStyle w:val="2-"/>
        <w:rPr>
          <w:rtl/>
        </w:rPr>
      </w:pPr>
      <w:bookmarkStart w:id="127" w:name="_Toc61647981"/>
      <w:bookmarkStart w:id="128" w:name="_Toc61652972"/>
      <w:bookmarkStart w:id="129" w:name="_Toc259710974"/>
      <w:bookmarkStart w:id="130" w:name="_Toc275047565"/>
      <w:bookmarkStart w:id="131" w:name="_Toc435344824"/>
      <w:r w:rsidRPr="006D653E">
        <w:rPr>
          <w:rFonts w:hint="cs"/>
          <w:rtl/>
        </w:rPr>
        <w:t>عنایت او به قرآن و حفظ آن:</w:t>
      </w:r>
      <w:bookmarkEnd w:id="127"/>
      <w:bookmarkEnd w:id="128"/>
      <w:bookmarkEnd w:id="129"/>
      <w:bookmarkEnd w:id="130"/>
      <w:bookmarkEnd w:id="131"/>
    </w:p>
    <w:p w:rsidR="00EF7219" w:rsidRPr="005F2120" w:rsidRDefault="00EF7219" w:rsidP="00EF7219">
      <w:pPr>
        <w:ind w:firstLine="284"/>
        <w:jc w:val="both"/>
        <w:rPr>
          <w:rStyle w:val="1-Char"/>
          <w:rtl/>
        </w:rPr>
      </w:pPr>
      <w:r w:rsidRPr="005F2120">
        <w:rPr>
          <w:rStyle w:val="1-Char"/>
          <w:rFonts w:hint="cs"/>
          <w:rtl/>
        </w:rPr>
        <w:t>حفظ قرآن و عنایت به آن، و تعلیم و تعلم آن از نشانه</w:t>
      </w:r>
      <w:r w:rsidRPr="005F2120">
        <w:rPr>
          <w:rStyle w:val="1-Char"/>
          <w:rFonts w:hint="eastAsia"/>
          <w:rtl/>
        </w:rPr>
        <w:t>‌</w:t>
      </w:r>
      <w:r w:rsidRPr="005F2120">
        <w:rPr>
          <w:rStyle w:val="1-Char"/>
          <w:rFonts w:hint="cs"/>
          <w:rtl/>
        </w:rPr>
        <w:t>های ایمان است، و رسول خدا</w:t>
      </w:r>
      <w:r>
        <w:rPr>
          <w:rFonts w:ascii="AGA Arabesque" w:hAnsi="AGA Arabesque" w:cs="CTraditional Arabic" w:hint="cs"/>
          <w:rtl/>
          <w:lang w:bidi="fa-IR"/>
        </w:rPr>
        <w:t>ص</w:t>
      </w:r>
      <w:r w:rsidRPr="005F2120">
        <w:rPr>
          <w:rStyle w:val="1-Char"/>
          <w:rFonts w:hint="cs"/>
          <w:rtl/>
        </w:rPr>
        <w:t xml:space="preserve"> بهترین مسلمانان را کسانی دانسته که قرآن بیاموزند، و</w:t>
      </w:r>
      <w:r w:rsidR="00C058CD">
        <w:rPr>
          <w:rStyle w:val="1-Char"/>
          <w:rFonts w:hint="cs"/>
          <w:rtl/>
        </w:rPr>
        <w:t xml:space="preserve"> آن را </w:t>
      </w:r>
      <w:r w:rsidRPr="005F2120">
        <w:rPr>
          <w:rStyle w:val="1-Char"/>
          <w:rFonts w:hint="cs"/>
          <w:rtl/>
        </w:rPr>
        <w:t>بدیگران آموزش دهند و فرمود: (بهترین کسی است که قرآن را بیاموزد و</w:t>
      </w:r>
      <w:r w:rsidR="00C058CD">
        <w:rPr>
          <w:rStyle w:val="1-Char"/>
          <w:rFonts w:hint="cs"/>
          <w:rtl/>
        </w:rPr>
        <w:t xml:space="preserve"> آن را </w:t>
      </w:r>
      <w:r w:rsidRPr="005F2120">
        <w:rPr>
          <w:rStyle w:val="1-Char"/>
          <w:rFonts w:hint="cs"/>
          <w:rtl/>
        </w:rPr>
        <w:t>بدیگران بیاموزاند)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09"/>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لذا ابوهریره را چنین می</w:t>
      </w:r>
      <w:r w:rsidRPr="005F2120">
        <w:rPr>
          <w:rStyle w:val="1-Char"/>
          <w:rFonts w:hint="eastAsia"/>
          <w:rtl/>
        </w:rPr>
        <w:t>‌</w:t>
      </w:r>
      <w:r w:rsidRPr="005F2120">
        <w:rPr>
          <w:rStyle w:val="1-Char"/>
          <w:rFonts w:hint="cs"/>
          <w:rtl/>
        </w:rPr>
        <w:t>یابیم، که در نیکوکاری گوی سبقت را همواره می</w:t>
      </w:r>
      <w:r w:rsidRPr="005F2120">
        <w:rPr>
          <w:rStyle w:val="1-Char"/>
          <w:rFonts w:hint="eastAsia"/>
          <w:rtl/>
        </w:rPr>
        <w:t>‌</w:t>
      </w:r>
      <w:r w:rsidRPr="005F2120">
        <w:rPr>
          <w:rStyle w:val="1-Char"/>
          <w:rFonts w:hint="cs"/>
          <w:rtl/>
        </w:rPr>
        <w:t>برد، و دامن همت را بالا می</w:t>
      </w:r>
      <w:r w:rsidRPr="005F2120">
        <w:rPr>
          <w:rStyle w:val="1-Char"/>
          <w:rFonts w:hint="eastAsia"/>
          <w:rtl/>
        </w:rPr>
        <w:t>‌</w:t>
      </w:r>
      <w:r w:rsidRPr="005F2120">
        <w:rPr>
          <w:rStyle w:val="1-Char"/>
          <w:rFonts w:hint="cs"/>
          <w:rtl/>
        </w:rPr>
        <w:t>زند، تا این نیکی را بدست آورد پس (قرآن را از ابی بن کعب می</w:t>
      </w:r>
      <w:r w:rsidRPr="005F2120">
        <w:rPr>
          <w:rStyle w:val="1-Char"/>
          <w:rFonts w:hint="eastAsia"/>
          <w:rtl/>
        </w:rPr>
        <w:t>‌</w:t>
      </w:r>
      <w:r w:rsidRPr="005F2120">
        <w:rPr>
          <w:rStyle w:val="1-Char"/>
          <w:rFonts w:hint="cs"/>
          <w:rtl/>
        </w:rPr>
        <w:t>گیرد)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0"/>
      </w:r>
      <w:r w:rsidRPr="00156286">
        <w:rPr>
          <w:rFonts w:ascii="Traditional Arabic" w:hAnsi="Traditional Arabic" w:cs="IRNazli" w:hint="cs"/>
          <w:sz w:val="24"/>
          <w:vertAlign w:val="superscript"/>
          <w:rtl/>
          <w:lang w:bidi="fa-IR"/>
        </w:rPr>
        <w:t>)</w:t>
      </w:r>
      <w:r w:rsidRPr="005F2120">
        <w:rPr>
          <w:rStyle w:val="1-Char"/>
          <w:rFonts w:hint="cs"/>
          <w:rtl/>
        </w:rPr>
        <w:t xml:space="preserve"> و ابی</w:t>
      </w:r>
      <w:r w:rsidR="00542567" w:rsidRPr="00542567">
        <w:rPr>
          <w:rStyle w:val="1-Char"/>
          <w:rFonts w:cs="CTraditional Arabic" w:hint="cs"/>
          <w:rtl/>
        </w:rPr>
        <w:t>س</w:t>
      </w:r>
      <w:r w:rsidRPr="005F2120">
        <w:rPr>
          <w:rStyle w:val="1-Char"/>
          <w:rFonts w:hint="cs"/>
          <w:rtl/>
        </w:rPr>
        <w:t xml:space="preserve"> یکی از چهار نفری است، که رسول خدا</w:t>
      </w:r>
      <w:r>
        <w:rPr>
          <w:rFonts w:ascii="AGA Arabesque" w:hAnsi="AGA Arabesque" w:cs="CTraditional Arabic" w:hint="cs"/>
          <w:rtl/>
          <w:lang w:bidi="fa-IR"/>
        </w:rPr>
        <w:t>ص</w:t>
      </w:r>
      <w:r w:rsidRPr="005F2120">
        <w:rPr>
          <w:rStyle w:val="1-Char"/>
          <w:rFonts w:hint="cs"/>
          <w:rtl/>
        </w:rPr>
        <w:t xml:space="preserve"> گواهی داده است که تجوید و حفظ قرآن کریم را خوب میدانند و فرمود: (قرآن را از چهار</w:t>
      </w:r>
      <w:r w:rsidR="0006607D">
        <w:rPr>
          <w:rStyle w:val="1-Char"/>
          <w:rFonts w:hint="cs"/>
          <w:rtl/>
        </w:rPr>
        <w:t xml:space="preserve"> </w:t>
      </w:r>
      <w:r w:rsidRPr="005F2120">
        <w:rPr>
          <w:rStyle w:val="1-Char"/>
          <w:rFonts w:hint="cs"/>
          <w:rtl/>
        </w:rPr>
        <w:t>نفر بیاموزید، از عبدالله بن مسعود، و سالم غلام آزاد شده ابی حذیفه، وابی بن کعب، و معاذ بن جبل)</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1"/>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سپس ابوهریره معلم قرآن گردید، به طوریکه ابوجعفر یزید بن القعقاع المخزومی المدنی یکی از ائمه قرّاء ده گانه قرآن را از ابوهریره آموخته است</w:t>
      </w:r>
      <w:r w:rsidRPr="006D653E">
        <w:rPr>
          <w:rFonts w:ascii="Traditional Arabic" w:hAnsi="Traditional Arabic" w:cs="B Lotus" w:hint="cs"/>
          <w:sz w:val="24"/>
          <w:szCs w:val="24"/>
          <w:vertAlign w:val="superscript"/>
          <w:rtl/>
          <w:lang w:bidi="fa-IR"/>
        </w:rPr>
        <w:t xml:space="preserve"> </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2"/>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عبدالرحمن بن هرمز الاعرج قرآن را بر او خواند. و نافع بن عبدالرحمن بن ابی نعیم المدنی مشهورترین قراء سبعه قرآن را از اعرج آموخت</w:t>
      </w:r>
      <w:r w:rsidR="00EF7219" w:rsidRPr="00156286">
        <w:rPr>
          <w:rFonts w:ascii="Traditional Arabic" w:hAnsi="Traditional Arabic" w:cs="IRNazli" w:hint="cs"/>
          <w:sz w:val="24"/>
          <w:vertAlign w:val="superscript"/>
          <w:rtl/>
          <w:lang w:bidi="fa-IR"/>
        </w:rPr>
        <w:t>(</w:t>
      </w:r>
      <w:r w:rsidR="00EF7219" w:rsidRPr="00156286">
        <w:rPr>
          <w:rStyle w:val="FootnoteReference"/>
          <w:rFonts w:ascii="Traditional Arabic" w:hAnsi="Traditional Arabic" w:cs="IRNazli"/>
          <w:sz w:val="24"/>
          <w:rtl/>
          <w:lang w:bidi="fa-IR"/>
        </w:rPr>
        <w:footnoteReference w:id="113"/>
      </w:r>
      <w:r w:rsidR="00EF7219" w:rsidRPr="00156286">
        <w:rPr>
          <w:rFonts w:ascii="Traditional Arabic" w:hAnsi="Traditional Arabic" w:cs="IRNazli" w:hint="cs"/>
          <w:sz w:val="24"/>
          <w:vertAlign w:val="superscript"/>
          <w:rtl/>
          <w:lang w:bidi="fa-IR"/>
        </w:rPr>
        <w:t>)</w:t>
      </w:r>
      <w:r w:rsidR="00EF7219"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بدینسان</w:t>
      </w:r>
      <w:r w:rsidR="00156286">
        <w:rPr>
          <w:rStyle w:val="1-Char"/>
          <w:rFonts w:hint="cs"/>
          <w:rtl/>
        </w:rPr>
        <w:t xml:space="preserve"> می‌</w:t>
      </w:r>
      <w:r w:rsidRPr="005F2120">
        <w:rPr>
          <w:rStyle w:val="1-Char"/>
          <w:rFonts w:hint="cs"/>
          <w:rtl/>
        </w:rPr>
        <w:t>دانیم، که قرائت بسیار مشهور نزد مسلمین، مدار آن بر ابوهریره</w:t>
      </w:r>
      <w:r w:rsidR="00542567" w:rsidRPr="00542567">
        <w:rPr>
          <w:rStyle w:val="1-Char"/>
          <w:rFonts w:cs="CTraditional Arabic" w:hint="cs"/>
          <w:rtl/>
        </w:rPr>
        <w:t>س</w:t>
      </w:r>
      <w:r w:rsidRPr="005F2120">
        <w:rPr>
          <w:rStyle w:val="1-Char"/>
          <w:rFonts w:hint="cs"/>
          <w:rtl/>
        </w:rPr>
        <w:t xml:space="preserve"> قرار می</w:t>
      </w:r>
      <w:r w:rsidRPr="005F2120">
        <w:rPr>
          <w:rStyle w:val="1-Char"/>
          <w:rFonts w:hint="eastAsia"/>
          <w:rtl/>
        </w:rPr>
        <w:t>‌</w:t>
      </w:r>
      <w:r w:rsidRPr="005F2120">
        <w:rPr>
          <w:rStyle w:val="1-Char"/>
          <w:rFonts w:hint="cs"/>
          <w:rtl/>
        </w:rPr>
        <w:t>گیرد، و ظاهر است که نص ابن الجزری بر این است که در این امر کسی با او شریک نیست؛ زیرا که</w:t>
      </w:r>
      <w:r w:rsidR="00CB2A5E">
        <w:rPr>
          <w:rStyle w:val="1-Char"/>
          <w:rFonts w:hint="cs"/>
          <w:rtl/>
        </w:rPr>
        <w:t xml:space="preserve"> می‌گوید</w:t>
      </w:r>
      <w:r w:rsidRPr="005F2120">
        <w:rPr>
          <w:rStyle w:val="1-Char"/>
          <w:rFonts w:hint="cs"/>
          <w:rtl/>
        </w:rPr>
        <w:t xml:space="preserve">: (قرائت نافع و ابی جعفر به ابوهریره منتهی </w:t>
      </w:r>
      <w:r w:rsidR="00BB6068" w:rsidRPr="005F2120">
        <w:rPr>
          <w:rStyle w:val="1-Char"/>
          <w:rFonts w:hint="cs"/>
          <w:rtl/>
        </w:rPr>
        <w:t>می‌گردد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4"/>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1A6848">
      <w:pPr>
        <w:widowControl w:val="0"/>
        <w:ind w:firstLine="284"/>
        <w:jc w:val="both"/>
        <w:rPr>
          <w:rStyle w:val="1-Char"/>
          <w:rtl/>
        </w:rPr>
      </w:pPr>
      <w:r w:rsidRPr="005F2120">
        <w:rPr>
          <w:rStyle w:val="1-Char"/>
          <w:rFonts w:hint="cs"/>
          <w:rtl/>
        </w:rPr>
        <w:t>بدین ترتیب ابوهریره چشم</w:t>
      </w:r>
      <w:r w:rsidR="00AA67F0" w:rsidRPr="005F2120">
        <w:rPr>
          <w:rStyle w:val="1-Char"/>
          <w:rFonts w:hint="cs"/>
          <w:rtl/>
        </w:rPr>
        <w:t>ۀ</w:t>
      </w:r>
      <w:r w:rsidRPr="005F2120">
        <w:rPr>
          <w:rStyle w:val="1-Char"/>
          <w:rFonts w:hint="cs"/>
          <w:rtl/>
        </w:rPr>
        <w:t xml:space="preserve"> جوشانی از ثواب را برای خود پدید آورد، که هرگز</w:t>
      </w:r>
      <w:r w:rsidR="00FF156B">
        <w:rPr>
          <w:rStyle w:val="1-Char"/>
          <w:rFonts w:hint="cs"/>
          <w:rtl/>
        </w:rPr>
        <w:t xml:space="preserve"> نمی‌</w:t>
      </w:r>
      <w:r w:rsidRPr="005F2120">
        <w:rPr>
          <w:rStyle w:val="1-Char"/>
          <w:rFonts w:hint="cs"/>
          <w:rtl/>
        </w:rPr>
        <w:t>خشکد، پس در هر حرفی که از قرآن کریم به زبان مسلمانی گفته شود، از زمان تابعین تا به قیام قیامت برای ابوهریره ثوابی</w:t>
      </w:r>
      <w:r w:rsidR="00156286">
        <w:rPr>
          <w:rStyle w:val="1-Char"/>
          <w:rFonts w:hint="cs"/>
          <w:rtl/>
        </w:rPr>
        <w:t xml:space="preserve"> می‌باشد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 تمام یا بخشی از قرآن را به غیر این دو</w:t>
      </w:r>
      <w:r w:rsidR="0006607D">
        <w:rPr>
          <w:rStyle w:val="1-Char"/>
          <w:rFonts w:hint="cs"/>
          <w:rtl/>
        </w:rPr>
        <w:t xml:space="preserve"> </w:t>
      </w:r>
      <w:r w:rsidRPr="005F2120">
        <w:rPr>
          <w:rStyle w:val="1-Char"/>
          <w:rFonts w:hint="cs"/>
          <w:rtl/>
        </w:rPr>
        <w:t>امام نیز آموزش داد، چنانکه قول میناء آزاد شد</w:t>
      </w:r>
      <w:r w:rsidR="00AA67F0" w:rsidRPr="005F2120">
        <w:rPr>
          <w:rStyle w:val="1-Char"/>
          <w:rFonts w:hint="cs"/>
          <w:rtl/>
        </w:rPr>
        <w:t>ۀ</w:t>
      </w:r>
      <w:r w:rsidRPr="005F2120">
        <w:rPr>
          <w:rStyle w:val="1-Char"/>
          <w:rFonts w:hint="cs"/>
          <w:rtl/>
        </w:rPr>
        <w:t xml:space="preserve"> عبدالرحمن بن عوف بر این حقیقت دلالت دارد: (بقره و آل عمران را ازدهان ابوهریره گرفتم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5"/>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آیا پس از فهمیدن آن حقیقت، نباید ابوریه عزا بگیرد، که گفته است ابوهریره</w:t>
      </w:r>
      <w:r w:rsidR="00542567" w:rsidRPr="00542567">
        <w:rPr>
          <w:rStyle w:val="1-Char"/>
          <w:rFonts w:cs="CTraditional Arabic" w:hint="cs"/>
          <w:rtl/>
        </w:rPr>
        <w:t>س</w:t>
      </w:r>
      <w:r w:rsidRPr="005F2120">
        <w:rPr>
          <w:rStyle w:val="1-Char"/>
          <w:rFonts w:hint="cs"/>
          <w:rtl/>
        </w:rPr>
        <w:t xml:space="preserve"> بعنوان یکی از چهار</w:t>
      </w:r>
      <w:r w:rsidR="0006607D">
        <w:rPr>
          <w:rStyle w:val="1-Char"/>
          <w:rFonts w:hint="cs"/>
          <w:rtl/>
        </w:rPr>
        <w:t xml:space="preserve"> </w:t>
      </w:r>
      <w:r w:rsidRPr="005F2120">
        <w:rPr>
          <w:rStyle w:val="1-Char"/>
          <w:rFonts w:hint="cs"/>
          <w:rtl/>
        </w:rPr>
        <w:t>نفری که رسول خدا</w:t>
      </w:r>
      <w:r>
        <w:rPr>
          <w:rFonts w:ascii="AGA Arabesque" w:hAnsi="AGA Arabesque" w:cs="CTraditional Arabic" w:hint="cs"/>
          <w:rtl/>
          <w:lang w:bidi="fa-IR"/>
        </w:rPr>
        <w:t>ص</w:t>
      </w:r>
      <w:r w:rsidRPr="005F2120">
        <w:rPr>
          <w:rStyle w:val="1-Char"/>
          <w:rFonts w:hint="cs"/>
          <w:rtl/>
        </w:rPr>
        <w:t xml:space="preserve"> ما را مأمور گرفتن قرآن از آنان کرده ذکر نگردیده، و بلکه دربار</w:t>
      </w:r>
      <w:r w:rsidR="00AA67F0" w:rsidRPr="005F2120">
        <w:rPr>
          <w:rStyle w:val="1-Char"/>
          <w:rFonts w:hint="cs"/>
          <w:rtl/>
        </w:rPr>
        <w:t>ۀ</w:t>
      </w:r>
      <w:r w:rsidRPr="005F2120">
        <w:rPr>
          <w:rStyle w:val="1-Char"/>
          <w:rFonts w:hint="cs"/>
          <w:rtl/>
        </w:rPr>
        <w:t xml:space="preserve"> او گفته است: (او بدرج</w:t>
      </w:r>
      <w:r w:rsidR="00AA67F0" w:rsidRPr="005F2120">
        <w:rPr>
          <w:rStyle w:val="1-Char"/>
          <w:rFonts w:hint="cs"/>
          <w:rtl/>
        </w:rPr>
        <w:t>ۀ</w:t>
      </w:r>
      <w:r w:rsidRPr="005F2120">
        <w:rPr>
          <w:rStyle w:val="1-Char"/>
          <w:rFonts w:hint="cs"/>
          <w:rtl/>
        </w:rPr>
        <w:t xml:space="preserve"> یکی از موالی هم نمی</w:t>
      </w:r>
      <w:r w:rsidRPr="005F2120">
        <w:rPr>
          <w:rStyle w:val="1-Char"/>
          <w:rFonts w:hint="eastAsia"/>
          <w:rtl/>
        </w:rPr>
        <w:t>‌</w:t>
      </w:r>
      <w:r w:rsidRPr="005F2120">
        <w:rPr>
          <w:rStyle w:val="1-Char"/>
          <w:rFonts w:hint="cs"/>
          <w:rtl/>
        </w:rPr>
        <w:t>رسد). یعنی اسم ابوهریره در حدیث با این چهار نفر نیامده است، در حالیکه سالم مولی ابی</w:t>
      </w:r>
      <w:r w:rsidRPr="005F2120">
        <w:rPr>
          <w:rStyle w:val="1-Char"/>
          <w:rFonts w:hint="eastAsia"/>
          <w:rtl/>
        </w:rPr>
        <w:t>‌</w:t>
      </w:r>
      <w:r w:rsidRPr="005F2120">
        <w:rPr>
          <w:rStyle w:val="1-Char"/>
          <w:rFonts w:hint="cs"/>
          <w:rtl/>
        </w:rPr>
        <w:t>حذیفه در میان آنان ذکر گردیده است. ابوریه با این گفته</w:t>
      </w:r>
      <w:r w:rsidR="00FF156B">
        <w:rPr>
          <w:rStyle w:val="1-Char"/>
          <w:rFonts w:hint="cs"/>
          <w:rtl/>
        </w:rPr>
        <w:t xml:space="preserve"> می‌خواهد</w:t>
      </w:r>
      <w:r w:rsidRPr="005F2120">
        <w:rPr>
          <w:rStyle w:val="1-Char"/>
          <w:rFonts w:hint="cs"/>
          <w:rtl/>
        </w:rPr>
        <w:t xml:space="preserve"> سالم مولی ابی</w:t>
      </w:r>
      <w:r w:rsidRPr="005F2120">
        <w:rPr>
          <w:rStyle w:val="1-Char"/>
          <w:rFonts w:hint="eastAsia"/>
          <w:rtl/>
        </w:rPr>
        <w:t>‌</w:t>
      </w:r>
      <w:r w:rsidRPr="005F2120">
        <w:rPr>
          <w:rStyle w:val="1-Char"/>
          <w:rFonts w:hint="cs"/>
          <w:rtl/>
        </w:rPr>
        <w:t xml:space="preserve">خذیفه را بر ابوهریره برتر معرفی کند. ما به این فیلسوف قرن14 </w:t>
      </w:r>
      <w:r w:rsidR="00301DB7">
        <w:rPr>
          <w:rStyle w:val="1-Char"/>
          <w:rFonts w:hint="cs"/>
          <w:rtl/>
        </w:rPr>
        <w:t>می‌گوئی</w:t>
      </w:r>
      <w:r w:rsidRPr="005F2120">
        <w:rPr>
          <w:rStyle w:val="1-Char"/>
          <w:rFonts w:hint="cs"/>
          <w:rtl/>
        </w:rPr>
        <w:t>م:</w:t>
      </w:r>
      <w:r w:rsidR="0006607D">
        <w:rPr>
          <w:rStyle w:val="1-Char"/>
          <w:rFonts w:hint="cs"/>
          <w:rtl/>
        </w:rPr>
        <w:t xml:space="preserve">   </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در این حدیث اسمی از ابوبکر و عمر و عثمان و علی نیز نیست، آیا سالم مولی ابی</w:t>
      </w:r>
      <w:r w:rsidRPr="005F2120">
        <w:rPr>
          <w:rStyle w:val="1-Char"/>
          <w:rFonts w:hint="eastAsia"/>
          <w:rtl/>
        </w:rPr>
        <w:t>‌</w:t>
      </w:r>
      <w:r w:rsidRPr="005F2120">
        <w:rPr>
          <w:rStyle w:val="1-Char"/>
          <w:rFonts w:hint="cs"/>
          <w:rtl/>
        </w:rPr>
        <w:t>حذیفه بر خلفاء راشدین برتر است؟ به راستی پاسخ تو در این مورد چیست؟ ما گفتیم که اگر ابوهریره در این حدیث ذکر نگردیده عملاً قرآن را از یکی از چهار نفر اخذ کرده، و ائمه قرائت نیز قرآن را از ابوهریره گرفته</w:t>
      </w:r>
      <w:r w:rsidRPr="005F2120">
        <w:rPr>
          <w:rStyle w:val="1-Char"/>
          <w:rFonts w:hint="eastAsia"/>
          <w:rtl/>
        </w:rPr>
        <w:t>‌</w:t>
      </w:r>
      <w:r w:rsidRPr="005F2120">
        <w:rPr>
          <w:rStyle w:val="1-Char"/>
          <w:rFonts w:hint="cs"/>
          <w:rtl/>
        </w:rPr>
        <w:t>اند. حالا شما بگو: که آیا طبق فکر شما سالم مولی ابی</w:t>
      </w:r>
      <w:r w:rsidRPr="005F2120">
        <w:rPr>
          <w:rStyle w:val="1-Char"/>
          <w:rFonts w:hint="eastAsia"/>
          <w:rtl/>
        </w:rPr>
        <w:t>‌</w:t>
      </w:r>
      <w:r w:rsidRPr="005F2120">
        <w:rPr>
          <w:rStyle w:val="1-Char"/>
          <w:rFonts w:hint="cs"/>
          <w:rtl/>
        </w:rPr>
        <w:t>حذیفه از ابوبکر و عمر و عثمان وعلی بهتر است؟ به راستی چقدر این فکر بیمار کار را به آن زعم به باطل می</w:t>
      </w:r>
      <w:r w:rsidRPr="005F2120">
        <w:rPr>
          <w:rStyle w:val="1-Char"/>
          <w:rFonts w:hint="eastAsia"/>
          <w:rtl/>
        </w:rPr>
        <w:t>‌</w:t>
      </w:r>
      <w:r w:rsidRPr="005F2120">
        <w:rPr>
          <w:rStyle w:val="1-Char"/>
          <w:rFonts w:hint="cs"/>
          <w:rtl/>
        </w:rPr>
        <w:t>کشاند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6D653E" w:rsidRDefault="00EF7219" w:rsidP="00EF7219">
      <w:pPr>
        <w:ind w:firstLine="284"/>
        <w:jc w:val="center"/>
        <w:rPr>
          <w:rFonts w:cs="B Lotus"/>
          <w:sz w:val="16"/>
          <w:szCs w:val="16"/>
          <w:rtl/>
          <w:lang w:bidi="fa-IR"/>
        </w:rPr>
      </w:pPr>
      <w:r w:rsidRPr="006D653E">
        <w:rPr>
          <w:rFonts w:cs="B Lotus" w:hint="cs"/>
          <w:sz w:val="16"/>
          <w:szCs w:val="16"/>
          <w:lang w:bidi="fa-IR"/>
        </w:rPr>
        <w:sym w:font="AGA Arabesque" w:char="F02A"/>
      </w:r>
      <w:r w:rsidRPr="006D653E">
        <w:rPr>
          <w:rFonts w:cs="B Lotus" w:hint="cs"/>
          <w:sz w:val="16"/>
          <w:szCs w:val="16"/>
          <w:lang w:bidi="fa-IR"/>
        </w:rPr>
        <w:sym w:font="AGA Arabesque" w:char="F02A"/>
      </w:r>
      <w:r w:rsidRPr="006D653E">
        <w:rPr>
          <w:rFonts w:cs="B Lotus" w:hint="cs"/>
          <w:sz w:val="16"/>
          <w:szCs w:val="16"/>
          <w:lang w:bidi="fa-IR"/>
        </w:rPr>
        <w:sym w:font="AGA Arabesque" w:char="F02A"/>
      </w:r>
    </w:p>
    <w:p w:rsidR="00EF7219" w:rsidRPr="006D653E" w:rsidRDefault="00EF7219" w:rsidP="00D5312C">
      <w:pPr>
        <w:pStyle w:val="2-"/>
        <w:rPr>
          <w:rtl/>
        </w:rPr>
      </w:pPr>
      <w:bookmarkStart w:id="132" w:name="_Toc61647982"/>
      <w:bookmarkStart w:id="133" w:name="_Toc61652973"/>
      <w:bookmarkStart w:id="134" w:name="_Toc259710975"/>
      <w:bookmarkStart w:id="135" w:name="_Toc275047566"/>
      <w:bookmarkStart w:id="136" w:name="_Toc435344825"/>
      <w:r w:rsidRPr="006D653E">
        <w:rPr>
          <w:rFonts w:hint="cs"/>
          <w:rtl/>
        </w:rPr>
        <w:t>ابوهریره و کثرت عبادت:</w:t>
      </w:r>
      <w:bookmarkEnd w:id="132"/>
      <w:bookmarkEnd w:id="133"/>
      <w:bookmarkEnd w:id="134"/>
      <w:bookmarkEnd w:id="135"/>
      <w:bookmarkEnd w:id="136"/>
      <w:r w:rsidRPr="006D653E">
        <w:rPr>
          <w:rFonts w:hint="cs"/>
          <w:rtl/>
        </w:rPr>
        <w:t xml:space="preserve"> </w:t>
      </w:r>
    </w:p>
    <w:p w:rsidR="00EF7219" w:rsidRPr="005F2120" w:rsidRDefault="00EF7219" w:rsidP="00EF7219">
      <w:pPr>
        <w:ind w:firstLine="284"/>
        <w:jc w:val="both"/>
        <w:rPr>
          <w:rStyle w:val="1-Char"/>
          <w:rtl/>
        </w:rPr>
      </w:pPr>
      <w:r w:rsidRPr="005F2120">
        <w:rPr>
          <w:rStyle w:val="1-Char"/>
          <w:rFonts w:hint="cs"/>
          <w:rtl/>
        </w:rPr>
        <w:t>ابی</w:t>
      </w:r>
      <w:r w:rsidRPr="005F2120">
        <w:rPr>
          <w:rStyle w:val="1-Char"/>
          <w:rFonts w:hint="eastAsia"/>
          <w:rtl/>
        </w:rPr>
        <w:t>‌</w:t>
      </w:r>
      <w:r w:rsidRPr="005F2120">
        <w:rPr>
          <w:rStyle w:val="1-Char"/>
          <w:rFonts w:hint="cs"/>
          <w:rtl/>
        </w:rPr>
        <w:t xml:space="preserve">عثمان نهدی گوید: (7 شب مهمان ابوهریره بودم، او و همسرش و خادمش، شب را به 3 بخش تقسیم کرده بودند، که یکی نماز میگزارد، سپس و آن دیگری بیدار </w:t>
      </w:r>
      <w:r w:rsidR="00EC5F05">
        <w:rPr>
          <w:rStyle w:val="1-Char"/>
          <w:rFonts w:hint="cs"/>
          <w:rtl/>
        </w:rPr>
        <w:t>می‌گردید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7"/>
      </w:r>
      <w:r w:rsidRPr="00156286">
        <w:rPr>
          <w:rFonts w:ascii="Traditional Arabic" w:hAnsi="Traditional Arabic" w:cs="IRNazli" w:hint="cs"/>
          <w:sz w:val="24"/>
          <w:vertAlign w:val="superscript"/>
          <w:rtl/>
          <w:lang w:bidi="fa-IR"/>
        </w:rPr>
        <w:t>)</w:t>
      </w:r>
      <w:r w:rsidRPr="005F2120">
        <w:rPr>
          <w:rStyle w:val="1-Char"/>
          <w:rFonts w:hint="cs"/>
          <w:rtl/>
        </w:rPr>
        <w:t xml:space="preserve"> و</w:t>
      </w:r>
      <w:r w:rsidR="00C61CF2">
        <w:rPr>
          <w:rStyle w:val="1-Char"/>
          <w:rFonts w:hint="cs"/>
          <w:rtl/>
        </w:rPr>
        <w:t>همچنین</w:t>
      </w:r>
      <w:r w:rsidRPr="005F2120">
        <w:rPr>
          <w:rStyle w:val="1-Char"/>
          <w:rFonts w:hint="cs"/>
          <w:rtl/>
        </w:rPr>
        <w:t xml:space="preserve"> او درباره مسلک ابوهریره چنین</w:t>
      </w:r>
      <w:r w:rsidR="00CB2A5E">
        <w:rPr>
          <w:rStyle w:val="1-Char"/>
          <w:rFonts w:hint="cs"/>
          <w:rtl/>
        </w:rPr>
        <w:t xml:space="preserve"> می‌گوید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(من شب را به 3 بخش تقسیم </w:t>
      </w:r>
      <w:r w:rsidR="00301DB7">
        <w:rPr>
          <w:rStyle w:val="1-Char"/>
          <w:rFonts w:hint="cs"/>
          <w:rtl/>
        </w:rPr>
        <w:t>می‌کنم</w:t>
      </w:r>
      <w:r w:rsidRPr="005F2120">
        <w:rPr>
          <w:rStyle w:val="1-Char"/>
          <w:rFonts w:hint="cs"/>
          <w:rtl/>
        </w:rPr>
        <w:t xml:space="preserve"> 3/1</w:t>
      </w:r>
      <w:r w:rsidR="00C058CD">
        <w:rPr>
          <w:rStyle w:val="1-Char"/>
          <w:rFonts w:hint="cs"/>
          <w:rtl/>
        </w:rPr>
        <w:t xml:space="preserve"> آن را </w:t>
      </w:r>
      <w:r w:rsidRPr="005F2120">
        <w:rPr>
          <w:rStyle w:val="1-Char"/>
          <w:rFonts w:hint="cs"/>
          <w:rtl/>
        </w:rPr>
        <w:t>میخوابم 3/1</w:t>
      </w:r>
      <w:r w:rsidR="00C058CD">
        <w:rPr>
          <w:rStyle w:val="1-Char"/>
          <w:rFonts w:hint="cs"/>
          <w:rtl/>
        </w:rPr>
        <w:t xml:space="preserve"> آن را </w:t>
      </w:r>
      <w:r w:rsidRPr="005F2120">
        <w:rPr>
          <w:rStyle w:val="1-Char"/>
          <w:rFonts w:hint="cs"/>
          <w:rtl/>
        </w:rPr>
        <w:t>قیام</w:t>
      </w:r>
      <w:r w:rsidR="00156286">
        <w:rPr>
          <w:rStyle w:val="1-Char"/>
          <w:rFonts w:hint="cs"/>
          <w:rtl/>
        </w:rPr>
        <w:t xml:space="preserve"> می‌</w:t>
      </w:r>
      <w:r w:rsidRPr="005F2120">
        <w:rPr>
          <w:rStyle w:val="1-Char"/>
          <w:rFonts w:hint="cs"/>
          <w:rtl/>
        </w:rPr>
        <w:t>کنم، و3/1</w:t>
      </w:r>
      <w:r w:rsidR="00C058CD">
        <w:rPr>
          <w:rStyle w:val="1-Char"/>
          <w:rFonts w:hint="cs"/>
          <w:rtl/>
        </w:rPr>
        <w:t xml:space="preserve"> آن را </w:t>
      </w:r>
      <w:r w:rsidRPr="005F2120">
        <w:rPr>
          <w:rStyle w:val="1-Char"/>
          <w:rFonts w:hint="cs"/>
          <w:rtl/>
        </w:rPr>
        <w:t>بذکر احادیث رسول الله</w:t>
      </w:r>
      <w:r>
        <w:rPr>
          <w:rFonts w:cs="CTraditional Arabic" w:hint="cs"/>
          <w:rtl/>
          <w:lang w:bidi="fa-IR"/>
        </w:rPr>
        <w:t>ص</w:t>
      </w:r>
      <w:r w:rsidRPr="005F2120">
        <w:rPr>
          <w:rStyle w:val="1-Char"/>
          <w:rFonts w:hint="cs"/>
          <w:rtl/>
        </w:rPr>
        <w:t xml:space="preserve"> سپری </w:t>
      </w:r>
      <w:r w:rsidR="00301DB7">
        <w:rPr>
          <w:rStyle w:val="1-Char"/>
          <w:rFonts w:hint="cs"/>
          <w:rtl/>
        </w:rPr>
        <w:t>می‌کنم</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مؤمن باید گناهان کوچک خود را بزرگ بداند، از اینجا است که می</w:t>
      </w:r>
      <w:r w:rsidRPr="005F2120">
        <w:rPr>
          <w:rStyle w:val="1-Char"/>
          <w:rFonts w:hint="eastAsia"/>
          <w:rtl/>
        </w:rPr>
        <w:t>‌</w:t>
      </w:r>
      <w:r w:rsidRPr="005F2120">
        <w:rPr>
          <w:rStyle w:val="1-Char"/>
          <w:rFonts w:hint="cs"/>
          <w:rtl/>
        </w:rPr>
        <w:t>بینم که او</w:t>
      </w:r>
      <w:r w:rsidR="00CB2A5E">
        <w:rPr>
          <w:rStyle w:val="1-Char"/>
          <w:rFonts w:hint="cs"/>
          <w:rtl/>
        </w:rPr>
        <w:t xml:space="preserve"> می‌گوید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(من روزی 12000 مرتبه به انداز</w:t>
      </w:r>
      <w:r w:rsidR="00AA67F0" w:rsidRPr="005F2120">
        <w:rPr>
          <w:rStyle w:val="1-Char"/>
          <w:rFonts w:hint="cs"/>
          <w:rtl/>
        </w:rPr>
        <w:t>ۀ</w:t>
      </w:r>
      <w:r w:rsidRPr="005F2120">
        <w:rPr>
          <w:rStyle w:val="1-Char"/>
          <w:rFonts w:hint="cs"/>
          <w:rtl/>
        </w:rPr>
        <w:t xml:space="preserve"> گناهم از خداوند استغفار </w:t>
      </w:r>
      <w:r w:rsidR="00301DB7">
        <w:rPr>
          <w:rStyle w:val="1-Char"/>
          <w:rFonts w:hint="cs"/>
          <w:rtl/>
        </w:rPr>
        <w:t>می‌کنم</w:t>
      </w:r>
      <w:r w:rsidRPr="005F2120">
        <w:rPr>
          <w:rStyle w:val="1-Char"/>
          <w:rFonts w:hint="cs"/>
          <w:rtl/>
        </w:rPr>
        <w:t xml:space="preserve"> و به پشگاه او توبه </w:t>
      </w:r>
      <w:r w:rsidR="00301DB7">
        <w:rPr>
          <w:rStyle w:val="1-Char"/>
          <w:rFonts w:hint="cs"/>
          <w:rtl/>
        </w:rPr>
        <w:t>می‌کنم</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19"/>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سخنان زیبای او که دال بر کثرت دعا و توسّل او بخداوند</w:t>
      </w:r>
      <w:r w:rsidR="00156286">
        <w:rPr>
          <w:rStyle w:val="1-Char"/>
          <w:rFonts w:hint="cs"/>
          <w:rtl/>
        </w:rPr>
        <w:t xml:space="preserve"> می‌باشد</w:t>
      </w:r>
      <w:r w:rsidRPr="005F2120">
        <w:rPr>
          <w:rStyle w:val="1-Char"/>
          <w:rFonts w:hint="cs"/>
          <w:rtl/>
        </w:rPr>
        <w:t>، حدیثی است که ابن حجر از اسماعیلی و از قول او</w:t>
      </w:r>
      <w:r w:rsidR="00542567" w:rsidRPr="00542567">
        <w:rPr>
          <w:rStyle w:val="1-Char"/>
          <w:rFonts w:cs="CTraditional Arabic" w:hint="cs"/>
          <w:rtl/>
        </w:rPr>
        <w:t>س</w:t>
      </w:r>
      <w:r w:rsidRPr="005F2120">
        <w:rPr>
          <w:rStyle w:val="1-Char"/>
          <w:rFonts w:hint="cs"/>
          <w:rtl/>
        </w:rPr>
        <w:t xml:space="preserve"> آورده است: (بخیل</w:t>
      </w:r>
      <w:r w:rsidR="0006607D">
        <w:rPr>
          <w:rStyle w:val="1-Char"/>
          <w:rFonts w:hint="cs"/>
          <w:rtl/>
        </w:rPr>
        <w:t xml:space="preserve">‌ترین </w:t>
      </w:r>
      <w:r w:rsidRPr="005F2120">
        <w:rPr>
          <w:rStyle w:val="1-Char"/>
          <w:rFonts w:hint="cs"/>
          <w:rtl/>
        </w:rPr>
        <w:t>مردم کسی است که در سلام کردن بخل ورزد، و ناتوان</w:t>
      </w:r>
      <w:r w:rsidRPr="005F2120">
        <w:rPr>
          <w:rStyle w:val="1-Char"/>
          <w:rFonts w:hint="eastAsia"/>
          <w:rtl/>
        </w:rPr>
        <w:t>‌</w:t>
      </w:r>
      <w:r w:rsidRPr="005F2120">
        <w:rPr>
          <w:rStyle w:val="1-Char"/>
          <w:rFonts w:hint="cs"/>
          <w:rtl/>
        </w:rPr>
        <w:t>ترین مردم کسی است که از دعاء عاجز باشد)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D5312C">
      <w:pPr>
        <w:ind w:firstLine="284"/>
        <w:jc w:val="both"/>
        <w:rPr>
          <w:rStyle w:val="1-Char"/>
          <w:rtl/>
        </w:rPr>
      </w:pPr>
      <w:r w:rsidRPr="005F2120">
        <w:rPr>
          <w:rStyle w:val="1-Char"/>
          <w:rFonts w:hint="cs"/>
          <w:rtl/>
        </w:rPr>
        <w:t>ابوهریره و ابن عمر</w:t>
      </w:r>
      <w:r w:rsidR="00542567" w:rsidRPr="00542567">
        <w:rPr>
          <w:rStyle w:val="1-Char"/>
          <w:rFonts w:cs="CTraditional Arabic" w:hint="cs"/>
          <w:rtl/>
        </w:rPr>
        <w:t xml:space="preserve">ش </w:t>
      </w:r>
      <w:r w:rsidRPr="005F2120">
        <w:rPr>
          <w:rStyle w:val="1-Char"/>
          <w:rFonts w:hint="cs"/>
          <w:rtl/>
        </w:rPr>
        <w:t xml:space="preserve">در اوّل </w:t>
      </w:r>
      <w:r w:rsidRPr="00D5312C">
        <w:rPr>
          <w:rStyle w:val="1-Char"/>
          <w:rFonts w:hint="cs"/>
          <w:rtl/>
        </w:rPr>
        <w:t>ذی الحج</w:t>
      </w:r>
      <w:r w:rsidR="00D5312C">
        <w:rPr>
          <w:rStyle w:val="1-Char"/>
          <w:rFonts w:hint="cs"/>
          <w:rtl/>
        </w:rPr>
        <w:t>ة</w:t>
      </w:r>
      <w:r w:rsidRPr="00D5312C">
        <w:rPr>
          <w:rStyle w:val="1-Char"/>
          <w:rFonts w:hint="cs"/>
          <w:rtl/>
        </w:rPr>
        <w:t>،</w:t>
      </w:r>
      <w:r w:rsidRPr="005F2120">
        <w:rPr>
          <w:rStyle w:val="1-Char"/>
          <w:rFonts w:hint="cs"/>
          <w:rtl/>
        </w:rPr>
        <w:t xml:space="preserve"> ببازار می</w:t>
      </w:r>
      <w:r w:rsidRPr="005F2120">
        <w:rPr>
          <w:rStyle w:val="1-Char"/>
          <w:rFonts w:hint="eastAsia"/>
          <w:rtl/>
        </w:rPr>
        <w:t>‌</w:t>
      </w:r>
      <w:r w:rsidRPr="005F2120">
        <w:rPr>
          <w:rStyle w:val="1-Char"/>
          <w:rFonts w:hint="cs"/>
          <w:rtl/>
        </w:rPr>
        <w:t>آمدند، و تکبیر می</w:t>
      </w:r>
      <w:r w:rsidRPr="005F2120">
        <w:rPr>
          <w:rStyle w:val="1-Char"/>
          <w:rFonts w:hint="eastAsia"/>
          <w:rtl/>
        </w:rPr>
        <w:t>‌</w:t>
      </w:r>
      <w:r w:rsidRPr="005F2120">
        <w:rPr>
          <w:rStyle w:val="1-Char"/>
          <w:rFonts w:hint="cs"/>
          <w:rtl/>
        </w:rPr>
        <w:t>گفتند، و مردم نیز با تکبیر آندو تکبیر می</w:t>
      </w:r>
      <w:r w:rsidRPr="005F2120">
        <w:rPr>
          <w:rStyle w:val="1-Char"/>
          <w:rFonts w:hint="eastAsia"/>
          <w:rtl/>
        </w:rPr>
        <w:t>‌</w:t>
      </w:r>
      <w:r w:rsidRPr="005F2120">
        <w:rPr>
          <w:rStyle w:val="1-Char"/>
          <w:rFonts w:hint="cs"/>
          <w:rtl/>
        </w:rPr>
        <w:t>گفتند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1"/>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او همواره به اداء دو رکعت نماز سنّت صبح تشویق </w:t>
      </w:r>
      <w:r w:rsidR="00DE225C" w:rsidRPr="005F2120">
        <w:rPr>
          <w:rStyle w:val="1-Char"/>
          <w:rFonts w:hint="cs"/>
          <w:rtl/>
        </w:rPr>
        <w:t>می‌کرد</w:t>
      </w:r>
      <w:r w:rsidRPr="005F2120">
        <w:rPr>
          <w:rStyle w:val="1-Char"/>
          <w:rFonts w:hint="cs"/>
          <w:rtl/>
        </w:rPr>
        <w:t xml:space="preserve"> و می</w:t>
      </w:r>
      <w:r w:rsidRPr="005F2120">
        <w:rPr>
          <w:rStyle w:val="1-Char"/>
          <w:rFonts w:hint="eastAsia"/>
          <w:rtl/>
        </w:rPr>
        <w:t>‌</w:t>
      </w:r>
      <w:r w:rsidRPr="005F2120">
        <w:rPr>
          <w:rStyle w:val="1-Char"/>
          <w:rFonts w:hint="cs"/>
          <w:rtl/>
        </w:rPr>
        <w:t>گفت: (دو رکعت صبح را ترک مکن</w:t>
      </w:r>
      <w:r w:rsidR="00CB2A5E">
        <w:rPr>
          <w:rStyle w:val="1-Char"/>
          <w:rFonts w:hint="cs"/>
          <w:rtl/>
        </w:rPr>
        <w:t xml:space="preserve"> اگرچه </w:t>
      </w:r>
      <w:r w:rsidRPr="005F2120">
        <w:rPr>
          <w:rStyle w:val="1-Char"/>
          <w:rFonts w:hint="cs"/>
          <w:rtl/>
        </w:rPr>
        <w:t>اسب تو را لگد زده باشد)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2"/>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6D653E" w:rsidRDefault="00EF7219" w:rsidP="00EF7219">
      <w:pPr>
        <w:jc w:val="center"/>
        <w:rPr>
          <w:rFonts w:cs="B Lotus"/>
          <w:sz w:val="16"/>
          <w:szCs w:val="16"/>
          <w:rtl/>
          <w:lang w:bidi="fa-IR"/>
        </w:rPr>
      </w:pPr>
      <w:r w:rsidRPr="006D653E">
        <w:rPr>
          <w:rFonts w:cs="B Lotus" w:hint="cs"/>
          <w:sz w:val="16"/>
          <w:szCs w:val="16"/>
          <w:lang w:bidi="fa-IR"/>
        </w:rPr>
        <w:sym w:font="AGA Arabesque" w:char="F02A"/>
      </w:r>
      <w:r w:rsidRPr="006D653E">
        <w:rPr>
          <w:rFonts w:cs="B Lotus" w:hint="cs"/>
          <w:sz w:val="16"/>
          <w:szCs w:val="16"/>
          <w:lang w:bidi="fa-IR"/>
        </w:rPr>
        <w:sym w:font="AGA Arabesque" w:char="F02A"/>
      </w:r>
      <w:r w:rsidRPr="006D653E">
        <w:rPr>
          <w:rFonts w:cs="B Lotus" w:hint="cs"/>
          <w:sz w:val="16"/>
          <w:szCs w:val="16"/>
          <w:lang w:bidi="fa-IR"/>
        </w:rPr>
        <w:sym w:font="AGA Arabesque" w:char="F02A"/>
      </w:r>
    </w:p>
    <w:p w:rsidR="00EF7219" w:rsidRPr="006D653E" w:rsidRDefault="00EF7219" w:rsidP="00D5312C">
      <w:pPr>
        <w:pStyle w:val="2-"/>
        <w:rPr>
          <w:rtl/>
        </w:rPr>
      </w:pPr>
      <w:bookmarkStart w:id="137" w:name="_Toc61647983"/>
      <w:bookmarkStart w:id="138" w:name="_Toc61652974"/>
      <w:bookmarkStart w:id="139" w:name="_Toc259710976"/>
      <w:bookmarkStart w:id="140" w:name="_Toc275047567"/>
      <w:bookmarkStart w:id="141" w:name="_Toc435344826"/>
      <w:r w:rsidRPr="001A6848">
        <w:rPr>
          <w:rFonts w:hint="cs"/>
          <w:rtl/>
        </w:rPr>
        <w:t>ابوهریره</w:t>
      </w:r>
      <w:r w:rsidR="00D5312C" w:rsidRPr="00D5312C">
        <w:rPr>
          <w:rFonts w:cs="CTraditional Arabic" w:hint="cs"/>
          <w:b/>
          <w:bCs w:val="0"/>
          <w:rtl/>
        </w:rPr>
        <w:t>س</w:t>
      </w:r>
      <w:r w:rsidRPr="006D653E">
        <w:rPr>
          <w:rFonts w:hint="cs"/>
          <w:rtl/>
        </w:rPr>
        <w:t xml:space="preserve"> و امر به معروف:</w:t>
      </w:r>
      <w:bookmarkEnd w:id="137"/>
      <w:bookmarkEnd w:id="138"/>
      <w:bookmarkEnd w:id="139"/>
      <w:bookmarkEnd w:id="140"/>
      <w:bookmarkEnd w:id="141"/>
    </w:p>
    <w:p w:rsidR="00EF7219" w:rsidRPr="005F2120" w:rsidRDefault="00EF7219" w:rsidP="00EF7219">
      <w:pPr>
        <w:ind w:firstLine="284"/>
        <w:jc w:val="both"/>
        <w:rPr>
          <w:rStyle w:val="1-Char"/>
          <w:rtl/>
        </w:rPr>
      </w:pPr>
      <w:r w:rsidRPr="005F2120">
        <w:rPr>
          <w:rStyle w:val="1-Char"/>
          <w:rFonts w:hint="cs"/>
          <w:rtl/>
        </w:rPr>
        <w:t>کار ابوهریره</w:t>
      </w:r>
      <w:r w:rsidR="00542567" w:rsidRPr="00542567">
        <w:rPr>
          <w:rStyle w:val="1-Char"/>
          <w:rFonts w:cs="CTraditional Arabic" w:hint="cs"/>
          <w:rtl/>
        </w:rPr>
        <w:t>س</w:t>
      </w:r>
      <w:r w:rsidRPr="005F2120">
        <w:rPr>
          <w:rStyle w:val="1-Char"/>
          <w:rFonts w:hint="cs"/>
          <w:rtl/>
        </w:rPr>
        <w:t xml:space="preserve"> این بود، که به مساجد پراکند</w:t>
      </w:r>
      <w:r w:rsidR="00AA67F0" w:rsidRPr="005F2120">
        <w:rPr>
          <w:rStyle w:val="1-Char"/>
          <w:rFonts w:hint="cs"/>
          <w:rtl/>
        </w:rPr>
        <w:t>ۀ</w:t>
      </w:r>
      <w:r w:rsidRPr="005F2120">
        <w:rPr>
          <w:rStyle w:val="1-Char"/>
          <w:rFonts w:hint="cs"/>
          <w:rtl/>
        </w:rPr>
        <w:t xml:space="preserve"> انصار، در اطراف مدینه برود، و آنان را تعلیم دهد، و احادیث</w:t>
      </w:r>
      <w:r w:rsidR="0006607D">
        <w:rPr>
          <w:rStyle w:val="1-Char"/>
          <w:rFonts w:hint="cs"/>
          <w:rtl/>
        </w:rPr>
        <w:t xml:space="preserve"> </w:t>
      </w:r>
      <w:r w:rsidRPr="005F2120">
        <w:rPr>
          <w:rStyle w:val="1-Char"/>
          <w:rFonts w:hint="cs"/>
          <w:rtl/>
        </w:rPr>
        <w:t>را بگوش</w:t>
      </w:r>
      <w:r w:rsidRPr="005F2120">
        <w:rPr>
          <w:rStyle w:val="1-Char"/>
          <w:rFonts w:hint="eastAsia"/>
          <w:rtl/>
        </w:rPr>
        <w:t>‌</w:t>
      </w:r>
      <w:r w:rsidRPr="005F2120">
        <w:rPr>
          <w:rStyle w:val="1-Char"/>
          <w:rFonts w:hint="cs"/>
          <w:rtl/>
        </w:rPr>
        <w:t>شان برساند. مثل رفتن او به مسجد بنی زریق و تعلیم حدیث</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3"/>
      </w:r>
      <w:r w:rsidRPr="00156286">
        <w:rPr>
          <w:rFonts w:ascii="Traditional Arabic" w:hAnsi="Traditional Arabic" w:cs="IRNazli" w:hint="cs"/>
          <w:sz w:val="24"/>
          <w:vertAlign w:val="superscript"/>
          <w:rtl/>
          <w:lang w:bidi="fa-IR"/>
        </w:rPr>
        <w:t>)</w:t>
      </w:r>
      <w:r w:rsidRPr="006D653E">
        <w:rPr>
          <w:rFonts w:ascii="Traditional Arabic" w:hAnsi="Traditional Arabic" w:cs="B Lotus" w:hint="cs"/>
          <w:sz w:val="24"/>
          <w:szCs w:val="24"/>
          <w:rtl/>
          <w:lang w:bidi="fa-IR"/>
        </w:rPr>
        <w:t>.</w:t>
      </w:r>
      <w:r w:rsidRPr="005F2120">
        <w:rPr>
          <w:rStyle w:val="1-Char"/>
          <w:rFonts w:hint="cs"/>
          <w:rtl/>
        </w:rPr>
        <w:t xml:space="preserve"> دلیل بر این امر کثرت راویان بنی زریق از او</w:t>
      </w:r>
      <w:r w:rsidR="00156286">
        <w:rPr>
          <w:rStyle w:val="1-Char"/>
          <w:rFonts w:hint="cs"/>
          <w:rtl/>
        </w:rPr>
        <w:t xml:space="preserve"> می‌باشد</w:t>
      </w:r>
      <w:r w:rsidRPr="005F2120">
        <w:rPr>
          <w:rStyle w:val="1-Char"/>
          <w:rFonts w:hint="cs"/>
          <w:rtl/>
        </w:rPr>
        <w:t>، چنانکه در فصل راویان حدیث از ابوهریره خواهیم دید.</w:t>
      </w:r>
    </w:p>
    <w:p w:rsidR="00EF7219" w:rsidRPr="006D653E" w:rsidRDefault="00EF7219" w:rsidP="00BB6068">
      <w:pPr>
        <w:ind w:firstLine="284"/>
        <w:jc w:val="both"/>
        <w:rPr>
          <w:rFonts w:cs="B Lotus"/>
          <w:sz w:val="30"/>
          <w:szCs w:val="30"/>
          <w:rtl/>
          <w:lang w:bidi="fa-IR"/>
        </w:rPr>
      </w:pPr>
      <w:r w:rsidRPr="005F2120">
        <w:rPr>
          <w:rStyle w:val="1-Char"/>
          <w:rFonts w:hint="cs"/>
          <w:rtl/>
        </w:rPr>
        <w:t>حاکم از ابوهریره</w:t>
      </w:r>
      <w:r w:rsidR="00542567" w:rsidRPr="00542567">
        <w:rPr>
          <w:rStyle w:val="1-Char"/>
          <w:rFonts w:cs="CTraditional Arabic" w:hint="cs"/>
          <w:rtl/>
        </w:rPr>
        <w:t>س</w:t>
      </w:r>
      <w:r w:rsidRPr="005F2120">
        <w:rPr>
          <w:rStyle w:val="1-Char"/>
          <w:rFonts w:hint="cs"/>
          <w:rtl/>
        </w:rPr>
        <w:t xml:space="preserve"> روایت کرده است: (که او به مردی گذر کرد که از بنی عامر بود، به او گفته شد، که این شخص صاحب مال فراوانی است. ابوهریره او را خواند، و از او در این باره پرسید. مردگفت: آری من صدشتر قرمز و صدشتر گندمگون و چنین و چنان گوسفند دارم. ابوهریره فرمود: خود را از پاهای کبره</w:t>
      </w:r>
      <w:r w:rsidRPr="005F2120">
        <w:rPr>
          <w:rStyle w:val="1-Char"/>
          <w:rFonts w:hint="eastAsia"/>
          <w:rtl/>
        </w:rPr>
        <w:t>‌</w:t>
      </w:r>
      <w:r w:rsidRPr="005F2120">
        <w:rPr>
          <w:rStyle w:val="1-Char"/>
          <w:rFonts w:hint="cs"/>
          <w:rtl/>
        </w:rPr>
        <w:t>دار شترها و سمهای گوسفندان بازدار، که من از رسول خدا</w:t>
      </w:r>
      <w:r>
        <w:rPr>
          <w:rFonts w:cs="CTraditional Arabic" w:hint="cs"/>
          <w:rtl/>
          <w:lang w:bidi="fa-IR"/>
        </w:rPr>
        <w:t>ص</w:t>
      </w:r>
      <w:r w:rsidRPr="005F2120">
        <w:rPr>
          <w:rStyle w:val="1-Char"/>
          <w:rFonts w:hint="cs"/>
          <w:rtl/>
        </w:rPr>
        <w:t xml:space="preserve"> شنیدم، که می</w:t>
      </w:r>
      <w:r w:rsidRPr="005F2120">
        <w:rPr>
          <w:rStyle w:val="1-Char"/>
          <w:rFonts w:hint="eastAsia"/>
          <w:rtl/>
        </w:rPr>
        <w:t>‌</w:t>
      </w:r>
      <w:r w:rsidRPr="005F2120">
        <w:rPr>
          <w:rStyle w:val="1-Char"/>
          <w:rFonts w:hint="cs"/>
          <w:rtl/>
        </w:rPr>
        <w:t>فرمود...) آنگاه حدیث طولانی را بیان کرد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4"/>
      </w:r>
      <w:r w:rsidRPr="00156286">
        <w:rPr>
          <w:rFonts w:ascii="Traditional Arabic" w:hAnsi="Traditional Arabic" w:cs="IRNazli" w:hint="cs"/>
          <w:sz w:val="24"/>
          <w:vertAlign w:val="superscript"/>
          <w:rtl/>
          <w:lang w:bidi="fa-IR"/>
        </w:rPr>
        <w:t>)</w:t>
      </w:r>
      <w:r w:rsidRPr="005F2120">
        <w:rPr>
          <w:rStyle w:val="1-Char"/>
          <w:rFonts w:hint="cs"/>
          <w:rtl/>
        </w:rPr>
        <w:t>. این حدیث در صحیح مسلم نیز آمده است، ولی در آن قصه جمله‌ی: این شخص از بنی عامر است موجود نمی‌باشد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5"/>
      </w:r>
      <w:r w:rsidRPr="00156286">
        <w:rPr>
          <w:rFonts w:ascii="Traditional Arabic" w:hAnsi="Traditional Arabic" w:cs="IRNazli" w:hint="cs"/>
          <w:sz w:val="24"/>
          <w:vertAlign w:val="superscript"/>
          <w:rtl/>
          <w:lang w:bidi="fa-IR"/>
        </w:rPr>
        <w:t>)</w:t>
      </w:r>
      <w:r w:rsidRPr="005F2120">
        <w:rPr>
          <w:rStyle w:val="1-Char"/>
          <w:rFonts w:hint="cs"/>
          <w:rtl/>
        </w:rPr>
        <w:t>. هیثمی نقل کرده است: (که ابوهریره به بازار مدینه گذر کرد، بر آن ایستاد و فرمود: هان ای اهل بازار، چرا ناتوان گردیده اید! گفتند: چه خبر است یا ابا هریره؟ فرمود: این میراث رسول خدا</w:t>
      </w:r>
      <w:r>
        <w:rPr>
          <w:rFonts w:cs="CTraditional Arabic" w:hint="cs"/>
          <w:rtl/>
          <w:lang w:bidi="fa-IR"/>
        </w:rPr>
        <w:t>ص</w:t>
      </w:r>
      <w:r w:rsidRPr="005F2120">
        <w:rPr>
          <w:rStyle w:val="1-Char"/>
          <w:rFonts w:hint="cs"/>
          <w:rtl/>
        </w:rPr>
        <w:t xml:space="preserve"> است که تقسیم </w:t>
      </w:r>
      <w:r w:rsidR="002A4FA7">
        <w:rPr>
          <w:rStyle w:val="1-Char"/>
          <w:rFonts w:hint="cs"/>
          <w:rtl/>
        </w:rPr>
        <w:t>می‌شود</w:t>
      </w:r>
      <w:r w:rsidRPr="005F2120">
        <w:rPr>
          <w:rStyle w:val="1-Char"/>
          <w:rFonts w:hint="cs"/>
          <w:rtl/>
        </w:rPr>
        <w:t>، و شما در این جا هستید؟ آیا</w:t>
      </w:r>
      <w:r w:rsidR="00FF156B">
        <w:rPr>
          <w:rStyle w:val="1-Char"/>
          <w:rFonts w:hint="cs"/>
          <w:rtl/>
        </w:rPr>
        <w:t xml:space="preserve"> نمی‌</w:t>
      </w:r>
      <w:r w:rsidRPr="005F2120">
        <w:rPr>
          <w:rStyle w:val="1-Char"/>
          <w:rFonts w:hint="cs"/>
          <w:rtl/>
        </w:rPr>
        <w:t>روید که سهم خودتان را بگیرید؟ گفتند: محل آن کجاست؟ فرمود: در مسجد. بازاریان به سرعت مغازه</w:t>
      </w:r>
      <w:r w:rsidRPr="005F2120">
        <w:rPr>
          <w:rStyle w:val="1-Char"/>
          <w:rFonts w:hint="eastAsia"/>
          <w:rtl/>
        </w:rPr>
        <w:t>‌</w:t>
      </w:r>
      <w:r w:rsidRPr="005F2120">
        <w:rPr>
          <w:rStyle w:val="1-Char"/>
          <w:rFonts w:hint="cs"/>
          <w:rtl/>
        </w:rPr>
        <w:t xml:space="preserve">ها را ترک کردند، و ابوهریره در همانجا ایستاد تا که بازگشتند. ابوهریره به آنان گفت: شما را چیست؟ گفتند: یا اباهریره، ما به مسجد آمدیم، و در آن داخل شدیم، ولی در آن چیزی برای تقسیم نیافتیم. پس ابوهریره به آنان گفت: در مسجد هیچکس را ندیدید؟ گفتند: چرا قومی را دیدیم که نماز میخوانند، و قومی که قرآن تلاوت </w:t>
      </w:r>
      <w:r w:rsidR="00DE225C" w:rsidRPr="005F2120">
        <w:rPr>
          <w:rStyle w:val="1-Char"/>
          <w:rFonts w:hint="cs"/>
          <w:rtl/>
        </w:rPr>
        <w:t>می‌کنند</w:t>
      </w:r>
      <w:r w:rsidRPr="005F2120">
        <w:rPr>
          <w:rStyle w:val="1-Char"/>
          <w:rFonts w:hint="cs"/>
          <w:rtl/>
        </w:rPr>
        <w:t xml:space="preserve">، و قومی که از حلال و حرام بحث </w:t>
      </w:r>
      <w:r w:rsidR="00DE225C" w:rsidRPr="005F2120">
        <w:rPr>
          <w:rStyle w:val="1-Char"/>
          <w:rFonts w:hint="cs"/>
          <w:rtl/>
        </w:rPr>
        <w:t>می‌کنند</w:t>
      </w:r>
      <w:r w:rsidRPr="005F2120">
        <w:rPr>
          <w:rStyle w:val="1-Char"/>
          <w:rFonts w:hint="cs"/>
          <w:rtl/>
        </w:rPr>
        <w:t>. ابوهریره به آنان فرمود: وای بر شما همین است میراث محمد مصطفی</w:t>
      </w:r>
      <w:r>
        <w:rPr>
          <w:rFonts w:cs="CTraditional Arabic" w:hint="cs"/>
          <w:rtl/>
          <w:lang w:bidi="fa-IR"/>
        </w:rPr>
        <w:t>ص</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6D653E" w:rsidRDefault="00EF7219" w:rsidP="00EF7219">
      <w:pPr>
        <w:ind w:firstLine="284"/>
        <w:jc w:val="center"/>
        <w:rPr>
          <w:rFonts w:cs="B Lotus"/>
          <w:sz w:val="16"/>
          <w:szCs w:val="16"/>
          <w:rtl/>
          <w:lang w:bidi="fa-IR"/>
        </w:rPr>
      </w:pPr>
      <w:r w:rsidRPr="006D653E">
        <w:rPr>
          <w:rFonts w:cs="B Lotus" w:hint="cs"/>
          <w:sz w:val="16"/>
          <w:szCs w:val="16"/>
          <w:lang w:bidi="fa-IR"/>
        </w:rPr>
        <w:sym w:font="AGA Arabesque" w:char="F02A"/>
      </w:r>
      <w:r w:rsidRPr="006D653E">
        <w:rPr>
          <w:rFonts w:cs="B Lotus" w:hint="cs"/>
          <w:sz w:val="16"/>
          <w:szCs w:val="16"/>
          <w:lang w:bidi="fa-IR"/>
        </w:rPr>
        <w:sym w:font="AGA Arabesque" w:char="F02A"/>
      </w:r>
      <w:r w:rsidRPr="006D653E">
        <w:rPr>
          <w:rFonts w:cs="B Lotus" w:hint="cs"/>
          <w:sz w:val="16"/>
          <w:szCs w:val="16"/>
          <w:lang w:bidi="fa-IR"/>
        </w:rPr>
        <w:sym w:font="AGA Arabesque" w:char="F02A"/>
      </w:r>
    </w:p>
    <w:p w:rsidR="00EF7219" w:rsidRPr="006D653E" w:rsidRDefault="00EF7219" w:rsidP="00D5312C">
      <w:pPr>
        <w:pStyle w:val="2-"/>
        <w:rPr>
          <w:rtl/>
        </w:rPr>
      </w:pPr>
      <w:bookmarkStart w:id="142" w:name="_Toc61647984"/>
      <w:bookmarkStart w:id="143" w:name="_Toc61652975"/>
      <w:bookmarkStart w:id="144" w:name="_Toc259710977"/>
      <w:bookmarkStart w:id="145" w:name="_Toc275047568"/>
      <w:bookmarkStart w:id="146" w:name="_Toc435344827"/>
      <w:r w:rsidRPr="006D653E">
        <w:rPr>
          <w:rFonts w:hint="cs"/>
          <w:rtl/>
        </w:rPr>
        <w:t>ابوهریره</w:t>
      </w:r>
      <w:r w:rsidR="00542567" w:rsidRPr="00D5312C">
        <w:rPr>
          <w:rFonts w:cs="CTraditional Arabic" w:hint="cs"/>
          <w:b/>
          <w:bCs w:val="0"/>
          <w:szCs w:val="28"/>
          <w:rtl/>
        </w:rPr>
        <w:t>س</w:t>
      </w:r>
      <w:r w:rsidRPr="006D653E">
        <w:rPr>
          <w:rFonts w:hint="cs"/>
          <w:rtl/>
        </w:rPr>
        <w:t xml:space="preserve"> و خدمت به </w:t>
      </w:r>
      <w:r w:rsidRPr="001A6848">
        <w:rPr>
          <w:rFonts w:hint="cs"/>
          <w:rtl/>
        </w:rPr>
        <w:t>مادرش</w:t>
      </w:r>
      <w:r w:rsidRPr="006D653E">
        <w:rPr>
          <w:rFonts w:hint="cs"/>
          <w:rtl/>
        </w:rPr>
        <w:t>:</w:t>
      </w:r>
      <w:bookmarkEnd w:id="142"/>
      <w:bookmarkEnd w:id="143"/>
      <w:bookmarkEnd w:id="144"/>
      <w:bookmarkEnd w:id="145"/>
      <w:bookmarkEnd w:id="146"/>
      <w:r w:rsidRPr="006D653E">
        <w:rPr>
          <w:rFonts w:hint="cs"/>
          <w:rtl/>
        </w:rPr>
        <w:t xml:space="preserve"> </w:t>
      </w:r>
    </w:p>
    <w:p w:rsidR="00EF7219" w:rsidRPr="005F2120" w:rsidRDefault="00EF7219" w:rsidP="00EF7219">
      <w:pPr>
        <w:ind w:firstLine="284"/>
        <w:jc w:val="both"/>
        <w:rPr>
          <w:rStyle w:val="1-Char"/>
          <w:rtl/>
        </w:rPr>
      </w:pPr>
      <w:r w:rsidRPr="005F2120">
        <w:rPr>
          <w:rStyle w:val="1-Char"/>
          <w:rFonts w:hint="cs"/>
          <w:rtl/>
        </w:rPr>
        <w:t xml:space="preserve">برای انسان نعمتی برتر از نعمت ایمان و ثبات بر آن وجود ندارد، وهیچ دعائی </w:t>
      </w:r>
      <w:r w:rsidR="001040AC">
        <w:rPr>
          <w:rStyle w:val="1-Char"/>
          <w:rFonts w:hint="cs"/>
          <w:rtl/>
        </w:rPr>
        <w:t>گرانب‌ها</w:t>
      </w:r>
      <w:r w:rsidRPr="005F2120">
        <w:rPr>
          <w:rStyle w:val="1-Char"/>
          <w:rFonts w:hint="cs"/>
          <w:rtl/>
        </w:rPr>
        <w:t>تر و بهتر برای دوست و یا یکی از اهل خانواده نیست که برایش دعا کنی که اهل هدایت و ایمان گردد. بدیهی است قدر ایمان و ثبات در</w:t>
      </w:r>
      <w:r w:rsidR="00C058CD">
        <w:rPr>
          <w:rStyle w:val="1-Char"/>
          <w:rFonts w:hint="cs"/>
          <w:rtl/>
        </w:rPr>
        <w:t xml:space="preserve"> آن را </w:t>
      </w:r>
      <w:r w:rsidRPr="005F2120">
        <w:rPr>
          <w:rStyle w:val="1-Char"/>
          <w:rFonts w:hint="cs"/>
          <w:rtl/>
        </w:rPr>
        <w:t>جز مؤمن کسی دیگر ن</w:t>
      </w:r>
      <w:r w:rsidR="00A96624">
        <w:rPr>
          <w:rStyle w:val="1-Char"/>
          <w:rFonts w:hint="cs"/>
          <w:rtl/>
        </w:rPr>
        <w:t>می‌داند</w:t>
      </w:r>
      <w:r w:rsidRPr="005F2120">
        <w:rPr>
          <w:rStyle w:val="1-Char"/>
          <w:rFonts w:hint="cs"/>
          <w:rtl/>
        </w:rPr>
        <w:t xml:space="preserve">. از همینجا است که برای ما محقق </w:t>
      </w:r>
      <w:r w:rsidR="00BB6068" w:rsidRPr="005F2120">
        <w:rPr>
          <w:rStyle w:val="1-Char"/>
          <w:rFonts w:hint="cs"/>
          <w:rtl/>
        </w:rPr>
        <w:t>می‌گردد</w:t>
      </w:r>
      <w:r w:rsidRPr="005F2120">
        <w:rPr>
          <w:rStyle w:val="1-Char"/>
          <w:rFonts w:hint="cs"/>
          <w:rtl/>
        </w:rPr>
        <w:t xml:space="preserve">، که بزرگی نیکی ابوهریره بر مادرش را تصویر کنیم. چرا که او آرزوی مسلمان شدن مادرش را داشت، و در مسلمان شدنش ابوهریره عامل اصلی بود. مسلم از قول او آورده است: (مادرم را که مشرک بود، به اسلام دعوت </w:t>
      </w:r>
      <w:r w:rsidR="00DE225C" w:rsidRPr="005F2120">
        <w:rPr>
          <w:rStyle w:val="1-Char"/>
          <w:rFonts w:hint="cs"/>
          <w:rtl/>
        </w:rPr>
        <w:t>می‌کرد</w:t>
      </w:r>
      <w:r w:rsidRPr="005F2120">
        <w:rPr>
          <w:rStyle w:val="1-Char"/>
          <w:rFonts w:hint="cs"/>
          <w:rtl/>
        </w:rPr>
        <w:t>م، روزی چون او را به اسلام خواندم، چیزی را دربار</w:t>
      </w:r>
      <w:r w:rsidR="00AA67F0" w:rsidRPr="005F2120">
        <w:rPr>
          <w:rStyle w:val="1-Char"/>
          <w:rFonts w:hint="cs"/>
          <w:rtl/>
        </w:rPr>
        <w:t>ۀ</w:t>
      </w:r>
      <w:r w:rsidRPr="005F2120">
        <w:rPr>
          <w:rStyle w:val="1-Char"/>
          <w:rFonts w:hint="cs"/>
          <w:rtl/>
        </w:rPr>
        <w:t xml:space="preserve"> رسول خدا</w:t>
      </w:r>
      <w:r>
        <w:rPr>
          <w:rFonts w:cs="CTraditional Arabic" w:hint="cs"/>
          <w:rtl/>
          <w:lang w:bidi="fa-IR"/>
        </w:rPr>
        <w:t>ص</w:t>
      </w:r>
      <w:r w:rsidRPr="005F2120">
        <w:rPr>
          <w:rStyle w:val="1-Char"/>
          <w:rFonts w:hint="cs"/>
          <w:rtl/>
        </w:rPr>
        <w:t xml:space="preserve"> از او شنیدم که خوش نداشتم، پس خدمت حضرت آمدم، و می</w:t>
      </w:r>
      <w:r w:rsidRPr="005F2120">
        <w:rPr>
          <w:rStyle w:val="1-Char"/>
          <w:rFonts w:hint="eastAsia"/>
          <w:rtl/>
        </w:rPr>
        <w:t>‌</w:t>
      </w:r>
      <w:r w:rsidRPr="005F2120">
        <w:rPr>
          <w:rStyle w:val="1-Char"/>
          <w:rFonts w:hint="cs"/>
          <w:rtl/>
        </w:rPr>
        <w:t xml:space="preserve">گریستم، گفتم: یا رسول الله، مادرم را به اسلام دعوت </w:t>
      </w:r>
      <w:r w:rsidR="00A42AB8">
        <w:rPr>
          <w:rStyle w:val="1-Char"/>
          <w:rFonts w:hint="cs"/>
          <w:rtl/>
        </w:rPr>
        <w:t>می‌داد</w:t>
      </w:r>
      <w:r w:rsidRPr="005F2120">
        <w:rPr>
          <w:rStyle w:val="1-Char"/>
          <w:rFonts w:hint="cs"/>
          <w:rtl/>
        </w:rPr>
        <w:t>م، و او از قبول آن سرباز می</w:t>
      </w:r>
      <w:r w:rsidRPr="005F2120">
        <w:rPr>
          <w:rStyle w:val="1-Char"/>
          <w:rFonts w:hint="eastAsia"/>
          <w:rtl/>
        </w:rPr>
        <w:t>‌</w:t>
      </w:r>
      <w:r w:rsidRPr="005F2120">
        <w:rPr>
          <w:rStyle w:val="1-Char"/>
          <w:rFonts w:hint="cs"/>
          <w:rtl/>
        </w:rPr>
        <w:t>زد، امروز او را دعوت دادم، چیزی گفت که خوش نداشتم، خدا را بخوان که مادر ابوهریره را هدایت فرماید. رسول خدا</w:t>
      </w:r>
      <w:r>
        <w:rPr>
          <w:rFonts w:cs="CTraditional Arabic" w:hint="cs"/>
          <w:rtl/>
          <w:lang w:bidi="fa-IR"/>
        </w:rPr>
        <w:t>ص</w:t>
      </w:r>
      <w:r w:rsidRPr="005F2120">
        <w:rPr>
          <w:rStyle w:val="1-Char"/>
          <w:rFonts w:hint="cs"/>
          <w:rtl/>
        </w:rPr>
        <w:t xml:space="preserve"> فرمودند: خدایا مادر ابوهریره را هدایت کن. از خدمت حضرت همراه با مژد</w:t>
      </w:r>
      <w:r w:rsidR="00AA67F0" w:rsidRPr="005F2120">
        <w:rPr>
          <w:rStyle w:val="1-Char"/>
          <w:rFonts w:hint="cs"/>
          <w:rtl/>
        </w:rPr>
        <w:t>ۀ</w:t>
      </w:r>
      <w:r w:rsidRPr="005F2120">
        <w:rPr>
          <w:rStyle w:val="1-Char"/>
          <w:rFonts w:hint="cs"/>
          <w:rtl/>
        </w:rPr>
        <w:t xml:space="preserve"> دعای ایشان بیرون گردیدم. چون بازگشتم و بر درب خانه رسیدم، دیدم که در بسته است، مادرم صدای پایم را شنید، پس گفت: ابوهریره در جایت باش. ومن صدای آب را</w:t>
      </w:r>
      <w:r w:rsidR="00156286">
        <w:rPr>
          <w:rStyle w:val="1-Char"/>
          <w:rFonts w:hint="cs"/>
          <w:rtl/>
        </w:rPr>
        <w:t xml:space="preserve"> می‌</w:t>
      </w:r>
      <w:r w:rsidRPr="005F2120">
        <w:rPr>
          <w:rStyle w:val="1-Char"/>
          <w:rFonts w:hint="cs"/>
          <w:rtl/>
        </w:rPr>
        <w:t xml:space="preserve">شنیدم. پس مادرم غسل کرد، و پیراهنش را پوشید، و قبل از آنکه چادرش را برگیرد، من درب را باز کردم. سپس گفت: </w:t>
      </w:r>
      <w:r w:rsidRPr="001A6848">
        <w:rPr>
          <w:rStyle w:val="Char1"/>
          <w:rFonts w:hint="cs"/>
          <w:rtl/>
        </w:rPr>
        <w:t>«يا اباهريره: اشهد ان لا إله إلا الله و أشهد ان محمداً عبده ورسوله»</w:t>
      </w:r>
      <w:r w:rsidRPr="00E413C1">
        <w:rPr>
          <w:rFonts w:cs="Traditional Arabic" w:hint="cs"/>
          <w:b/>
          <w:bCs/>
          <w:rtl/>
          <w:lang w:bidi="fa-IR"/>
        </w:rPr>
        <w:t>.</w:t>
      </w:r>
      <w:r w:rsidRPr="005F2120">
        <w:rPr>
          <w:rStyle w:val="1-Char"/>
          <w:rFonts w:hint="cs"/>
          <w:rtl/>
        </w:rPr>
        <w:t xml:space="preserve"> ابوهریره گوید: به خدمت رسول الله بازگشتم، در حالیکه از شادی گریه </w:t>
      </w:r>
      <w:r w:rsidR="00DE225C" w:rsidRPr="005F2120">
        <w:rPr>
          <w:rStyle w:val="1-Char"/>
          <w:rFonts w:hint="cs"/>
          <w:rtl/>
        </w:rPr>
        <w:t>می‌کرد</w:t>
      </w:r>
      <w:r w:rsidRPr="005F2120">
        <w:rPr>
          <w:rStyle w:val="1-Char"/>
          <w:rFonts w:hint="cs"/>
          <w:rtl/>
        </w:rPr>
        <w:t>م و گفتم: یا رسول الله! مژده که خداوند دعایتان را پذیرفت، و مادر ابوهریره هدایت شد. پس حضرت خدا را حمد و ثنا گفتند، سخنانی نیک بر زبان آوردند)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7"/>
      </w:r>
      <w:r w:rsidRPr="00156286">
        <w:rPr>
          <w:rFonts w:ascii="Traditional Arabic" w:hAnsi="Traditional Arabic" w:cs="IRNazli" w:hint="cs"/>
          <w:sz w:val="24"/>
          <w:vertAlign w:val="superscript"/>
          <w:rtl/>
          <w:lang w:bidi="fa-IR"/>
        </w:rPr>
        <w:t>)</w:t>
      </w:r>
      <w:r w:rsidRPr="005F2120">
        <w:rPr>
          <w:rStyle w:val="1-Char"/>
          <w:rFonts w:hint="cs"/>
          <w:rtl/>
        </w:rPr>
        <w:t>. از جمله موارد محبت ابوهریره نسبت به مادرش این است که ابن سعد به سند صحیح از رسول خدا</w:t>
      </w:r>
      <w:r>
        <w:rPr>
          <w:rFonts w:cs="CTraditional Arabic" w:hint="cs"/>
          <w:rtl/>
          <w:lang w:bidi="fa-IR"/>
        </w:rPr>
        <w:t>ص</w:t>
      </w:r>
      <w:r w:rsidRPr="005F2120">
        <w:rPr>
          <w:rStyle w:val="1-Char"/>
          <w:rFonts w:hint="cs"/>
          <w:rtl/>
        </w:rPr>
        <w:t xml:space="preserve"> آورده، که حضرت دو دانه خرما به ابوهریره داد، (پس ابوهریره گوید: یکدانه را خوردم، و دان</w:t>
      </w:r>
      <w:r w:rsidR="00AA67F0" w:rsidRPr="005F2120">
        <w:rPr>
          <w:rStyle w:val="1-Char"/>
          <w:rFonts w:hint="cs"/>
          <w:rtl/>
        </w:rPr>
        <w:t>ۀ</w:t>
      </w:r>
      <w:r w:rsidRPr="005F2120">
        <w:rPr>
          <w:rStyle w:val="1-Char"/>
          <w:rFonts w:hint="cs"/>
          <w:rtl/>
        </w:rPr>
        <w:t xml:space="preserve"> دیگر را در کنارم قرار دادم، رسول خدا</w:t>
      </w:r>
      <w:r>
        <w:rPr>
          <w:rFonts w:cs="CTraditional Arabic" w:hint="cs"/>
          <w:rtl/>
          <w:lang w:bidi="fa-IR"/>
        </w:rPr>
        <w:t>ص</w:t>
      </w:r>
      <w:r w:rsidRPr="005F2120">
        <w:rPr>
          <w:rStyle w:val="1-Char"/>
          <w:rFonts w:hint="cs"/>
          <w:rtl/>
        </w:rPr>
        <w:t xml:space="preserve"> فرمود: یا اباهریره، چرا این خرما را برداشتی؟ گفتم:</w:t>
      </w:r>
      <w:r w:rsidR="00C058CD">
        <w:rPr>
          <w:rStyle w:val="1-Char"/>
          <w:rFonts w:hint="cs"/>
          <w:rtl/>
        </w:rPr>
        <w:t xml:space="preserve"> آن را </w:t>
      </w:r>
      <w:r w:rsidRPr="005F2120">
        <w:rPr>
          <w:rStyle w:val="1-Char"/>
          <w:rFonts w:hint="cs"/>
          <w:rtl/>
        </w:rPr>
        <w:t>برای مادرم برداشته</w:t>
      </w:r>
      <w:r w:rsidRPr="005F2120">
        <w:rPr>
          <w:rStyle w:val="1-Char"/>
          <w:rFonts w:hint="eastAsia"/>
          <w:rtl/>
        </w:rPr>
        <w:t>‌</w:t>
      </w:r>
      <w:r w:rsidRPr="005F2120">
        <w:rPr>
          <w:rStyle w:val="1-Char"/>
          <w:rFonts w:hint="cs"/>
          <w:rtl/>
        </w:rPr>
        <w:t>ام. حضرت فرمود:</w:t>
      </w:r>
      <w:r w:rsidR="00C058CD">
        <w:rPr>
          <w:rStyle w:val="1-Char"/>
          <w:rFonts w:hint="cs"/>
          <w:rtl/>
        </w:rPr>
        <w:t xml:space="preserve"> آن را </w:t>
      </w:r>
      <w:r w:rsidRPr="005F2120">
        <w:rPr>
          <w:rStyle w:val="1-Char"/>
          <w:rFonts w:hint="cs"/>
          <w:rtl/>
        </w:rPr>
        <w:t>بخور، چرا که دو خرمای دیگر بتو خواهیم داد. گوید: من آن خرما را خوردم، و حضرت دو خرمای دیگر بمن بخشیدند)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صادق</w:t>
      </w:r>
      <w:r w:rsidRPr="005F2120">
        <w:rPr>
          <w:rStyle w:val="1-Char"/>
          <w:rFonts w:hint="eastAsia"/>
          <w:rtl/>
        </w:rPr>
        <w:t>‌</w:t>
      </w:r>
      <w:r w:rsidRPr="005F2120">
        <w:rPr>
          <w:rStyle w:val="1-Char"/>
          <w:rFonts w:hint="cs"/>
          <w:rtl/>
        </w:rPr>
        <w:t>ترین صورت، حب ابوهریره نسبت به مادرش، خبری است که عبدالله بن وهب، که یکی از استادان بخاری است، در جامع خود از طریق سعد بن</w:t>
      </w:r>
      <w:r w:rsidRPr="005F2120">
        <w:rPr>
          <w:rStyle w:val="1-Char"/>
          <w:rFonts w:hint="eastAsia"/>
          <w:rtl/>
        </w:rPr>
        <w:t>‌</w:t>
      </w:r>
      <w:r w:rsidRPr="005F2120">
        <w:rPr>
          <w:rStyle w:val="1-Char"/>
          <w:rFonts w:hint="cs"/>
          <w:rtl/>
        </w:rPr>
        <w:t xml:space="preserve">هلال آورده که گوید: (ابوهریره بر مادرش وارد </w:t>
      </w:r>
      <w:r w:rsidR="00EC5F05">
        <w:rPr>
          <w:rStyle w:val="1-Char"/>
          <w:rFonts w:hint="cs"/>
          <w:rtl/>
        </w:rPr>
        <w:t>می‌گردید</w:t>
      </w:r>
      <w:r w:rsidRPr="005F2120">
        <w:rPr>
          <w:rStyle w:val="1-Char"/>
          <w:rFonts w:hint="cs"/>
          <w:rtl/>
        </w:rPr>
        <w:t>. و هر روز می</w:t>
      </w:r>
      <w:r w:rsidRPr="005F2120">
        <w:rPr>
          <w:rStyle w:val="1-Char"/>
          <w:rFonts w:hint="eastAsia"/>
          <w:rtl/>
        </w:rPr>
        <w:t>‌</w:t>
      </w:r>
      <w:r w:rsidRPr="005F2120">
        <w:rPr>
          <w:rStyle w:val="1-Char"/>
          <w:rFonts w:hint="cs"/>
          <w:rtl/>
        </w:rPr>
        <w:t>گفت: مادر، خدا شما را خیر دهد، چنانکه در کوچکی مرا تربیت کردی. گوید: و مادرش نیز می</w:t>
      </w:r>
      <w:r w:rsidRPr="005F2120">
        <w:rPr>
          <w:rStyle w:val="1-Char"/>
          <w:rFonts w:hint="eastAsia"/>
          <w:rtl/>
        </w:rPr>
        <w:t>‌</w:t>
      </w:r>
      <w:r w:rsidRPr="005F2120">
        <w:rPr>
          <w:rStyle w:val="1-Char"/>
          <w:rFonts w:hint="cs"/>
          <w:rtl/>
        </w:rPr>
        <w:t>گفت: پسرم، شما را خداوند خیر دهد، چنانکه در بزرگی بمن نیکی کردی)</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29"/>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آنگاه می</w:t>
      </w:r>
      <w:r w:rsidRPr="005F2120">
        <w:rPr>
          <w:rStyle w:val="1-Char"/>
          <w:rFonts w:hint="eastAsia"/>
          <w:rtl/>
        </w:rPr>
        <w:t>‌</w:t>
      </w:r>
      <w:r w:rsidRPr="005F2120">
        <w:rPr>
          <w:rStyle w:val="1-Char"/>
          <w:rFonts w:hint="cs"/>
          <w:rtl/>
        </w:rPr>
        <w:t xml:space="preserve">بینم کسانی را که از سیری در حال ترکیدن هستند، ولی مادرهای هر کدام از گرسنگی ناله </w:t>
      </w:r>
      <w:r w:rsidR="00DE225C" w:rsidRPr="005F2120">
        <w:rPr>
          <w:rStyle w:val="1-Char"/>
          <w:rFonts w:hint="cs"/>
          <w:rtl/>
        </w:rPr>
        <w:t>می‌کند</w:t>
      </w:r>
      <w:r w:rsidRPr="005F2120">
        <w:rPr>
          <w:rStyle w:val="1-Char"/>
          <w:rFonts w:hint="cs"/>
          <w:rtl/>
        </w:rPr>
        <w:t>، و از احوال مادرش خبر ندارد، و با این حال به ابوهریره طعنه میزند: هیهات. بخدا سوگند، اگر به چیزی نایل آیند.</w:t>
      </w:r>
    </w:p>
    <w:p w:rsidR="00EF7219" w:rsidRPr="006D653E" w:rsidRDefault="00EF7219" w:rsidP="00D5312C">
      <w:pPr>
        <w:pStyle w:val="2-"/>
        <w:rPr>
          <w:rtl/>
        </w:rPr>
      </w:pPr>
      <w:bookmarkStart w:id="147" w:name="_Toc61647985"/>
      <w:bookmarkStart w:id="148" w:name="_Toc61652976"/>
      <w:bookmarkStart w:id="149" w:name="_Toc259710978"/>
      <w:bookmarkStart w:id="150" w:name="_Toc275047569"/>
      <w:bookmarkStart w:id="151" w:name="_Toc435344828"/>
      <w:r w:rsidRPr="006D653E">
        <w:rPr>
          <w:rFonts w:hint="cs"/>
          <w:rtl/>
        </w:rPr>
        <w:t>ابوهریره</w:t>
      </w:r>
      <w:r w:rsidR="00BB6068">
        <w:rPr>
          <w:rFonts w:hint="cs"/>
          <w:rtl/>
        </w:rPr>
        <w:t xml:space="preserve"> </w:t>
      </w:r>
      <w:r w:rsidR="00542567" w:rsidRPr="00D5312C">
        <w:rPr>
          <w:rFonts w:cs="CTraditional Arabic" w:hint="cs"/>
          <w:b/>
          <w:bCs w:val="0"/>
          <w:szCs w:val="28"/>
          <w:rtl/>
        </w:rPr>
        <w:t>س</w:t>
      </w:r>
      <w:r w:rsidRPr="006D653E">
        <w:rPr>
          <w:rFonts w:hint="cs"/>
          <w:rtl/>
        </w:rPr>
        <w:t xml:space="preserve"> و تواضع علمی و عدم غرور او:</w:t>
      </w:r>
      <w:bookmarkEnd w:id="147"/>
      <w:bookmarkEnd w:id="148"/>
      <w:bookmarkEnd w:id="149"/>
      <w:bookmarkEnd w:id="150"/>
      <w:bookmarkEnd w:id="151"/>
      <w:r w:rsidRPr="006D653E">
        <w:rPr>
          <w:rFonts w:hint="cs"/>
          <w:rtl/>
        </w:rPr>
        <w:t xml:space="preserve"> </w:t>
      </w:r>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از هم</w:t>
      </w:r>
      <w:r w:rsidR="00AA67F0" w:rsidRPr="005F2120">
        <w:rPr>
          <w:rStyle w:val="1-Char"/>
          <w:rFonts w:hint="cs"/>
          <w:rtl/>
        </w:rPr>
        <w:t>ۀ</w:t>
      </w:r>
      <w:r w:rsidRPr="005F2120">
        <w:rPr>
          <w:rStyle w:val="1-Char"/>
          <w:rFonts w:hint="cs"/>
          <w:rtl/>
        </w:rPr>
        <w:t xml:space="preserve"> صحابه در حفظ بیشتر توانائی داشت، ولی این امر، او را وانداشت، که خود را بر آنان افضل بداند. این ابی</w:t>
      </w:r>
      <w:r w:rsidRPr="005F2120">
        <w:rPr>
          <w:rStyle w:val="1-Char"/>
          <w:rFonts w:hint="eastAsia"/>
          <w:rtl/>
        </w:rPr>
        <w:t>‌</w:t>
      </w:r>
      <w:r w:rsidRPr="005F2120">
        <w:rPr>
          <w:rStyle w:val="1-Char"/>
          <w:rFonts w:hint="cs"/>
          <w:rtl/>
        </w:rPr>
        <w:t xml:space="preserve">شیبه در مصنف قول او را خطاب به ابن عباس آورده که گفت: (شما از من بهتر و عالمتر هستید) در حالیکه ابن عباس از لحاظ سنی یکی از </w:t>
      </w:r>
      <w:r w:rsidR="00DB689C">
        <w:rPr>
          <w:rStyle w:val="1-Char"/>
          <w:rFonts w:hint="cs"/>
          <w:rtl/>
        </w:rPr>
        <w:t>کوچک‌ترین</w:t>
      </w:r>
      <w:r w:rsidRPr="005F2120">
        <w:rPr>
          <w:rStyle w:val="1-Char"/>
          <w:rFonts w:hint="cs"/>
          <w:rtl/>
        </w:rPr>
        <w:t xml:space="preserve"> صحابه است.</w:t>
      </w:r>
    </w:p>
    <w:p w:rsidR="00EF7219" w:rsidRPr="005F2120" w:rsidRDefault="00EF7219" w:rsidP="00EF7219">
      <w:pPr>
        <w:ind w:firstLine="284"/>
        <w:jc w:val="both"/>
        <w:rPr>
          <w:rStyle w:val="1-Char"/>
          <w:rtl/>
        </w:rPr>
      </w:pPr>
      <w:r w:rsidRPr="005F2120">
        <w:rPr>
          <w:rStyle w:val="1-Char"/>
          <w:rFonts w:hint="cs"/>
          <w:rtl/>
        </w:rPr>
        <w:t xml:space="preserve">در تصویری دیگر </w:t>
      </w:r>
      <w:r w:rsidR="00BB6068" w:rsidRPr="005F2120">
        <w:rPr>
          <w:rStyle w:val="1-Char"/>
          <w:rFonts w:hint="cs"/>
          <w:rtl/>
        </w:rPr>
        <w:t>می‌بین</w:t>
      </w:r>
      <w:r w:rsidRPr="005F2120">
        <w:rPr>
          <w:rStyle w:val="1-Char"/>
          <w:rFonts w:hint="cs"/>
          <w:rtl/>
        </w:rPr>
        <w:t xml:space="preserve">یم ابوهریره را، که در مقابل تابعی کبیر عمرو بن اوس ثقفی متوفی در سال 75 هـ یکی از اقران عروه بن زبیر، فروتنی </w:t>
      </w:r>
      <w:r w:rsidR="00DE225C" w:rsidRPr="005F2120">
        <w:rPr>
          <w:rStyle w:val="1-Char"/>
          <w:rFonts w:hint="cs"/>
          <w:rtl/>
        </w:rPr>
        <w:t>می‌کند</w:t>
      </w:r>
      <w:r w:rsidRPr="005F2120">
        <w:rPr>
          <w:rStyle w:val="1-Char"/>
          <w:rFonts w:hint="cs"/>
          <w:rtl/>
        </w:rPr>
        <w:t xml:space="preserve">، و به گروهی که از او سوال </w:t>
      </w:r>
      <w:r w:rsidR="00DE225C" w:rsidRPr="005F2120">
        <w:rPr>
          <w:rStyle w:val="1-Char"/>
          <w:rFonts w:hint="cs"/>
          <w:rtl/>
        </w:rPr>
        <w:t>می‌کنند</w:t>
      </w:r>
      <w:r w:rsidRPr="005F2120">
        <w:rPr>
          <w:rStyle w:val="1-Char"/>
          <w:rFonts w:hint="cs"/>
          <w:rtl/>
        </w:rPr>
        <w:t xml:space="preserve"> می</w:t>
      </w:r>
      <w:r w:rsidRPr="005F2120">
        <w:rPr>
          <w:rStyle w:val="1-Char"/>
          <w:rFonts w:hint="eastAsia"/>
          <w:rtl/>
        </w:rPr>
        <w:t>‌</w:t>
      </w:r>
      <w:r w:rsidRPr="005F2120">
        <w:rPr>
          <w:rStyle w:val="1-Char"/>
          <w:rFonts w:hint="cs"/>
          <w:rtl/>
        </w:rPr>
        <w:t xml:space="preserve">فرماید: </w:t>
      </w:r>
    </w:p>
    <w:p w:rsidR="00EF7219" w:rsidRPr="005F2120" w:rsidRDefault="00EF7219" w:rsidP="00EF7219">
      <w:pPr>
        <w:ind w:firstLine="284"/>
        <w:jc w:val="both"/>
        <w:rPr>
          <w:rStyle w:val="1-Char"/>
          <w:rtl/>
        </w:rPr>
      </w:pPr>
      <w:r w:rsidRPr="005F2120">
        <w:rPr>
          <w:rStyle w:val="1-Char"/>
          <w:rFonts w:hint="cs"/>
          <w:rtl/>
        </w:rPr>
        <w:t>(از من می</w:t>
      </w:r>
      <w:r w:rsidRPr="005F2120">
        <w:rPr>
          <w:rStyle w:val="1-Char"/>
          <w:rFonts w:hint="eastAsia"/>
          <w:rtl/>
        </w:rPr>
        <w:t>‌</w:t>
      </w:r>
      <w:r w:rsidRPr="005F2120">
        <w:rPr>
          <w:rStyle w:val="1-Char"/>
          <w:rFonts w:hint="cs"/>
          <w:rtl/>
        </w:rPr>
        <w:t>پرسید، در حالیکه عمروبن اوس در میان شما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30"/>
      </w:r>
      <w:r w:rsidRPr="00156286">
        <w:rPr>
          <w:rFonts w:ascii="Traditional Arabic" w:hAnsi="Traditional Arabic" w:cs="IRNazli" w:hint="cs"/>
          <w:sz w:val="24"/>
          <w:vertAlign w:val="superscript"/>
          <w:rtl/>
          <w:lang w:bidi="fa-IR"/>
        </w:rPr>
        <w:t>)</w:t>
      </w:r>
      <w:r w:rsidRPr="006D653E">
        <w:rPr>
          <w:rFonts w:ascii="Traditional Arabic" w:hAnsi="Traditional Arabic" w:cs="B Lotus" w:hint="cs"/>
          <w:sz w:val="24"/>
          <w:szCs w:val="24"/>
          <w:rtl/>
          <w:lang w:bidi="fa-IR"/>
        </w:rPr>
        <w:t>.</w:t>
      </w:r>
    </w:p>
    <w:p w:rsidR="00EF7219" w:rsidRPr="005F2120" w:rsidRDefault="00EF7219" w:rsidP="00EF7219">
      <w:pPr>
        <w:ind w:firstLine="284"/>
        <w:jc w:val="both"/>
        <w:rPr>
          <w:rStyle w:val="1-Char"/>
          <w:rtl/>
        </w:rPr>
      </w:pPr>
      <w:r w:rsidRPr="005F2120">
        <w:rPr>
          <w:rStyle w:val="1-Char"/>
          <w:rFonts w:hint="cs"/>
          <w:rtl/>
        </w:rPr>
        <w:t>باز می</w:t>
      </w:r>
      <w:r w:rsidRPr="005F2120">
        <w:rPr>
          <w:rStyle w:val="1-Char"/>
          <w:rFonts w:hint="eastAsia"/>
          <w:rtl/>
        </w:rPr>
        <w:t>‌</w:t>
      </w:r>
      <w:r w:rsidRPr="005F2120">
        <w:rPr>
          <w:rStyle w:val="1-Char"/>
          <w:rFonts w:hint="cs"/>
          <w:rtl/>
        </w:rPr>
        <w:t>بینیم، که فردی مثل ابوری</w:t>
      </w:r>
      <w:r w:rsidR="00AA67F0" w:rsidRPr="005F2120">
        <w:rPr>
          <w:rStyle w:val="1-Char"/>
          <w:rFonts w:hint="cs"/>
          <w:rtl/>
        </w:rPr>
        <w:t>ۀ</w:t>
      </w:r>
      <w:r w:rsidRPr="005F2120">
        <w:rPr>
          <w:rStyle w:val="1-Char"/>
          <w:rFonts w:hint="cs"/>
          <w:rtl/>
        </w:rPr>
        <w:t xml:space="preserve"> متکبر می</w:t>
      </w:r>
      <w:r w:rsidRPr="005F2120">
        <w:rPr>
          <w:rStyle w:val="1-Char"/>
          <w:rFonts w:hint="eastAsia"/>
          <w:rtl/>
        </w:rPr>
        <w:t>‌</w:t>
      </w:r>
      <w:r w:rsidRPr="005F2120">
        <w:rPr>
          <w:rStyle w:val="1-Char"/>
          <w:rFonts w:hint="cs"/>
          <w:rtl/>
        </w:rPr>
        <w:t>آید، که</w:t>
      </w:r>
      <w:r w:rsidR="002A4FA7">
        <w:rPr>
          <w:rStyle w:val="1-Char"/>
          <w:rFonts w:hint="cs"/>
          <w:rtl/>
        </w:rPr>
        <w:t xml:space="preserve"> هرکس </w:t>
      </w:r>
      <w:r w:rsidRPr="005F2120">
        <w:rPr>
          <w:rStyle w:val="1-Char"/>
          <w:rFonts w:hint="cs"/>
          <w:rtl/>
        </w:rPr>
        <w:t>او را دیده، فکر آلوده و اندیش</w:t>
      </w:r>
      <w:r w:rsidR="00AA67F0" w:rsidRPr="005F2120">
        <w:rPr>
          <w:rStyle w:val="1-Char"/>
          <w:rFonts w:hint="cs"/>
          <w:rtl/>
        </w:rPr>
        <w:t>ۀ</w:t>
      </w:r>
      <w:r w:rsidRPr="005F2120">
        <w:rPr>
          <w:rStyle w:val="1-Char"/>
          <w:rFonts w:hint="cs"/>
          <w:rtl/>
        </w:rPr>
        <w:t xml:space="preserve"> متحجّر او را توصیف کرده،</w:t>
      </w:r>
      <w:r w:rsidR="00FF156B">
        <w:rPr>
          <w:rStyle w:val="1-Char"/>
          <w:rFonts w:hint="cs"/>
          <w:rtl/>
        </w:rPr>
        <w:t xml:space="preserve"> می‌خواهد</w:t>
      </w:r>
      <w:r w:rsidRPr="005F2120">
        <w:rPr>
          <w:rStyle w:val="1-Char"/>
          <w:rFonts w:hint="cs"/>
          <w:rtl/>
        </w:rPr>
        <w:t xml:space="preserve"> برای ابوهریره عیبجوئی کند... هیهات.</w:t>
      </w:r>
    </w:p>
    <w:p w:rsidR="00EF7219" w:rsidRPr="006D653E" w:rsidRDefault="00EF7219" w:rsidP="00D5312C">
      <w:pPr>
        <w:pStyle w:val="2-"/>
      </w:pPr>
      <w:bookmarkStart w:id="152" w:name="_Toc61647986"/>
      <w:bookmarkStart w:id="153" w:name="_Toc61652977"/>
      <w:bookmarkStart w:id="154" w:name="_Toc259710979"/>
      <w:bookmarkStart w:id="155" w:name="_Toc275047570"/>
      <w:bookmarkStart w:id="156" w:name="_Toc435344829"/>
      <w:r w:rsidRPr="006D653E">
        <w:rPr>
          <w:rFonts w:hint="cs"/>
          <w:rtl/>
        </w:rPr>
        <w:t>ابوهریره</w:t>
      </w:r>
      <w:r w:rsidR="00542567" w:rsidRPr="00D5312C">
        <w:rPr>
          <w:rFonts w:cs="CTraditional Arabic" w:hint="cs"/>
          <w:b/>
          <w:bCs w:val="0"/>
          <w:szCs w:val="28"/>
          <w:rtl/>
        </w:rPr>
        <w:t>س</w:t>
      </w:r>
      <w:r w:rsidRPr="006D653E">
        <w:rPr>
          <w:rFonts w:hint="cs"/>
          <w:rtl/>
        </w:rPr>
        <w:t xml:space="preserve"> و پایداری و شایستگی او در فتوا:</w:t>
      </w:r>
      <w:bookmarkEnd w:id="152"/>
      <w:bookmarkEnd w:id="153"/>
      <w:bookmarkEnd w:id="154"/>
      <w:bookmarkEnd w:id="155"/>
      <w:bookmarkEnd w:id="156"/>
    </w:p>
    <w:p w:rsidR="00EF7219" w:rsidRPr="005F2120" w:rsidRDefault="00EF7219" w:rsidP="00EF7219">
      <w:pPr>
        <w:ind w:firstLine="284"/>
        <w:jc w:val="both"/>
        <w:rPr>
          <w:rStyle w:val="1-Char"/>
          <w:rtl/>
        </w:rPr>
      </w:pPr>
      <w:r w:rsidRPr="005F2120">
        <w:rPr>
          <w:rStyle w:val="1-Char"/>
          <w:rFonts w:hint="cs"/>
          <w:rtl/>
        </w:rPr>
        <w:t>ابن حزم سیزده نفر صحابی میانه را نام برده که از آنان فتوا نقل گریده، که چهارم شان در ترتیب ابوهریره است. دیگران عبارتند از: ام سلمه، انس، ابوسعید خدری، عثمان، عبدالله بن عمرو، ابن الزبیر، ابوموسی، سعد، سلمان، جابر، معاذ، و ابوبکر ش سپس گفته است: (فقط این سیزده نفر است، که می</w:t>
      </w:r>
      <w:r w:rsidRPr="005F2120">
        <w:rPr>
          <w:rStyle w:val="1-Char"/>
          <w:rFonts w:hint="eastAsia"/>
          <w:rtl/>
        </w:rPr>
        <w:t>‌</w:t>
      </w:r>
      <w:r w:rsidRPr="005F2120">
        <w:rPr>
          <w:rStyle w:val="1-Char"/>
          <w:rFonts w:hint="cs"/>
          <w:rtl/>
        </w:rPr>
        <w:t>توان از فتاوای آنان جزء کوچکی را گردآوری کرد)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31"/>
      </w:r>
      <w:r w:rsidRPr="00156286">
        <w:rPr>
          <w:rFonts w:ascii="Traditional Arabic" w:hAnsi="Traditional Arabic" w:cs="IRNazli" w:hint="cs"/>
          <w:sz w:val="24"/>
          <w:vertAlign w:val="superscript"/>
          <w:rtl/>
          <w:lang w:val="en-GB" w:bidi="fa-IR"/>
        </w:rPr>
        <w:t>)</w:t>
      </w:r>
      <w:r w:rsidRPr="005F2120">
        <w:rPr>
          <w:rStyle w:val="1-Char"/>
          <w:rFonts w:hint="cs"/>
          <w:rtl/>
        </w:rPr>
        <w:t>. سپس به این سیزده نفر 7 نفر دیگر اضافه کرده است. با اینکه ابوهریره شایستگی فتوا را داشت، از دادن آن بیمناک بوده است، زیرا که از نشان</w:t>
      </w:r>
      <w:r w:rsidR="00AA67F0" w:rsidRPr="005F2120">
        <w:rPr>
          <w:rStyle w:val="1-Char"/>
          <w:rFonts w:hint="cs"/>
          <w:rtl/>
        </w:rPr>
        <w:t>ۀ</w:t>
      </w:r>
      <w:r w:rsidRPr="005F2120">
        <w:rPr>
          <w:rStyle w:val="1-Char"/>
          <w:rFonts w:hint="cs"/>
          <w:rtl/>
        </w:rPr>
        <w:t xml:space="preserve"> مؤمنین و </w:t>
      </w:r>
      <w:r w:rsidR="002239BD">
        <w:rPr>
          <w:rStyle w:val="1-Char"/>
          <w:rFonts w:hint="cs"/>
          <w:rtl/>
        </w:rPr>
        <w:t>ویژگی‌ها</w:t>
      </w:r>
      <w:r w:rsidRPr="005F2120">
        <w:rPr>
          <w:rStyle w:val="1-Char"/>
          <w:rFonts w:hint="cs"/>
          <w:rtl/>
        </w:rPr>
        <w:t>یشان این است که در فتوا پایدار باشند. بسیاری از سلف در دادن فتوا خود را در حرج میدیده</w:t>
      </w:r>
      <w:r w:rsidRPr="005F2120">
        <w:rPr>
          <w:rStyle w:val="1-Char"/>
          <w:rFonts w:hint="eastAsia"/>
          <w:rtl/>
        </w:rPr>
        <w:t>‌</w:t>
      </w:r>
      <w:r w:rsidRPr="005F2120">
        <w:rPr>
          <w:rStyle w:val="1-Char"/>
          <w:rFonts w:hint="cs"/>
          <w:rtl/>
        </w:rPr>
        <w:t>اند، بطوریکه اگر غیر او که صلاحیت فتوا دارد موجود می</w:t>
      </w:r>
      <w:r w:rsidRPr="005F2120">
        <w:rPr>
          <w:rStyle w:val="1-Char"/>
          <w:rFonts w:hint="eastAsia"/>
          <w:rtl/>
        </w:rPr>
        <w:t>‌</w:t>
      </w:r>
      <w:r w:rsidRPr="005F2120">
        <w:rPr>
          <w:rStyle w:val="1-Char"/>
          <w:rFonts w:hint="cs"/>
          <w:rtl/>
        </w:rPr>
        <w:t>بود، به استفتاء پاسخ نمی</w:t>
      </w:r>
      <w:r w:rsidRPr="005F2120">
        <w:rPr>
          <w:rStyle w:val="1-Char"/>
          <w:rFonts w:hint="eastAsia"/>
          <w:rtl/>
        </w:rPr>
        <w:t>‌</w:t>
      </w:r>
      <w:r w:rsidRPr="005F2120">
        <w:rPr>
          <w:rStyle w:val="1-Char"/>
          <w:rFonts w:hint="cs"/>
          <w:rtl/>
        </w:rPr>
        <w:t>گفته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دارمی از قول ابوهریره آورده که رسول خدا</w:t>
      </w:r>
      <w:r>
        <w:rPr>
          <w:rFonts w:cs="CTraditional Arabic" w:hint="cs"/>
          <w:rtl/>
          <w:lang w:val="en-GB" w:bidi="fa-IR"/>
        </w:rPr>
        <w:t>ص</w:t>
      </w:r>
      <w:r w:rsidRPr="005F2120">
        <w:rPr>
          <w:rStyle w:val="1-Char"/>
          <w:rFonts w:hint="cs"/>
          <w:rtl/>
        </w:rPr>
        <w:t xml:space="preserve"> فرموده است: (</w:t>
      </w:r>
      <w:r w:rsidR="007F0E94">
        <w:rPr>
          <w:rStyle w:val="1-Char"/>
          <w:rFonts w:hint="cs"/>
          <w:rtl/>
        </w:rPr>
        <w:t xml:space="preserve">هرکس </w:t>
      </w:r>
      <w:r w:rsidRPr="005F2120">
        <w:rPr>
          <w:rStyle w:val="1-Char"/>
          <w:rFonts w:hint="cs"/>
          <w:rtl/>
        </w:rPr>
        <w:t>فتوائی را بدون اثبات بیاورد گناهش بر کسی است که</w:t>
      </w:r>
      <w:r w:rsidR="00C058CD">
        <w:rPr>
          <w:rStyle w:val="1-Char"/>
          <w:rFonts w:hint="cs"/>
          <w:rtl/>
        </w:rPr>
        <w:t xml:space="preserve"> آن را </w:t>
      </w:r>
      <w:r w:rsidRPr="005F2120">
        <w:rPr>
          <w:rStyle w:val="1-Char"/>
          <w:rFonts w:hint="cs"/>
          <w:rtl/>
        </w:rPr>
        <w:t>فتوا داده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3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از جمله دلایلی که ثابت </w:t>
      </w:r>
      <w:r w:rsidR="00DE225C" w:rsidRPr="005F2120">
        <w:rPr>
          <w:rStyle w:val="1-Char"/>
          <w:rFonts w:hint="cs"/>
          <w:rtl/>
        </w:rPr>
        <w:t>می‌کند</w:t>
      </w:r>
      <w:r w:rsidRPr="005F2120">
        <w:rPr>
          <w:rStyle w:val="1-Char"/>
          <w:rFonts w:hint="cs"/>
          <w:rtl/>
        </w:rPr>
        <w:t>، ابوهریره در فتوا دادن بیمناک بوده، اینکه چون به فتوایش یقین محکم نداشت، در صدد بر می</w:t>
      </w:r>
      <w:r w:rsidRPr="005F2120">
        <w:rPr>
          <w:rStyle w:val="1-Char"/>
          <w:rFonts w:hint="eastAsia"/>
          <w:rtl/>
        </w:rPr>
        <w:t>‌</w:t>
      </w:r>
      <w:r w:rsidRPr="005F2120">
        <w:rPr>
          <w:rStyle w:val="1-Char"/>
          <w:rFonts w:hint="cs"/>
          <w:rtl/>
        </w:rPr>
        <w:t>آمد، که</w:t>
      </w:r>
      <w:r w:rsidR="00C058CD">
        <w:rPr>
          <w:rStyle w:val="1-Char"/>
          <w:rFonts w:hint="cs"/>
          <w:rtl/>
        </w:rPr>
        <w:t xml:space="preserve"> آن را </w:t>
      </w:r>
      <w:r w:rsidRPr="005F2120">
        <w:rPr>
          <w:rStyle w:val="1-Char"/>
          <w:rFonts w:hint="cs"/>
          <w:rtl/>
        </w:rPr>
        <w:t>از کسی دیگر از صحابه سوال کند، واین برخلاف آنچیزی است که مغرضین درباره</w:t>
      </w:r>
      <w:r w:rsidRPr="005F2120">
        <w:rPr>
          <w:rStyle w:val="1-Char"/>
          <w:rFonts w:hint="eastAsia"/>
          <w:rtl/>
        </w:rPr>
        <w:t>‌</w:t>
      </w:r>
      <w:r w:rsidRPr="005F2120">
        <w:rPr>
          <w:rStyle w:val="1-Char"/>
          <w:rFonts w:hint="cs"/>
          <w:rtl/>
        </w:rPr>
        <w:t>اش می</w:t>
      </w:r>
      <w:r w:rsidRPr="005F2120">
        <w:rPr>
          <w:rStyle w:val="1-Char"/>
          <w:rFonts w:hint="eastAsia"/>
          <w:rtl/>
        </w:rPr>
        <w:t>‌</w:t>
      </w:r>
      <w:r w:rsidRPr="005F2120">
        <w:rPr>
          <w:rStyle w:val="1-Char"/>
          <w:rFonts w:hint="cs"/>
          <w:rtl/>
        </w:rPr>
        <w:t>گویند.</w:t>
      </w:r>
    </w:p>
    <w:p w:rsidR="00EF7219" w:rsidRPr="005F2120" w:rsidRDefault="00EF7219" w:rsidP="00EF7219">
      <w:pPr>
        <w:ind w:firstLine="284"/>
        <w:jc w:val="both"/>
        <w:rPr>
          <w:rStyle w:val="1-Char"/>
          <w:rtl/>
        </w:rPr>
      </w:pPr>
      <w:r w:rsidRPr="005F2120">
        <w:rPr>
          <w:rStyle w:val="1-Char"/>
          <w:rFonts w:hint="cs"/>
          <w:rtl/>
        </w:rPr>
        <w:t>بخاری از او روایت کرده، که جمعی از مردم بحرین از او دربارۀ ماهی مرده در کنار دریا پرسیدند، او گفت: (باکی نیست) و گفت: (از عمر</w:t>
      </w:r>
      <w:r w:rsidR="00542567" w:rsidRPr="00542567">
        <w:rPr>
          <w:rStyle w:val="1-Char"/>
          <w:rFonts w:cs="CTraditional Arabic" w:hint="cs"/>
          <w:rtl/>
        </w:rPr>
        <w:t>س</w:t>
      </w:r>
      <w:r w:rsidRPr="005F2120">
        <w:rPr>
          <w:rStyle w:val="1-Char"/>
          <w:rFonts w:hint="cs"/>
          <w:rtl/>
        </w:rPr>
        <w:t xml:space="preserve"> در این باره پرسیدم، ایشان نیز همن فتوا را گفتند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3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B6068">
      <w:pPr>
        <w:widowControl w:val="0"/>
        <w:ind w:firstLine="284"/>
        <w:jc w:val="both"/>
        <w:rPr>
          <w:rStyle w:val="1-Char"/>
          <w:rtl/>
        </w:rPr>
      </w:pPr>
      <w:r w:rsidRPr="005F2120">
        <w:rPr>
          <w:rStyle w:val="1-Char"/>
          <w:rFonts w:hint="cs"/>
          <w:rtl/>
        </w:rPr>
        <w:t>سعید بن منصور آورده که او در زمان فرمانداریش در بحرین که اهل بحرین درباره برخی از مسائل طلاق، از او می</w:t>
      </w:r>
      <w:r w:rsidRPr="005F2120">
        <w:rPr>
          <w:rStyle w:val="1-Char"/>
          <w:rFonts w:hint="eastAsia"/>
          <w:rtl/>
        </w:rPr>
        <w:t>‌</w:t>
      </w:r>
      <w:r w:rsidRPr="005F2120">
        <w:rPr>
          <w:rStyle w:val="1-Char"/>
          <w:rFonts w:hint="cs"/>
          <w:rtl/>
        </w:rPr>
        <w:t>پرسیدند، نیز از عمر بن خطاب</w:t>
      </w:r>
      <w:r w:rsidR="00542567" w:rsidRPr="00542567">
        <w:rPr>
          <w:rStyle w:val="1-Char"/>
          <w:rFonts w:cs="CTraditional Arabic" w:hint="cs"/>
          <w:rtl/>
        </w:rPr>
        <w:t>س</w:t>
      </w:r>
      <w:r w:rsidRPr="005F2120">
        <w:rPr>
          <w:rStyle w:val="1-Char"/>
          <w:rFonts w:hint="cs"/>
          <w:rtl/>
        </w:rPr>
        <w:t xml:space="preserve"> پرسید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3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6D653E" w:rsidRDefault="00EF7219" w:rsidP="00D5312C">
      <w:pPr>
        <w:pStyle w:val="2-"/>
        <w:rPr>
          <w:rtl/>
          <w:lang w:val="en-GB"/>
        </w:rPr>
      </w:pPr>
      <w:bookmarkStart w:id="157" w:name="_Toc61647987"/>
      <w:bookmarkStart w:id="158" w:name="_Toc61652978"/>
      <w:bookmarkStart w:id="159" w:name="_Toc259710980"/>
      <w:bookmarkStart w:id="160" w:name="_Toc275047571"/>
      <w:bookmarkStart w:id="161" w:name="_Toc435344830"/>
      <w:r w:rsidRPr="006D653E">
        <w:rPr>
          <w:rFonts w:hint="cs"/>
          <w:rtl/>
          <w:lang w:val="en-GB"/>
        </w:rPr>
        <w:t>ابوهریره</w:t>
      </w:r>
      <w:r w:rsidR="00542567" w:rsidRPr="00D5312C">
        <w:rPr>
          <w:rFonts w:cs="CTraditional Arabic" w:hint="cs"/>
          <w:b/>
          <w:bCs w:val="0"/>
          <w:szCs w:val="28"/>
          <w:rtl/>
          <w:lang w:val="en-GB"/>
        </w:rPr>
        <w:t>س</w:t>
      </w:r>
      <w:r w:rsidRPr="006D653E">
        <w:rPr>
          <w:rFonts w:hint="cs"/>
          <w:rtl/>
          <w:lang w:val="en-GB"/>
        </w:rPr>
        <w:t xml:space="preserve"> و کرامت او در باب آزادی بردگان، و احسان به موالی، و حمایت از یتیمان:</w:t>
      </w:r>
      <w:bookmarkEnd w:id="157"/>
      <w:bookmarkEnd w:id="158"/>
      <w:bookmarkEnd w:id="159"/>
      <w:bookmarkEnd w:id="160"/>
      <w:bookmarkEnd w:id="161"/>
      <w:r w:rsidRPr="006D653E">
        <w:rPr>
          <w:rFonts w:hint="cs"/>
          <w:rtl/>
          <w:lang w:val="en-GB"/>
        </w:rPr>
        <w:t xml:space="preserve"> </w:t>
      </w:r>
    </w:p>
    <w:p w:rsidR="00EF7219" w:rsidRPr="005F2120" w:rsidRDefault="00EF7219" w:rsidP="00BB6068">
      <w:pPr>
        <w:widowControl w:val="0"/>
        <w:ind w:firstLine="284"/>
        <w:jc w:val="both"/>
        <w:rPr>
          <w:rStyle w:val="1-Char"/>
          <w:rtl/>
        </w:rPr>
      </w:pPr>
      <w:r w:rsidRPr="005F2120">
        <w:rPr>
          <w:rStyle w:val="1-Char"/>
          <w:rFonts w:hint="cs"/>
          <w:rtl/>
        </w:rPr>
        <w:t>از طفیل روایت شده که گفت: (در خانه ابوهریره در مدینه اقامت گزیدم، مردی را از اصحاب پیامبر ندیدم که مثل او کمر به خدمت مهمان ببندد، و از مهمان پذیرائی کند)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3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B6068">
      <w:pPr>
        <w:widowControl w:val="0"/>
        <w:ind w:firstLine="284"/>
        <w:jc w:val="both"/>
        <w:rPr>
          <w:rStyle w:val="1-Char"/>
          <w:rtl/>
        </w:rPr>
      </w:pPr>
      <w:r w:rsidRPr="005F2120">
        <w:rPr>
          <w:rStyle w:val="1-Char"/>
          <w:rFonts w:hint="cs"/>
          <w:rtl/>
        </w:rPr>
        <w:t>از حمید بن مالک بن خیثم روایت است که گفت: (با ابوهریره در زمینش در عقیق نشسته بودم، گروهی از مردم مدینه بوسیله چهار پایان به نزد او آمدند حمید گوید: ابوهریره به من گفت: به نزد مادرم برو و به او بگو: فرزندت شما را سلام</w:t>
      </w:r>
      <w:r w:rsidR="00CB2A5E">
        <w:rPr>
          <w:rStyle w:val="1-Char"/>
          <w:rFonts w:hint="cs"/>
          <w:rtl/>
        </w:rPr>
        <w:t xml:space="preserve"> می‌گوید</w:t>
      </w:r>
      <w:r w:rsidRPr="005F2120">
        <w:rPr>
          <w:rStyle w:val="1-Char"/>
          <w:rFonts w:hint="cs"/>
          <w:rtl/>
        </w:rPr>
        <w:t>: و</w:t>
      </w:r>
      <w:r w:rsidR="00CB2A5E">
        <w:rPr>
          <w:rStyle w:val="1-Char"/>
          <w:rFonts w:hint="cs"/>
          <w:rtl/>
        </w:rPr>
        <w:t xml:space="preserve"> می‌گوید</w:t>
      </w:r>
      <w:r w:rsidRPr="005F2120">
        <w:rPr>
          <w:rStyle w:val="1-Char"/>
          <w:rFonts w:hint="cs"/>
          <w:rtl/>
        </w:rPr>
        <w:t>: مقداری طعام برای ما بفرستد. گوید چون نزد مادرش رفتم، او سه قرص نان جو، و مقداری روغن زیتون و نمک در سینی گذاشت، و من</w:t>
      </w:r>
      <w:r w:rsidR="00C058CD">
        <w:rPr>
          <w:rStyle w:val="1-Char"/>
          <w:rFonts w:hint="cs"/>
          <w:rtl/>
        </w:rPr>
        <w:t xml:space="preserve"> آن را </w:t>
      </w:r>
      <w:r w:rsidRPr="005F2120">
        <w:rPr>
          <w:rStyle w:val="1-Char"/>
          <w:rFonts w:hint="cs"/>
          <w:rtl/>
        </w:rPr>
        <w:t>بر سرم قرار دادم، و به نزدشان آوردم، چون</w:t>
      </w:r>
      <w:r w:rsidR="00C058CD">
        <w:rPr>
          <w:rStyle w:val="1-Char"/>
          <w:rFonts w:hint="cs"/>
          <w:rtl/>
        </w:rPr>
        <w:t xml:space="preserve"> آن را </w:t>
      </w:r>
      <w:r w:rsidRPr="005F2120">
        <w:rPr>
          <w:rStyle w:val="1-Char"/>
          <w:rFonts w:hint="cs"/>
          <w:rtl/>
        </w:rPr>
        <w:t>در مقابل شان گذاشتم، بنظر ابوهریره این غذاها بسیار آمد و فرمود:</w:t>
      </w:r>
    </w:p>
    <w:p w:rsidR="00EF7219" w:rsidRPr="00D5312C" w:rsidRDefault="00EF7219" w:rsidP="00D5312C">
      <w:pPr>
        <w:pStyle w:val="1-"/>
        <w:rPr>
          <w:rtl/>
        </w:rPr>
      </w:pPr>
      <w:r w:rsidRPr="00D5312C">
        <w:rPr>
          <w:rFonts w:hint="cs"/>
          <w:rtl/>
        </w:rPr>
        <w:t>سپاس خدا را که ما را از نان سیر فرمود، در حالیکه طعام ما جز خرما و آب نبود)</w:t>
      </w:r>
      <w:r w:rsidRPr="00156286">
        <w:rPr>
          <w:rFonts w:ascii="Traditional Arabic" w:hAnsi="Traditional Arabic" w:hint="cs"/>
          <w:sz w:val="24"/>
          <w:vertAlign w:val="superscript"/>
          <w:rtl/>
          <w:lang w:val="en-GB"/>
        </w:rPr>
        <w:t>(</w:t>
      </w:r>
      <w:r w:rsidRPr="00156286">
        <w:rPr>
          <w:rStyle w:val="FootnoteReference"/>
          <w:rFonts w:ascii="Traditional Arabic" w:hAnsi="Traditional Arabic"/>
          <w:sz w:val="24"/>
          <w:rtl/>
          <w:lang w:val="en-GB"/>
        </w:rPr>
        <w:footnoteReference w:id="136"/>
      </w:r>
      <w:r w:rsidRPr="00156286">
        <w:rPr>
          <w:rFonts w:ascii="Traditional Arabic" w:hAnsi="Traditional Arabic" w:hint="cs"/>
          <w:sz w:val="24"/>
          <w:vertAlign w:val="superscript"/>
          <w:rtl/>
          <w:lang w:val="en-GB"/>
        </w:rPr>
        <w:t>)</w:t>
      </w:r>
      <w:r w:rsidRPr="00D5312C">
        <w:rPr>
          <w:rFonts w:hint="cs"/>
          <w:rtl/>
        </w:rPr>
        <w:t>.</w:t>
      </w:r>
    </w:p>
    <w:p w:rsidR="00EF7219" w:rsidRPr="005F2120" w:rsidRDefault="00EF7219" w:rsidP="00BB6068">
      <w:pPr>
        <w:widowControl w:val="0"/>
        <w:ind w:firstLine="284"/>
        <w:jc w:val="both"/>
        <w:rPr>
          <w:rStyle w:val="1-Char"/>
          <w:rtl/>
        </w:rPr>
      </w:pPr>
      <w:r w:rsidRPr="005F2120">
        <w:rPr>
          <w:rStyle w:val="1-Char"/>
          <w:rFonts w:hint="cs"/>
          <w:rtl/>
        </w:rPr>
        <w:t>از ابی</w:t>
      </w:r>
      <w:r w:rsidRPr="005F2120">
        <w:rPr>
          <w:rStyle w:val="1-Char"/>
          <w:rFonts w:hint="eastAsia"/>
          <w:rtl/>
        </w:rPr>
        <w:t>‌</w:t>
      </w:r>
      <w:r w:rsidRPr="005F2120">
        <w:rPr>
          <w:rStyle w:val="1-Char"/>
          <w:rFonts w:hint="cs"/>
          <w:rtl/>
        </w:rPr>
        <w:t>زعیزعه منشی مروان روایت است که (مروان 100 دینار پول برای ابوهریره فرستاد، سپس مدعی شد، که قصد پرداخت آن بشما نبوده، بلکه اشتباه کرده</w:t>
      </w:r>
      <w:r w:rsidRPr="005F2120">
        <w:rPr>
          <w:rStyle w:val="1-Char"/>
          <w:rFonts w:hint="eastAsia"/>
          <w:rtl/>
        </w:rPr>
        <w:t>‌</w:t>
      </w:r>
      <w:r w:rsidRPr="005F2120">
        <w:rPr>
          <w:rStyle w:val="1-Char"/>
          <w:rFonts w:hint="cs"/>
          <w:rtl/>
        </w:rPr>
        <w:t>ام. ابوهریره فرمود: نزد من از آن چیزی باقی نمانده است، هرگاه قرار شد مستمری مرا از محل حقوق اصحاب رسول الله پرداخت کنی، از آن کم کن. راوی گوید: هدف مروان آن بود که ببیند آیا ابوهریره</w:t>
      </w:r>
      <w:r w:rsidR="00542567" w:rsidRPr="00542567">
        <w:rPr>
          <w:rStyle w:val="1-Char"/>
          <w:rFonts w:cs="CTraditional Arabic" w:hint="cs"/>
          <w:rtl/>
        </w:rPr>
        <w:t>س</w:t>
      </w:r>
      <w:r w:rsidRPr="005F2120">
        <w:rPr>
          <w:rStyle w:val="1-Char"/>
          <w:rFonts w:hint="cs"/>
          <w:rtl/>
        </w:rPr>
        <w:t xml:space="preserve"> آن را انفاق </w:t>
      </w:r>
      <w:r w:rsidR="00DE225C" w:rsidRPr="005F2120">
        <w:rPr>
          <w:rStyle w:val="1-Char"/>
          <w:rFonts w:hint="cs"/>
          <w:rtl/>
        </w:rPr>
        <w:t>می‌کند</w:t>
      </w:r>
      <w:r w:rsidRPr="005F2120">
        <w:rPr>
          <w:rStyle w:val="1-Char"/>
          <w:rFonts w:hint="cs"/>
          <w:rtl/>
        </w:rPr>
        <w:t>، و یا</w:t>
      </w:r>
      <w:r w:rsidR="00C058CD">
        <w:rPr>
          <w:rStyle w:val="1-Char"/>
          <w:rFonts w:hint="cs"/>
          <w:rtl/>
        </w:rPr>
        <w:t xml:space="preserve"> آن را </w:t>
      </w:r>
      <w:r w:rsidRPr="005F2120">
        <w:rPr>
          <w:rStyle w:val="1-Char"/>
          <w:rFonts w:hint="cs"/>
          <w:rtl/>
        </w:rPr>
        <w:t>نگه</w:t>
      </w:r>
      <w:r w:rsidR="00C61CF2">
        <w:rPr>
          <w:rStyle w:val="1-Char"/>
          <w:rFonts w:hint="cs"/>
          <w:rtl/>
        </w:rPr>
        <w:t>می‌دارد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3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شگفت آور است که نویسندگان پیرو یهود، در این زمان بر ابوهریره عیب</w:t>
      </w:r>
      <w:r w:rsidR="00156286">
        <w:rPr>
          <w:rStyle w:val="1-Char"/>
          <w:rFonts w:hint="cs"/>
          <w:rtl/>
        </w:rPr>
        <w:t xml:space="preserve"> می‌</w:t>
      </w:r>
      <w:r w:rsidRPr="005F2120">
        <w:rPr>
          <w:rStyle w:val="1-Char"/>
          <w:rFonts w:hint="cs"/>
          <w:rtl/>
        </w:rPr>
        <w:t>گیرند، که چرا از امیران پول دریافت کرده است، ولی بر خود عیب نمیدانند، که از مؤسسات کفر پول می</w:t>
      </w:r>
      <w:r w:rsidRPr="005F2120">
        <w:rPr>
          <w:rStyle w:val="1-Char"/>
          <w:rFonts w:hint="eastAsia"/>
          <w:rtl/>
        </w:rPr>
        <w:t>‌</w:t>
      </w:r>
      <w:r w:rsidRPr="005F2120">
        <w:rPr>
          <w:rStyle w:val="1-Char"/>
          <w:rFonts w:hint="cs"/>
          <w:rtl/>
        </w:rPr>
        <w:t xml:space="preserve">گیرند. </w:t>
      </w:r>
    </w:p>
    <w:p w:rsidR="00EF7219" w:rsidRPr="005F2120" w:rsidRDefault="00EF7219" w:rsidP="00EF7219">
      <w:pPr>
        <w:ind w:firstLine="284"/>
        <w:jc w:val="both"/>
        <w:rPr>
          <w:rStyle w:val="1-Char"/>
          <w:rtl/>
        </w:rPr>
      </w:pPr>
      <w:r w:rsidRPr="005F2120">
        <w:rPr>
          <w:rStyle w:val="1-Char"/>
          <w:rFonts w:hint="cs"/>
          <w:rtl/>
        </w:rPr>
        <w:t>اگر ابوهریره</w:t>
      </w:r>
      <w:r w:rsidR="00542567" w:rsidRPr="00542567">
        <w:rPr>
          <w:rStyle w:val="1-Char"/>
          <w:rFonts w:cs="CTraditional Arabic" w:hint="cs"/>
          <w:rtl/>
        </w:rPr>
        <w:t>س</w:t>
      </w:r>
      <w:r w:rsidRPr="005F2120">
        <w:rPr>
          <w:rStyle w:val="1-Char"/>
          <w:rFonts w:hint="cs"/>
          <w:rtl/>
        </w:rPr>
        <w:t xml:space="preserve"> از حکام پول می</w:t>
      </w:r>
      <w:r w:rsidRPr="005F2120">
        <w:rPr>
          <w:rStyle w:val="1-Char"/>
          <w:rFonts w:hint="eastAsia"/>
          <w:rtl/>
        </w:rPr>
        <w:t>‌</w:t>
      </w:r>
      <w:r w:rsidRPr="005F2120">
        <w:rPr>
          <w:rStyle w:val="1-Char"/>
          <w:rFonts w:hint="cs"/>
          <w:rtl/>
        </w:rPr>
        <w:t>گرفته، در واقع او مثل سایر صحابه</w:t>
      </w:r>
      <w:r w:rsidR="00542567" w:rsidRPr="00542567">
        <w:rPr>
          <w:rFonts w:cs="CTraditional Arabic" w:hint="cs"/>
          <w:sz w:val="32"/>
          <w:rtl/>
          <w:lang w:val="en-GB" w:bidi="fa-IR"/>
        </w:rPr>
        <w:t xml:space="preserve">ش </w:t>
      </w:r>
      <w:r w:rsidRPr="005F2120">
        <w:rPr>
          <w:rStyle w:val="1-Char"/>
          <w:rFonts w:hint="cs"/>
          <w:rtl/>
        </w:rPr>
        <w:t>بوده که حکام مجبور بوده</w:t>
      </w:r>
      <w:r w:rsidRPr="005F2120">
        <w:rPr>
          <w:rStyle w:val="1-Char"/>
          <w:rFonts w:hint="eastAsia"/>
          <w:rtl/>
        </w:rPr>
        <w:t>‌</w:t>
      </w:r>
      <w:r w:rsidRPr="005F2120">
        <w:rPr>
          <w:rStyle w:val="1-Char"/>
          <w:rFonts w:hint="cs"/>
          <w:rtl/>
        </w:rPr>
        <w:t>اند، به این مجاهدین صدر اسلام در مقابل تعلیم و تربیت مردم وجهی بپردازند. هم چنانکه در عصر حاضر نیز اگر کسی در خدمت ملّت قرار می</w:t>
      </w:r>
      <w:r w:rsidRPr="005F2120">
        <w:rPr>
          <w:rStyle w:val="1-Char"/>
          <w:rFonts w:hint="eastAsia"/>
          <w:rtl/>
        </w:rPr>
        <w:t>‌</w:t>
      </w:r>
      <w:r w:rsidRPr="005F2120">
        <w:rPr>
          <w:rStyle w:val="1-Char"/>
          <w:rFonts w:hint="cs"/>
          <w:rtl/>
        </w:rPr>
        <w:t xml:space="preserve">گیرد، و یا خدمات فرهنگی انجام </w:t>
      </w:r>
      <w:r w:rsidR="00A000BD" w:rsidRPr="005F2120">
        <w:rPr>
          <w:rStyle w:val="1-Char"/>
          <w:rFonts w:hint="cs"/>
          <w:rtl/>
        </w:rPr>
        <w:t>می‌دهد</w:t>
      </w:r>
      <w:r w:rsidRPr="005F2120">
        <w:rPr>
          <w:rStyle w:val="1-Char"/>
          <w:rFonts w:hint="cs"/>
          <w:rtl/>
        </w:rPr>
        <w:t xml:space="preserve">، از طرف دولت مزایائی برایش مقرر </w:t>
      </w:r>
      <w:r w:rsidR="00BB6068" w:rsidRPr="005F2120">
        <w:rPr>
          <w:rStyle w:val="1-Char"/>
          <w:rFonts w:hint="cs"/>
          <w:rtl/>
        </w:rPr>
        <w:t>می‌گردد</w:t>
      </w:r>
      <w:r w:rsidRPr="005F2120">
        <w:rPr>
          <w:rStyle w:val="1-Char"/>
          <w:rFonts w:hint="cs"/>
          <w:rtl/>
        </w:rPr>
        <w:t>. برخی از این افراد عیبجو را می</w:t>
      </w:r>
      <w:r w:rsidRPr="005F2120">
        <w:rPr>
          <w:rStyle w:val="1-Char"/>
          <w:rFonts w:hint="eastAsia"/>
          <w:rtl/>
        </w:rPr>
        <w:t>‌</w:t>
      </w:r>
      <w:r w:rsidRPr="005F2120">
        <w:rPr>
          <w:rStyle w:val="1-Char"/>
          <w:rFonts w:hint="cs"/>
          <w:rtl/>
        </w:rPr>
        <w:t xml:space="preserve">بینی که چگونه در مقابل یاوه </w:t>
      </w:r>
      <w:r w:rsidR="009966BD">
        <w:rPr>
          <w:rStyle w:val="1-Char"/>
          <w:rFonts w:hint="cs"/>
          <w:rtl/>
        </w:rPr>
        <w:t>گوئی‌ها</w:t>
      </w:r>
      <w:r w:rsidRPr="005F2120">
        <w:rPr>
          <w:rStyle w:val="1-Char"/>
          <w:rFonts w:hint="cs"/>
          <w:rtl/>
        </w:rPr>
        <w:t xml:space="preserve">یش پولهای کلانی را دریافت </w:t>
      </w:r>
      <w:r w:rsidR="00C61CF2">
        <w:rPr>
          <w:rStyle w:val="1-Char"/>
          <w:rFonts w:hint="cs"/>
          <w:rtl/>
        </w:rPr>
        <w:t>می‌دارد</w:t>
      </w:r>
      <w:r w:rsidRPr="005F2120">
        <w:rPr>
          <w:rStyle w:val="1-Char"/>
          <w:rFonts w:hint="cs"/>
          <w:rtl/>
        </w:rPr>
        <w:t xml:space="preserve"> و آنگاه بر ابوهریره عیب می</w:t>
      </w:r>
      <w:r w:rsidRPr="005F2120">
        <w:rPr>
          <w:rStyle w:val="1-Char"/>
          <w:rFonts w:hint="eastAsia"/>
          <w:rtl/>
        </w:rPr>
        <w:t>‌</w:t>
      </w:r>
      <w:r w:rsidRPr="005F2120">
        <w:rPr>
          <w:rStyle w:val="1-Char"/>
          <w:rFonts w:hint="cs"/>
          <w:rtl/>
        </w:rPr>
        <w:t>گیرد، که او از بیت</w:t>
      </w:r>
      <w:r w:rsidRPr="005F2120">
        <w:rPr>
          <w:rStyle w:val="1-Char"/>
          <w:rFonts w:hint="eastAsia"/>
          <w:rtl/>
        </w:rPr>
        <w:t>‌</w:t>
      </w:r>
      <w:r w:rsidRPr="005F2120">
        <w:rPr>
          <w:rStyle w:val="1-Char"/>
          <w:rFonts w:hint="cs"/>
          <w:rtl/>
        </w:rPr>
        <w:t>المال مسلمین وجهی دریافت کرده است. در حالیکه ابوهریره تمام عمرش را در راه خدا و مساعدت مسلمین صرف کرده است.</w:t>
      </w:r>
    </w:p>
    <w:p w:rsidR="00EF7219" w:rsidRPr="005F2120" w:rsidRDefault="00EF7219" w:rsidP="00EF7219">
      <w:pPr>
        <w:ind w:firstLine="284"/>
        <w:jc w:val="both"/>
        <w:rPr>
          <w:rStyle w:val="1-Char"/>
          <w:rtl/>
        </w:rPr>
      </w:pPr>
      <w:r w:rsidRPr="005F2120">
        <w:rPr>
          <w:rStyle w:val="1-Char"/>
          <w:rFonts w:hint="cs"/>
          <w:rtl/>
        </w:rPr>
        <w:t>از جملۀ بردگانی که بوسیله او</w:t>
      </w:r>
      <w:r w:rsidR="00542567" w:rsidRPr="00542567">
        <w:rPr>
          <w:rStyle w:val="1-Char"/>
          <w:rFonts w:cs="CTraditional Arabic" w:hint="cs"/>
          <w:rtl/>
        </w:rPr>
        <w:t>س</w:t>
      </w:r>
      <w:r w:rsidRPr="005F2120">
        <w:rPr>
          <w:rStyle w:val="1-Char"/>
          <w:rFonts w:hint="cs"/>
          <w:rtl/>
        </w:rPr>
        <w:t xml:space="preserve"> آزاد گردید، اغربن سلیک ابا</w:t>
      </w:r>
      <w:r w:rsidRPr="005F2120">
        <w:rPr>
          <w:rStyle w:val="1-Char"/>
          <w:rFonts w:hint="eastAsia"/>
          <w:rtl/>
        </w:rPr>
        <w:t>‌</w:t>
      </w:r>
      <w:r w:rsidRPr="005F2120">
        <w:rPr>
          <w:rStyle w:val="1-Char"/>
          <w:rFonts w:hint="cs"/>
          <w:rtl/>
        </w:rPr>
        <w:t>مسلم مدنی بود، که ابوهریره بااشتراک ابی</w:t>
      </w:r>
      <w:r w:rsidRPr="005F2120">
        <w:rPr>
          <w:rStyle w:val="1-Char"/>
          <w:rFonts w:hint="eastAsia"/>
          <w:rtl/>
        </w:rPr>
        <w:t>‌</w:t>
      </w:r>
      <w:r w:rsidRPr="005F2120">
        <w:rPr>
          <w:rStyle w:val="1-Char"/>
          <w:rFonts w:hint="cs"/>
          <w:rtl/>
        </w:rPr>
        <w:t>سعید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38"/>
      </w:r>
      <w:r w:rsidRPr="00156286">
        <w:rPr>
          <w:rFonts w:ascii="Traditional Arabic" w:hAnsi="Traditional Arabic" w:cs="IRNazli" w:hint="cs"/>
          <w:sz w:val="24"/>
          <w:vertAlign w:val="superscript"/>
          <w:rtl/>
          <w:lang w:val="en-GB" w:bidi="fa-IR"/>
        </w:rPr>
        <w:t>)</w:t>
      </w:r>
      <w:r w:rsidRPr="005F2120">
        <w:rPr>
          <w:rStyle w:val="1-Char"/>
          <w:rFonts w:hint="cs"/>
          <w:rtl/>
        </w:rPr>
        <w:t xml:space="preserve"> الخدری او آزاد کرد. اغر سپس به کوفه آمد، و از زمرۀ محدثین گردید، که مردم اوّل کوفه از او حدیث روایت کردند. ابن سعد از طریق واقدی روایت کرده که ابوهریره، در ذالحلیفه نزدیکی مدینه سکونت </w:t>
      </w:r>
      <w:r w:rsidR="00DE225C" w:rsidRPr="005F2120">
        <w:rPr>
          <w:rStyle w:val="1-Char"/>
          <w:rFonts w:hint="cs"/>
          <w:rtl/>
        </w:rPr>
        <w:t>می‌کرد</w:t>
      </w:r>
      <w:r w:rsidRPr="005F2120">
        <w:rPr>
          <w:rStyle w:val="1-Char"/>
          <w:rFonts w:hint="cs"/>
          <w:rtl/>
        </w:rPr>
        <w:t>، در حالیکه در مدینه منزلی داشت که</w:t>
      </w:r>
      <w:r w:rsidR="00C058CD">
        <w:rPr>
          <w:rStyle w:val="1-Char"/>
          <w:rFonts w:hint="cs"/>
          <w:rtl/>
        </w:rPr>
        <w:t xml:space="preserve"> آن را </w:t>
      </w:r>
      <w:r w:rsidRPr="005F2120">
        <w:rPr>
          <w:rStyle w:val="1-Char"/>
          <w:rFonts w:hint="cs"/>
          <w:rtl/>
        </w:rPr>
        <w:t>به بردگان آزاد شده</w:t>
      </w:r>
      <w:r w:rsidRPr="005F2120">
        <w:rPr>
          <w:rStyle w:val="1-Char"/>
          <w:rFonts w:hint="eastAsia"/>
          <w:rtl/>
        </w:rPr>
        <w:t>‌</w:t>
      </w:r>
      <w:r w:rsidRPr="005F2120">
        <w:rPr>
          <w:rStyle w:val="1-Char"/>
          <w:rFonts w:hint="cs"/>
          <w:rtl/>
        </w:rPr>
        <w:t>اش تصدق کرده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3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جمله یتمیانی که تحت کفالت او قرار گرفت، معاویه بن معتب الهذلی است، که در کنار او پرورش یافت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طوری به تعلیم او همت گماشت، که یکی از راویان حدیث عصر تابعین گردید. او صاحب روایاتی از ابوهریره در مسند امام احمد و سایر کتب حدیث است</w:t>
      </w:r>
      <w:r w:rsidRPr="006D653E">
        <w:rPr>
          <w:rFonts w:ascii="Traditional Arabic" w:hAnsi="Traditional Arabic" w:cs="B Lotus" w:hint="cs"/>
          <w:sz w:val="24"/>
          <w:szCs w:val="24"/>
          <w:vertAlign w:val="superscript"/>
          <w:rtl/>
          <w:lang w:val="en-GB" w:bidi="fa-IR"/>
        </w:rPr>
        <w:t xml:space="preserve"> </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1"/>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 xml:space="preserve">کفالت یتیمان خصلتی ایمانی است، که اگر صاحب آن دارای نیت نیک باشد، او را به بهشت رهنمون </w:t>
      </w:r>
      <w:r w:rsidR="00BB6068" w:rsidRPr="005F2120">
        <w:rPr>
          <w:rStyle w:val="1-Char"/>
          <w:rFonts w:hint="cs"/>
          <w:rtl/>
        </w:rPr>
        <w:t>می‌گردد</w:t>
      </w:r>
      <w:r w:rsidRPr="005F2120">
        <w:rPr>
          <w:rStyle w:val="1-Char"/>
          <w:rFonts w:hint="cs"/>
          <w:rtl/>
        </w:rPr>
        <w:t>، چرا که رسول خدا</w:t>
      </w:r>
      <w:r>
        <w:rPr>
          <w:rFonts w:cs="CTraditional Arabic" w:hint="cs"/>
          <w:rtl/>
          <w:lang w:val="en-GB" w:bidi="fa-IR"/>
        </w:rPr>
        <w:t>ص</w:t>
      </w:r>
      <w:r w:rsidRPr="005F2120">
        <w:rPr>
          <w:rStyle w:val="1-Char"/>
          <w:rFonts w:hint="cs"/>
          <w:rtl/>
        </w:rPr>
        <w:t xml:space="preserve"> طبق روایت سهل بن سعد ساعدی</w:t>
      </w:r>
      <w:r w:rsidR="00542567" w:rsidRPr="00542567">
        <w:rPr>
          <w:rStyle w:val="1-Char"/>
          <w:rFonts w:cs="CTraditional Arabic" w:hint="cs"/>
          <w:rtl/>
        </w:rPr>
        <w:t>س</w:t>
      </w:r>
      <w:r w:rsidR="0006607D">
        <w:rPr>
          <w:rStyle w:val="1-Char"/>
          <w:rFonts w:hint="cs"/>
          <w:rtl/>
        </w:rPr>
        <w:t xml:space="preserve"> </w:t>
      </w:r>
      <w:r w:rsidRPr="005F2120">
        <w:rPr>
          <w:rStyle w:val="1-Char"/>
          <w:rFonts w:hint="cs"/>
          <w:rtl/>
        </w:rPr>
        <w:t>فرموده است:</w:t>
      </w:r>
    </w:p>
    <w:p w:rsidR="00EF7219" w:rsidRPr="005F2120" w:rsidRDefault="00EF7219" w:rsidP="00EF7219">
      <w:pPr>
        <w:ind w:firstLine="284"/>
        <w:jc w:val="both"/>
        <w:rPr>
          <w:rStyle w:val="1-Char"/>
          <w:rtl/>
        </w:rPr>
      </w:pPr>
      <w:r w:rsidRPr="005F2120">
        <w:rPr>
          <w:rStyle w:val="1-Char"/>
          <w:rFonts w:hint="cs"/>
          <w:rtl/>
        </w:rPr>
        <w:t>(من و کسیکه کفالت یتیمی را می</w:t>
      </w:r>
      <w:r w:rsidRPr="005F2120">
        <w:rPr>
          <w:rStyle w:val="1-Char"/>
          <w:rFonts w:hint="eastAsia"/>
          <w:rtl/>
        </w:rPr>
        <w:t>‌</w:t>
      </w:r>
      <w:r w:rsidRPr="005F2120">
        <w:rPr>
          <w:rStyle w:val="1-Char"/>
          <w:rFonts w:hint="cs"/>
          <w:rtl/>
        </w:rPr>
        <w:t>پذیرد در بهشت این چنین هستیم، و اشاره فرمود به انگشت سبابه و میانه</w:t>
      </w:r>
      <w:r w:rsidRPr="005F2120">
        <w:rPr>
          <w:rStyle w:val="1-Char"/>
          <w:rFonts w:hint="eastAsia"/>
          <w:rtl/>
        </w:rPr>
        <w:t>‌</w:t>
      </w:r>
      <w:r w:rsidRPr="005F2120">
        <w:rPr>
          <w:rStyle w:val="1-Char"/>
          <w:rFonts w:hint="cs"/>
          <w:rtl/>
        </w:rPr>
        <w:t>اش)</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بدیهی است اگر شخصی که کفالت کسی را می</w:t>
      </w:r>
      <w:r w:rsidRPr="005F2120">
        <w:rPr>
          <w:rStyle w:val="1-Char"/>
          <w:rFonts w:hint="eastAsia"/>
          <w:rtl/>
        </w:rPr>
        <w:t>‌</w:t>
      </w:r>
      <w:r w:rsidRPr="005F2120">
        <w:rPr>
          <w:rStyle w:val="1-Char"/>
          <w:rFonts w:hint="cs"/>
          <w:rtl/>
        </w:rPr>
        <w:t>پذیرد حسن ادب و تعلیم او را نیز در کنار کفالت و تغذیه</w:t>
      </w:r>
      <w:r w:rsidRPr="005F2120">
        <w:rPr>
          <w:rStyle w:val="1-Char"/>
          <w:rFonts w:hint="eastAsia"/>
          <w:rtl/>
        </w:rPr>
        <w:t>‌</w:t>
      </w:r>
      <w:r w:rsidRPr="005F2120">
        <w:rPr>
          <w:rStyle w:val="1-Char"/>
          <w:rFonts w:hint="cs"/>
          <w:rtl/>
        </w:rPr>
        <w:t xml:space="preserve">اش انجام دهد، مزد او دو چندان </w:t>
      </w:r>
      <w:r w:rsidR="002A4FA7">
        <w:rPr>
          <w:rStyle w:val="1-Char"/>
          <w:rFonts w:hint="cs"/>
          <w:rtl/>
        </w:rPr>
        <w:t>می‌شود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اخبار دلالت دارد که ابوهریره</w:t>
      </w:r>
      <w:r w:rsidR="00542567" w:rsidRPr="00542567">
        <w:rPr>
          <w:rStyle w:val="1-Char"/>
          <w:rFonts w:cs="CTraditional Arabic" w:hint="cs"/>
          <w:rtl/>
        </w:rPr>
        <w:t>س</w:t>
      </w:r>
      <w:r w:rsidRPr="005F2120">
        <w:rPr>
          <w:rStyle w:val="1-Char"/>
          <w:rFonts w:hint="cs"/>
          <w:rtl/>
        </w:rPr>
        <w:t xml:space="preserve"> در یکی از این دو حالت قرار داشته است:</w:t>
      </w:r>
    </w:p>
    <w:p w:rsidR="00EF7219" w:rsidRPr="005F2120" w:rsidRDefault="00EF7219" w:rsidP="00EF7219">
      <w:pPr>
        <w:ind w:firstLine="284"/>
        <w:jc w:val="both"/>
        <w:rPr>
          <w:rStyle w:val="1-Char"/>
          <w:rtl/>
        </w:rPr>
      </w:pPr>
      <w:r w:rsidRPr="005F2120">
        <w:rPr>
          <w:rStyle w:val="1-Char"/>
          <w:rFonts w:hint="cs"/>
          <w:rtl/>
        </w:rPr>
        <w:t>اگر دارای پولی می</w:t>
      </w:r>
      <w:r w:rsidRPr="005F2120">
        <w:rPr>
          <w:rStyle w:val="1-Char"/>
          <w:rFonts w:hint="eastAsia"/>
          <w:rtl/>
        </w:rPr>
        <w:t>‌</w:t>
      </w:r>
      <w:r w:rsidRPr="005F2120">
        <w:rPr>
          <w:rStyle w:val="1-Char"/>
          <w:rFonts w:hint="cs"/>
          <w:rtl/>
        </w:rPr>
        <w:t>بود،</w:t>
      </w:r>
      <w:r w:rsidR="00C058CD">
        <w:rPr>
          <w:rStyle w:val="1-Char"/>
          <w:rFonts w:hint="cs"/>
          <w:rtl/>
        </w:rPr>
        <w:t xml:space="preserve"> آن را </w:t>
      </w:r>
      <w:r w:rsidRPr="005F2120">
        <w:rPr>
          <w:rStyle w:val="1-Char"/>
          <w:rFonts w:hint="cs"/>
          <w:rtl/>
        </w:rPr>
        <w:t>در راه خدا، آزادی بردگان، یاری نیازمندان، و کفالت یتیمان به مصرف می‌رسانید.</w:t>
      </w:r>
    </w:p>
    <w:p w:rsidR="00EF7219" w:rsidRPr="005F2120" w:rsidRDefault="00EF7219" w:rsidP="00B36C17">
      <w:pPr>
        <w:pStyle w:val="ListParagraph"/>
        <w:numPr>
          <w:ilvl w:val="0"/>
          <w:numId w:val="3"/>
        </w:numPr>
        <w:jc w:val="both"/>
        <w:rPr>
          <w:rStyle w:val="1-Char"/>
          <w:rtl/>
        </w:rPr>
      </w:pPr>
      <w:r w:rsidRPr="005F2120">
        <w:rPr>
          <w:rStyle w:val="1-Char"/>
          <w:rFonts w:hint="cs"/>
          <w:rtl/>
        </w:rPr>
        <w:t xml:space="preserve"> اگر</w:t>
      </w:r>
      <w:r w:rsidR="00156286">
        <w:rPr>
          <w:rStyle w:val="1-Char"/>
          <w:rFonts w:hint="cs"/>
          <w:rtl/>
        </w:rPr>
        <w:t xml:space="preserve"> بی‌</w:t>
      </w:r>
      <w:r w:rsidRPr="005F2120">
        <w:rPr>
          <w:rStyle w:val="1-Char"/>
          <w:rFonts w:hint="cs"/>
          <w:rtl/>
        </w:rPr>
        <w:t xml:space="preserve">پول بود صبر </w:t>
      </w:r>
      <w:r w:rsidR="00DE225C" w:rsidRPr="005F2120">
        <w:rPr>
          <w:rStyle w:val="1-Char"/>
          <w:rFonts w:hint="cs"/>
          <w:rtl/>
        </w:rPr>
        <w:t>می‌کرد</w:t>
      </w:r>
      <w:r w:rsidRPr="005F2120">
        <w:rPr>
          <w:rStyle w:val="1-Char"/>
          <w:rFonts w:hint="cs"/>
          <w:rtl/>
        </w:rPr>
        <w:t xml:space="preserve"> و به اندک چیزی که به آن دست می</w:t>
      </w:r>
      <w:r w:rsidRPr="005F2120">
        <w:rPr>
          <w:rStyle w:val="1-Char"/>
          <w:rFonts w:hint="eastAsia"/>
          <w:rtl/>
        </w:rPr>
        <w:t>‌</w:t>
      </w:r>
      <w:r w:rsidRPr="005F2120">
        <w:rPr>
          <w:rStyle w:val="1-Char"/>
          <w:rFonts w:hint="cs"/>
          <w:rtl/>
        </w:rPr>
        <w:t>یافت می</w:t>
      </w:r>
      <w:r w:rsidRPr="005F2120">
        <w:rPr>
          <w:rStyle w:val="1-Char"/>
          <w:rFonts w:hint="eastAsia"/>
          <w:rtl/>
        </w:rPr>
        <w:t>‌</w:t>
      </w:r>
      <w:r w:rsidRPr="005F2120">
        <w:rPr>
          <w:rStyle w:val="1-Char"/>
          <w:rFonts w:hint="cs"/>
          <w:rtl/>
        </w:rPr>
        <w:t>ساخت، و یا عطایای بیت المال مسلمین را می</w:t>
      </w:r>
      <w:r w:rsidRPr="005F2120">
        <w:rPr>
          <w:rStyle w:val="1-Char"/>
          <w:rFonts w:hint="eastAsia"/>
          <w:rtl/>
        </w:rPr>
        <w:t>‌</w:t>
      </w:r>
      <w:r w:rsidRPr="005F2120">
        <w:rPr>
          <w:rStyle w:val="1-Char"/>
          <w:rFonts w:hint="cs"/>
          <w:rtl/>
        </w:rPr>
        <w:t>پذیرفت. باز اگر از بیت المال چیزی به او میرسید،</w:t>
      </w:r>
      <w:r w:rsidR="00C058CD">
        <w:rPr>
          <w:rStyle w:val="1-Char"/>
          <w:rFonts w:hint="cs"/>
          <w:rtl/>
        </w:rPr>
        <w:t xml:space="preserve"> آن را </w:t>
      </w:r>
      <w:r w:rsidRPr="005F2120">
        <w:rPr>
          <w:rStyle w:val="1-Char"/>
          <w:rFonts w:hint="cs"/>
          <w:rtl/>
        </w:rPr>
        <w:t>بدیگری می</w:t>
      </w:r>
      <w:r w:rsidRPr="005F2120">
        <w:rPr>
          <w:rStyle w:val="1-Char"/>
          <w:rFonts w:hint="eastAsia"/>
          <w:rtl/>
        </w:rPr>
        <w:t>‌</w:t>
      </w:r>
      <w:r w:rsidRPr="005F2120">
        <w:rPr>
          <w:rStyle w:val="1-Char"/>
          <w:rFonts w:hint="cs"/>
          <w:rtl/>
        </w:rPr>
        <w:t xml:space="preserve">بخشید، و یا دیگری را در آن شریک </w:t>
      </w:r>
      <w:r w:rsidR="00DE225C" w:rsidRPr="005F2120">
        <w:rPr>
          <w:rStyle w:val="1-Char"/>
          <w:rFonts w:hint="cs"/>
          <w:rtl/>
        </w:rPr>
        <w:t>می‌کرد</w:t>
      </w:r>
      <w:r w:rsidRPr="005F2120">
        <w:rPr>
          <w:rStyle w:val="1-Char"/>
          <w:rFonts w:hint="cs"/>
          <w:rtl/>
        </w:rPr>
        <w:t>.</w:t>
      </w:r>
    </w:p>
    <w:p w:rsidR="00EF7219" w:rsidRDefault="00EF7219" w:rsidP="00EF7219">
      <w:pPr>
        <w:ind w:firstLine="284"/>
        <w:jc w:val="both"/>
        <w:rPr>
          <w:rStyle w:val="1-Char"/>
          <w:rtl/>
        </w:rPr>
      </w:pPr>
      <w:r w:rsidRPr="005F2120">
        <w:rPr>
          <w:rStyle w:val="1-Char"/>
          <w:rFonts w:hint="cs"/>
          <w:rtl/>
        </w:rPr>
        <w:t>این حالت و آنچه که در قبل گذشت حالاتی است که جز مخلصین توان تحمل</w:t>
      </w:r>
      <w:r w:rsidR="00C058CD">
        <w:rPr>
          <w:rStyle w:val="1-Char"/>
          <w:rFonts w:hint="cs"/>
          <w:rtl/>
        </w:rPr>
        <w:t xml:space="preserve"> آن را </w:t>
      </w:r>
      <w:r w:rsidRPr="005F2120">
        <w:rPr>
          <w:rStyle w:val="1-Char"/>
          <w:rFonts w:hint="cs"/>
          <w:rtl/>
        </w:rPr>
        <w:t>ندارند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3"/>
      </w:r>
      <w:r w:rsidRPr="00156286">
        <w:rPr>
          <w:rFonts w:ascii="Traditional Arabic" w:hAnsi="Traditional Arabic" w:cs="IRNazli" w:hint="cs"/>
          <w:sz w:val="24"/>
          <w:vertAlign w:val="superscript"/>
          <w:rtl/>
          <w:lang w:val="en-GB" w:bidi="fa-IR"/>
        </w:rPr>
        <w:t>)</w:t>
      </w:r>
      <w:r w:rsidRPr="005F2120">
        <w:rPr>
          <w:rStyle w:val="1-Char"/>
          <w:rFonts w:hint="cs"/>
          <w:rtl/>
        </w:rPr>
        <w:t>.</w:t>
      </w:r>
    </w:p>
    <w:p w:rsidR="00D5312C" w:rsidRDefault="00D5312C" w:rsidP="00EF7219">
      <w:pPr>
        <w:ind w:firstLine="284"/>
        <w:jc w:val="both"/>
        <w:rPr>
          <w:rStyle w:val="1-Char"/>
          <w:rtl/>
        </w:rPr>
      </w:pPr>
    </w:p>
    <w:p w:rsidR="00EF7219" w:rsidRPr="006D653E" w:rsidRDefault="00EF7219" w:rsidP="00D5312C">
      <w:pPr>
        <w:pStyle w:val="2-"/>
        <w:rPr>
          <w:rtl/>
          <w:lang w:val="en-GB"/>
        </w:rPr>
      </w:pPr>
      <w:bookmarkStart w:id="162" w:name="_Toc61647988"/>
      <w:bookmarkStart w:id="163" w:name="_Toc61652979"/>
      <w:bookmarkStart w:id="164" w:name="_Toc259710981"/>
      <w:bookmarkStart w:id="165" w:name="_Toc275047572"/>
      <w:bookmarkStart w:id="166" w:name="_Toc435344831"/>
      <w:r w:rsidRPr="006D653E">
        <w:rPr>
          <w:rFonts w:hint="cs"/>
          <w:rtl/>
          <w:lang w:val="en-GB"/>
        </w:rPr>
        <w:t>ابوهریره</w:t>
      </w:r>
      <w:r w:rsidR="00542567" w:rsidRPr="00D5312C">
        <w:rPr>
          <w:rFonts w:cs="CTraditional Arabic" w:hint="cs"/>
          <w:b/>
          <w:bCs w:val="0"/>
          <w:szCs w:val="28"/>
          <w:rtl/>
          <w:lang w:val="en-GB"/>
        </w:rPr>
        <w:t>س</w:t>
      </w:r>
      <w:r w:rsidRPr="006D653E">
        <w:rPr>
          <w:rFonts w:hint="cs"/>
          <w:rtl/>
          <w:lang w:val="en-GB"/>
        </w:rPr>
        <w:t xml:space="preserve"> و تربیت نیک اولادش:</w:t>
      </w:r>
      <w:bookmarkEnd w:id="162"/>
      <w:bookmarkEnd w:id="163"/>
      <w:bookmarkEnd w:id="164"/>
      <w:bookmarkEnd w:id="165"/>
      <w:bookmarkEnd w:id="166"/>
    </w:p>
    <w:p w:rsidR="00EF7219" w:rsidRPr="005F2120" w:rsidRDefault="00EF7219" w:rsidP="00EF7219">
      <w:pPr>
        <w:ind w:firstLine="284"/>
        <w:jc w:val="both"/>
        <w:rPr>
          <w:rStyle w:val="1-Char"/>
          <w:rtl/>
        </w:rPr>
      </w:pPr>
      <w:r w:rsidRPr="005F2120">
        <w:rPr>
          <w:rStyle w:val="1-Char"/>
          <w:rFonts w:hint="cs"/>
          <w:rtl/>
        </w:rPr>
        <w:t>او</w:t>
      </w:r>
      <w:r w:rsidR="00542567" w:rsidRPr="00542567">
        <w:rPr>
          <w:rStyle w:val="1-Char"/>
          <w:rFonts w:cs="CTraditional Arabic" w:hint="cs"/>
          <w:rtl/>
        </w:rPr>
        <w:t>س</w:t>
      </w:r>
      <w:r w:rsidRPr="005F2120">
        <w:rPr>
          <w:rStyle w:val="1-Char"/>
          <w:rFonts w:hint="cs"/>
          <w:rtl/>
        </w:rPr>
        <w:t xml:space="preserve"> اهل و فرزندانش را بر زهد و عمل صالح وارد می</w:t>
      </w:r>
      <w:r w:rsidRPr="005F2120">
        <w:rPr>
          <w:rStyle w:val="1-Char"/>
          <w:rFonts w:hint="eastAsia"/>
          <w:rtl/>
        </w:rPr>
        <w:t>‌</w:t>
      </w:r>
      <w:r w:rsidRPr="005F2120">
        <w:rPr>
          <w:rStyle w:val="1-Char"/>
          <w:rFonts w:hint="cs"/>
          <w:rtl/>
        </w:rPr>
        <w:t>فرمود. او پسرش محرّر را چنان تربیت علمی کرد که راویان بزرگ مثل شعبی و زهری نیازمند او بودند، تا بتوانند احادیث پدرش را که از</w:t>
      </w:r>
      <w:r w:rsidR="009C6F85">
        <w:rPr>
          <w:rStyle w:val="1-Char"/>
          <w:rFonts w:hint="cs"/>
          <w:rtl/>
        </w:rPr>
        <w:t xml:space="preserve"> آن‌ها </w:t>
      </w:r>
      <w:r w:rsidRPr="005F2120">
        <w:rPr>
          <w:rStyle w:val="1-Char"/>
          <w:rFonts w:hint="cs"/>
          <w:rtl/>
        </w:rPr>
        <w:t>فوت شده بود، از او دریافت کنند. چنانکه خبر آن در فصل آینده خواهد آمد.</w:t>
      </w:r>
    </w:p>
    <w:p w:rsidR="00EF7219" w:rsidRPr="005F2120" w:rsidRDefault="00EF7219" w:rsidP="00EF7219">
      <w:pPr>
        <w:ind w:firstLine="284"/>
        <w:jc w:val="both"/>
        <w:rPr>
          <w:rStyle w:val="1-Char"/>
          <w:rtl/>
        </w:rPr>
      </w:pPr>
      <w:r w:rsidRPr="005F2120">
        <w:rPr>
          <w:rStyle w:val="1-Char"/>
          <w:rFonts w:hint="cs"/>
          <w:rtl/>
        </w:rPr>
        <w:t>او دخترش را بر پارسائی وادار فرمود</w:t>
      </w:r>
      <w:r w:rsidR="0006607D">
        <w:rPr>
          <w:rStyle w:val="1-Char"/>
          <w:rFonts w:hint="cs"/>
          <w:rtl/>
        </w:rPr>
        <w:t xml:space="preserve"> </w:t>
      </w:r>
      <w:r w:rsidRPr="005F2120">
        <w:rPr>
          <w:rStyle w:val="1-Char"/>
          <w:rFonts w:hint="cs"/>
          <w:rtl/>
        </w:rPr>
        <w:t>و به او می</w:t>
      </w:r>
      <w:r w:rsidRPr="005F2120">
        <w:rPr>
          <w:rStyle w:val="1-Char"/>
          <w:rFonts w:hint="eastAsia"/>
          <w:rtl/>
        </w:rPr>
        <w:t>‌</w:t>
      </w:r>
      <w:r w:rsidRPr="005F2120">
        <w:rPr>
          <w:rStyle w:val="1-Char"/>
          <w:rFonts w:hint="cs"/>
          <w:rtl/>
        </w:rPr>
        <w:t>گفت: (طلا مپوش، که از لهیب آتش بر تو بیمناکم، از پوشیدن جامۀ حریر خودداری کن، که از حریق بر تو می</w:t>
      </w:r>
      <w:r w:rsidRPr="005F2120">
        <w:rPr>
          <w:rStyle w:val="1-Char"/>
          <w:rFonts w:hint="eastAsia"/>
          <w:rtl/>
        </w:rPr>
        <w:t>‌</w:t>
      </w:r>
      <w:r w:rsidRPr="005F2120">
        <w:rPr>
          <w:rStyle w:val="1-Char"/>
          <w:rFonts w:hint="cs"/>
          <w:rtl/>
        </w:rPr>
        <w:t>ترسم)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Default="00EF7219" w:rsidP="00BB6068">
      <w:pPr>
        <w:ind w:firstLine="284"/>
        <w:jc w:val="both"/>
        <w:rPr>
          <w:rFonts w:cs="B Lotus"/>
          <w:sz w:val="16"/>
          <w:szCs w:val="16"/>
          <w:rtl/>
          <w:lang w:val="en-GB" w:bidi="fa-IR"/>
        </w:rPr>
      </w:pPr>
      <w:r w:rsidRPr="005F2120">
        <w:rPr>
          <w:rStyle w:val="1-Char"/>
          <w:rFonts w:hint="cs"/>
          <w:rtl/>
        </w:rPr>
        <w:t>آنگاه می</w:t>
      </w:r>
      <w:r w:rsidRPr="005F2120">
        <w:rPr>
          <w:rStyle w:val="1-Char"/>
          <w:rFonts w:hint="eastAsia"/>
          <w:rtl/>
        </w:rPr>
        <w:t>‌</w:t>
      </w:r>
      <w:r w:rsidRPr="005F2120">
        <w:rPr>
          <w:rStyle w:val="1-Char"/>
          <w:rFonts w:hint="cs"/>
          <w:rtl/>
        </w:rPr>
        <w:t>بینی امروز کسی می</w:t>
      </w:r>
      <w:r w:rsidRPr="005F2120">
        <w:rPr>
          <w:rStyle w:val="1-Char"/>
          <w:rFonts w:hint="eastAsia"/>
          <w:rtl/>
        </w:rPr>
        <w:t>‌</w:t>
      </w:r>
      <w:r w:rsidRPr="005F2120">
        <w:rPr>
          <w:rStyle w:val="1-Char"/>
          <w:rFonts w:hint="cs"/>
          <w:rtl/>
        </w:rPr>
        <w:t>آید به ابوهریره عیب می</w:t>
      </w:r>
      <w:r w:rsidRPr="005F2120">
        <w:rPr>
          <w:rStyle w:val="1-Char"/>
          <w:rFonts w:hint="eastAsia"/>
          <w:rtl/>
        </w:rPr>
        <w:t>‌</w:t>
      </w:r>
      <w:r w:rsidRPr="005F2120">
        <w:rPr>
          <w:rStyle w:val="1-Char"/>
          <w:rFonts w:hint="cs"/>
          <w:rtl/>
        </w:rPr>
        <w:t xml:space="preserve">گیرد که دخترش در </w:t>
      </w:r>
      <w:r w:rsidR="001A6848">
        <w:rPr>
          <w:rStyle w:val="1-Char"/>
          <w:rFonts w:hint="cs"/>
          <w:rtl/>
        </w:rPr>
        <w:t>خیابان‌ها</w:t>
      </w:r>
      <w:r w:rsidRPr="005F2120">
        <w:rPr>
          <w:rStyle w:val="1-Char"/>
          <w:rFonts w:hint="cs"/>
          <w:rtl/>
        </w:rPr>
        <w:t xml:space="preserve"> با آخرین لباسهای مد پاریس باد دوستانش </w:t>
      </w:r>
      <w:r w:rsidR="00BB6068" w:rsidRPr="005F2120">
        <w:rPr>
          <w:rStyle w:val="1-Char"/>
          <w:rFonts w:hint="cs"/>
          <w:rtl/>
        </w:rPr>
        <w:t>می‌گردد</w:t>
      </w:r>
      <w:r w:rsidRPr="005F2120">
        <w:rPr>
          <w:rStyle w:val="1-Char"/>
          <w:rFonts w:hint="cs"/>
          <w:rtl/>
        </w:rPr>
        <w:t>. براستی این چنین شخصی می</w:t>
      </w:r>
      <w:r w:rsidRPr="005F2120">
        <w:rPr>
          <w:rStyle w:val="1-Char"/>
          <w:rFonts w:hint="eastAsia"/>
          <w:rtl/>
        </w:rPr>
        <w:t>‌</w:t>
      </w:r>
      <w:r w:rsidRPr="005F2120">
        <w:rPr>
          <w:rStyle w:val="1-Char"/>
          <w:rFonts w:hint="cs"/>
          <w:rtl/>
        </w:rPr>
        <w:t>تواند با ابوهریره مصاف دهد!!. هیهات بخدا.</w:t>
      </w:r>
    </w:p>
    <w:p w:rsidR="00EF7219" w:rsidRPr="006D653E" w:rsidRDefault="00EF7219" w:rsidP="00D5312C">
      <w:pPr>
        <w:pStyle w:val="2-"/>
        <w:rPr>
          <w:rtl/>
          <w:lang w:val="en-GB"/>
        </w:rPr>
      </w:pPr>
      <w:bookmarkStart w:id="167" w:name="_Toc61647989"/>
      <w:bookmarkStart w:id="168" w:name="_Toc61652980"/>
      <w:bookmarkStart w:id="169" w:name="_Toc259710982"/>
      <w:bookmarkStart w:id="170" w:name="_Toc275047573"/>
      <w:bookmarkStart w:id="171" w:name="_Toc435344832"/>
      <w:r w:rsidRPr="006D653E">
        <w:rPr>
          <w:rFonts w:hint="cs"/>
          <w:rtl/>
          <w:lang w:val="en-GB"/>
        </w:rPr>
        <w:t>ابوهریره</w:t>
      </w:r>
      <w:r w:rsidR="00BB6068">
        <w:rPr>
          <w:rFonts w:hint="cs"/>
          <w:rtl/>
          <w:lang w:val="en-GB"/>
        </w:rPr>
        <w:t xml:space="preserve"> </w:t>
      </w:r>
      <w:r w:rsidR="00542567" w:rsidRPr="00D5312C">
        <w:rPr>
          <w:rFonts w:cs="CTraditional Arabic" w:hint="cs"/>
          <w:b/>
          <w:bCs w:val="0"/>
          <w:szCs w:val="28"/>
          <w:rtl/>
          <w:lang w:val="en-GB"/>
        </w:rPr>
        <w:t>س</w:t>
      </w:r>
      <w:r w:rsidRPr="006D653E">
        <w:rPr>
          <w:rFonts w:hint="cs"/>
          <w:rtl/>
          <w:lang w:val="en-GB"/>
        </w:rPr>
        <w:t xml:space="preserve"> و مزاح و شوخی:</w:t>
      </w:r>
      <w:bookmarkEnd w:id="167"/>
      <w:bookmarkEnd w:id="168"/>
      <w:bookmarkEnd w:id="169"/>
      <w:bookmarkEnd w:id="170"/>
      <w:bookmarkEnd w:id="171"/>
    </w:p>
    <w:p w:rsidR="00EF7219" w:rsidRPr="005F2120" w:rsidRDefault="00EF7219" w:rsidP="00EF7219">
      <w:pPr>
        <w:ind w:firstLine="284"/>
        <w:jc w:val="both"/>
        <w:rPr>
          <w:rStyle w:val="1-Char"/>
          <w:rtl/>
        </w:rPr>
      </w:pPr>
      <w:r w:rsidRPr="005F2120">
        <w:rPr>
          <w:rStyle w:val="1-Char"/>
          <w:rFonts w:hint="cs"/>
          <w:rtl/>
        </w:rPr>
        <w:t>مؤمن همواره گشاده رواست، بطوریکه مردم با او الفت می</w:t>
      </w:r>
      <w:r w:rsidRPr="005F2120">
        <w:rPr>
          <w:rStyle w:val="1-Char"/>
          <w:rFonts w:hint="eastAsia"/>
          <w:rtl/>
        </w:rPr>
        <w:t>‌</w:t>
      </w:r>
      <w:r w:rsidRPr="005F2120">
        <w:rPr>
          <w:rStyle w:val="1-Char"/>
          <w:rFonts w:hint="cs"/>
          <w:rtl/>
        </w:rPr>
        <w:t xml:space="preserve">گیرند، و او نیز با مردم الفت برقرار </w:t>
      </w:r>
      <w:r w:rsidR="00DE225C" w:rsidRPr="005F2120">
        <w:rPr>
          <w:rStyle w:val="1-Char"/>
          <w:rFonts w:hint="cs"/>
          <w:rtl/>
        </w:rPr>
        <w:t>می‌کند</w:t>
      </w:r>
      <w:r w:rsidRPr="005F2120">
        <w:rPr>
          <w:rStyle w:val="1-Char"/>
          <w:rFonts w:hint="cs"/>
          <w:rtl/>
        </w:rPr>
        <w:t>، چون به کسی روبرو شود، چهره</w:t>
      </w:r>
      <w:r w:rsidRPr="005F2120">
        <w:rPr>
          <w:rStyle w:val="1-Char"/>
          <w:rFonts w:hint="eastAsia"/>
          <w:rtl/>
        </w:rPr>
        <w:t>‌</w:t>
      </w:r>
      <w:r w:rsidRPr="005F2120">
        <w:rPr>
          <w:rStyle w:val="1-Char"/>
          <w:rFonts w:hint="cs"/>
          <w:rtl/>
        </w:rPr>
        <w:t>اش باز است. و ابوهریره</w:t>
      </w:r>
      <w:r w:rsidR="00542567" w:rsidRPr="00542567">
        <w:rPr>
          <w:rStyle w:val="1-Char"/>
          <w:rFonts w:cs="CTraditional Arabic" w:hint="cs"/>
          <w:rtl/>
        </w:rPr>
        <w:t>س</w:t>
      </w:r>
      <w:r w:rsidRPr="005F2120">
        <w:rPr>
          <w:rStyle w:val="1-Char"/>
          <w:rFonts w:hint="cs"/>
          <w:rtl/>
        </w:rPr>
        <w:t xml:space="preserve"> چنین بود. </w:t>
      </w:r>
    </w:p>
    <w:p w:rsidR="00EF7219" w:rsidRPr="005F2120" w:rsidRDefault="00EF7219" w:rsidP="00BB6068">
      <w:pPr>
        <w:widowControl w:val="0"/>
        <w:ind w:firstLine="284"/>
        <w:jc w:val="both"/>
        <w:rPr>
          <w:rStyle w:val="1-Char"/>
          <w:rtl/>
        </w:rPr>
      </w:pPr>
      <w:r w:rsidRPr="005F2120">
        <w:rPr>
          <w:rStyle w:val="1-Char"/>
          <w:rFonts w:hint="cs"/>
          <w:rtl/>
        </w:rPr>
        <w:t>ابن سعد به سند صحیح از ابی رافع آورده که گفت: مروان ابوهریره را بر مدینه والی مقرر نمود، او الاغی را سوار</w:t>
      </w:r>
      <w:r w:rsidR="00D5312C">
        <w:rPr>
          <w:rStyle w:val="1-Char"/>
          <w:rFonts w:hint="cs"/>
          <w:rtl/>
        </w:rPr>
        <w:t xml:space="preserve"> می‌شد</w:t>
      </w:r>
      <w:r w:rsidRPr="005F2120">
        <w:rPr>
          <w:rStyle w:val="1-Char"/>
          <w:rFonts w:hint="cs"/>
          <w:rtl/>
        </w:rPr>
        <w:t>، که با طناب افسار شده بود. عفان گوید: بر آن الاغ پوشال قرار داشت. و عارم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5"/>
      </w:r>
      <w:r w:rsidRPr="00156286">
        <w:rPr>
          <w:rFonts w:ascii="Traditional Arabic" w:hAnsi="Traditional Arabic" w:cs="IRNazli" w:hint="cs"/>
          <w:sz w:val="24"/>
          <w:vertAlign w:val="superscript"/>
          <w:rtl/>
          <w:lang w:val="en-GB" w:bidi="fa-IR"/>
        </w:rPr>
        <w:t>)</w:t>
      </w:r>
      <w:r w:rsidRPr="005F2120">
        <w:rPr>
          <w:rStyle w:val="1-Char"/>
          <w:rFonts w:hint="cs"/>
          <w:rtl/>
        </w:rPr>
        <w:t xml:space="preserve"> گوید: بر الاغ پالانی قرار داشت، ابوهریره نیز بر سرش کلاهی از لیف خرما بود. او با الاغش از م</w:t>
      </w:r>
      <w:r w:rsidR="00D5312C">
        <w:rPr>
          <w:rStyle w:val="1-Char"/>
          <w:rFonts w:hint="cs"/>
          <w:rtl/>
        </w:rPr>
        <w:t>ی</w:t>
      </w:r>
      <w:r w:rsidRPr="005F2120">
        <w:rPr>
          <w:rStyle w:val="1-Char"/>
          <w:rFonts w:hint="cs"/>
          <w:rtl/>
        </w:rPr>
        <w:t>ان كوچه</w:t>
      </w:r>
      <w:r w:rsidRPr="005F2120">
        <w:rPr>
          <w:rStyle w:val="1-Char"/>
          <w:rFonts w:hint="eastAsia"/>
          <w:rtl/>
        </w:rPr>
        <w:t>‌</w:t>
      </w:r>
      <w:r w:rsidRPr="005F2120">
        <w:rPr>
          <w:rStyle w:val="1-Char"/>
          <w:rFonts w:hint="cs"/>
          <w:rtl/>
        </w:rPr>
        <w:t>ها</w:t>
      </w:r>
      <w:r w:rsidR="00D5312C">
        <w:rPr>
          <w:rStyle w:val="1-Char"/>
          <w:rFonts w:hint="cs"/>
          <w:rtl/>
        </w:rPr>
        <w:t xml:space="preserve"> می‌گذشت</w:t>
      </w:r>
      <w:r w:rsidRPr="005F2120">
        <w:rPr>
          <w:rStyle w:val="1-Char"/>
          <w:rFonts w:hint="cs"/>
          <w:rtl/>
        </w:rPr>
        <w:t>، مردم که او را م</w:t>
      </w:r>
      <w:r w:rsidR="00D5312C">
        <w:rPr>
          <w:rStyle w:val="1-Char"/>
          <w:rFonts w:hint="cs"/>
          <w:rtl/>
        </w:rPr>
        <w:t>ی</w:t>
      </w:r>
      <w:r w:rsidRPr="005F2120">
        <w:rPr>
          <w:rStyle w:val="1-Char"/>
          <w:rFonts w:hint="eastAsia"/>
          <w:rtl/>
        </w:rPr>
        <w:t>‌</w:t>
      </w:r>
      <w:r w:rsidRPr="005F2120">
        <w:rPr>
          <w:rStyle w:val="1-Char"/>
          <w:rFonts w:hint="cs"/>
          <w:rtl/>
        </w:rPr>
        <w:t>دیدند م</w:t>
      </w:r>
      <w:r w:rsidR="00D5312C">
        <w:rPr>
          <w:rStyle w:val="1-Char"/>
          <w:rFonts w:hint="cs"/>
          <w:rtl/>
        </w:rPr>
        <w:t>ی</w:t>
      </w:r>
      <w:r w:rsidRPr="005F2120">
        <w:rPr>
          <w:rStyle w:val="1-Char"/>
          <w:rFonts w:hint="eastAsia"/>
          <w:rtl/>
        </w:rPr>
        <w:t>‌</w:t>
      </w:r>
      <w:r w:rsidRPr="005F2120">
        <w:rPr>
          <w:rStyle w:val="1-Char"/>
          <w:rFonts w:hint="cs"/>
          <w:rtl/>
        </w:rPr>
        <w:t>گفتند: راه باز كن</w:t>
      </w:r>
      <w:r w:rsidR="00D5312C">
        <w:rPr>
          <w:rStyle w:val="1-Char"/>
          <w:rFonts w:hint="cs"/>
          <w:rtl/>
        </w:rPr>
        <w:t>ی</w:t>
      </w:r>
      <w:r w:rsidRPr="005F2120">
        <w:rPr>
          <w:rStyle w:val="1-Char"/>
          <w:rFonts w:hint="cs"/>
          <w:rtl/>
        </w:rPr>
        <w:t>د كه ام</w:t>
      </w:r>
      <w:r w:rsidR="00D5312C">
        <w:rPr>
          <w:rStyle w:val="1-Char"/>
          <w:rFonts w:hint="cs"/>
          <w:rtl/>
        </w:rPr>
        <w:t>ی</w:t>
      </w:r>
      <w:r w:rsidRPr="005F2120">
        <w:rPr>
          <w:rStyle w:val="1-Char"/>
          <w:rFonts w:hint="cs"/>
          <w:rtl/>
        </w:rPr>
        <w:t>ر آمد. چه بساكه</w:t>
      </w:r>
      <w:r w:rsidR="0006607D">
        <w:rPr>
          <w:rStyle w:val="1-Char"/>
          <w:rFonts w:hint="cs"/>
          <w:rtl/>
        </w:rPr>
        <w:t xml:space="preserve"> </w:t>
      </w:r>
      <w:r w:rsidRPr="005F2120">
        <w:rPr>
          <w:rStyle w:val="1-Char"/>
          <w:rFonts w:hint="cs"/>
          <w:rtl/>
        </w:rPr>
        <w:t>كودكان مشغول باز</w:t>
      </w:r>
      <w:r w:rsidR="00D5312C">
        <w:rPr>
          <w:rStyle w:val="1-Char"/>
          <w:rFonts w:hint="cs"/>
          <w:rtl/>
        </w:rPr>
        <w:t>ی</w:t>
      </w:r>
      <w:r w:rsidRPr="005F2120">
        <w:rPr>
          <w:rStyle w:val="1-Char"/>
          <w:rFonts w:hint="cs"/>
          <w:rtl/>
        </w:rPr>
        <w:t xml:space="preserve"> بودند، و او از م</w:t>
      </w:r>
      <w:r w:rsidR="00D5312C">
        <w:rPr>
          <w:rStyle w:val="1-Char"/>
          <w:rFonts w:hint="cs"/>
          <w:rtl/>
        </w:rPr>
        <w:t>ی</w:t>
      </w:r>
      <w:r w:rsidRPr="005F2120">
        <w:rPr>
          <w:rStyle w:val="1-Char"/>
          <w:rFonts w:hint="cs"/>
          <w:rtl/>
        </w:rPr>
        <w:t>ان</w:t>
      </w:r>
      <w:r w:rsidRPr="005F2120">
        <w:rPr>
          <w:rStyle w:val="1-Char"/>
          <w:rFonts w:hint="eastAsia"/>
          <w:rtl/>
        </w:rPr>
        <w:t>‌</w:t>
      </w:r>
      <w:r w:rsidRPr="005F2120">
        <w:rPr>
          <w:rStyle w:val="1-Char"/>
          <w:rFonts w:hint="cs"/>
          <w:rtl/>
        </w:rPr>
        <w:t>شان عبور م</w:t>
      </w:r>
      <w:r w:rsidR="00D5312C">
        <w:rPr>
          <w:rStyle w:val="1-Char"/>
          <w:rFonts w:hint="cs"/>
          <w:rtl/>
        </w:rPr>
        <w:t>ی</w:t>
      </w:r>
      <w:r w:rsidRPr="005F2120">
        <w:rPr>
          <w:rStyle w:val="1-Char"/>
          <w:rFonts w:hint="cs"/>
          <w:rtl/>
        </w:rPr>
        <w:t xml:space="preserve">كرد، پاهایش به پیکرهای اطفال </w:t>
      </w:r>
      <w:r w:rsidR="00DB689C">
        <w:rPr>
          <w:rStyle w:val="1-Char"/>
          <w:rFonts w:hint="cs"/>
          <w:rtl/>
        </w:rPr>
        <w:t>می‌خورد</w:t>
      </w:r>
      <w:r w:rsidRPr="005F2120">
        <w:rPr>
          <w:rStyle w:val="1-Char"/>
          <w:rFonts w:hint="cs"/>
          <w:rtl/>
        </w:rPr>
        <w:t xml:space="preserve">، آنان فرار </w:t>
      </w:r>
      <w:r w:rsidR="00DE225C" w:rsidRPr="005F2120">
        <w:rPr>
          <w:rStyle w:val="1-Char"/>
          <w:rFonts w:hint="cs"/>
          <w:rtl/>
        </w:rPr>
        <w:t>می‌کرد</w:t>
      </w:r>
      <w:r w:rsidRPr="005F2120">
        <w:rPr>
          <w:rStyle w:val="1-Char"/>
          <w:rFonts w:hint="cs"/>
          <w:rtl/>
        </w:rPr>
        <w:t xml:space="preserve">ند. چه بسا که مرا به شامش دعوت </w:t>
      </w:r>
      <w:r w:rsidR="00DE225C" w:rsidRPr="005F2120">
        <w:rPr>
          <w:rStyle w:val="1-Char"/>
          <w:rFonts w:hint="cs"/>
          <w:rtl/>
        </w:rPr>
        <w:t>می‌کرد</w:t>
      </w:r>
      <w:r w:rsidRPr="005F2120">
        <w:rPr>
          <w:rStyle w:val="1-Char"/>
          <w:rFonts w:hint="cs"/>
          <w:rtl/>
        </w:rPr>
        <w:t>، و به شوخی می</w:t>
      </w:r>
      <w:r w:rsidRPr="005F2120">
        <w:rPr>
          <w:rStyle w:val="1-Char"/>
          <w:rFonts w:hint="eastAsia"/>
          <w:rtl/>
        </w:rPr>
        <w:t>‌</w:t>
      </w:r>
      <w:r w:rsidRPr="005F2120">
        <w:rPr>
          <w:rStyle w:val="1-Char"/>
          <w:rFonts w:hint="cs"/>
          <w:rtl/>
        </w:rPr>
        <w:t>گفت: عراق را برای امیر بگذارید- عراق استخوانی را گویند که مقدار بسیار کمی گوشت بر آن باشد.- پس می</w:t>
      </w:r>
      <w:r w:rsidRPr="005F2120">
        <w:rPr>
          <w:rStyle w:val="1-Char"/>
          <w:rFonts w:hint="eastAsia"/>
          <w:rtl/>
        </w:rPr>
        <w:t>‌</w:t>
      </w:r>
      <w:r w:rsidRPr="005F2120">
        <w:rPr>
          <w:rStyle w:val="1-Char"/>
          <w:rFonts w:hint="cs"/>
          <w:rtl/>
        </w:rPr>
        <w:t>نگریستم می</w:t>
      </w:r>
      <w:r w:rsidRPr="005F2120">
        <w:rPr>
          <w:rStyle w:val="1-Char"/>
          <w:rFonts w:hint="eastAsia"/>
          <w:rtl/>
        </w:rPr>
        <w:t>‌</w:t>
      </w:r>
      <w:r w:rsidRPr="005F2120">
        <w:rPr>
          <w:rStyle w:val="1-Char"/>
          <w:rFonts w:hint="cs"/>
          <w:rtl/>
        </w:rPr>
        <w:t>دیدم نان خیس خورده به زیتون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B6068">
      <w:pPr>
        <w:widowControl w:val="0"/>
        <w:ind w:firstLine="284"/>
        <w:jc w:val="both"/>
        <w:rPr>
          <w:rStyle w:val="1-Char"/>
          <w:rtl/>
        </w:rPr>
      </w:pPr>
      <w:r w:rsidRPr="005F2120">
        <w:rPr>
          <w:rStyle w:val="1-Char"/>
          <w:rFonts w:hint="cs"/>
          <w:rtl/>
        </w:rPr>
        <w:t>ابونعیم اصفهانی از ثعلبه بن ابی مالک قرظی روایت کرده که (ابوهریره در حالی در بازار می</w:t>
      </w:r>
      <w:r w:rsidRPr="005F2120">
        <w:rPr>
          <w:rStyle w:val="1-Char"/>
          <w:rFonts w:hint="eastAsia"/>
          <w:rtl/>
        </w:rPr>
        <w:t>‌</w:t>
      </w:r>
      <w:r w:rsidRPr="005F2120">
        <w:rPr>
          <w:rStyle w:val="1-Char"/>
          <w:rFonts w:hint="cs"/>
          <w:rtl/>
        </w:rPr>
        <w:t>رفت که پشت</w:t>
      </w:r>
      <w:r w:rsidR="00AA67F0" w:rsidRPr="005F2120">
        <w:rPr>
          <w:rStyle w:val="1-Char"/>
          <w:rFonts w:hint="cs"/>
          <w:rtl/>
        </w:rPr>
        <w:t>ۀ</w:t>
      </w:r>
      <w:r w:rsidRPr="005F2120">
        <w:rPr>
          <w:rStyle w:val="1-Char"/>
          <w:rFonts w:hint="cs"/>
          <w:rtl/>
        </w:rPr>
        <w:t xml:space="preserve"> هیزمی را بر پشت داشت، در حالیکه او از طرف مروان فرماندار مدینه بود. پس گفت: یا ابن ابی مالک راه را بر امیر باز کن. به او گفتم: این کافی است؟ فرمود: راه را برای امیر و پشت</w:t>
      </w:r>
      <w:r w:rsidR="00AA67F0" w:rsidRPr="005F2120">
        <w:rPr>
          <w:rStyle w:val="1-Char"/>
          <w:rFonts w:hint="cs"/>
          <w:rtl/>
        </w:rPr>
        <w:t>ۀ</w:t>
      </w:r>
      <w:r w:rsidRPr="005F2120">
        <w:rPr>
          <w:rStyle w:val="1-Char"/>
          <w:rFonts w:hint="cs"/>
          <w:rtl/>
        </w:rPr>
        <w:t xml:space="preserve"> هیزمش باز کن)</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(عیبجویان بر ابوهریره، امثال گولدیزر، این حالت او را که توأم، با مزاح شوخی بوده، بعنوان ضعف عقل او مطرح ساخته‌اند، و ظاهراً مؤلف فجر الاسلام، این نظریه را پسندیده است، لذا در نوشتار خود پیرامون ابوهریره به آنچه به ابن قتیبه در نوادر او آورده اشاره کرده است، بطوریکه در تمام زندگی و اخلاق حضرت ابوهریره چیزی را نیافته که او را مستحق چنین تنبیهی بداند. شکی نیست این ستمی است که بر ابوهریره رفته، چرا که حقیقت دگرگون شده است. والبته ظهور شخص به شکلی عام پسند و ساده و بدور از ریا کاری از قدر او نمی</w:t>
      </w:r>
      <w:r w:rsidRPr="005F2120">
        <w:rPr>
          <w:rStyle w:val="1-Char"/>
          <w:rFonts w:hint="eastAsia"/>
          <w:rtl/>
        </w:rPr>
        <w:t>‌</w:t>
      </w:r>
      <w:r w:rsidRPr="005F2120">
        <w:rPr>
          <w:rStyle w:val="1-Char"/>
          <w:rFonts w:hint="cs"/>
          <w:rtl/>
        </w:rPr>
        <w:t>کاهد، و این دلیل بر سبکی عقل و تحقیر شخص شمرده ن</w:t>
      </w:r>
      <w:r w:rsidR="002A4FA7">
        <w:rPr>
          <w:rStyle w:val="1-Char"/>
          <w:rFonts w:hint="cs"/>
          <w:rtl/>
        </w:rPr>
        <w:t>می‌شود</w:t>
      </w:r>
      <w:r w:rsidRPr="005F2120">
        <w:rPr>
          <w:rStyle w:val="1-Char"/>
          <w:rFonts w:hint="cs"/>
          <w:rtl/>
        </w:rPr>
        <w:t>. وگرنه لازم می</w:t>
      </w:r>
      <w:r w:rsidRPr="005F2120">
        <w:rPr>
          <w:rStyle w:val="1-Char"/>
          <w:rFonts w:hint="eastAsia"/>
          <w:rtl/>
        </w:rPr>
        <w:t>‌</w:t>
      </w:r>
      <w:r w:rsidRPr="005F2120">
        <w:rPr>
          <w:rStyle w:val="1-Char"/>
          <w:rFonts w:hint="cs"/>
          <w:rtl/>
        </w:rPr>
        <w:t>آید، که هر رفتاری ساده و بدون از تکلف بحساب سبک عقلی، و هر رفتاری سنگین و خشک بحساب بزرگی عقل و اندیشه باز گذاشته شود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(ابوریه گمان کرده است، که مورخین اجماع دارند، که ابوهریره مردی شوخ و یاوه</w:t>
      </w:r>
      <w:r w:rsidRPr="005F2120">
        <w:rPr>
          <w:rStyle w:val="1-Char"/>
          <w:rFonts w:hint="eastAsia"/>
          <w:rtl/>
        </w:rPr>
        <w:t>‌</w:t>
      </w:r>
      <w:r w:rsidRPr="005F2120">
        <w:rPr>
          <w:rStyle w:val="1-Char"/>
          <w:rFonts w:hint="cs"/>
          <w:rtl/>
        </w:rPr>
        <w:t>گو بوده است. او در پی این اشتباه عنوان نموده که معنی شوخی همان کلام پست است، که از درج</w:t>
      </w:r>
      <w:r w:rsidR="00AA67F0" w:rsidRPr="005F2120">
        <w:rPr>
          <w:rStyle w:val="1-Char"/>
          <w:rFonts w:hint="cs"/>
          <w:rtl/>
        </w:rPr>
        <w:t>ۀ</w:t>
      </w:r>
      <w:r w:rsidRPr="005F2120">
        <w:rPr>
          <w:rStyle w:val="1-Char"/>
          <w:rFonts w:hint="cs"/>
          <w:rtl/>
        </w:rPr>
        <w:t xml:space="preserve"> اعتبار ساقط</w:t>
      </w:r>
      <w:r w:rsidR="00156286">
        <w:rPr>
          <w:rStyle w:val="1-Char"/>
          <w:rFonts w:hint="cs"/>
          <w:rtl/>
        </w:rPr>
        <w:t xml:space="preserve"> می‌باشد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افترائی است که بر خدا و بر ابوهریره و بر مورخین و بر تاریخ بسته است.</w:t>
      </w:r>
    </w:p>
    <w:p w:rsidR="00EF7219" w:rsidRPr="005F2120" w:rsidRDefault="00EF7219" w:rsidP="00EF7219">
      <w:pPr>
        <w:ind w:firstLine="284"/>
        <w:jc w:val="both"/>
        <w:rPr>
          <w:rStyle w:val="1-Char"/>
          <w:rtl/>
        </w:rPr>
      </w:pPr>
      <w:r w:rsidRPr="005F2120">
        <w:rPr>
          <w:rStyle w:val="1-Char"/>
          <w:rFonts w:hint="cs"/>
          <w:rtl/>
        </w:rPr>
        <w:t xml:space="preserve">ما از ابوریه </w:t>
      </w:r>
      <w:r w:rsidR="00006353">
        <w:rPr>
          <w:rStyle w:val="1-Char"/>
          <w:rFonts w:hint="cs"/>
          <w:rtl/>
        </w:rPr>
        <w:t>می‌خواهیم</w:t>
      </w:r>
      <w:r w:rsidRPr="005F2120">
        <w:rPr>
          <w:rStyle w:val="1-Char"/>
          <w:rFonts w:hint="cs"/>
          <w:rtl/>
        </w:rPr>
        <w:t xml:space="preserve"> که برای ما نشان بده، کدام صحابی، یا تا بعی، یا مورخ موثق، ابوهریره را بعنوان یاوه</w:t>
      </w:r>
      <w:r w:rsidRPr="005F2120">
        <w:rPr>
          <w:rStyle w:val="1-Char"/>
          <w:rFonts w:hint="eastAsia"/>
          <w:rtl/>
        </w:rPr>
        <w:t>‌</w:t>
      </w:r>
      <w:r w:rsidRPr="005F2120">
        <w:rPr>
          <w:rStyle w:val="1-Char"/>
          <w:rFonts w:hint="cs"/>
          <w:rtl/>
        </w:rPr>
        <w:t>گو معرفی کرده است. اگر در این کار ناتوان هستی، پس تو از دروغگویان و در غپردازانی هستی که اندیشه</w:t>
      </w:r>
      <w:r w:rsidRPr="005F2120">
        <w:rPr>
          <w:rStyle w:val="1-Char"/>
          <w:rFonts w:hint="eastAsia"/>
          <w:rtl/>
        </w:rPr>
        <w:t>‌</w:t>
      </w:r>
      <w:r w:rsidRPr="005F2120">
        <w:rPr>
          <w:rStyle w:val="1-Char"/>
          <w:rFonts w:hint="cs"/>
          <w:rtl/>
        </w:rPr>
        <w:t>های مردم را دست</w:t>
      </w:r>
      <w:r w:rsidRPr="005F2120">
        <w:rPr>
          <w:rStyle w:val="1-Char"/>
          <w:rFonts w:hint="eastAsia"/>
          <w:rtl/>
        </w:rPr>
        <w:t>‌</w:t>
      </w:r>
      <w:r w:rsidRPr="005F2120">
        <w:rPr>
          <w:rStyle w:val="1-Char"/>
          <w:rFonts w:hint="cs"/>
          <w:rtl/>
        </w:rPr>
        <w:t>کم گرفته</w:t>
      </w:r>
      <w:r w:rsidRPr="005F2120">
        <w:rPr>
          <w:rStyle w:val="1-Char"/>
          <w:rFonts w:hint="eastAsia"/>
          <w:rtl/>
        </w:rPr>
        <w:t>‌</w:t>
      </w:r>
      <w:r w:rsidRPr="005F2120">
        <w:rPr>
          <w:rStyle w:val="1-Char"/>
          <w:rFonts w:hint="cs"/>
          <w:rtl/>
        </w:rPr>
        <w:t>ای.</w:t>
      </w:r>
    </w:p>
    <w:p w:rsidR="00EF7219" w:rsidRPr="005F2120" w:rsidRDefault="00EF7219" w:rsidP="00EF7219">
      <w:pPr>
        <w:ind w:firstLine="284"/>
        <w:jc w:val="both"/>
        <w:rPr>
          <w:rStyle w:val="1-Char"/>
          <w:rtl/>
        </w:rPr>
      </w:pPr>
      <w:r w:rsidRPr="005F2120">
        <w:rPr>
          <w:rStyle w:val="1-Char"/>
          <w:rFonts w:hint="cs"/>
          <w:rtl/>
        </w:rPr>
        <w:t>اما شوخی ابوهریره همان چیزی است که معروف است، او انسانی است که خداوند او را کرامت بخشیده، و او را در نزد عموم مردم محبوبیت داده است. بدیهی است شوخی در دین خدا مکروه نیست، که اگر چنین می</w:t>
      </w:r>
      <w:r w:rsidRPr="005F2120">
        <w:rPr>
          <w:rStyle w:val="1-Char"/>
          <w:rFonts w:hint="eastAsia"/>
          <w:rtl/>
        </w:rPr>
        <w:t>‌</w:t>
      </w:r>
      <w:r w:rsidRPr="005F2120">
        <w:rPr>
          <w:rStyle w:val="1-Char"/>
          <w:rFonts w:hint="cs"/>
          <w:rtl/>
        </w:rPr>
        <w:t>بود، گفتار درشت، و احساس غلیظ، و روحی</w:t>
      </w:r>
      <w:r w:rsidR="00AA67F0" w:rsidRPr="005F2120">
        <w:rPr>
          <w:rStyle w:val="1-Char"/>
          <w:rFonts w:hint="cs"/>
          <w:rtl/>
        </w:rPr>
        <w:t>ۀ</w:t>
      </w:r>
      <w:r w:rsidRPr="005F2120">
        <w:rPr>
          <w:rStyle w:val="1-Char"/>
          <w:rFonts w:hint="cs"/>
          <w:rtl/>
        </w:rPr>
        <w:t xml:space="preserve"> سنگین در اسلام نیک شمرده</w:t>
      </w:r>
      <w:r w:rsidR="00D5312C">
        <w:rPr>
          <w:rStyle w:val="1-Char"/>
          <w:rFonts w:hint="cs"/>
          <w:rtl/>
        </w:rPr>
        <w:t xml:space="preserve"> می‌شد</w:t>
      </w:r>
      <w:r w:rsidRPr="005F2120">
        <w:rPr>
          <w:rStyle w:val="1-Char"/>
          <w:rFonts w:hint="cs"/>
          <w:rtl/>
        </w:rPr>
        <w:t>. و حاشا که خدا و رسول او درشت خوئی و درشت گوئی را دوست بدارند، در حالیکه خداوند فرموده است:</w:t>
      </w:r>
    </w:p>
    <w:p w:rsidR="00685B9F" w:rsidRPr="005F2120" w:rsidRDefault="00685B9F" w:rsidP="00685B9F">
      <w:pPr>
        <w:ind w:firstLine="284"/>
        <w:jc w:val="both"/>
        <w:rPr>
          <w:rStyle w:val="1-Char"/>
          <w:rtl/>
        </w:rPr>
      </w:pPr>
      <w:r>
        <w:rPr>
          <w:rFonts w:ascii="Traditional Arabic" w:hAnsi="Traditional Arabic" w:cs="Traditional Arabic"/>
          <w:rtl/>
          <w:lang w:val="en-GB" w:bidi="fa-IR"/>
        </w:rPr>
        <w:t>﴿</w:t>
      </w:r>
      <w:r w:rsidR="00276BB7" w:rsidRPr="00FF156B">
        <w:rPr>
          <w:rStyle w:val="3-Char"/>
          <w:rFonts w:hint="eastAsia"/>
          <w:rtl/>
        </w:rPr>
        <w:t>وَلَو</w:t>
      </w:r>
      <w:r w:rsidR="00276BB7" w:rsidRPr="00FF156B">
        <w:rPr>
          <w:rStyle w:val="3-Char"/>
          <w:rFonts w:hint="cs"/>
          <w:rtl/>
        </w:rPr>
        <w:t>ۡ</w:t>
      </w:r>
      <w:r w:rsidR="00276BB7" w:rsidRPr="00FF156B">
        <w:rPr>
          <w:rStyle w:val="3-Char"/>
          <w:rtl/>
        </w:rPr>
        <w:t xml:space="preserve"> </w:t>
      </w:r>
      <w:r w:rsidR="00276BB7" w:rsidRPr="00FF156B">
        <w:rPr>
          <w:rStyle w:val="3-Char"/>
          <w:rFonts w:hint="eastAsia"/>
          <w:rtl/>
        </w:rPr>
        <w:t>كُنتَ</w:t>
      </w:r>
      <w:r w:rsidR="00276BB7" w:rsidRPr="00FF156B">
        <w:rPr>
          <w:rStyle w:val="3-Char"/>
          <w:rtl/>
        </w:rPr>
        <w:t xml:space="preserve"> </w:t>
      </w:r>
      <w:r w:rsidR="00276BB7" w:rsidRPr="00FF156B">
        <w:rPr>
          <w:rStyle w:val="3-Char"/>
          <w:rFonts w:hint="eastAsia"/>
          <w:rtl/>
        </w:rPr>
        <w:t>فَظًّا</w:t>
      </w:r>
      <w:r w:rsidR="00276BB7" w:rsidRPr="00FF156B">
        <w:rPr>
          <w:rStyle w:val="3-Char"/>
          <w:rtl/>
        </w:rPr>
        <w:t xml:space="preserve"> </w:t>
      </w:r>
      <w:r w:rsidR="00276BB7" w:rsidRPr="00FF156B">
        <w:rPr>
          <w:rStyle w:val="3-Char"/>
          <w:rFonts w:hint="eastAsia"/>
          <w:rtl/>
        </w:rPr>
        <w:t>غَلِيظَ</w:t>
      </w:r>
      <w:r w:rsidR="00276BB7" w:rsidRPr="00FF156B">
        <w:rPr>
          <w:rStyle w:val="3-Char"/>
          <w:rtl/>
        </w:rPr>
        <w:t xml:space="preserve"> </w:t>
      </w:r>
      <w:r w:rsidR="00276BB7" w:rsidRPr="00FF156B">
        <w:rPr>
          <w:rStyle w:val="3-Char"/>
          <w:rFonts w:hint="cs"/>
          <w:rtl/>
        </w:rPr>
        <w:t>ٱ</w:t>
      </w:r>
      <w:r w:rsidR="00276BB7" w:rsidRPr="00FF156B">
        <w:rPr>
          <w:rStyle w:val="3-Char"/>
          <w:rFonts w:hint="eastAsia"/>
          <w:rtl/>
        </w:rPr>
        <w:t>ل</w:t>
      </w:r>
      <w:r w:rsidR="00276BB7" w:rsidRPr="00FF156B">
        <w:rPr>
          <w:rStyle w:val="3-Char"/>
          <w:rFonts w:hint="cs"/>
          <w:rtl/>
        </w:rPr>
        <w:t>ۡ</w:t>
      </w:r>
      <w:r w:rsidR="00276BB7" w:rsidRPr="00FF156B">
        <w:rPr>
          <w:rStyle w:val="3-Char"/>
          <w:rFonts w:hint="eastAsia"/>
          <w:rtl/>
        </w:rPr>
        <w:t>قَل</w:t>
      </w:r>
      <w:r w:rsidR="00276BB7" w:rsidRPr="00FF156B">
        <w:rPr>
          <w:rStyle w:val="3-Char"/>
          <w:rFonts w:hint="cs"/>
          <w:rtl/>
        </w:rPr>
        <w:t>ۡ</w:t>
      </w:r>
      <w:r w:rsidR="00276BB7" w:rsidRPr="00FF156B">
        <w:rPr>
          <w:rStyle w:val="3-Char"/>
          <w:rFonts w:hint="eastAsia"/>
          <w:rtl/>
        </w:rPr>
        <w:t>بِ</w:t>
      </w:r>
      <w:r w:rsidR="00276BB7" w:rsidRPr="00FF156B">
        <w:rPr>
          <w:rStyle w:val="3-Char"/>
          <w:rtl/>
        </w:rPr>
        <w:t xml:space="preserve"> </w:t>
      </w:r>
      <w:r w:rsidR="00276BB7" w:rsidRPr="00FF156B">
        <w:rPr>
          <w:rStyle w:val="3-Char"/>
          <w:rFonts w:hint="eastAsia"/>
          <w:rtl/>
        </w:rPr>
        <w:t>لَ</w:t>
      </w:r>
      <w:r w:rsidR="00276BB7" w:rsidRPr="00FF156B">
        <w:rPr>
          <w:rStyle w:val="3-Char"/>
          <w:rFonts w:hint="cs"/>
          <w:rtl/>
        </w:rPr>
        <w:t>ٱ</w:t>
      </w:r>
      <w:r w:rsidR="00276BB7" w:rsidRPr="00FF156B">
        <w:rPr>
          <w:rStyle w:val="3-Char"/>
          <w:rFonts w:hint="eastAsia"/>
          <w:rtl/>
        </w:rPr>
        <w:t>نفَضُّواْ</w:t>
      </w:r>
      <w:r w:rsidR="00276BB7" w:rsidRPr="00FF156B">
        <w:rPr>
          <w:rStyle w:val="3-Char"/>
          <w:rtl/>
        </w:rPr>
        <w:t xml:space="preserve"> </w:t>
      </w:r>
      <w:r w:rsidR="00276BB7" w:rsidRPr="00FF156B">
        <w:rPr>
          <w:rStyle w:val="3-Char"/>
          <w:rFonts w:hint="eastAsia"/>
          <w:rtl/>
        </w:rPr>
        <w:t>مِن</w:t>
      </w:r>
      <w:r w:rsidR="00276BB7" w:rsidRPr="00FF156B">
        <w:rPr>
          <w:rStyle w:val="3-Char"/>
          <w:rFonts w:hint="cs"/>
          <w:rtl/>
        </w:rPr>
        <w:t>ۡ</w:t>
      </w:r>
      <w:r w:rsidR="00276BB7" w:rsidRPr="00FF156B">
        <w:rPr>
          <w:rStyle w:val="3-Char"/>
          <w:rtl/>
        </w:rPr>
        <w:t xml:space="preserve"> </w:t>
      </w:r>
      <w:r w:rsidR="00276BB7" w:rsidRPr="00FF156B">
        <w:rPr>
          <w:rStyle w:val="3-Char"/>
          <w:rFonts w:hint="eastAsia"/>
          <w:rtl/>
        </w:rPr>
        <w:t>حَو</w:t>
      </w:r>
      <w:r w:rsidR="00276BB7" w:rsidRPr="00FF156B">
        <w:rPr>
          <w:rStyle w:val="3-Char"/>
          <w:rFonts w:hint="cs"/>
          <w:rtl/>
        </w:rPr>
        <w:t>ۡ</w:t>
      </w:r>
      <w:r w:rsidR="00276BB7" w:rsidRPr="00FF156B">
        <w:rPr>
          <w:rStyle w:val="3-Char"/>
          <w:rFonts w:hint="eastAsia"/>
          <w:rtl/>
        </w:rPr>
        <w:t>لِكَ</w:t>
      </w:r>
      <w:r>
        <w:rPr>
          <w:rFonts w:ascii="Traditional Arabic" w:hAnsi="Traditional Arabic" w:cs="Traditional Arabic"/>
          <w:rtl/>
          <w:lang w:val="en-GB" w:bidi="fa-IR"/>
        </w:rPr>
        <w:t>﴾</w:t>
      </w:r>
      <w:r>
        <w:rPr>
          <w:rFonts w:ascii="Traditional Arabic" w:hAnsi="Traditional Arabic" w:cs="Traditional Arabic" w:hint="cs"/>
          <w:rtl/>
          <w:lang w:bidi="fa-IR"/>
        </w:rPr>
        <w:t xml:space="preserve"> </w:t>
      </w:r>
      <w:r w:rsidRPr="00725149">
        <w:rPr>
          <w:rStyle w:val="Char0"/>
          <w:rFonts w:hint="cs"/>
          <w:rtl/>
        </w:rPr>
        <w:t>[</w:t>
      </w:r>
      <w:r>
        <w:rPr>
          <w:rStyle w:val="Char0"/>
          <w:rFonts w:hint="cs"/>
          <w:rtl/>
        </w:rPr>
        <w:t>آل عمران: 159</w:t>
      </w:r>
      <w:r w:rsidRPr="00725149">
        <w:rPr>
          <w:rStyle w:val="Char0"/>
          <w:rFonts w:hint="cs"/>
          <w:rtl/>
        </w:rPr>
        <w:t>]</w:t>
      </w:r>
      <w:r w:rsidRPr="005F2120">
        <w:rPr>
          <w:rStyle w:val="1-Char"/>
          <w:rFonts w:hint="cs"/>
          <w:rtl/>
        </w:rPr>
        <w:t>.</w:t>
      </w:r>
    </w:p>
    <w:p w:rsidR="00EF7219" w:rsidRPr="005F2120" w:rsidRDefault="00EF7219" w:rsidP="00EF7219">
      <w:pPr>
        <w:ind w:firstLine="284"/>
        <w:jc w:val="both"/>
        <w:rPr>
          <w:rStyle w:val="1-Char"/>
          <w:rtl/>
        </w:rPr>
      </w:pPr>
      <w:r w:rsidRPr="00E413C1">
        <w:rPr>
          <w:rFonts w:ascii="Traditional Arabic" w:hAnsi="Traditional Arabic" w:cs="Traditional Arabic"/>
          <w:rtl/>
          <w:lang w:val="en-GB" w:bidi="fa-IR"/>
        </w:rPr>
        <w:t>«</w:t>
      </w:r>
      <w:r w:rsidRPr="005F2120">
        <w:rPr>
          <w:rStyle w:val="1-Char"/>
          <w:rFonts w:hint="cs"/>
          <w:rtl/>
        </w:rPr>
        <w:t>اگر شما ای پیغمبر درشت گوی، و سخت دل می</w:t>
      </w:r>
      <w:r w:rsidRPr="005F2120">
        <w:rPr>
          <w:rStyle w:val="1-Char"/>
          <w:rFonts w:hint="eastAsia"/>
          <w:rtl/>
        </w:rPr>
        <w:t>‌</w:t>
      </w:r>
      <w:r w:rsidRPr="005F2120">
        <w:rPr>
          <w:rStyle w:val="1-Char"/>
          <w:rFonts w:hint="cs"/>
          <w:rtl/>
        </w:rPr>
        <w:t>بودی، حتماً مسلمانان از پیرامونت پراکننده</w:t>
      </w:r>
      <w:r w:rsidR="00D5312C">
        <w:rPr>
          <w:rStyle w:val="1-Char"/>
          <w:rFonts w:hint="cs"/>
          <w:rtl/>
        </w:rPr>
        <w:t xml:space="preserve"> می‌شد</w:t>
      </w:r>
      <w:r w:rsidRPr="005F2120">
        <w:rPr>
          <w:rStyle w:val="1-Char"/>
          <w:rFonts w:hint="cs"/>
          <w:rtl/>
        </w:rPr>
        <w:t>ند</w:t>
      </w:r>
      <w:r w:rsidRPr="00E413C1">
        <w:rPr>
          <w:rFonts w:ascii="Traditional Arabic" w:hAnsi="Traditional Arabic" w:cs="Traditional Arabic"/>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مزاح گوئی</w:t>
      </w:r>
      <w:r w:rsidRPr="005F2120">
        <w:rPr>
          <w:rStyle w:val="1-Char"/>
          <w:rFonts w:hint="eastAsia"/>
          <w:rtl/>
        </w:rPr>
        <w:t>‌</w:t>
      </w:r>
      <w:r w:rsidRPr="005F2120">
        <w:rPr>
          <w:rStyle w:val="1-Char"/>
          <w:rFonts w:hint="cs"/>
          <w:rtl/>
        </w:rPr>
        <w:t>عادتی ناروا در نزد مردم کریم نیست، بلکه رسول</w:t>
      </w:r>
      <w:r>
        <w:rPr>
          <w:rFonts w:cs="CTraditional Arabic" w:hint="cs"/>
          <w:rtl/>
          <w:lang w:val="en-GB" w:bidi="fa-IR"/>
        </w:rPr>
        <w:t>ص</w:t>
      </w:r>
      <w:r w:rsidRPr="005F2120">
        <w:rPr>
          <w:rStyle w:val="1-Char"/>
          <w:rFonts w:hint="cs"/>
          <w:rtl/>
        </w:rPr>
        <w:t xml:space="preserve"> با یارانش مزاح </w:t>
      </w:r>
      <w:r w:rsidR="00DE225C" w:rsidRPr="005F2120">
        <w:rPr>
          <w:rStyle w:val="1-Char"/>
          <w:rFonts w:hint="cs"/>
          <w:rtl/>
        </w:rPr>
        <w:t>می‌کرد</w:t>
      </w:r>
      <w:r w:rsidRPr="005F2120">
        <w:rPr>
          <w:rStyle w:val="1-Char"/>
          <w:rFonts w:hint="cs"/>
          <w:rtl/>
        </w:rPr>
        <w:t>ند. و صحابه</w:t>
      </w:r>
      <w:r w:rsidRPr="005F2120">
        <w:rPr>
          <w:rStyle w:val="1-Char"/>
          <w:rFonts w:hint="eastAsia"/>
          <w:rtl/>
        </w:rPr>
        <w:t>‌ی کرام</w:t>
      </w:r>
      <w:r w:rsidR="00542567" w:rsidRPr="00542567">
        <w:rPr>
          <w:rFonts w:cs="CTraditional Arabic" w:hint="cs"/>
          <w:sz w:val="32"/>
          <w:rtl/>
          <w:lang w:val="en-GB" w:bidi="fa-IR"/>
        </w:rPr>
        <w:t xml:space="preserve">ش </w:t>
      </w:r>
      <w:r w:rsidRPr="005F2120">
        <w:rPr>
          <w:rStyle w:val="1-Char"/>
          <w:rFonts w:hint="cs"/>
          <w:rtl/>
        </w:rPr>
        <w:t xml:space="preserve">نیز مزاح </w:t>
      </w:r>
      <w:r w:rsidR="00DE225C" w:rsidRPr="005F2120">
        <w:rPr>
          <w:rStyle w:val="1-Char"/>
          <w:rFonts w:hint="cs"/>
          <w:rtl/>
        </w:rPr>
        <w:t>می‌کرد</w:t>
      </w:r>
      <w:r w:rsidRPr="005F2120">
        <w:rPr>
          <w:rStyle w:val="1-Char"/>
          <w:rFonts w:hint="cs"/>
          <w:rtl/>
        </w:rPr>
        <w:t xml:space="preserve">ند، و مزاح در حدود شریعت و اخلاق در بین شان مشهور بوده است، و مسلماً ابوهریره نیز از این امر مستثنی نبوده است. </w:t>
      </w:r>
    </w:p>
    <w:p w:rsidR="00EF7219" w:rsidRPr="005F2120" w:rsidRDefault="00EF7219" w:rsidP="00EF7219">
      <w:pPr>
        <w:ind w:firstLine="284"/>
        <w:jc w:val="both"/>
        <w:rPr>
          <w:rStyle w:val="1-Char"/>
          <w:rtl/>
        </w:rPr>
      </w:pPr>
      <w:r w:rsidRPr="005F2120">
        <w:rPr>
          <w:rStyle w:val="1-Char"/>
          <w:rFonts w:hint="cs"/>
          <w:rtl/>
        </w:rPr>
        <w:t>بخاری در ادب المفرد، از بکربن عبدالله روایت کرده که گفت: یاران رسول خدا</w:t>
      </w:r>
      <w:r>
        <w:rPr>
          <w:rFonts w:cs="CTraditional Arabic" w:hint="cs"/>
          <w:rtl/>
          <w:lang w:val="en-GB" w:bidi="fa-IR"/>
        </w:rPr>
        <w:t>ص</w:t>
      </w:r>
      <w:r w:rsidRPr="005F2120">
        <w:rPr>
          <w:rStyle w:val="1-Char"/>
          <w:rFonts w:hint="cs"/>
          <w:rtl/>
        </w:rPr>
        <w:t xml:space="preserve"> بسوی هم- بصورت شوخی و مزاح- خربزه پرت </w:t>
      </w:r>
      <w:r w:rsidR="00DE225C" w:rsidRPr="005F2120">
        <w:rPr>
          <w:rStyle w:val="1-Char"/>
          <w:rFonts w:hint="cs"/>
          <w:rtl/>
        </w:rPr>
        <w:t>می‌کرد</w:t>
      </w:r>
      <w:r w:rsidRPr="005F2120">
        <w:rPr>
          <w:rStyle w:val="1-Char"/>
          <w:rFonts w:hint="cs"/>
          <w:rtl/>
        </w:rPr>
        <w:t xml:space="preserve">ند. و حقیقت ثابت </w:t>
      </w:r>
      <w:r w:rsidR="00DE225C" w:rsidRPr="005F2120">
        <w:rPr>
          <w:rStyle w:val="1-Char"/>
          <w:rFonts w:hint="cs"/>
          <w:rtl/>
        </w:rPr>
        <w:t>می‌کند</w:t>
      </w:r>
      <w:r w:rsidRPr="005F2120">
        <w:rPr>
          <w:rStyle w:val="1-Char"/>
          <w:rFonts w:hint="cs"/>
          <w:rtl/>
        </w:rPr>
        <w:t>، که مردان قهرمان تاریخ نیز همین اشخاص بوده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...آری اصحاب رسول خدا</w:t>
      </w:r>
      <w:r>
        <w:rPr>
          <w:rFonts w:cs="CTraditional Arabic" w:hint="cs"/>
          <w:rtl/>
          <w:lang w:val="en-GB" w:bidi="fa-IR"/>
        </w:rPr>
        <w:t>ص</w:t>
      </w:r>
      <w:r w:rsidRPr="005F2120">
        <w:rPr>
          <w:rStyle w:val="1-Char"/>
          <w:rFonts w:hint="cs"/>
          <w:rtl/>
        </w:rPr>
        <w:t xml:space="preserve"> بدینگونه بوده</w:t>
      </w:r>
      <w:r w:rsidRPr="005F2120">
        <w:rPr>
          <w:rStyle w:val="1-Char"/>
          <w:rFonts w:hint="eastAsia"/>
          <w:rtl/>
        </w:rPr>
        <w:t>‌</w:t>
      </w:r>
      <w:r w:rsidRPr="005F2120">
        <w:rPr>
          <w:rStyle w:val="1-Char"/>
          <w:rFonts w:hint="cs"/>
          <w:rtl/>
        </w:rPr>
        <w:t>اند. پس</w:t>
      </w:r>
      <w:r w:rsidR="002A4FA7">
        <w:rPr>
          <w:rStyle w:val="1-Char"/>
          <w:rFonts w:hint="cs"/>
          <w:rtl/>
        </w:rPr>
        <w:t xml:space="preserve"> هرکس </w:t>
      </w:r>
      <w:r w:rsidRPr="005F2120">
        <w:rPr>
          <w:rStyle w:val="1-Char"/>
          <w:rFonts w:hint="cs"/>
          <w:rtl/>
        </w:rPr>
        <w:t xml:space="preserve">مزاح و شوخی ابوهریره را خوش ندارد، در واقع امری مباح در دین را روا نداشته است، و از خوئی نیکوکه در نزد </w:t>
      </w:r>
      <w:r w:rsidR="006A3A22">
        <w:rPr>
          <w:rStyle w:val="1-Char"/>
          <w:rFonts w:hint="cs"/>
          <w:rtl/>
        </w:rPr>
        <w:t>انسان‌ها</w:t>
      </w:r>
      <w:r w:rsidRPr="005F2120">
        <w:rPr>
          <w:rStyle w:val="1-Char"/>
          <w:rFonts w:hint="cs"/>
          <w:rtl/>
        </w:rPr>
        <w:t>ی بزرگوار ارجمند است روی برتافته است).</w:t>
      </w:r>
    </w:p>
    <w:p w:rsidR="00EF7219" w:rsidRPr="005F2120" w:rsidRDefault="00EF7219" w:rsidP="00EF7219">
      <w:pPr>
        <w:ind w:firstLine="284"/>
        <w:jc w:val="both"/>
        <w:rPr>
          <w:rStyle w:val="1-Char"/>
          <w:rtl/>
        </w:rPr>
      </w:pPr>
      <w:r w:rsidRPr="005F2120">
        <w:rPr>
          <w:rStyle w:val="1-Char"/>
          <w:rFonts w:hint="cs"/>
          <w:rtl/>
        </w:rPr>
        <w:t>وانگهی این قصه</w:t>
      </w:r>
      <w:r w:rsidRPr="005F2120">
        <w:rPr>
          <w:rStyle w:val="1-Char"/>
          <w:rFonts w:hint="eastAsia"/>
          <w:rtl/>
        </w:rPr>
        <w:t>‌</w:t>
      </w:r>
      <w:r w:rsidRPr="005F2120">
        <w:rPr>
          <w:rStyle w:val="1-Char"/>
          <w:rFonts w:hint="cs"/>
          <w:rtl/>
        </w:rPr>
        <w:t>ها تکراری نبوده، چه بساکه فقط یکبار اتفاق افتاده باشد، که با گروه خاصی صورت گرفته است و روح لطیفه</w:t>
      </w:r>
      <w:r w:rsidRPr="005F2120">
        <w:rPr>
          <w:rStyle w:val="1-Char"/>
          <w:rFonts w:hint="eastAsia"/>
          <w:rtl/>
        </w:rPr>
        <w:t>‌</w:t>
      </w:r>
      <w:r w:rsidRPr="005F2120">
        <w:rPr>
          <w:rStyle w:val="1-Char"/>
          <w:rFonts w:hint="cs"/>
          <w:rtl/>
        </w:rPr>
        <w:t xml:space="preserve">گوئی و مزاح در بین مؤمنین مشهور است. </w:t>
      </w:r>
    </w:p>
    <w:p w:rsidR="00EF7219" w:rsidRPr="005F2120" w:rsidRDefault="00EF7219" w:rsidP="00EF7219">
      <w:pPr>
        <w:ind w:firstLine="284"/>
        <w:jc w:val="both"/>
        <w:rPr>
          <w:rStyle w:val="1-Char"/>
          <w:rtl/>
        </w:rPr>
      </w:pPr>
      <w:r w:rsidRPr="005F2120">
        <w:rPr>
          <w:rStyle w:val="1-Char"/>
          <w:rFonts w:hint="cs"/>
          <w:rtl/>
        </w:rPr>
        <w:t>آری مؤمنین صدر اسلام، با محبت نسبت به همدیگر، دارای چهره</w:t>
      </w:r>
      <w:r w:rsidRPr="005F2120">
        <w:rPr>
          <w:rStyle w:val="1-Char"/>
          <w:rFonts w:hint="eastAsia"/>
          <w:rtl/>
        </w:rPr>
        <w:t>‌</w:t>
      </w:r>
      <w:r w:rsidRPr="005F2120">
        <w:rPr>
          <w:rStyle w:val="1-Char"/>
          <w:rFonts w:hint="cs"/>
          <w:rtl/>
        </w:rPr>
        <w:t>های گشاده بوده</w:t>
      </w:r>
      <w:r w:rsidR="00FF156B">
        <w:rPr>
          <w:rStyle w:val="1-Char"/>
          <w:rFonts w:hint="cs"/>
          <w:rtl/>
        </w:rPr>
        <w:t>‌اند،</w:t>
      </w:r>
      <w:r w:rsidRPr="005F2120">
        <w:rPr>
          <w:rStyle w:val="1-Char"/>
          <w:rFonts w:hint="cs"/>
          <w:rtl/>
        </w:rPr>
        <w:t xml:space="preserve"> و در موقع کار و جهاد براستی مقاوم و استوار در برابر حوادث ایستاده</w:t>
      </w:r>
      <w:r w:rsidRPr="005F2120">
        <w:rPr>
          <w:rStyle w:val="1-Char"/>
          <w:rFonts w:hint="eastAsia"/>
          <w:rtl/>
        </w:rPr>
        <w:t>‌</w:t>
      </w:r>
      <w:r w:rsidRPr="005F2120">
        <w:rPr>
          <w:rStyle w:val="1-Char"/>
          <w:rFonts w:hint="cs"/>
          <w:rtl/>
        </w:rPr>
        <w:t xml:space="preserve">اند. </w:t>
      </w:r>
    </w:p>
    <w:p w:rsidR="00EF7219" w:rsidRPr="005F2120" w:rsidRDefault="00EF7219" w:rsidP="00EF7219">
      <w:pPr>
        <w:ind w:firstLine="284"/>
        <w:jc w:val="both"/>
        <w:rPr>
          <w:rStyle w:val="1-Char"/>
          <w:rtl/>
        </w:rPr>
      </w:pPr>
      <w:r w:rsidRPr="005F2120">
        <w:rPr>
          <w:rStyle w:val="1-Char"/>
          <w:rFonts w:hint="cs"/>
          <w:rtl/>
        </w:rPr>
        <w:t>آنچنانکه بکر بن عبدالله اصحاب رسول خدا</w:t>
      </w:r>
      <w:r>
        <w:rPr>
          <w:rFonts w:cs="CTraditional Arabic" w:hint="cs"/>
          <w:rtl/>
          <w:lang w:val="en-GB" w:bidi="fa-IR"/>
        </w:rPr>
        <w:t>ص</w:t>
      </w:r>
      <w:r w:rsidRPr="005F2120">
        <w:rPr>
          <w:rStyle w:val="1-Char"/>
          <w:rFonts w:hint="cs"/>
          <w:rtl/>
        </w:rPr>
        <w:t xml:space="preserve"> را توصیف کرده، صحابی بزرگوار نعیمان</w:t>
      </w:r>
      <w:r w:rsidR="00542567" w:rsidRPr="00542567">
        <w:rPr>
          <w:rStyle w:val="1-Char"/>
          <w:rFonts w:cs="CTraditional Arabic" w:hint="cs"/>
          <w:rtl/>
        </w:rPr>
        <w:t>س</w:t>
      </w:r>
      <w:r w:rsidRPr="005F2120">
        <w:rPr>
          <w:rStyle w:val="1-Char"/>
          <w:rFonts w:hint="cs"/>
          <w:rtl/>
        </w:rPr>
        <w:t xml:space="preserve"> مطالبی را می</w:t>
      </w:r>
      <w:r w:rsidRPr="005F2120">
        <w:rPr>
          <w:rStyle w:val="1-Char"/>
          <w:rFonts w:hint="eastAsia"/>
          <w:rtl/>
        </w:rPr>
        <w:t>‌</w:t>
      </w:r>
      <w:r w:rsidRPr="005F2120">
        <w:rPr>
          <w:rStyle w:val="1-Char"/>
          <w:rFonts w:hint="cs"/>
          <w:rtl/>
        </w:rPr>
        <w:t>آورد که در مجلس شریف نبوی موجب خندیدن ایشان</w:t>
      </w:r>
      <w:r w:rsidR="00D5312C">
        <w:rPr>
          <w:rStyle w:val="1-Char"/>
          <w:rFonts w:hint="cs"/>
          <w:rtl/>
        </w:rPr>
        <w:t xml:space="preserve"> می‌شد</w:t>
      </w:r>
      <w:r w:rsidR="00DB689C">
        <w:rPr>
          <w:rStyle w:val="1-Char"/>
          <w:rFonts w:hint="cs"/>
          <w:rtl/>
        </w:rPr>
        <w:t>ه</w:t>
      </w:r>
      <w:r w:rsidRPr="005F2120">
        <w:rPr>
          <w:rStyle w:val="1-Char"/>
          <w:rFonts w:hint="cs"/>
          <w:rtl/>
        </w:rPr>
        <w:t xml:space="preserve"> است.</w:t>
      </w:r>
    </w:p>
    <w:p w:rsidR="00EF7219" w:rsidRPr="005F2120" w:rsidRDefault="00EF7219" w:rsidP="00EF7219">
      <w:pPr>
        <w:ind w:firstLine="284"/>
        <w:jc w:val="both"/>
        <w:rPr>
          <w:rStyle w:val="1-Char"/>
          <w:rtl/>
        </w:rPr>
      </w:pPr>
      <w:r w:rsidRPr="005F2120">
        <w:rPr>
          <w:rStyle w:val="1-Char"/>
          <w:rFonts w:hint="cs"/>
          <w:rtl/>
        </w:rPr>
        <w:t>(صالحین و برگزیدگان عنوان کرده</w:t>
      </w:r>
      <w:r w:rsidRPr="005F2120">
        <w:rPr>
          <w:rStyle w:val="1-Char"/>
          <w:rFonts w:hint="eastAsia"/>
          <w:rtl/>
        </w:rPr>
        <w:t>‌</w:t>
      </w:r>
      <w:r w:rsidRPr="005F2120">
        <w:rPr>
          <w:rStyle w:val="1-Char"/>
          <w:rFonts w:hint="cs"/>
          <w:rtl/>
        </w:rPr>
        <w:t>اند، که در اخلاق مبارک رسول خدا</w:t>
      </w:r>
      <w:r>
        <w:rPr>
          <w:rFonts w:cs="CTraditional Arabic" w:hint="cs"/>
          <w:rtl/>
          <w:lang w:val="en-GB" w:bidi="fa-IR"/>
        </w:rPr>
        <w:t>ص</w:t>
      </w:r>
      <w:r w:rsidRPr="005F2120">
        <w:rPr>
          <w:rStyle w:val="1-Char"/>
          <w:rFonts w:hint="cs"/>
          <w:rtl/>
        </w:rPr>
        <w:t xml:space="preserve"> تبسم، و گشاده</w:t>
      </w:r>
      <w:r w:rsidRPr="005F2120">
        <w:rPr>
          <w:rStyle w:val="1-Char"/>
          <w:rFonts w:hint="eastAsia"/>
          <w:rtl/>
        </w:rPr>
        <w:t>‌</w:t>
      </w:r>
      <w:r w:rsidRPr="005F2120">
        <w:rPr>
          <w:rStyle w:val="1-Char"/>
          <w:rFonts w:hint="cs"/>
          <w:rtl/>
        </w:rPr>
        <w:t>روئی و مزاح در کلام یافت</w:t>
      </w:r>
      <w:r w:rsidR="00D5312C">
        <w:rPr>
          <w:rStyle w:val="1-Char"/>
          <w:rFonts w:hint="cs"/>
          <w:rtl/>
        </w:rPr>
        <w:t xml:space="preserve"> می‌شد</w:t>
      </w:r>
      <w:r w:rsidR="00DB689C">
        <w:rPr>
          <w:rStyle w:val="1-Char"/>
          <w:rFonts w:hint="cs"/>
          <w:rtl/>
        </w:rPr>
        <w:t>ه</w:t>
      </w:r>
      <w:r w:rsidRPr="005F2120">
        <w:rPr>
          <w:rStyle w:val="1-Char"/>
          <w:rFonts w:hint="cs"/>
          <w:rtl/>
        </w:rPr>
        <w:t>، ولی از</w:t>
      </w:r>
      <w:r w:rsidR="0006607D">
        <w:rPr>
          <w:rStyle w:val="1-Char"/>
          <w:rFonts w:hint="cs"/>
          <w:rtl/>
        </w:rPr>
        <w:t xml:space="preserve"> حرف‌های </w:t>
      </w:r>
      <w:r w:rsidRPr="005F2120">
        <w:rPr>
          <w:rStyle w:val="1-Char"/>
          <w:rFonts w:hint="cs"/>
          <w:rtl/>
        </w:rPr>
        <w:t>نامربوط) و ناسزاگوئی وکذب پاک و منزه بوده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علی</w:t>
      </w:r>
      <w:r w:rsidR="00542567" w:rsidRPr="00542567">
        <w:rPr>
          <w:rStyle w:val="1-Char"/>
          <w:rFonts w:cs="CTraditional Arabic" w:hint="cs"/>
          <w:rtl/>
        </w:rPr>
        <w:t>س</w:t>
      </w:r>
      <w:r w:rsidRPr="005F2120">
        <w:rPr>
          <w:rStyle w:val="1-Char"/>
          <w:rFonts w:hint="cs"/>
          <w:rtl/>
        </w:rPr>
        <w:t xml:space="preserve"> بسیار شوخی </w:t>
      </w:r>
      <w:r w:rsidR="00DE225C" w:rsidRPr="005F2120">
        <w:rPr>
          <w:rStyle w:val="1-Char"/>
          <w:rFonts w:hint="cs"/>
          <w:rtl/>
        </w:rPr>
        <w:t>می‌کرد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(ابن سیرین طوری می</w:t>
      </w:r>
      <w:r w:rsidRPr="005F2120">
        <w:rPr>
          <w:rStyle w:val="1-Char"/>
          <w:rFonts w:hint="eastAsia"/>
          <w:rtl/>
        </w:rPr>
        <w:t>‌</w:t>
      </w:r>
      <w:r w:rsidRPr="005F2120">
        <w:rPr>
          <w:rStyle w:val="1-Char"/>
          <w:rFonts w:hint="cs"/>
          <w:rtl/>
        </w:rPr>
        <w:t xml:space="preserve">خندید، که آب دهانش سیلان </w:t>
      </w:r>
      <w:r w:rsidR="00DE225C" w:rsidRPr="005F2120">
        <w:rPr>
          <w:rStyle w:val="1-Char"/>
          <w:rFonts w:hint="cs"/>
          <w:rtl/>
        </w:rPr>
        <w:t>می‌کرد</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4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(شریح در مجلس قضاوت مزاح </w:t>
      </w:r>
      <w:r w:rsidR="00DE225C" w:rsidRPr="005F2120">
        <w:rPr>
          <w:rStyle w:val="1-Char"/>
          <w:rFonts w:hint="cs"/>
          <w:rtl/>
        </w:rPr>
        <w:t>می‌کرد</w:t>
      </w:r>
      <w:r w:rsidRPr="005F2120">
        <w:rPr>
          <w:rStyle w:val="1-Char"/>
          <w:rFonts w:hint="cs"/>
          <w:rtl/>
        </w:rPr>
        <w:t xml:space="preserve">. شعبی از شوخترین مردم بود، صهیب بذله گو بود، و ابوالعالیه شوخی </w:t>
      </w:r>
      <w:r w:rsidR="00DE225C" w:rsidRPr="005F2120">
        <w:rPr>
          <w:rStyle w:val="1-Char"/>
          <w:rFonts w:hint="cs"/>
          <w:rtl/>
        </w:rPr>
        <w:t>می‌کرد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هم</w:t>
      </w:r>
      <w:r w:rsidR="00AA67F0" w:rsidRPr="005F2120">
        <w:rPr>
          <w:rStyle w:val="1-Char"/>
          <w:rFonts w:hint="cs"/>
          <w:rtl/>
        </w:rPr>
        <w:t>ۀ</w:t>
      </w:r>
      <w:r w:rsidRPr="005F2120">
        <w:rPr>
          <w:rStyle w:val="1-Char"/>
          <w:rFonts w:hint="cs"/>
          <w:rtl/>
        </w:rPr>
        <w:t xml:space="preserve"> این اشخاص وقتی که مزاح </w:t>
      </w:r>
      <w:r w:rsidR="00DE225C" w:rsidRPr="005F2120">
        <w:rPr>
          <w:rStyle w:val="1-Char"/>
          <w:rFonts w:hint="cs"/>
          <w:rtl/>
        </w:rPr>
        <w:t>می‌کرد</w:t>
      </w:r>
      <w:r w:rsidRPr="005F2120">
        <w:rPr>
          <w:rStyle w:val="1-Char"/>
          <w:rFonts w:hint="cs"/>
          <w:rtl/>
        </w:rPr>
        <w:t>ند، ناسزا، و فحاشی و غیبت، و دروغ را در کلام خود راه ن</w:t>
      </w:r>
      <w:r w:rsidR="00A42AB8">
        <w:rPr>
          <w:rStyle w:val="1-Char"/>
          <w:rFonts w:hint="cs"/>
          <w:rtl/>
        </w:rPr>
        <w:t>می‌داد</w:t>
      </w:r>
      <w:r w:rsidRPr="005F2120">
        <w:rPr>
          <w:rStyle w:val="1-Char"/>
          <w:rFonts w:hint="cs"/>
          <w:rtl/>
        </w:rPr>
        <w:t xml:space="preserve">ند، و در حقیقیت مزاح کردن وقتی مذموم است، که در آن این چنین مواردی وارد شود). </w:t>
      </w:r>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با کسیکه از او علت عنوانش به ابوهریره را می</w:t>
      </w:r>
      <w:r w:rsidRPr="005F2120">
        <w:rPr>
          <w:rStyle w:val="1-Char"/>
          <w:rFonts w:hint="eastAsia"/>
          <w:rtl/>
        </w:rPr>
        <w:t>‌</w:t>
      </w:r>
      <w:r w:rsidRPr="005F2120">
        <w:rPr>
          <w:rStyle w:val="1-Char"/>
          <w:rFonts w:hint="cs"/>
          <w:rtl/>
        </w:rPr>
        <w:t xml:space="preserve">پرسد، مزاح </w:t>
      </w:r>
      <w:r w:rsidR="00DE225C" w:rsidRPr="005F2120">
        <w:rPr>
          <w:rStyle w:val="1-Char"/>
          <w:rFonts w:hint="cs"/>
          <w:rtl/>
        </w:rPr>
        <w:t>می‌کند</w:t>
      </w:r>
      <w:r w:rsidRPr="005F2120">
        <w:rPr>
          <w:rStyle w:val="1-Char"/>
          <w:rFonts w:hint="cs"/>
          <w:rtl/>
        </w:rPr>
        <w:t>: ترمذی بروایت از عبدالله بن رافع آورده که گفت: (به ابوهریره گفتم: چرا شما را اباهریره می</w:t>
      </w:r>
      <w:r w:rsidRPr="005F2120">
        <w:rPr>
          <w:rStyle w:val="1-Char"/>
          <w:rFonts w:hint="eastAsia"/>
          <w:rtl/>
        </w:rPr>
        <w:t>‌</w:t>
      </w:r>
      <w:r w:rsidRPr="005F2120">
        <w:rPr>
          <w:rStyle w:val="1-Char"/>
          <w:rFonts w:hint="cs"/>
          <w:rtl/>
        </w:rPr>
        <w:t>خوانند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گفت: آیا از من می</w:t>
      </w:r>
      <w:r w:rsidRPr="005F2120">
        <w:rPr>
          <w:rStyle w:val="1-Char"/>
          <w:rFonts w:hint="eastAsia"/>
          <w:rtl/>
        </w:rPr>
        <w:t>‌</w:t>
      </w:r>
      <w:r w:rsidRPr="005F2120">
        <w:rPr>
          <w:rStyle w:val="1-Char"/>
          <w:rFonts w:hint="cs"/>
          <w:rtl/>
        </w:rPr>
        <w:t>ترسی</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گفتم: بلی، بخدا سوگند از شما می</w:t>
      </w:r>
      <w:r w:rsidRPr="005F2120">
        <w:rPr>
          <w:rStyle w:val="1-Char"/>
          <w:rFonts w:hint="eastAsia"/>
          <w:rtl/>
        </w:rPr>
        <w:t>‌</w:t>
      </w:r>
      <w:r w:rsidRPr="005F2120">
        <w:rPr>
          <w:rStyle w:val="1-Char"/>
          <w:rFonts w:hint="cs"/>
          <w:rtl/>
        </w:rPr>
        <w:t>ترسم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من</w:t>
      </w:r>
      <w:r w:rsidR="00156286">
        <w:rPr>
          <w:rStyle w:val="1-Char"/>
          <w:rFonts w:hint="cs"/>
          <w:rtl/>
        </w:rPr>
        <w:t xml:space="preserve"> می‌</w:t>
      </w:r>
      <w:r w:rsidRPr="005F2120">
        <w:rPr>
          <w:rStyle w:val="1-Char"/>
          <w:rFonts w:hint="cs"/>
          <w:rtl/>
        </w:rPr>
        <w:t>گویم: بخدا سوگند، ابوهریره پیروان باطل از تو می</w:t>
      </w:r>
      <w:r w:rsidRPr="005F2120">
        <w:rPr>
          <w:rStyle w:val="1-Char"/>
          <w:rFonts w:hint="eastAsia"/>
          <w:rtl/>
        </w:rPr>
        <w:t>‌</w:t>
      </w:r>
      <w:r w:rsidRPr="005F2120">
        <w:rPr>
          <w:rStyle w:val="1-Char"/>
          <w:rFonts w:hint="cs"/>
          <w:rtl/>
        </w:rPr>
        <w:t>ترسند، و از سخنانت که آنان را رسوا</w:t>
      </w:r>
      <w:r w:rsidR="00D5312C">
        <w:rPr>
          <w:rStyle w:val="1-Char"/>
          <w:rFonts w:hint="cs"/>
          <w:rtl/>
        </w:rPr>
        <w:t xml:space="preserve"> می‌سازد</w:t>
      </w:r>
      <w:r w:rsidRPr="005F2120">
        <w:rPr>
          <w:rStyle w:val="1-Char"/>
          <w:rFonts w:hint="cs"/>
          <w:rtl/>
        </w:rPr>
        <w:t xml:space="preserve"> وحشت دارند. جز این نیست که تو بر آنان پیروزی، و بهرۀ نهائی از آن تواست. بلی شما اسطورۀ مقاومت و پایداری هستی، خداوند از شما راضی بادا، و شما را با ارزانی رحمت و عنایتش راضی گرداند.</w:t>
      </w:r>
    </w:p>
    <w:p w:rsidR="00EF7219" w:rsidRDefault="00EF7219" w:rsidP="00EF7219">
      <w:pPr>
        <w:jc w:val="center"/>
        <w:rPr>
          <w:rFonts w:cs="B Lotus"/>
          <w:sz w:val="16"/>
          <w:szCs w:val="16"/>
          <w:rtl/>
          <w:lang w:val="en-GB" w:bidi="fa-IR"/>
        </w:rPr>
      </w:pP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r w:rsidRPr="006D653E">
        <w:rPr>
          <w:rFonts w:cs="B Lotus" w:hint="cs"/>
          <w:sz w:val="16"/>
          <w:szCs w:val="16"/>
          <w:lang w:val="en-GB" w:bidi="fa-IR"/>
        </w:rPr>
        <w:sym w:font="AGA Arabesque" w:char="F02A"/>
      </w:r>
    </w:p>
    <w:p w:rsidR="00536E18" w:rsidRPr="005F2120" w:rsidRDefault="00536E18" w:rsidP="00EF7219">
      <w:pPr>
        <w:jc w:val="center"/>
        <w:rPr>
          <w:rStyle w:val="1-Char"/>
          <w:rtl/>
        </w:rPr>
        <w:sectPr w:rsidR="00536E18" w:rsidRPr="005F2120" w:rsidSect="007B5895">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EF7219" w:rsidRPr="00A000BD" w:rsidRDefault="00EF7219" w:rsidP="001A6848">
      <w:pPr>
        <w:pStyle w:val="a"/>
        <w:rPr>
          <w:rtl/>
        </w:rPr>
      </w:pPr>
      <w:bookmarkStart w:id="172" w:name="_Toc259710983"/>
      <w:bookmarkStart w:id="173" w:name="_Toc275047574"/>
      <w:bookmarkStart w:id="174" w:name="_Toc435344512"/>
      <w:bookmarkStart w:id="175" w:name="_Toc435344833"/>
      <w:r w:rsidRPr="00A000BD">
        <w:rPr>
          <w:rFonts w:hint="cs"/>
          <w:rtl/>
        </w:rPr>
        <w:t>ابوهریره</w:t>
      </w:r>
      <w:r w:rsidR="00542567" w:rsidRPr="001A6848">
        <w:rPr>
          <w:rFonts w:cs="CTraditional Arabic" w:hint="cs"/>
          <w:b/>
          <w:bCs w:val="0"/>
          <w:sz w:val="28"/>
          <w:szCs w:val="28"/>
          <w:rtl/>
        </w:rPr>
        <w:t>س</w:t>
      </w:r>
      <w:r w:rsidRPr="00A000BD">
        <w:rPr>
          <w:rFonts w:hint="cs"/>
          <w:rtl/>
        </w:rPr>
        <w:t xml:space="preserve"> حافظ مورد اعتماد</w:t>
      </w:r>
      <w:bookmarkEnd w:id="172"/>
      <w:bookmarkEnd w:id="173"/>
      <w:bookmarkEnd w:id="174"/>
      <w:bookmarkEnd w:id="175"/>
    </w:p>
    <w:p w:rsidR="00EF7219" w:rsidRPr="00A000BD" w:rsidRDefault="00EF7219" w:rsidP="001A6848">
      <w:pPr>
        <w:pStyle w:val="2-"/>
        <w:rPr>
          <w:rtl/>
        </w:rPr>
      </w:pPr>
      <w:bookmarkStart w:id="176" w:name="_Toc61647991"/>
      <w:bookmarkStart w:id="177" w:name="_Toc61652982"/>
      <w:bookmarkStart w:id="178" w:name="_Toc259710984"/>
      <w:bookmarkStart w:id="179" w:name="_Toc275047575"/>
      <w:bookmarkStart w:id="180" w:name="_Toc435344834"/>
      <w:r w:rsidRPr="00A000BD">
        <w:rPr>
          <w:rFonts w:hint="cs"/>
          <w:rtl/>
        </w:rPr>
        <w:t>ابوهریره</w:t>
      </w:r>
      <w:r w:rsidR="00542567" w:rsidRPr="001A6848">
        <w:rPr>
          <w:rFonts w:cs="CTraditional Arabic" w:hint="cs"/>
          <w:b/>
          <w:bCs w:val="0"/>
          <w:szCs w:val="28"/>
          <w:rtl/>
        </w:rPr>
        <w:t>س</w:t>
      </w:r>
      <w:r w:rsidRPr="00A000BD">
        <w:rPr>
          <w:rFonts w:hint="cs"/>
          <w:rtl/>
        </w:rPr>
        <w:t xml:space="preserve"> و حفظ حدیث، و دفاع او از خودش:</w:t>
      </w:r>
      <w:bookmarkEnd w:id="176"/>
      <w:bookmarkEnd w:id="177"/>
      <w:bookmarkEnd w:id="178"/>
      <w:bookmarkEnd w:id="179"/>
      <w:bookmarkEnd w:id="180"/>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به خودش بسیار اعتماد داشت، و بسیار به حفظ خویش توجه </w:t>
      </w:r>
      <w:r w:rsidR="00DE225C" w:rsidRPr="005F2120">
        <w:rPr>
          <w:rStyle w:val="1-Char"/>
          <w:rFonts w:hint="cs"/>
          <w:rtl/>
        </w:rPr>
        <w:t>می‌کرد</w:t>
      </w:r>
      <w:r w:rsidRPr="005F2120">
        <w:rPr>
          <w:rStyle w:val="1-Char"/>
          <w:rFonts w:hint="cs"/>
          <w:rtl/>
        </w:rPr>
        <w:t xml:space="preserve"> او باکی نمی</w:t>
      </w:r>
      <w:r w:rsidRPr="005F2120">
        <w:rPr>
          <w:rStyle w:val="1-Char"/>
          <w:rFonts w:hint="eastAsia"/>
          <w:rtl/>
        </w:rPr>
        <w:t>‌</w:t>
      </w:r>
      <w:r w:rsidRPr="005F2120">
        <w:rPr>
          <w:rStyle w:val="1-Char"/>
          <w:rFonts w:hint="cs"/>
          <w:rtl/>
        </w:rPr>
        <w:t>دید که بگوید:</w:t>
      </w:r>
    </w:p>
    <w:p w:rsidR="00EF7219" w:rsidRPr="005F2120" w:rsidRDefault="00EF7219" w:rsidP="00EF7219">
      <w:pPr>
        <w:ind w:firstLine="284"/>
        <w:jc w:val="both"/>
        <w:rPr>
          <w:rStyle w:val="1-Char"/>
          <w:rtl/>
        </w:rPr>
      </w:pPr>
      <w:r w:rsidRPr="005F2120">
        <w:rPr>
          <w:rStyle w:val="1-Char"/>
          <w:rFonts w:hint="cs"/>
          <w:rtl/>
        </w:rPr>
        <w:t>(من کسی از اصحاب رسول خدا</w:t>
      </w:r>
      <w:r>
        <w:rPr>
          <w:rFonts w:cs="CTraditional Arabic" w:hint="cs"/>
          <w:rtl/>
          <w:lang w:val="en-GB" w:bidi="fa-IR"/>
        </w:rPr>
        <w:t>ص</w:t>
      </w:r>
      <w:r w:rsidRPr="005F2120">
        <w:rPr>
          <w:rStyle w:val="1-Char"/>
          <w:rFonts w:hint="cs"/>
          <w:rtl/>
        </w:rPr>
        <w:t xml:space="preserve"> را نمی</w:t>
      </w:r>
      <w:r w:rsidRPr="005F2120">
        <w:rPr>
          <w:rStyle w:val="1-Char"/>
          <w:rFonts w:hint="eastAsia"/>
          <w:rtl/>
        </w:rPr>
        <w:t>‌</w:t>
      </w:r>
      <w:r w:rsidRPr="005F2120">
        <w:rPr>
          <w:rStyle w:val="1-Char"/>
          <w:rFonts w:hint="cs"/>
          <w:rtl/>
        </w:rPr>
        <w:t>شناسم، که احادیث رسول الله را از من بیشتر حفظ داشته باشد)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قول را از</w:t>
      </w:r>
      <w:r w:rsidR="006A3A22">
        <w:rPr>
          <w:rStyle w:val="1-Char"/>
          <w:rFonts w:hint="cs"/>
          <w:rtl/>
        </w:rPr>
        <w:t xml:space="preserve"> آن رو </w:t>
      </w:r>
      <w:r w:rsidRPr="005F2120">
        <w:rPr>
          <w:rStyle w:val="1-Char"/>
          <w:rFonts w:hint="cs"/>
          <w:rtl/>
        </w:rPr>
        <w:t>می</w:t>
      </w:r>
      <w:r w:rsidRPr="005F2120">
        <w:rPr>
          <w:rStyle w:val="1-Char"/>
          <w:rFonts w:hint="eastAsia"/>
          <w:rtl/>
        </w:rPr>
        <w:t>‌</w:t>
      </w:r>
      <w:r w:rsidRPr="005F2120">
        <w:rPr>
          <w:rStyle w:val="1-Char"/>
          <w:rFonts w:hint="cs"/>
          <w:rtl/>
        </w:rPr>
        <w:t xml:space="preserve">گفت، که در طی </w:t>
      </w:r>
      <w:r w:rsidR="001A6848">
        <w:rPr>
          <w:rStyle w:val="1-Char"/>
          <w:rFonts w:hint="cs"/>
          <w:rtl/>
        </w:rPr>
        <w:t>سال‌ها</w:t>
      </w:r>
      <w:r w:rsidRPr="005F2120">
        <w:rPr>
          <w:rStyle w:val="1-Char"/>
          <w:rFonts w:hint="cs"/>
          <w:rtl/>
        </w:rPr>
        <w:t>ی مصاحبت با رسول خدا</w:t>
      </w:r>
      <w:r>
        <w:rPr>
          <w:rFonts w:cs="CTraditional Arabic" w:hint="cs"/>
          <w:rtl/>
          <w:lang w:val="en-GB" w:bidi="fa-IR"/>
        </w:rPr>
        <w:t>ص</w:t>
      </w:r>
      <w:r w:rsidRPr="005F2120">
        <w:rPr>
          <w:rStyle w:val="1-Char"/>
          <w:rFonts w:hint="cs"/>
          <w:rtl/>
        </w:rPr>
        <w:t xml:space="preserve"> او ذهن خود را برای حفظ حدیث از هر امری فارغ ساخته بود. او خود در این باره</w:t>
      </w:r>
      <w:r w:rsidR="00CB2A5E">
        <w:rPr>
          <w:rStyle w:val="1-Char"/>
          <w:rFonts w:hint="cs"/>
          <w:rtl/>
        </w:rPr>
        <w:t xml:space="preserve"> می‌گوید</w:t>
      </w:r>
      <w:r w:rsidRPr="005F2120">
        <w:rPr>
          <w:rStyle w:val="1-Char"/>
          <w:rFonts w:hint="cs"/>
          <w:rtl/>
        </w:rPr>
        <w:t>: (با رسول الله</w:t>
      </w:r>
      <w:r>
        <w:rPr>
          <w:rFonts w:cs="CTraditional Arabic" w:hint="cs"/>
          <w:rtl/>
          <w:lang w:val="en-GB" w:bidi="fa-IR"/>
        </w:rPr>
        <w:t>ص</w:t>
      </w:r>
      <w:r w:rsidRPr="005F2120">
        <w:rPr>
          <w:rStyle w:val="1-Char"/>
          <w:rFonts w:hint="cs"/>
          <w:rtl/>
        </w:rPr>
        <w:t xml:space="preserve"> سه سال مصاحبت کردم، من بر هیچ چیزی در این </w:t>
      </w:r>
      <w:r w:rsidR="001A6848">
        <w:rPr>
          <w:rStyle w:val="1-Char"/>
          <w:rFonts w:hint="cs"/>
          <w:rtl/>
        </w:rPr>
        <w:t>سال‌ها</w:t>
      </w:r>
      <w:r w:rsidRPr="005F2120">
        <w:rPr>
          <w:rStyle w:val="1-Char"/>
          <w:rFonts w:hint="cs"/>
          <w:rtl/>
        </w:rPr>
        <w:t xml:space="preserve"> بمثل حفظ حدیث علاقمند نبودم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2"/>
      </w:r>
      <w:r w:rsidRPr="00156286">
        <w:rPr>
          <w:rFonts w:ascii="Traditional Arabic" w:hAnsi="Traditional Arabic" w:cs="IRNazli" w:hint="cs"/>
          <w:sz w:val="24"/>
          <w:vertAlign w:val="superscript"/>
          <w:rtl/>
          <w:lang w:val="en-GB" w:bidi="fa-IR"/>
        </w:rPr>
        <w:t>)</w:t>
      </w:r>
      <w:r w:rsidRPr="005F2120">
        <w:rPr>
          <w:rStyle w:val="1-Char"/>
          <w:rFonts w:hint="cs"/>
          <w:rtl/>
        </w:rPr>
        <w:t>. در عبارتی دیگر</w:t>
      </w:r>
      <w:r w:rsidR="00CB2A5E">
        <w:rPr>
          <w:rStyle w:val="1-Char"/>
          <w:rFonts w:hint="cs"/>
          <w:rtl/>
        </w:rPr>
        <w:t xml:space="preserve"> می‌گوید</w:t>
      </w:r>
      <w:r w:rsidRPr="005F2120">
        <w:rPr>
          <w:rStyle w:val="1-Char"/>
          <w:rFonts w:hint="cs"/>
          <w:rtl/>
        </w:rPr>
        <w:t xml:space="preserve">: (هیچ سالی به اندازه </w:t>
      </w:r>
      <w:r w:rsidR="001A6848">
        <w:rPr>
          <w:rStyle w:val="1-Char"/>
          <w:rFonts w:hint="cs"/>
          <w:rtl/>
        </w:rPr>
        <w:t>سال‌ها</w:t>
      </w:r>
      <w:r w:rsidRPr="005F2120">
        <w:rPr>
          <w:rStyle w:val="1-Char"/>
          <w:rFonts w:hint="cs"/>
          <w:rtl/>
        </w:rPr>
        <w:t>ئی که فرمایشات رسول الله را حفظ کردم برایم بهتر، و در جهت رشد بینش من مفید تر نبود)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3"/>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p>
    <w:p w:rsidR="00EF7219" w:rsidRPr="005F2120" w:rsidRDefault="00EF7219" w:rsidP="001A6848">
      <w:pPr>
        <w:ind w:firstLine="284"/>
        <w:jc w:val="both"/>
        <w:rPr>
          <w:rStyle w:val="1-Char"/>
          <w:rtl/>
        </w:rPr>
      </w:pPr>
      <w:r w:rsidRPr="005F2120">
        <w:rPr>
          <w:rStyle w:val="1-Char"/>
          <w:rFonts w:hint="cs"/>
          <w:rtl/>
        </w:rPr>
        <w:t>این شوق و علاقۀ ابوهریره</w:t>
      </w:r>
      <w:r w:rsidR="00542567" w:rsidRPr="00542567">
        <w:rPr>
          <w:rStyle w:val="1-Char"/>
          <w:rFonts w:cs="CTraditional Arabic" w:hint="cs"/>
          <w:rtl/>
        </w:rPr>
        <w:t>س</w:t>
      </w:r>
      <w:r w:rsidRPr="005F2120">
        <w:rPr>
          <w:rStyle w:val="1-Char"/>
          <w:rFonts w:hint="cs"/>
          <w:rtl/>
        </w:rPr>
        <w:t xml:space="preserve"> به حفظ حدیث بود، که پس از عبدالله بن عمرو بن عاص، از هم</w:t>
      </w:r>
      <w:r w:rsidR="00AA67F0" w:rsidRPr="005F2120">
        <w:rPr>
          <w:rStyle w:val="1-Char"/>
          <w:rFonts w:hint="cs"/>
          <w:rtl/>
        </w:rPr>
        <w:t>ۀ</w:t>
      </w:r>
      <w:r w:rsidRPr="005F2120">
        <w:rPr>
          <w:rStyle w:val="1-Char"/>
          <w:rFonts w:hint="cs"/>
          <w:rtl/>
        </w:rPr>
        <w:t xml:space="preserve"> صحابه</w:t>
      </w:r>
      <w:r w:rsidR="001A6848" w:rsidRPr="001A6848">
        <w:rPr>
          <w:rFonts w:cs="CTraditional Arabic" w:hint="cs"/>
          <w:sz w:val="32"/>
          <w:rtl/>
          <w:lang w:bidi="fa-IR"/>
        </w:rPr>
        <w:t>ش</w:t>
      </w:r>
      <w:r w:rsidR="001A6848" w:rsidRPr="005F2120">
        <w:rPr>
          <w:rStyle w:val="1-Char"/>
          <w:rFonts w:hint="cs"/>
          <w:rtl/>
        </w:rPr>
        <w:t>،</w:t>
      </w:r>
      <w:r w:rsidRPr="005F2120">
        <w:rPr>
          <w:rStyle w:val="1-Char"/>
          <w:rFonts w:hint="cs"/>
          <w:rtl/>
        </w:rPr>
        <w:t xml:space="preserve"> در روایت حدیث خود را برتر می</w:t>
      </w:r>
      <w:r w:rsidR="00D5312C">
        <w:rPr>
          <w:rStyle w:val="1-Char"/>
          <w:rFonts w:hint="eastAsia"/>
          <w:rtl/>
        </w:rPr>
        <w:t>‌</w:t>
      </w:r>
      <w:r w:rsidRPr="005F2120">
        <w:rPr>
          <w:rStyle w:val="1-Char"/>
          <w:rFonts w:hint="cs"/>
          <w:rtl/>
        </w:rPr>
        <w:t>دید و می‌فرمود: (هیچکدام از یاران پیامبر</w:t>
      </w:r>
      <w:r>
        <w:rPr>
          <w:rFonts w:cs="CTraditional Arabic" w:hint="cs"/>
          <w:rtl/>
          <w:lang w:bidi="fa-IR"/>
        </w:rPr>
        <w:t>ص</w:t>
      </w:r>
      <w:r w:rsidRPr="005F2120">
        <w:rPr>
          <w:rStyle w:val="1-Char"/>
          <w:rFonts w:hint="cs"/>
          <w:rtl/>
        </w:rPr>
        <w:t xml:space="preserve"> بیش از من حدیث روایت نکرده‌اند، مگر عبدالله بن عمرو؛ زیرا که احادیث را می</w:t>
      </w:r>
      <w:r w:rsidRPr="005F2120">
        <w:rPr>
          <w:rStyle w:val="1-Char"/>
          <w:rFonts w:hint="eastAsia"/>
          <w:rtl/>
        </w:rPr>
        <w:t>‌</w:t>
      </w:r>
      <w:r w:rsidRPr="005F2120">
        <w:rPr>
          <w:rStyle w:val="1-Char"/>
          <w:rFonts w:hint="cs"/>
          <w:rtl/>
        </w:rPr>
        <w:t>نوشت، و من نمی</w:t>
      </w:r>
      <w:r w:rsidRPr="005F2120">
        <w:rPr>
          <w:rStyle w:val="1-Char"/>
          <w:rFonts w:hint="eastAsia"/>
          <w:rtl/>
        </w:rPr>
        <w:t>‌</w:t>
      </w:r>
      <w:r w:rsidRPr="005F2120">
        <w:rPr>
          <w:rStyle w:val="1-Char"/>
          <w:rFonts w:hint="cs"/>
          <w:rtl/>
        </w:rPr>
        <w:t>نوشتم)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در لفظ ابی جعفر طحاوی آمده است: (من احادیث را به قلبم حفظ </w:t>
      </w:r>
      <w:r w:rsidR="00DE225C" w:rsidRPr="005F2120">
        <w:rPr>
          <w:rStyle w:val="1-Char"/>
          <w:rFonts w:hint="cs"/>
          <w:rtl/>
        </w:rPr>
        <w:t>می‌کرد</w:t>
      </w:r>
      <w:r w:rsidRPr="005F2120">
        <w:rPr>
          <w:rStyle w:val="1-Char"/>
          <w:rFonts w:hint="cs"/>
          <w:rtl/>
        </w:rPr>
        <w:t xml:space="preserve">م، در حالیکه او هم به قلبش حفظ </w:t>
      </w:r>
      <w:r w:rsidR="00DE225C" w:rsidRPr="005F2120">
        <w:rPr>
          <w:rStyle w:val="1-Char"/>
          <w:rFonts w:hint="cs"/>
          <w:rtl/>
        </w:rPr>
        <w:t>می‌کرد</w:t>
      </w:r>
      <w:r w:rsidRPr="005F2120">
        <w:rPr>
          <w:rStyle w:val="1-Char"/>
          <w:rFonts w:hint="cs"/>
          <w:rtl/>
        </w:rPr>
        <w:t>، و هم</w:t>
      </w:r>
      <w:r w:rsidR="00C058CD">
        <w:rPr>
          <w:rStyle w:val="1-Char"/>
          <w:rFonts w:hint="cs"/>
          <w:rtl/>
        </w:rPr>
        <w:t xml:space="preserve"> آن را </w:t>
      </w:r>
      <w:r w:rsidRPr="005F2120">
        <w:rPr>
          <w:rStyle w:val="1-Char"/>
          <w:rFonts w:hint="cs"/>
          <w:rtl/>
        </w:rPr>
        <w:t>بدستش</w:t>
      </w:r>
      <w:r w:rsidR="00156286">
        <w:rPr>
          <w:rStyle w:val="1-Char"/>
          <w:rFonts w:hint="cs"/>
          <w:rtl/>
        </w:rPr>
        <w:t xml:space="preserve"> می‌</w:t>
      </w:r>
      <w:r w:rsidRPr="005F2120">
        <w:rPr>
          <w:rStyle w:val="1-Char"/>
          <w:rFonts w:hint="cs"/>
          <w:rtl/>
        </w:rPr>
        <w:t>نوشت، در این مورد از پیغمبر اجازه خواسته بود، که برایش اجازه داده بود)</w:t>
      </w:r>
      <w:r w:rsidRPr="00156286">
        <w:rPr>
          <w:rStyle w:val="1-Char"/>
          <w:rFonts w:hint="cs"/>
          <w:vertAlign w:val="superscript"/>
          <w:rtl/>
        </w:rPr>
        <w:t>(</w:t>
      </w:r>
      <w:r w:rsidRPr="00156286">
        <w:rPr>
          <w:rStyle w:val="1-Char"/>
          <w:vertAlign w:val="superscript"/>
          <w:rtl/>
        </w:rPr>
        <w:footnoteReference w:id="155"/>
      </w:r>
      <w:r w:rsidRPr="00156286">
        <w:rPr>
          <w:rStyle w:val="1-Char"/>
          <w:rFonts w:hint="cs"/>
          <w:vertAlign w:val="superscript"/>
          <w:rtl/>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اینکه ابوهریره احادیث را نمی</w:t>
      </w:r>
      <w:r w:rsidRPr="005F2120">
        <w:rPr>
          <w:rStyle w:val="1-Char"/>
          <w:rFonts w:hint="eastAsia"/>
          <w:rtl/>
        </w:rPr>
        <w:t>‌</w:t>
      </w:r>
      <w:r w:rsidRPr="005F2120">
        <w:rPr>
          <w:rStyle w:val="1-Char"/>
          <w:rFonts w:hint="cs"/>
          <w:rtl/>
        </w:rPr>
        <w:t>نوشته بر او عیب گرفته</w:t>
      </w:r>
      <w:r w:rsidRPr="005F2120">
        <w:rPr>
          <w:rStyle w:val="1-Char"/>
          <w:rFonts w:hint="eastAsia"/>
          <w:rtl/>
        </w:rPr>
        <w:t>‌</w:t>
      </w:r>
      <w:r w:rsidRPr="005F2120">
        <w:rPr>
          <w:rStyle w:val="1-Char"/>
          <w:rFonts w:hint="cs"/>
          <w:rtl/>
        </w:rPr>
        <w:t>اند. و گفته</w:t>
      </w:r>
      <w:r w:rsidRPr="005F2120">
        <w:rPr>
          <w:rStyle w:val="1-Char"/>
          <w:rFonts w:hint="eastAsia"/>
          <w:rtl/>
        </w:rPr>
        <w:t>‌</w:t>
      </w:r>
      <w:r w:rsidRPr="005F2120">
        <w:rPr>
          <w:rStyle w:val="1-Char"/>
          <w:rFonts w:hint="cs"/>
          <w:rtl/>
        </w:rPr>
        <w:t xml:space="preserve">اند که عدم کتابت او گمان خطایش را تشدید </w:t>
      </w:r>
      <w:r w:rsidR="00DE225C" w:rsidRPr="005F2120">
        <w:rPr>
          <w:rStyle w:val="1-Char"/>
          <w:rFonts w:hint="cs"/>
          <w:rtl/>
        </w:rPr>
        <w:t>می‌کند</w:t>
      </w:r>
      <w:r w:rsidRPr="005F2120">
        <w:rPr>
          <w:rStyle w:val="1-Char"/>
          <w:rFonts w:hint="cs"/>
          <w:rtl/>
        </w:rPr>
        <w:t>. اینان فراموش کرده</w:t>
      </w:r>
      <w:r w:rsidRPr="005F2120">
        <w:rPr>
          <w:rStyle w:val="1-Char"/>
          <w:rFonts w:hint="eastAsia"/>
          <w:rtl/>
        </w:rPr>
        <w:t>‌</w:t>
      </w:r>
      <w:r w:rsidRPr="005F2120">
        <w:rPr>
          <w:rStyle w:val="1-Char"/>
          <w:rFonts w:hint="cs"/>
          <w:rtl/>
        </w:rPr>
        <w:t>اند، که او تنها صحابی نبوده که حدیث را ننوشته است، بلکه جز تعداد معدودی مثل عبدالله بن عمرو و علی بن ابیطالب، به نوشتن حدیث روی نیاورده</w:t>
      </w:r>
      <w:r w:rsidRPr="005F2120">
        <w:rPr>
          <w:rStyle w:val="1-Char"/>
          <w:rFonts w:hint="eastAsia"/>
          <w:rtl/>
        </w:rPr>
        <w:t>‌</w:t>
      </w:r>
      <w:r w:rsidRPr="005F2120">
        <w:rPr>
          <w:rStyle w:val="1-Char"/>
          <w:rFonts w:hint="cs"/>
          <w:rtl/>
        </w:rPr>
        <w:t>اند، وانگهی این دو نفر هم تمام آنچه را شنیده</w:t>
      </w:r>
      <w:r w:rsidRPr="005F2120">
        <w:rPr>
          <w:rStyle w:val="1-Char"/>
          <w:rFonts w:hint="eastAsia"/>
          <w:rtl/>
        </w:rPr>
        <w:t>‌</w:t>
      </w:r>
      <w:r w:rsidRPr="005F2120">
        <w:rPr>
          <w:rStyle w:val="1-Char"/>
          <w:rFonts w:hint="cs"/>
          <w:rtl/>
        </w:rPr>
        <w:t>اند، ننوشته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بلی اینان در اینکه اعتماد جمهور صحابه در روایت حدیث، بر حفظ استوار بوده است، خود را به تجاهل زده</w:t>
      </w:r>
      <w:r w:rsidRPr="005F2120">
        <w:rPr>
          <w:rStyle w:val="1-Char"/>
          <w:rFonts w:hint="eastAsia"/>
          <w:rtl/>
        </w:rPr>
        <w:t>‌</w:t>
      </w:r>
      <w:r w:rsidRPr="005F2120">
        <w:rPr>
          <w:rStyle w:val="1-Char"/>
          <w:rFonts w:hint="cs"/>
          <w:rtl/>
        </w:rPr>
        <w:t>اند. این گروه، از روایات ابن عباس و عائشه و انس و دیگران که احادیث بسیاری را بر اساس حفظ روایت کرده</w:t>
      </w:r>
      <w:r w:rsidRPr="005F2120">
        <w:rPr>
          <w:rStyle w:val="1-Char"/>
          <w:rFonts w:hint="eastAsia"/>
          <w:rtl/>
        </w:rPr>
        <w:t>‌</w:t>
      </w:r>
      <w:r w:rsidRPr="005F2120">
        <w:rPr>
          <w:rStyle w:val="1-Char"/>
          <w:rFonts w:hint="cs"/>
          <w:rtl/>
        </w:rPr>
        <w:t>اند چشم پوشی کرده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آیا بخاطر اینکه همۀ صحابه از اینکه احادیث را ننوشته</w:t>
      </w:r>
      <w:r w:rsidRPr="005F2120">
        <w:rPr>
          <w:rStyle w:val="1-Char"/>
          <w:rFonts w:hint="eastAsia"/>
          <w:rtl/>
        </w:rPr>
        <w:t>‌</w:t>
      </w:r>
      <w:r w:rsidRPr="005F2120">
        <w:rPr>
          <w:rStyle w:val="1-Char"/>
          <w:rFonts w:hint="cs"/>
          <w:rtl/>
        </w:rPr>
        <w:t>اند. باید در احادیث آنان شک کنیم؟ براستی نادانی است، اگر این امر بهانۀ تشکیک در صحّت همۀ احادیث مرویه گردد. در حالیکه رسول الله</w:t>
      </w:r>
      <w:r>
        <w:rPr>
          <w:rFonts w:cs="CTraditional Arabic" w:hint="cs"/>
          <w:rtl/>
          <w:lang w:val="en-GB" w:bidi="fa-IR"/>
        </w:rPr>
        <w:t>ص</w:t>
      </w:r>
      <w:r w:rsidRPr="005F2120">
        <w:rPr>
          <w:rStyle w:val="1-Char"/>
          <w:rFonts w:hint="cs"/>
          <w:rtl/>
        </w:rPr>
        <w:t xml:space="preserve"> فرموده</w:t>
      </w:r>
      <w:r w:rsidRPr="005F2120">
        <w:rPr>
          <w:rStyle w:val="1-Char"/>
          <w:rFonts w:hint="eastAsia"/>
          <w:rtl/>
        </w:rPr>
        <w:t>‌</w:t>
      </w:r>
      <w:r w:rsidRPr="005F2120">
        <w:rPr>
          <w:rStyle w:val="1-Char"/>
          <w:rFonts w:hint="cs"/>
          <w:rtl/>
        </w:rPr>
        <w:t>اند: ما امتی ناخوان هستیم که توان نوشتن و محاسبه را نداریم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6"/>
      </w:r>
      <w:r w:rsidRPr="00156286">
        <w:rPr>
          <w:rFonts w:ascii="Traditional Arabic" w:hAnsi="Traditional Arabic" w:cs="IRNazli" w:hint="cs"/>
          <w:sz w:val="24"/>
          <w:vertAlign w:val="superscript"/>
          <w:rtl/>
          <w:lang w:val="en-GB" w:bidi="fa-IR"/>
        </w:rPr>
        <w:t>)</w:t>
      </w:r>
      <w:r w:rsidRPr="005F2120">
        <w:rPr>
          <w:rStyle w:val="1-Char"/>
          <w:rFonts w:hint="cs"/>
          <w:rtl/>
        </w:rPr>
        <w:t>. ولی یاران رسول خدا امت روایت و حفظ بودند.</w:t>
      </w:r>
    </w:p>
    <w:p w:rsidR="00EF7219" w:rsidRPr="00A000BD" w:rsidRDefault="00EF7219" w:rsidP="00CB2A5E">
      <w:pPr>
        <w:jc w:val="center"/>
        <w:rPr>
          <w:rFonts w:cs="B Lotus"/>
          <w:sz w:val="16"/>
          <w:szCs w:val="16"/>
          <w:rtl/>
          <w:lang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EF7219" w:rsidRPr="005F2120" w:rsidRDefault="00EF7219" w:rsidP="00EF7219">
      <w:pPr>
        <w:ind w:firstLine="284"/>
        <w:jc w:val="both"/>
        <w:rPr>
          <w:rStyle w:val="1-Char"/>
          <w:rtl/>
        </w:rPr>
      </w:pPr>
      <w:r w:rsidRPr="005F2120">
        <w:rPr>
          <w:rStyle w:val="1-Char"/>
          <w:rFonts w:hint="cs"/>
          <w:rtl/>
        </w:rPr>
        <w:t>پس بدینسان تعجب آور نیست، که ابوهریره</w:t>
      </w:r>
      <w:r w:rsidR="00542567" w:rsidRPr="00542567">
        <w:rPr>
          <w:rStyle w:val="1-Char"/>
          <w:rFonts w:cs="CTraditional Arabic" w:hint="cs"/>
          <w:rtl/>
        </w:rPr>
        <w:t>س</w:t>
      </w:r>
      <w:r w:rsidRPr="005F2120">
        <w:rPr>
          <w:rStyle w:val="1-Char"/>
          <w:rFonts w:hint="cs"/>
          <w:rtl/>
        </w:rPr>
        <w:t xml:space="preserve"> خود را حافظ</w:t>
      </w:r>
      <w:r w:rsidRPr="005F2120">
        <w:rPr>
          <w:rStyle w:val="1-Char"/>
          <w:rFonts w:hint="eastAsia"/>
          <w:rtl/>
        </w:rPr>
        <w:t>‌</w:t>
      </w:r>
      <w:r w:rsidRPr="005F2120">
        <w:rPr>
          <w:rStyle w:val="1-Char"/>
          <w:rFonts w:hint="cs"/>
          <w:rtl/>
        </w:rPr>
        <w:t>ترین صحابه ببیند که بیش از همه حدیث روایت کرده است. چرا که عملاً او را می</w:t>
      </w:r>
      <w:r w:rsidRPr="005F2120">
        <w:rPr>
          <w:rStyle w:val="1-Char"/>
          <w:rFonts w:hint="eastAsia"/>
          <w:rtl/>
        </w:rPr>
        <w:t>‌</w:t>
      </w:r>
      <w:r w:rsidRPr="005F2120">
        <w:rPr>
          <w:rStyle w:val="1-Char"/>
          <w:rFonts w:hint="cs"/>
          <w:rtl/>
        </w:rPr>
        <w:t>یابیم، که اخبار و احادیث زیادی روایت کرده، و هر آنچه را از رسول خدا</w:t>
      </w:r>
      <w:r>
        <w:rPr>
          <w:rFonts w:cs="CTraditional Arabic" w:hint="cs"/>
          <w:rtl/>
          <w:lang w:val="en-GB" w:bidi="fa-IR"/>
        </w:rPr>
        <w:t>ص</w:t>
      </w:r>
      <w:r w:rsidRPr="005F2120">
        <w:rPr>
          <w:rStyle w:val="1-Char"/>
          <w:rFonts w:hint="cs"/>
          <w:rtl/>
        </w:rPr>
        <w:t xml:space="preserve"> و یا بزرگان صحابه شنیده،</w:t>
      </w:r>
      <w:r w:rsidR="00C058CD">
        <w:rPr>
          <w:rStyle w:val="1-Char"/>
          <w:rFonts w:hint="cs"/>
          <w:rtl/>
        </w:rPr>
        <w:t xml:space="preserve"> آن را </w:t>
      </w:r>
      <w:r w:rsidRPr="005F2120">
        <w:rPr>
          <w:rStyle w:val="1-Char"/>
          <w:rFonts w:hint="cs"/>
          <w:rtl/>
        </w:rPr>
        <w:t>بدیگران رسانیده است.</w:t>
      </w:r>
    </w:p>
    <w:p w:rsidR="00EF7219" w:rsidRPr="005F2120" w:rsidRDefault="00EF7219" w:rsidP="00EF7219">
      <w:pPr>
        <w:ind w:firstLine="284"/>
        <w:jc w:val="both"/>
        <w:rPr>
          <w:rStyle w:val="1-Char"/>
          <w:rtl/>
        </w:rPr>
      </w:pPr>
      <w:r w:rsidRPr="005F2120">
        <w:rPr>
          <w:rStyle w:val="1-Char"/>
          <w:rFonts w:hint="cs"/>
          <w:rtl/>
        </w:rPr>
        <w:t>پس این روایات بسیار، عاملی بوده، که بعضی از صحابه برای جلوگیری از خطا از او بخواهند،</w:t>
      </w:r>
      <w:r w:rsidR="00DB689C">
        <w:rPr>
          <w:rStyle w:val="1-Char"/>
          <w:rFonts w:hint="cs"/>
          <w:rtl/>
        </w:rPr>
        <w:t xml:space="preserve"> کم‌تر </w:t>
      </w:r>
      <w:r w:rsidRPr="005F2120">
        <w:rPr>
          <w:rStyle w:val="1-Char"/>
          <w:rFonts w:hint="cs"/>
          <w:rtl/>
        </w:rPr>
        <w:t>حدیث روایت کند، و یا اینکه این امر موجب تعجب برخی از تابعین گردیده، البته آنان از مصاحبت و ملازمت شدید ابوهریره</w:t>
      </w:r>
      <w:r w:rsidR="00542567" w:rsidRPr="00542567">
        <w:rPr>
          <w:rStyle w:val="1-Char"/>
          <w:rFonts w:cs="CTraditional Arabic" w:hint="cs"/>
          <w:rtl/>
        </w:rPr>
        <w:t>س</w:t>
      </w:r>
      <w:r w:rsidRPr="005F2120">
        <w:rPr>
          <w:rStyle w:val="1-Char"/>
          <w:rFonts w:hint="cs"/>
          <w:rtl/>
        </w:rPr>
        <w:t xml:space="preserve"> با پیغمبر</w:t>
      </w:r>
      <w:r>
        <w:rPr>
          <w:rFonts w:cs="CTraditional Arabic" w:hint="cs"/>
          <w:rtl/>
          <w:lang w:val="en-GB" w:bidi="fa-IR"/>
        </w:rPr>
        <w:t>ص</w:t>
      </w:r>
      <w:r w:rsidR="00156286">
        <w:rPr>
          <w:rStyle w:val="1-Char"/>
          <w:rFonts w:hint="cs"/>
          <w:rtl/>
        </w:rPr>
        <w:t xml:space="preserve"> بی‌</w:t>
      </w:r>
      <w:r w:rsidRPr="005F2120">
        <w:rPr>
          <w:rStyle w:val="1-Char"/>
          <w:rFonts w:hint="cs"/>
          <w:rtl/>
        </w:rPr>
        <w:t>اطلاع بوده</w:t>
      </w:r>
      <w:r w:rsidRPr="005F2120">
        <w:rPr>
          <w:rStyle w:val="1-Char"/>
          <w:rFonts w:hint="eastAsia"/>
          <w:rtl/>
        </w:rPr>
        <w:t>‌</w:t>
      </w:r>
      <w:r w:rsidRPr="005F2120">
        <w:rPr>
          <w:rStyle w:val="1-Char"/>
          <w:rFonts w:hint="cs"/>
          <w:rtl/>
        </w:rPr>
        <w:t xml:space="preserve">اند. و یا اینکه موجب گردیده که برخی از جاهلان هم عصر تابعین از اهل عراق در صدد تکذیب او برآیند. بلی عراق در </w:t>
      </w:r>
      <w:r w:rsidR="00AA6285">
        <w:rPr>
          <w:rStyle w:val="1-Char"/>
          <w:rFonts w:hint="cs"/>
          <w:rtl/>
        </w:rPr>
        <w:t>آن روز</w:t>
      </w:r>
      <w:r w:rsidRPr="005F2120">
        <w:rPr>
          <w:rStyle w:val="1-Char"/>
          <w:rFonts w:hint="cs"/>
          <w:rtl/>
        </w:rPr>
        <w:t>گار به اجماع همۀ مورخین، مرکز تجمع یهود و مجوس، و مرکز برنامه</w:t>
      </w:r>
      <w:r w:rsidRPr="005F2120">
        <w:rPr>
          <w:rStyle w:val="1-Char"/>
          <w:rFonts w:hint="eastAsia"/>
          <w:rtl/>
        </w:rPr>
        <w:t>‌</w:t>
      </w:r>
      <w:r w:rsidRPr="005F2120">
        <w:rPr>
          <w:rStyle w:val="1-Char"/>
          <w:rFonts w:hint="cs"/>
          <w:rtl/>
        </w:rPr>
        <w:t>ریزی دشمنان بر علیه اسلام، و واردآوردن طعن بر رجال آن بوده است.</w:t>
      </w:r>
    </w:p>
    <w:p w:rsidR="00EF7219" w:rsidRPr="005F2120" w:rsidRDefault="00EF7219" w:rsidP="00EF7219">
      <w:pPr>
        <w:ind w:firstLine="284"/>
        <w:jc w:val="both"/>
        <w:rPr>
          <w:rStyle w:val="1-Char"/>
          <w:rtl/>
        </w:rPr>
      </w:pPr>
      <w:r w:rsidRPr="005F2120">
        <w:rPr>
          <w:rStyle w:val="1-Char"/>
          <w:rFonts w:hint="cs"/>
          <w:rtl/>
        </w:rPr>
        <w:t>از اینجا و برای پاسخ بر این سه گروه، و برای تبرئه و جرئت روایات بسیارش، ابوهریره</w:t>
      </w:r>
      <w:r w:rsidR="00542567" w:rsidRPr="00542567">
        <w:rPr>
          <w:rStyle w:val="1-Char"/>
          <w:rFonts w:cs="CTraditional Arabic" w:hint="cs"/>
          <w:rtl/>
        </w:rPr>
        <w:t>س</w:t>
      </w:r>
      <w:r w:rsidRPr="005F2120">
        <w:rPr>
          <w:rStyle w:val="1-Char"/>
          <w:rFonts w:hint="cs"/>
          <w:rtl/>
        </w:rPr>
        <w:t xml:space="preserve"> از خود به دفاع پرداخته، و اسبابی را که موجب اعتماد او گردیده بیان نموده، و ناچار شده است بعضی از مناقب و فضایل خود را باز گوید، البته نه از باب غرور و برتری جوئی، بلکه از باب یادآوری، و بیان نعمت پروردگار برخود. و دعوت به روش انصاف و توازن، و بیان امکانات شخصی خود و دیگران. او در این راه تفاوت و </w:t>
      </w:r>
      <w:r w:rsidR="001A6848">
        <w:rPr>
          <w:rStyle w:val="1-Char"/>
          <w:rFonts w:hint="cs"/>
          <w:rtl/>
        </w:rPr>
        <w:t>فرق‌هائی</w:t>
      </w:r>
      <w:r w:rsidRPr="005F2120">
        <w:rPr>
          <w:rStyle w:val="1-Char"/>
          <w:rFonts w:hint="cs"/>
          <w:rtl/>
        </w:rPr>
        <w:t xml:space="preserve"> که با دیگران داشته، و بعضی از آن نادان بوده</w:t>
      </w:r>
      <w:r w:rsidRPr="005F2120">
        <w:rPr>
          <w:rStyle w:val="1-Char"/>
          <w:rFonts w:hint="eastAsia"/>
          <w:rtl/>
        </w:rPr>
        <w:t>‌</w:t>
      </w:r>
      <w:r w:rsidRPr="005F2120">
        <w:rPr>
          <w:rStyle w:val="1-Char"/>
          <w:rFonts w:hint="cs"/>
          <w:rtl/>
        </w:rPr>
        <w:t>اند، بیان کرده است. مشهورترین دفاع او از خود، حدیثی است که بخاری در مواضع بسیاری</w:t>
      </w:r>
      <w:r w:rsidR="00C058CD">
        <w:rPr>
          <w:rStyle w:val="1-Char"/>
          <w:rFonts w:hint="cs"/>
          <w:rtl/>
        </w:rPr>
        <w:t xml:space="preserve"> آن را </w:t>
      </w:r>
      <w:r w:rsidRPr="005F2120">
        <w:rPr>
          <w:rStyle w:val="1-Char"/>
          <w:rFonts w:hint="cs"/>
          <w:rtl/>
        </w:rPr>
        <w:t>از او روایت کرده است: (می</w:t>
      </w:r>
      <w:r w:rsidRPr="005F2120">
        <w:rPr>
          <w:rStyle w:val="1-Char"/>
          <w:rFonts w:hint="eastAsia"/>
          <w:rtl/>
        </w:rPr>
        <w:t>‌</w:t>
      </w:r>
      <w:r w:rsidRPr="005F2120">
        <w:rPr>
          <w:rStyle w:val="1-Char"/>
          <w:rFonts w:hint="cs"/>
          <w:rtl/>
        </w:rPr>
        <w:t xml:space="preserve">گویند ابوهریره حدیث زیاد روایت </w:t>
      </w:r>
      <w:r w:rsidR="00DE225C" w:rsidRPr="005F2120">
        <w:rPr>
          <w:rStyle w:val="1-Char"/>
          <w:rFonts w:hint="cs"/>
          <w:rtl/>
        </w:rPr>
        <w:t>می‌کند</w:t>
      </w:r>
      <w:r w:rsidRPr="005F2120">
        <w:rPr>
          <w:rStyle w:val="1-Char"/>
          <w:rFonts w:hint="cs"/>
          <w:rtl/>
        </w:rPr>
        <w:t>، وعده در پیشگاه خدا. و می</w:t>
      </w:r>
      <w:r w:rsidRPr="005F2120">
        <w:rPr>
          <w:rStyle w:val="1-Char"/>
          <w:rFonts w:hint="eastAsia"/>
          <w:rtl/>
        </w:rPr>
        <w:t>‌</w:t>
      </w:r>
      <w:r w:rsidRPr="005F2120">
        <w:rPr>
          <w:rStyle w:val="1-Char"/>
          <w:rFonts w:hint="cs"/>
          <w:rtl/>
        </w:rPr>
        <w:t>گویند چرا مهاجرین و انصار مثل ابوهریره حدیث روایت ن</w:t>
      </w:r>
      <w:r w:rsidR="00DE225C" w:rsidRPr="005F2120">
        <w:rPr>
          <w:rStyle w:val="1-Char"/>
          <w:rFonts w:hint="cs"/>
          <w:rtl/>
        </w:rPr>
        <w:t>می‌کنند</w:t>
      </w:r>
      <w:r w:rsidRPr="005F2120">
        <w:rPr>
          <w:rStyle w:val="1-Char"/>
          <w:rFonts w:hint="cs"/>
          <w:rtl/>
        </w:rPr>
        <w:t xml:space="preserve">؟ همانا برادرانم از مهاجرین، در بازار مشغول کار بودند، و برادرانم از انصار مشغول کار در </w:t>
      </w:r>
      <w:r w:rsidR="001A6848">
        <w:rPr>
          <w:rStyle w:val="1-Char"/>
          <w:rFonts w:hint="cs"/>
          <w:rtl/>
        </w:rPr>
        <w:t>زمین‌هایشان</w:t>
      </w:r>
      <w:r w:rsidRPr="005F2120">
        <w:rPr>
          <w:rStyle w:val="1-Char"/>
          <w:rFonts w:hint="cs"/>
          <w:rtl/>
        </w:rPr>
        <w:t xml:space="preserve"> بودند. من مردی مسکین بودم، که مصاحبت رسول الله</w:t>
      </w:r>
      <w:r>
        <w:rPr>
          <w:rFonts w:cs="CTraditional Arabic" w:hint="cs"/>
          <w:rtl/>
          <w:lang w:val="en-GB" w:bidi="fa-IR"/>
        </w:rPr>
        <w:t>ص</w:t>
      </w:r>
      <w:r w:rsidRPr="005F2120">
        <w:rPr>
          <w:rStyle w:val="1-Char"/>
          <w:rFonts w:hint="cs"/>
          <w:rtl/>
        </w:rPr>
        <w:t xml:space="preserve"> را بر خود لازم گرفته بودم، تا شکمم سیر باشد. پس وقتی که من حاضر بودم، آنان غایب بودند، و من چیزهائی را یاد گرفتم که آنان در حال فراموشی به سر می</w:t>
      </w:r>
      <w:r w:rsidRPr="005F2120">
        <w:rPr>
          <w:rStyle w:val="1-Char"/>
          <w:rFonts w:hint="eastAsia"/>
          <w:rtl/>
        </w:rPr>
        <w:t>‌</w:t>
      </w:r>
      <w:r w:rsidRPr="005F2120">
        <w:rPr>
          <w:rStyle w:val="1-Char"/>
          <w:rFonts w:hint="cs"/>
          <w:rtl/>
        </w:rPr>
        <w:t>بردند)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لفظ امام احمد آمده است: (من انسانی معتکف بودم، که بسیار با رسول الله</w:t>
      </w:r>
      <w:r>
        <w:rPr>
          <w:rFonts w:cs="CTraditional Arabic" w:hint="cs"/>
          <w:rtl/>
          <w:lang w:val="en-GB" w:bidi="fa-IR"/>
        </w:rPr>
        <w:t>ص</w:t>
      </w:r>
      <w:r w:rsidRPr="005F2120">
        <w:rPr>
          <w:rStyle w:val="1-Char"/>
          <w:rFonts w:hint="cs"/>
          <w:rtl/>
        </w:rPr>
        <w:t xml:space="preserve"> هم نشین بودم، وقتیکه آنان غایب بودند، من حاضر بودم، و من در زمانی که آنان در فراموشی بودند، حدیث حفظ </w:t>
      </w:r>
      <w:r w:rsidR="00DE225C" w:rsidRPr="005F2120">
        <w:rPr>
          <w:rStyle w:val="1-Char"/>
          <w:rFonts w:hint="cs"/>
          <w:rtl/>
        </w:rPr>
        <w:t>می‌کرد</w:t>
      </w:r>
      <w:r w:rsidRPr="005F2120">
        <w:rPr>
          <w:rStyle w:val="1-Char"/>
          <w:rFonts w:hint="cs"/>
          <w:rtl/>
        </w:rPr>
        <w:t>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لفظ حاکم آمده است: (عروسی و یا کار در بازار مرا از هم نشینی رسول الله</w:t>
      </w:r>
      <w:r>
        <w:rPr>
          <w:rFonts w:cs="CTraditional Arabic" w:hint="cs"/>
          <w:rtl/>
          <w:lang w:val="en-GB" w:bidi="fa-IR"/>
        </w:rPr>
        <w:t>ص</w:t>
      </w:r>
      <w:r w:rsidRPr="005F2120">
        <w:rPr>
          <w:rStyle w:val="1-Char"/>
          <w:rFonts w:hint="cs"/>
          <w:rtl/>
        </w:rPr>
        <w:t xml:space="preserve"> باز</w:t>
      </w:r>
      <w:r w:rsidR="00FF156B">
        <w:rPr>
          <w:rStyle w:val="1-Char"/>
          <w:rFonts w:hint="cs"/>
          <w:rtl/>
        </w:rPr>
        <w:t xml:space="preserve"> نمی‌</w:t>
      </w:r>
      <w:r w:rsidRPr="005F2120">
        <w:rPr>
          <w:rStyle w:val="1-Char"/>
          <w:rFonts w:hint="cs"/>
          <w:rtl/>
        </w:rPr>
        <w:t>داشت، بلکه من همواره از رسول الله</w:t>
      </w:r>
      <w:r w:rsidR="00156286" w:rsidRPr="00156286">
        <w:rPr>
          <w:rStyle w:val="1-Char"/>
          <w:rFonts w:cs="CTraditional Arabic" w:hint="cs"/>
          <w:rtl/>
        </w:rPr>
        <w:t>ص</w:t>
      </w:r>
      <w:r w:rsidR="00DB689C" w:rsidRPr="00DB689C">
        <w:rPr>
          <w:rStyle w:val="1-Char"/>
          <w:rFonts w:cs="CTraditional Arabic" w:hint="cs"/>
          <w:rtl/>
        </w:rPr>
        <w:t xml:space="preserve"> </w:t>
      </w:r>
      <w:r w:rsidRPr="005F2120">
        <w:rPr>
          <w:rStyle w:val="1-Char"/>
          <w:rFonts w:hint="cs"/>
          <w:rtl/>
        </w:rPr>
        <w:t>میخواستم: یا کلمه</w:t>
      </w:r>
      <w:r w:rsidRPr="005F2120">
        <w:rPr>
          <w:rStyle w:val="1-Char"/>
          <w:rFonts w:hint="eastAsia"/>
          <w:rtl/>
        </w:rPr>
        <w:t>‌</w:t>
      </w:r>
      <w:r w:rsidRPr="005F2120">
        <w:rPr>
          <w:rStyle w:val="1-Char"/>
          <w:rFonts w:hint="cs"/>
          <w:rtl/>
        </w:rPr>
        <w:t>ای را به من بیاموزد، و یا لقمه</w:t>
      </w:r>
      <w:r w:rsidRPr="005F2120">
        <w:rPr>
          <w:rStyle w:val="1-Char"/>
          <w:rFonts w:hint="eastAsia"/>
          <w:rtl/>
        </w:rPr>
        <w:t>‌</w:t>
      </w:r>
      <w:r w:rsidRPr="005F2120">
        <w:rPr>
          <w:rStyle w:val="1-Char"/>
          <w:rFonts w:hint="cs"/>
          <w:rtl/>
        </w:rPr>
        <w:t>ای غذا بمن بدهد)</w:t>
      </w:r>
      <w:r w:rsidRPr="000313F1">
        <w:rPr>
          <w:rFonts w:ascii="Traditional Arabic" w:hAnsi="Traditional Arabic" w:cs="B Lotus" w:hint="cs"/>
          <w:sz w:val="24"/>
          <w:szCs w:val="24"/>
          <w:vertAlign w:val="superscript"/>
          <w:rtl/>
          <w:lang w:val="en-GB" w:bidi="fa-IR"/>
        </w:rPr>
        <w:t xml:space="preserve"> </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59"/>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در عبارت دیگر از بخاری آمده است: (من برای سیر کردن شکم خود، ملازم رسول الله</w:t>
      </w:r>
      <w:r>
        <w:rPr>
          <w:rFonts w:cs="CTraditional Arabic" w:hint="cs"/>
          <w:rtl/>
          <w:lang w:val="en-GB" w:bidi="fa-IR"/>
        </w:rPr>
        <w:t>ص</w:t>
      </w:r>
      <w:r w:rsidRPr="005F2120">
        <w:rPr>
          <w:rStyle w:val="1-Char"/>
          <w:rFonts w:hint="cs"/>
          <w:rtl/>
        </w:rPr>
        <w:t xml:space="preserve"> بودم، آنجا که نه خمیر</w:t>
      </w:r>
      <w:r w:rsidR="00156286">
        <w:rPr>
          <w:rStyle w:val="1-Char"/>
          <w:rFonts w:hint="cs"/>
          <w:rtl/>
        </w:rPr>
        <w:t xml:space="preserve"> می‌</w:t>
      </w:r>
      <w:r w:rsidRPr="005F2120">
        <w:rPr>
          <w:rStyle w:val="1-Char"/>
          <w:rFonts w:hint="cs"/>
          <w:rtl/>
        </w:rPr>
        <w:t>خوردم و نه حریر می</w:t>
      </w:r>
      <w:r w:rsidRPr="005F2120">
        <w:rPr>
          <w:rStyle w:val="1-Char"/>
          <w:rFonts w:hint="eastAsia"/>
          <w:rtl/>
        </w:rPr>
        <w:t>‌</w:t>
      </w:r>
      <w:r w:rsidRPr="005F2120">
        <w:rPr>
          <w:rStyle w:val="1-Char"/>
          <w:rFonts w:hint="cs"/>
          <w:rtl/>
        </w:rPr>
        <w:t>پوشیدم، و فلان و فلانه هم خدمت مرا</w:t>
      </w:r>
      <w:r w:rsidR="00FF156B">
        <w:rPr>
          <w:rStyle w:val="1-Char"/>
          <w:rFonts w:hint="cs"/>
          <w:rtl/>
        </w:rPr>
        <w:t xml:space="preserve"> نمی‌</w:t>
      </w:r>
      <w:r w:rsidRPr="005F2120">
        <w:rPr>
          <w:rStyle w:val="1-Char"/>
          <w:rFonts w:hint="cs"/>
          <w:rtl/>
        </w:rPr>
        <w:t>کرد، به شکمم سنگریزه می</w:t>
      </w:r>
      <w:r w:rsidRPr="005F2120">
        <w:rPr>
          <w:rStyle w:val="1-Char"/>
          <w:rFonts w:hint="eastAsia"/>
          <w:rtl/>
        </w:rPr>
        <w:t>‌</w:t>
      </w:r>
      <w:r w:rsidRPr="005F2120">
        <w:rPr>
          <w:rStyle w:val="1-Char"/>
          <w:rFonts w:hint="cs"/>
          <w:rtl/>
        </w:rPr>
        <w:t>بستم، و از مردی</w:t>
      </w:r>
      <w:r w:rsidR="00692FF8">
        <w:rPr>
          <w:rStyle w:val="1-Char"/>
          <w:rFonts w:hint="cs"/>
          <w:rtl/>
        </w:rPr>
        <w:t xml:space="preserve"> می‌خواستم</w:t>
      </w:r>
      <w:r w:rsidRPr="005F2120">
        <w:rPr>
          <w:rStyle w:val="1-Char"/>
          <w:rFonts w:hint="cs"/>
          <w:rtl/>
        </w:rPr>
        <w:t xml:space="preserve"> تا</w:t>
      </w:r>
      <w:r w:rsidR="00692FF8">
        <w:rPr>
          <w:rStyle w:val="1-Char"/>
          <w:rFonts w:hint="cs"/>
          <w:rtl/>
        </w:rPr>
        <w:t xml:space="preserve"> آیه‌ای </w:t>
      </w:r>
      <w:r w:rsidRPr="005F2120">
        <w:rPr>
          <w:rStyle w:val="1-Char"/>
          <w:rFonts w:hint="cs"/>
          <w:rtl/>
        </w:rPr>
        <w:t xml:space="preserve">را برایم بخواند، در حالیکه آن آیه را </w:t>
      </w:r>
      <w:r w:rsidR="00DB689C">
        <w:rPr>
          <w:rStyle w:val="1-Char"/>
          <w:rFonts w:hint="cs"/>
          <w:rtl/>
        </w:rPr>
        <w:t>می‌دانست</w:t>
      </w:r>
      <w:r w:rsidRPr="005F2120">
        <w:rPr>
          <w:rStyle w:val="1-Char"/>
          <w:rFonts w:hint="cs"/>
          <w:rtl/>
        </w:rPr>
        <w:t>م، تا شاید زمینه</w:t>
      </w:r>
      <w:r w:rsidRPr="005F2120">
        <w:rPr>
          <w:rStyle w:val="1-Char"/>
          <w:rFonts w:hint="eastAsia"/>
          <w:rtl/>
        </w:rPr>
        <w:t>‌</w:t>
      </w:r>
      <w:r w:rsidRPr="005F2120">
        <w:rPr>
          <w:rStyle w:val="1-Char"/>
          <w:rFonts w:hint="cs"/>
          <w:rtl/>
        </w:rPr>
        <w:t>ای پدید آید که مرا غذا دهد)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6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(گفته</w:t>
      </w:r>
      <w:r w:rsidRPr="005F2120">
        <w:rPr>
          <w:rStyle w:val="1-Char"/>
          <w:rFonts w:hint="eastAsia"/>
          <w:rtl/>
        </w:rPr>
        <w:t>‌ی</w:t>
      </w:r>
      <w:r w:rsidRPr="005F2120">
        <w:rPr>
          <w:rStyle w:val="1-Char"/>
          <w:rFonts w:hint="cs"/>
          <w:rtl/>
        </w:rPr>
        <w:t xml:space="preserve"> ابوهریره</w:t>
      </w:r>
      <w:r w:rsidR="00542567" w:rsidRPr="00542567">
        <w:rPr>
          <w:rStyle w:val="1-Char"/>
          <w:rFonts w:cs="CTraditional Arabic" w:hint="cs"/>
          <w:rtl/>
        </w:rPr>
        <w:t>س</w:t>
      </w:r>
      <w:r w:rsidRPr="005F2120">
        <w:rPr>
          <w:rStyle w:val="1-Char"/>
          <w:rFonts w:hint="cs"/>
          <w:rtl/>
        </w:rPr>
        <w:t xml:space="preserve"> در لفظ اوّل: (وعده در پیشگاه خدا) تقدیر آن حذف گردیده، یعنی موعد در نزد خدا باشد. زیرا که لفظ موعد به فتح میم یا ظرف زمان و یا ظرف مکان است و با هیچکدام از خدا خبر داده</w:t>
      </w:r>
      <w:r w:rsidR="00FF156B">
        <w:rPr>
          <w:rStyle w:val="1-Char"/>
          <w:rFonts w:hint="cs"/>
          <w:rtl/>
        </w:rPr>
        <w:t xml:space="preserve"> نمی‌</w:t>
      </w:r>
      <w:r w:rsidRPr="005F2120">
        <w:rPr>
          <w:rStyle w:val="1-Char"/>
          <w:rFonts w:hint="cs"/>
          <w:rtl/>
        </w:rPr>
        <w:t>شود. بلکه مراد او این است: اگر من قصد دروغ گفتن دارم خدا مرا به محاسبه بکشد، و</w:t>
      </w:r>
      <w:r w:rsidR="002A4FA7">
        <w:rPr>
          <w:rStyle w:val="1-Char"/>
          <w:rFonts w:hint="cs"/>
          <w:rtl/>
        </w:rPr>
        <w:t xml:space="preserve"> هرکس </w:t>
      </w:r>
      <w:r w:rsidRPr="005F2120">
        <w:rPr>
          <w:rStyle w:val="1-Char"/>
          <w:rFonts w:hint="cs"/>
          <w:rtl/>
        </w:rPr>
        <w:t>به من بدگمان است او را خدا به محاسبه بکشد)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6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امام نووی در شرح قول ابوهریره گفته است: منظور او از اینکه ملازم رسول الله بودم تا شکمم سیر شود، یعنی اینکه من به قوت خودم قناعت </w:t>
      </w:r>
      <w:r w:rsidR="00DE225C" w:rsidRPr="005F2120">
        <w:rPr>
          <w:rStyle w:val="1-Char"/>
          <w:rFonts w:hint="cs"/>
          <w:rtl/>
        </w:rPr>
        <w:t>می‌کرد</w:t>
      </w:r>
      <w:r w:rsidRPr="005F2120">
        <w:rPr>
          <w:rStyle w:val="1-Char"/>
          <w:rFonts w:hint="cs"/>
          <w:rtl/>
        </w:rPr>
        <w:t>م، تا ملازم حضرت باشم، و بدنبال جمع مال و ذخیره کردن آن و امثال این کارها نمی</w:t>
      </w:r>
      <w:r w:rsidRPr="005F2120">
        <w:rPr>
          <w:rStyle w:val="1-Char"/>
          <w:rFonts w:hint="eastAsia"/>
          <w:rtl/>
        </w:rPr>
        <w:t>‌</w:t>
      </w:r>
      <w:r w:rsidRPr="005F2120">
        <w:rPr>
          <w:rStyle w:val="1-Char"/>
          <w:rFonts w:hint="cs"/>
          <w:rtl/>
        </w:rPr>
        <w:t>رفتم، و بیش از غذایم نیازی نداشتم.</w:t>
      </w:r>
    </w:p>
    <w:p w:rsidR="00EF7219" w:rsidRPr="000313F1" w:rsidRDefault="00EF7219" w:rsidP="00CB2A5E">
      <w:pPr>
        <w:jc w:val="center"/>
        <w:rPr>
          <w:rFonts w:cs="B Lotus"/>
          <w:sz w:val="16"/>
          <w:szCs w:val="16"/>
          <w:rtl/>
          <w:lang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EF7219" w:rsidRPr="005F2120" w:rsidRDefault="00EF7219" w:rsidP="00EF7219">
      <w:pPr>
        <w:ind w:firstLine="284"/>
        <w:jc w:val="both"/>
        <w:rPr>
          <w:rStyle w:val="1-Char"/>
          <w:rtl/>
        </w:rPr>
      </w:pPr>
    </w:p>
    <w:p w:rsidR="00EF7219" w:rsidRPr="005F2120" w:rsidRDefault="00EF7219" w:rsidP="00EF7219">
      <w:pPr>
        <w:ind w:firstLine="284"/>
        <w:jc w:val="both"/>
        <w:rPr>
          <w:rStyle w:val="1-Char"/>
          <w:rtl/>
        </w:rPr>
      </w:pPr>
      <w:r w:rsidRPr="00CB2A5E">
        <w:rPr>
          <w:rStyle w:val="1-Char"/>
          <w:rFonts w:hint="cs"/>
          <w:rtl/>
        </w:rPr>
        <w:t>این بود امکانات ابوهریره</w:t>
      </w:r>
      <w:r w:rsidR="00542567" w:rsidRPr="00CB2A5E">
        <w:rPr>
          <w:rStyle w:val="1-Char"/>
          <w:rFonts w:cs="CTraditional Arabic" w:hint="cs"/>
          <w:rtl/>
        </w:rPr>
        <w:t>س</w:t>
      </w:r>
      <w:r w:rsidRPr="00CB2A5E">
        <w:rPr>
          <w:rStyle w:val="1-Char"/>
          <w:rFonts w:hint="cs"/>
          <w:rtl/>
        </w:rPr>
        <w:t xml:space="preserve"> امکاناتی </w:t>
      </w:r>
      <w:r w:rsidRPr="005F2120">
        <w:rPr>
          <w:rStyle w:val="1-Char"/>
          <w:rFonts w:hint="cs"/>
          <w:rtl/>
        </w:rPr>
        <w:t>که هیچ انسان با انصافی چه مؤمن و چه غیر مؤمن منکر ن</w:t>
      </w:r>
      <w:r w:rsidR="002A4FA7">
        <w:rPr>
          <w:rStyle w:val="1-Char"/>
          <w:rFonts w:hint="cs"/>
          <w:rtl/>
        </w:rPr>
        <w:t>می‌شود</w:t>
      </w:r>
      <w:r w:rsidRPr="005F2120">
        <w:rPr>
          <w:rStyle w:val="1-Char"/>
          <w:rFonts w:hint="cs"/>
          <w:rtl/>
        </w:rPr>
        <w:t>، که این امکانات ابوهریره را بر تجرد برای سماع و حفظ حدیث یاری کرده است.</w:t>
      </w:r>
    </w:p>
    <w:p w:rsidR="00EF7219" w:rsidRPr="005F2120" w:rsidRDefault="00EF7219" w:rsidP="00A000BD">
      <w:pPr>
        <w:ind w:firstLine="284"/>
        <w:jc w:val="both"/>
        <w:rPr>
          <w:rStyle w:val="1-Char"/>
          <w:rtl/>
        </w:rPr>
      </w:pPr>
      <w:r w:rsidRPr="005F2120">
        <w:rPr>
          <w:rStyle w:val="1-Char"/>
          <w:rFonts w:hint="cs"/>
          <w:rtl/>
        </w:rPr>
        <w:t>عملاً بعضی از بزرگان صحابه را می</w:t>
      </w:r>
      <w:r w:rsidRPr="005F2120">
        <w:rPr>
          <w:rStyle w:val="1-Char"/>
          <w:rFonts w:hint="eastAsia"/>
          <w:rtl/>
        </w:rPr>
        <w:t>‌</w:t>
      </w:r>
      <w:r w:rsidRPr="005F2120">
        <w:rPr>
          <w:rStyle w:val="1-Char"/>
          <w:rFonts w:hint="cs"/>
          <w:rtl/>
        </w:rPr>
        <w:t>یابیم، که خود اقرار دارند، که کارهای روازنه در بازار موجب عدم دسترسی</w:t>
      </w:r>
      <w:r w:rsidRPr="005F2120">
        <w:rPr>
          <w:rStyle w:val="1-Char"/>
          <w:rFonts w:hint="eastAsia"/>
          <w:rtl/>
        </w:rPr>
        <w:t>‌</w:t>
      </w:r>
      <w:r w:rsidRPr="005F2120">
        <w:rPr>
          <w:rStyle w:val="1-Char"/>
          <w:rFonts w:hint="cs"/>
          <w:rtl/>
        </w:rPr>
        <w:t>شان به سماع برخی از احادیث نبوی گردیده است، و این با همان صفتی که ابوهریره از آنان کرده مطابقت دارد. این عمر فاروق</w:t>
      </w:r>
      <w:r w:rsidR="00542567" w:rsidRPr="00542567">
        <w:rPr>
          <w:rStyle w:val="1-Char"/>
          <w:rFonts w:cs="CTraditional Arabic" w:hint="cs"/>
          <w:rtl/>
        </w:rPr>
        <w:t>س</w:t>
      </w:r>
      <w:r w:rsidRPr="005F2120">
        <w:rPr>
          <w:rStyle w:val="1-Char"/>
          <w:rFonts w:hint="cs"/>
          <w:rtl/>
        </w:rPr>
        <w:t xml:space="preserve"> است، که حدیثی را از ابوموسی اشعری</w:t>
      </w:r>
      <w:r w:rsidR="00542567" w:rsidRPr="00542567">
        <w:rPr>
          <w:rStyle w:val="1-Char"/>
          <w:rFonts w:cs="CTraditional Arabic" w:hint="cs"/>
          <w:rtl/>
        </w:rPr>
        <w:t>س</w:t>
      </w:r>
      <w:r w:rsidRPr="005F2120">
        <w:rPr>
          <w:rStyle w:val="1-Char"/>
          <w:rFonts w:hint="cs"/>
          <w:rtl/>
        </w:rPr>
        <w:t xml:space="preserve"> می</w:t>
      </w:r>
      <w:r w:rsidRPr="005F2120">
        <w:rPr>
          <w:rStyle w:val="1-Char"/>
          <w:rFonts w:hint="eastAsia"/>
          <w:rtl/>
        </w:rPr>
        <w:t>‌</w:t>
      </w:r>
      <w:r w:rsidRPr="005F2120">
        <w:rPr>
          <w:rStyle w:val="1-Char"/>
          <w:rFonts w:hint="cs"/>
          <w:rtl/>
        </w:rPr>
        <w:t>شنود، و</w:t>
      </w:r>
      <w:r w:rsidR="00C058CD">
        <w:rPr>
          <w:rStyle w:val="1-Char"/>
          <w:rFonts w:hint="cs"/>
          <w:rtl/>
        </w:rPr>
        <w:t xml:space="preserve"> آن را</w:t>
      </w:r>
      <w:r w:rsidR="00FF156B">
        <w:rPr>
          <w:rStyle w:val="1-Char"/>
          <w:rFonts w:hint="cs"/>
          <w:rtl/>
        </w:rPr>
        <w:t xml:space="preserve"> نمی‌</w:t>
      </w:r>
      <w:r w:rsidRPr="005F2120">
        <w:rPr>
          <w:rStyle w:val="1-Char"/>
          <w:rFonts w:hint="cs"/>
          <w:rtl/>
        </w:rPr>
        <w:t>پذیرد، تا که ابوسعید الخدری</w:t>
      </w:r>
      <w:r w:rsidR="00542567" w:rsidRPr="00542567">
        <w:rPr>
          <w:rStyle w:val="1-Char"/>
          <w:rFonts w:cs="CTraditional Arabic" w:hint="cs"/>
          <w:rtl/>
        </w:rPr>
        <w:t>س</w:t>
      </w:r>
      <w:r w:rsidRPr="005F2120">
        <w:rPr>
          <w:rStyle w:val="1-Char"/>
          <w:rFonts w:hint="cs"/>
          <w:rtl/>
        </w:rPr>
        <w:t xml:space="preserve"> شهادت </w:t>
      </w:r>
      <w:r w:rsidR="00A000BD" w:rsidRPr="005F2120">
        <w:rPr>
          <w:rStyle w:val="1-Char"/>
          <w:rFonts w:hint="cs"/>
          <w:rtl/>
        </w:rPr>
        <w:t>می‌دهد</w:t>
      </w:r>
      <w:r w:rsidRPr="005F2120">
        <w:rPr>
          <w:rStyle w:val="1-Char"/>
          <w:rFonts w:hint="cs"/>
          <w:rtl/>
        </w:rPr>
        <w:t>، که این حدیث او را وی شخصاً نیز شنیده است. پس عمر فاروق</w:t>
      </w:r>
      <w:r w:rsidR="00CB2A5E">
        <w:rPr>
          <w:rStyle w:val="1-Char"/>
          <w:rFonts w:hint="cs"/>
          <w:rtl/>
        </w:rPr>
        <w:t xml:space="preserve"> می‌گوید</w:t>
      </w:r>
      <w:r w:rsidRPr="005F2120">
        <w:rPr>
          <w:rStyle w:val="1-Char"/>
          <w:rFonts w:hint="cs"/>
          <w:rtl/>
        </w:rPr>
        <w:t>: (این حدیث از سخنان رسول الله</w:t>
      </w:r>
      <w:r>
        <w:rPr>
          <w:rFonts w:cs="CTraditional Arabic" w:hint="cs"/>
          <w:rtl/>
          <w:lang w:val="en-GB" w:bidi="fa-IR"/>
        </w:rPr>
        <w:t>ص</w:t>
      </w:r>
      <w:r w:rsidRPr="005F2120">
        <w:rPr>
          <w:rStyle w:val="1-Char"/>
          <w:rFonts w:hint="cs"/>
          <w:rtl/>
        </w:rPr>
        <w:t xml:space="preserve"> بر من پوشیده مانده، که کار در بازار مرا از آگاهی بر آن باز داشته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62"/>
      </w:r>
      <w:r w:rsidRPr="00156286">
        <w:rPr>
          <w:rFonts w:ascii="Traditional Arabic" w:hAnsi="Traditional Arabic" w:cs="IRNazli" w:hint="cs"/>
          <w:sz w:val="24"/>
          <w:vertAlign w:val="superscript"/>
          <w:rtl/>
          <w:lang w:val="en-GB" w:bidi="fa-IR"/>
        </w:rPr>
        <w:t>)</w:t>
      </w:r>
      <w:r w:rsidRPr="005F2120">
        <w:rPr>
          <w:rStyle w:val="1-Char"/>
          <w:rFonts w:hint="cs"/>
          <w:rtl/>
        </w:rPr>
        <w:t>. بلکه عمر</w:t>
      </w:r>
      <w:r w:rsidR="00542567" w:rsidRPr="00542567">
        <w:rPr>
          <w:rStyle w:val="1-Char"/>
          <w:rFonts w:cs="CTraditional Arabic" w:hint="cs"/>
          <w:rtl/>
        </w:rPr>
        <w:t>س</w:t>
      </w:r>
      <w:r w:rsidRPr="005F2120">
        <w:rPr>
          <w:rStyle w:val="1-Char"/>
          <w:rFonts w:hint="cs"/>
          <w:rtl/>
        </w:rPr>
        <w:t xml:space="preserve"> را فقط کار در بازار از شنیدن برخی فرمایشات رسول خدا</w:t>
      </w:r>
      <w:r>
        <w:rPr>
          <w:rFonts w:cs="CTraditional Arabic" w:hint="cs"/>
          <w:rtl/>
          <w:lang w:val="en-GB" w:bidi="fa-IR"/>
        </w:rPr>
        <w:t>ص</w:t>
      </w:r>
      <w:r w:rsidRPr="005F2120">
        <w:rPr>
          <w:rStyle w:val="1-Char"/>
          <w:rFonts w:hint="cs"/>
          <w:rtl/>
        </w:rPr>
        <w:t xml:space="preserve"> باز نداشت، که خانه</w:t>
      </w:r>
      <w:r w:rsidRPr="005F2120">
        <w:rPr>
          <w:rStyle w:val="1-Char"/>
          <w:rFonts w:hint="eastAsia"/>
          <w:rtl/>
        </w:rPr>
        <w:t>‌</w:t>
      </w:r>
      <w:r w:rsidRPr="005F2120">
        <w:rPr>
          <w:rStyle w:val="1-Char"/>
          <w:rFonts w:hint="cs"/>
          <w:rtl/>
        </w:rPr>
        <w:t>اش در عوالی مدینه بود، و مثل ابوهریره نبود، که فقط چند قدم با خانۀ عائشه(</w:t>
      </w:r>
      <w:r w:rsidR="00A000BD">
        <w:rPr>
          <w:rFonts w:cs="CTraditional Arabic" w:hint="cs"/>
          <w:rtl/>
          <w:lang w:bidi="fa-IR"/>
        </w:rPr>
        <w:t>ل</w:t>
      </w:r>
      <w:r w:rsidRPr="005F2120">
        <w:rPr>
          <w:rStyle w:val="1-Char"/>
          <w:rFonts w:hint="cs"/>
          <w:rtl/>
        </w:rPr>
        <w:t>) فاصله داشته باشد.</w:t>
      </w:r>
    </w:p>
    <w:p w:rsidR="00EF7219" w:rsidRPr="005F2120" w:rsidRDefault="00EF7219" w:rsidP="00EF7219">
      <w:pPr>
        <w:ind w:firstLine="284"/>
        <w:jc w:val="both"/>
        <w:rPr>
          <w:rStyle w:val="1-Char"/>
          <w:rtl/>
        </w:rPr>
      </w:pPr>
      <w:r w:rsidRPr="005F2120">
        <w:rPr>
          <w:rStyle w:val="1-Char"/>
          <w:rFonts w:hint="cs"/>
          <w:rtl/>
        </w:rPr>
        <w:t>بخاری از قول عمر</w:t>
      </w:r>
      <w:r w:rsidR="00542567" w:rsidRPr="00542567">
        <w:rPr>
          <w:rStyle w:val="1-Char"/>
          <w:rFonts w:cs="CTraditional Arabic" w:hint="cs"/>
          <w:rtl/>
        </w:rPr>
        <w:t>س</w:t>
      </w:r>
      <w:r w:rsidRPr="005F2120">
        <w:rPr>
          <w:rStyle w:val="1-Char"/>
          <w:rFonts w:hint="cs"/>
          <w:rtl/>
        </w:rPr>
        <w:t xml:space="preserve"> آورده که گفت: (من همسایه</w:t>
      </w:r>
      <w:r w:rsidRPr="005F2120">
        <w:rPr>
          <w:rStyle w:val="1-Char"/>
          <w:rFonts w:hint="eastAsia"/>
          <w:rtl/>
        </w:rPr>
        <w:t>‌</w:t>
      </w:r>
      <w:r w:rsidRPr="005F2120">
        <w:rPr>
          <w:rStyle w:val="1-Char"/>
          <w:rFonts w:hint="cs"/>
          <w:rtl/>
        </w:rPr>
        <w:t>ای از انصار در بنی</w:t>
      </w:r>
      <w:r w:rsidRPr="005F2120">
        <w:rPr>
          <w:rStyle w:val="1-Char"/>
          <w:rFonts w:hint="eastAsia"/>
          <w:rtl/>
        </w:rPr>
        <w:t>‌</w:t>
      </w:r>
      <w:r w:rsidRPr="005F2120">
        <w:rPr>
          <w:rStyle w:val="1-Char"/>
          <w:rFonts w:hint="cs"/>
          <w:rtl/>
        </w:rPr>
        <w:t>امیه بن زید داشتم که آنان در عوالی مدینه سکونت داشتند، ما دو نفر به نوبت خدمت رسول الله</w:t>
      </w:r>
      <w:r>
        <w:rPr>
          <w:rFonts w:cs="CTraditional Arabic" w:hint="cs"/>
          <w:rtl/>
          <w:lang w:bidi="fa-IR"/>
        </w:rPr>
        <w:t>ص</w:t>
      </w:r>
      <w:r w:rsidRPr="005F2120">
        <w:rPr>
          <w:rStyle w:val="1-Char"/>
          <w:rFonts w:hint="cs"/>
          <w:rtl/>
        </w:rPr>
        <w:t xml:space="preserve"> می</w:t>
      </w:r>
      <w:r w:rsidRPr="005F2120">
        <w:rPr>
          <w:rStyle w:val="1-Char"/>
          <w:rFonts w:hint="eastAsia"/>
          <w:rtl/>
        </w:rPr>
        <w:t>‌</w:t>
      </w:r>
      <w:r w:rsidRPr="005F2120">
        <w:rPr>
          <w:rStyle w:val="1-Char"/>
          <w:rFonts w:hint="cs"/>
          <w:rtl/>
        </w:rPr>
        <w:t>رسیدیم یک روز او مشرف</w:t>
      </w:r>
      <w:r w:rsidR="00D5312C">
        <w:rPr>
          <w:rStyle w:val="1-Char"/>
          <w:rFonts w:hint="cs"/>
          <w:rtl/>
        </w:rPr>
        <w:t xml:space="preserve"> می‌شد</w:t>
      </w:r>
      <w:r w:rsidRPr="005F2120">
        <w:rPr>
          <w:rStyle w:val="1-Char"/>
          <w:rFonts w:hint="cs"/>
          <w:rtl/>
        </w:rPr>
        <w:t xml:space="preserve">، و یک روز من. اگر من بخدمت حضرت بودم اخبار مربوط به وحی در </w:t>
      </w:r>
      <w:r w:rsidR="00AA6285">
        <w:rPr>
          <w:rStyle w:val="1-Char"/>
          <w:rFonts w:hint="cs"/>
          <w:rtl/>
        </w:rPr>
        <w:t>آن روز</w:t>
      </w:r>
      <w:r w:rsidRPr="005F2120">
        <w:rPr>
          <w:rStyle w:val="1-Char"/>
          <w:rFonts w:hint="cs"/>
          <w:rtl/>
        </w:rPr>
        <w:t xml:space="preserve"> را و یا غیر آن را به آگاهی همسایه</w:t>
      </w:r>
      <w:r w:rsidRPr="005F2120">
        <w:rPr>
          <w:rStyle w:val="1-Char"/>
          <w:rFonts w:hint="eastAsia"/>
          <w:rtl/>
        </w:rPr>
        <w:t>‌</w:t>
      </w:r>
      <w:r w:rsidRPr="005F2120">
        <w:rPr>
          <w:rStyle w:val="1-Char"/>
          <w:rFonts w:hint="cs"/>
          <w:rtl/>
        </w:rPr>
        <w:t>ام می</w:t>
      </w:r>
      <w:r w:rsidRPr="005F2120">
        <w:rPr>
          <w:rStyle w:val="1-Char"/>
          <w:rFonts w:hint="eastAsia"/>
          <w:rtl/>
        </w:rPr>
        <w:t>‌</w:t>
      </w:r>
      <w:r w:rsidRPr="005F2120">
        <w:rPr>
          <w:rStyle w:val="1-Char"/>
          <w:rFonts w:hint="cs"/>
          <w:rtl/>
        </w:rPr>
        <w:t xml:space="preserve">رسانیدم، و اگر او خدمت حضرت بود چنین </w:t>
      </w:r>
      <w:r w:rsidR="00DE225C" w:rsidRPr="005F2120">
        <w:rPr>
          <w:rStyle w:val="1-Char"/>
          <w:rFonts w:hint="cs"/>
          <w:rtl/>
        </w:rPr>
        <w:t>می‌کرد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63"/>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ابوبکر</w:t>
      </w:r>
      <w:r w:rsidR="00542567" w:rsidRPr="00542567">
        <w:rPr>
          <w:rStyle w:val="1-Char"/>
          <w:rFonts w:cs="CTraditional Arabic" w:hint="cs"/>
          <w:rtl/>
        </w:rPr>
        <w:t>س</w:t>
      </w:r>
      <w:r w:rsidRPr="005F2120">
        <w:rPr>
          <w:rStyle w:val="1-Char"/>
          <w:rFonts w:hint="cs"/>
          <w:rtl/>
        </w:rPr>
        <w:t xml:space="preserve"> است، که خانه</w:t>
      </w:r>
      <w:r w:rsidRPr="005F2120">
        <w:rPr>
          <w:rStyle w:val="1-Char"/>
          <w:rFonts w:hint="eastAsia"/>
          <w:rtl/>
        </w:rPr>
        <w:t>‌</w:t>
      </w:r>
      <w:r w:rsidRPr="005F2120">
        <w:rPr>
          <w:rStyle w:val="1-Char"/>
          <w:rFonts w:hint="cs"/>
          <w:rtl/>
        </w:rPr>
        <w:t>اش در سنح قرار داشت، و خانۀ او نیز از مسجد فاصله داشت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64"/>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A000BD">
      <w:pPr>
        <w:ind w:firstLine="284"/>
        <w:jc w:val="both"/>
        <w:rPr>
          <w:rStyle w:val="1-Char"/>
          <w:rtl/>
        </w:rPr>
      </w:pPr>
      <w:r w:rsidRPr="005F2120">
        <w:rPr>
          <w:rStyle w:val="1-Char"/>
          <w:rFonts w:hint="cs"/>
          <w:rtl/>
        </w:rPr>
        <w:t>بدین ترتیب بعید نسیت اگر ابوهریره چیزی را بداند، که قدماء صحابه</w:t>
      </w:r>
      <w:r w:rsidR="00C058CD">
        <w:rPr>
          <w:rStyle w:val="1-Char"/>
          <w:rFonts w:hint="cs"/>
          <w:rtl/>
        </w:rPr>
        <w:t xml:space="preserve"> آن را </w:t>
      </w:r>
      <w:r w:rsidRPr="005F2120">
        <w:rPr>
          <w:rStyle w:val="1-Char"/>
          <w:rFonts w:hint="cs"/>
          <w:rtl/>
        </w:rPr>
        <w:t>ندانند، بهمین دلیل است که چون مروان بن حکم بر او تعرض نمود می</w:t>
      </w:r>
      <w:r w:rsidRPr="005F2120">
        <w:rPr>
          <w:rStyle w:val="1-Char"/>
          <w:rFonts w:hint="eastAsia"/>
          <w:rtl/>
        </w:rPr>
        <w:t>‌</w:t>
      </w:r>
      <w:r w:rsidRPr="005F2120">
        <w:rPr>
          <w:rStyle w:val="1-Char"/>
          <w:rFonts w:hint="cs"/>
          <w:rtl/>
        </w:rPr>
        <w:t>فرمود: (بخدا سوگند من به سخنان رسول الله آگاهتر از هم</w:t>
      </w:r>
      <w:r w:rsidR="00AA67F0" w:rsidRPr="005F2120">
        <w:rPr>
          <w:rStyle w:val="1-Char"/>
          <w:rFonts w:hint="cs"/>
          <w:rtl/>
        </w:rPr>
        <w:t>ۀ</w:t>
      </w:r>
      <w:r w:rsidRPr="005F2120">
        <w:rPr>
          <w:rStyle w:val="1-Char"/>
          <w:rFonts w:hint="cs"/>
          <w:rtl/>
        </w:rPr>
        <w:t xml:space="preserve"> مردم بودم، آری بخدا سوگند قومی از قریش و انصار در صحبت و هجرت بر من سبقت گرفتند، ولی آنان التزام مرا بخدمت حضرت </w:t>
      </w:r>
      <w:r w:rsidR="00DB689C">
        <w:rPr>
          <w:rStyle w:val="1-Char"/>
          <w:rFonts w:hint="cs"/>
          <w:rtl/>
        </w:rPr>
        <w:t>می‌دانست</w:t>
      </w:r>
      <w:r w:rsidR="001A6848">
        <w:rPr>
          <w:rStyle w:val="1-Char"/>
          <w:rFonts w:hint="cs"/>
          <w:rtl/>
        </w:rPr>
        <w:t>ند</w:t>
      </w:r>
      <w:r w:rsidRPr="005F2120">
        <w:rPr>
          <w:rStyle w:val="1-Char"/>
          <w:rFonts w:hint="cs"/>
          <w:rtl/>
        </w:rPr>
        <w:t>، بنابراین دربار</w:t>
      </w:r>
      <w:r w:rsidR="00AA67F0" w:rsidRPr="005F2120">
        <w:rPr>
          <w:rStyle w:val="1-Char"/>
          <w:rFonts w:hint="cs"/>
          <w:rtl/>
        </w:rPr>
        <w:t>ۀ</w:t>
      </w:r>
      <w:r w:rsidRPr="005F2120">
        <w:rPr>
          <w:rStyle w:val="1-Char"/>
          <w:rFonts w:hint="cs"/>
          <w:rtl/>
        </w:rPr>
        <w:t xml:space="preserve"> فرمایشات ایشان از من می</w:t>
      </w:r>
      <w:r w:rsidRPr="005F2120">
        <w:rPr>
          <w:rStyle w:val="1-Char"/>
          <w:rFonts w:hint="eastAsia"/>
          <w:rtl/>
        </w:rPr>
        <w:t>‌</w:t>
      </w:r>
      <w:r w:rsidRPr="005F2120">
        <w:rPr>
          <w:rStyle w:val="1-Char"/>
          <w:rFonts w:hint="cs"/>
          <w:rtl/>
        </w:rPr>
        <w:t>پرسیدند، از آنجمله عمر و عثمان و علی و طلحه و زبیر بودند. بخدا سوگند هیچ حدیثی که در مدینه شرف صدور یافته بر من پنهان نمانده. بلی هم</w:t>
      </w:r>
      <w:r w:rsidR="00AA67F0" w:rsidRPr="005F2120">
        <w:rPr>
          <w:rStyle w:val="1-Char"/>
          <w:rFonts w:hint="cs"/>
          <w:rtl/>
        </w:rPr>
        <w:t>ۀ</w:t>
      </w:r>
      <w:r w:rsidRPr="005F2120">
        <w:rPr>
          <w:rStyle w:val="1-Char"/>
          <w:rFonts w:hint="cs"/>
          <w:rtl/>
        </w:rPr>
        <w:t xml:space="preserve"> یاران حضرت، خدا و رسول را دوست </w:t>
      </w:r>
      <w:r w:rsidR="00A96624">
        <w:rPr>
          <w:rStyle w:val="1-Char"/>
          <w:rFonts w:hint="cs"/>
          <w:rtl/>
        </w:rPr>
        <w:t>می‌داشت</w:t>
      </w:r>
      <w:r w:rsidRPr="005F2120">
        <w:rPr>
          <w:rStyle w:val="1-Char"/>
          <w:rFonts w:hint="cs"/>
          <w:rtl/>
        </w:rPr>
        <w:t>ند، و هر کدام در پیشگاه رسول الله صاحب منزلتی بودند، و هر کدام بشرف صحبت ایشان نایل آمدند، و ابوبکر</w:t>
      </w:r>
      <w:r w:rsidR="00542567" w:rsidRPr="00542567">
        <w:rPr>
          <w:rStyle w:val="1-Char"/>
          <w:rFonts w:cs="CTraditional Arabic" w:hint="cs"/>
          <w:rtl/>
        </w:rPr>
        <w:t>س</w:t>
      </w:r>
      <w:r w:rsidRPr="005F2120">
        <w:rPr>
          <w:rStyle w:val="1-Char"/>
          <w:rFonts w:hint="cs"/>
          <w:rtl/>
        </w:rPr>
        <w:t xml:space="preserve"> یار غارش بود و در دیگر مراحل دعوت همراهش)</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65"/>
      </w:r>
      <w:r w:rsidRPr="00156286">
        <w:rPr>
          <w:rFonts w:ascii="Traditional Arabic" w:hAnsi="Traditional Arabic" w:cs="IRNazli" w:hint="cs"/>
          <w:sz w:val="24"/>
          <w:vertAlign w:val="superscript"/>
          <w:rtl/>
          <w:lang w:bidi="fa-IR"/>
        </w:rPr>
        <w:t>)</w:t>
      </w:r>
      <w:r w:rsidRPr="005F2120">
        <w:rPr>
          <w:rStyle w:val="1-Char"/>
          <w:rFonts w:hint="cs"/>
          <w:rtl/>
        </w:rPr>
        <w:t>. سپس فرمود: ابوعبدالملک اگر از این امر و امثال آن از من بپرسد، در نزد من علمی وافر و مقالی کامل خواهد یافت.</w:t>
      </w:r>
    </w:p>
    <w:p w:rsidR="00EF7219" w:rsidRPr="005F2120" w:rsidRDefault="00EF7219" w:rsidP="00EF7219">
      <w:pPr>
        <w:ind w:firstLine="284"/>
        <w:jc w:val="both"/>
        <w:rPr>
          <w:rStyle w:val="1-Char"/>
          <w:rtl/>
        </w:rPr>
      </w:pPr>
      <w:r w:rsidRPr="005F2120">
        <w:rPr>
          <w:rStyle w:val="1-Char"/>
          <w:rFonts w:hint="cs"/>
          <w:rtl/>
        </w:rPr>
        <w:t>چون عائشه</w:t>
      </w:r>
      <w:r>
        <w:rPr>
          <w:rFonts w:cs="CTraditional Arabic" w:hint="cs"/>
          <w:rtl/>
          <w:lang w:bidi="fa-IR"/>
        </w:rPr>
        <w:t>ل</w:t>
      </w:r>
      <w:r w:rsidRPr="005F2120">
        <w:rPr>
          <w:rStyle w:val="1-Char"/>
          <w:rFonts w:hint="cs"/>
          <w:rtl/>
        </w:rPr>
        <w:t xml:space="preserve"> بر ابوهریره تعرض کرد، او مجبور گردید امکانات و </w:t>
      </w:r>
      <w:r w:rsidR="002239BD">
        <w:rPr>
          <w:rStyle w:val="1-Char"/>
          <w:rFonts w:hint="cs"/>
          <w:rtl/>
        </w:rPr>
        <w:t>ویژگی‌ها</w:t>
      </w:r>
      <w:r w:rsidRPr="005F2120">
        <w:rPr>
          <w:rStyle w:val="1-Char"/>
          <w:rFonts w:hint="cs"/>
          <w:rtl/>
        </w:rPr>
        <w:t>ی ام المؤمنین را بعنوان یکزن که نمی</w:t>
      </w:r>
      <w:r w:rsidRPr="005F2120">
        <w:rPr>
          <w:rStyle w:val="1-Char"/>
          <w:rFonts w:hint="eastAsia"/>
          <w:rtl/>
        </w:rPr>
        <w:t>‌</w:t>
      </w:r>
      <w:r w:rsidRPr="005F2120">
        <w:rPr>
          <w:rStyle w:val="1-Char"/>
          <w:rFonts w:hint="cs"/>
          <w:rtl/>
        </w:rPr>
        <w:t xml:space="preserve">تواند تمام امور پیامبر را مشاهده کند، باکلماتی که بیانگر انتقاد او است بیان دارد: </w:t>
      </w:r>
    </w:p>
    <w:p w:rsidR="00EF7219" w:rsidRPr="005F2120" w:rsidRDefault="00EF7219" w:rsidP="00EF7219">
      <w:pPr>
        <w:ind w:firstLine="284"/>
        <w:jc w:val="both"/>
        <w:rPr>
          <w:rStyle w:val="1-Char"/>
          <w:rtl/>
        </w:rPr>
      </w:pPr>
      <w:r w:rsidRPr="005F2120">
        <w:rPr>
          <w:rStyle w:val="1-Char"/>
          <w:rFonts w:hint="cs"/>
          <w:rtl/>
        </w:rPr>
        <w:t>عائشه به اوگفت: (یا اباهریره: این چه احادیثی است، که بما رسیده، شما از قول رسول الله</w:t>
      </w:r>
      <w:r>
        <w:rPr>
          <w:rFonts w:cs="CTraditional Arabic" w:hint="cs"/>
          <w:rtl/>
          <w:lang w:bidi="fa-IR"/>
        </w:rPr>
        <w:t>ص</w:t>
      </w:r>
      <w:r w:rsidRPr="005F2120">
        <w:rPr>
          <w:rStyle w:val="1-Char"/>
          <w:rFonts w:hint="cs"/>
          <w:rtl/>
        </w:rPr>
        <w:t xml:space="preserve"> روایت </w:t>
      </w:r>
      <w:r w:rsidR="00C066D2">
        <w:rPr>
          <w:rStyle w:val="1-Char"/>
          <w:rFonts w:hint="cs"/>
          <w:rtl/>
        </w:rPr>
        <w:t>می‌کنی</w:t>
      </w:r>
      <w:r w:rsidRPr="005F2120">
        <w:rPr>
          <w:rStyle w:val="1-Char"/>
          <w:rFonts w:hint="cs"/>
          <w:rtl/>
        </w:rPr>
        <w:t>؟ مگر شما جز آنچه را ما شنیده</w:t>
      </w:r>
      <w:r w:rsidRPr="005F2120">
        <w:rPr>
          <w:rStyle w:val="1-Char"/>
          <w:rFonts w:hint="eastAsia"/>
          <w:rtl/>
        </w:rPr>
        <w:t>‌</w:t>
      </w:r>
      <w:r w:rsidRPr="005F2120">
        <w:rPr>
          <w:rStyle w:val="1-Char"/>
          <w:rFonts w:hint="cs"/>
          <w:rtl/>
        </w:rPr>
        <w:t>ایم شنیده</w:t>
      </w:r>
      <w:r w:rsidRPr="005F2120">
        <w:rPr>
          <w:rStyle w:val="1-Char"/>
          <w:rFonts w:hint="eastAsia"/>
          <w:rtl/>
        </w:rPr>
        <w:t>‌</w:t>
      </w:r>
      <w:r w:rsidRPr="005F2120">
        <w:rPr>
          <w:rStyle w:val="1-Char"/>
          <w:rFonts w:hint="cs"/>
          <w:rtl/>
        </w:rPr>
        <w:t>ای، و یا مگر شما چیزی دیده</w:t>
      </w:r>
      <w:r w:rsidRPr="005F2120">
        <w:rPr>
          <w:rStyle w:val="1-Char"/>
          <w:rFonts w:hint="eastAsia"/>
          <w:rtl/>
        </w:rPr>
        <w:t>‌</w:t>
      </w:r>
      <w:r w:rsidRPr="005F2120">
        <w:rPr>
          <w:rStyle w:val="1-Char"/>
          <w:rFonts w:hint="cs"/>
          <w:rtl/>
        </w:rPr>
        <w:t>ای جز آنچه را که ما دیده ایم؟)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6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پس ابوهریره</w:t>
      </w:r>
      <w:r w:rsidR="00542567" w:rsidRPr="00542567">
        <w:rPr>
          <w:rStyle w:val="1-Char"/>
          <w:rFonts w:cs="CTraditional Arabic" w:hint="cs"/>
          <w:rtl/>
        </w:rPr>
        <w:t>س</w:t>
      </w:r>
      <w:r w:rsidRPr="005F2120">
        <w:rPr>
          <w:rStyle w:val="1-Char"/>
          <w:rFonts w:hint="cs"/>
          <w:rtl/>
        </w:rPr>
        <w:t xml:space="preserve"> پاسخ داد: (هان ای مادر: شما را آینه و سرمه</w:t>
      </w:r>
      <w:r w:rsidRPr="005F2120">
        <w:rPr>
          <w:rStyle w:val="1-Char"/>
          <w:rFonts w:hint="eastAsia"/>
          <w:rtl/>
        </w:rPr>
        <w:t>‌</w:t>
      </w:r>
      <w:r w:rsidRPr="005F2120">
        <w:rPr>
          <w:rStyle w:val="1-Char"/>
          <w:rFonts w:hint="cs"/>
          <w:rtl/>
        </w:rPr>
        <w:t xml:space="preserve">دان، و آمادگی برای رسول الله از شنیدن فرمایشات حضرت باز </w:t>
      </w:r>
      <w:r w:rsidR="00A96624">
        <w:rPr>
          <w:rStyle w:val="1-Char"/>
          <w:rFonts w:hint="cs"/>
          <w:rtl/>
        </w:rPr>
        <w:t>می‌داشت</w:t>
      </w:r>
      <w:r w:rsidRPr="005F2120">
        <w:rPr>
          <w:rStyle w:val="1-Char"/>
          <w:rFonts w:hint="cs"/>
          <w:rtl/>
        </w:rPr>
        <w:t>، و بخدا سوگند مرا چیزی از ایشان مشغول</w:t>
      </w:r>
      <w:r w:rsidR="00FF156B">
        <w:rPr>
          <w:rStyle w:val="1-Char"/>
          <w:rFonts w:hint="cs"/>
          <w:rtl/>
        </w:rPr>
        <w:t xml:space="preserve"> نمی‌</w:t>
      </w:r>
      <w:r w:rsidRPr="005F2120">
        <w:rPr>
          <w:rStyle w:val="1-Char"/>
          <w:rFonts w:hint="cs"/>
          <w:rtl/>
        </w:rPr>
        <w:t xml:space="preserve">کرد). </w:t>
      </w:r>
    </w:p>
    <w:p w:rsidR="00EF7219" w:rsidRPr="005F2120" w:rsidRDefault="00EF7219" w:rsidP="00EF7219">
      <w:pPr>
        <w:ind w:firstLine="284"/>
        <w:jc w:val="both"/>
        <w:rPr>
          <w:rStyle w:val="1-Char"/>
          <w:rtl/>
        </w:rPr>
      </w:pPr>
      <w:r w:rsidRPr="005F2120">
        <w:rPr>
          <w:rStyle w:val="1-Char"/>
          <w:rFonts w:hint="cs"/>
          <w:rtl/>
        </w:rPr>
        <w:t>بر اساس اعتمادی که او به خود داشت، از موقف دفاع به موقف تعرض بر ام</w:t>
      </w:r>
      <w:r w:rsidRPr="005F2120">
        <w:rPr>
          <w:rStyle w:val="1-Char"/>
          <w:rFonts w:hint="eastAsia"/>
          <w:rtl/>
        </w:rPr>
        <w:t>‌</w:t>
      </w:r>
      <w:r w:rsidRPr="005F2120">
        <w:rPr>
          <w:rStyle w:val="1-Char"/>
          <w:rFonts w:hint="cs"/>
          <w:rtl/>
        </w:rPr>
        <w:t xml:space="preserve">المؤمنین عائشه وارد گردید. </w:t>
      </w:r>
    </w:p>
    <w:p w:rsidR="00EF7219" w:rsidRPr="005F2120" w:rsidRDefault="00EF7219" w:rsidP="00EF7219">
      <w:pPr>
        <w:ind w:firstLine="284"/>
        <w:jc w:val="both"/>
        <w:rPr>
          <w:rStyle w:val="1-Char"/>
          <w:rtl/>
        </w:rPr>
      </w:pPr>
      <w:r w:rsidRPr="005F2120">
        <w:rPr>
          <w:rStyle w:val="1-Char"/>
          <w:rFonts w:hint="cs"/>
          <w:rtl/>
        </w:rPr>
        <w:t>از آن پس در کنار حجر</w:t>
      </w:r>
      <w:r w:rsidR="00AA67F0" w:rsidRPr="005F2120">
        <w:rPr>
          <w:rStyle w:val="1-Char"/>
          <w:rFonts w:hint="cs"/>
          <w:rtl/>
        </w:rPr>
        <w:t>ۀ</w:t>
      </w:r>
      <w:r w:rsidRPr="005F2120">
        <w:rPr>
          <w:rStyle w:val="1-Char"/>
          <w:rFonts w:hint="cs"/>
          <w:rtl/>
        </w:rPr>
        <w:t xml:space="preserve"> ام</w:t>
      </w:r>
      <w:r w:rsidRPr="005F2120">
        <w:rPr>
          <w:rStyle w:val="1-Char"/>
          <w:rFonts w:hint="eastAsia"/>
          <w:rtl/>
        </w:rPr>
        <w:t>‌</w:t>
      </w:r>
      <w:r w:rsidRPr="005F2120">
        <w:rPr>
          <w:rStyle w:val="1-Char"/>
          <w:rFonts w:hint="cs"/>
          <w:rtl/>
        </w:rPr>
        <w:t>المؤمنین می</w:t>
      </w:r>
      <w:r w:rsidRPr="005F2120">
        <w:rPr>
          <w:rStyle w:val="1-Char"/>
          <w:rFonts w:hint="eastAsia"/>
          <w:rtl/>
        </w:rPr>
        <w:t>‌</w:t>
      </w:r>
      <w:r w:rsidRPr="005F2120">
        <w:rPr>
          <w:rStyle w:val="1-Char"/>
          <w:rFonts w:hint="cs"/>
          <w:rtl/>
        </w:rPr>
        <w:t xml:space="preserve">آمد و حدیث </w:t>
      </w:r>
      <w:r w:rsidR="00DE225C" w:rsidRPr="005F2120">
        <w:rPr>
          <w:rStyle w:val="1-Char"/>
          <w:rFonts w:hint="cs"/>
          <w:rtl/>
        </w:rPr>
        <w:t>می‌خواند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67"/>
      </w:r>
      <w:r w:rsidRPr="00156286">
        <w:rPr>
          <w:rFonts w:ascii="Traditional Arabic" w:hAnsi="Traditional Arabic" w:cs="IRNazli" w:hint="cs"/>
          <w:sz w:val="24"/>
          <w:vertAlign w:val="superscript"/>
          <w:rtl/>
          <w:lang w:bidi="fa-IR"/>
        </w:rPr>
        <w:t>)</w:t>
      </w:r>
      <w:r w:rsidRPr="005F2120">
        <w:rPr>
          <w:rStyle w:val="1-Char"/>
          <w:rFonts w:hint="cs"/>
          <w:rtl/>
        </w:rPr>
        <w:t xml:space="preserve"> و می</w:t>
      </w:r>
      <w:r w:rsidRPr="005F2120">
        <w:rPr>
          <w:rStyle w:val="1-Char"/>
          <w:rFonts w:hint="eastAsia"/>
          <w:rtl/>
        </w:rPr>
        <w:t>‌</w:t>
      </w:r>
      <w:r w:rsidRPr="005F2120">
        <w:rPr>
          <w:rStyle w:val="1-Char"/>
          <w:rFonts w:hint="cs"/>
          <w:rtl/>
        </w:rPr>
        <w:t>فرمود:</w:t>
      </w:r>
    </w:p>
    <w:p w:rsidR="00EF7219" w:rsidRPr="005F2120" w:rsidRDefault="00EF7219" w:rsidP="00EF7219">
      <w:pPr>
        <w:ind w:firstLine="284"/>
        <w:jc w:val="both"/>
        <w:rPr>
          <w:rStyle w:val="1-Char"/>
          <w:rtl/>
        </w:rPr>
      </w:pPr>
      <w:r w:rsidRPr="005F2120">
        <w:rPr>
          <w:rStyle w:val="1-Char"/>
          <w:rFonts w:hint="cs"/>
          <w:rtl/>
        </w:rPr>
        <w:t xml:space="preserve">(هان ای صاحب خانه بشنو، هان ای صاحب خانه بشنو، و عائشه نماز </w:t>
      </w:r>
      <w:r w:rsidR="00DE225C" w:rsidRPr="005F2120">
        <w:rPr>
          <w:rStyle w:val="1-Char"/>
          <w:rFonts w:hint="cs"/>
          <w:rtl/>
        </w:rPr>
        <w:t>می‌خواند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68"/>
      </w:r>
      <w:r w:rsidRPr="00156286">
        <w:rPr>
          <w:rFonts w:ascii="Traditional Arabic" w:hAnsi="Traditional Arabic" w:cs="IRNazli" w:hint="cs"/>
          <w:sz w:val="24"/>
          <w:vertAlign w:val="superscript"/>
          <w:rtl/>
          <w:lang w:bidi="fa-IR"/>
        </w:rPr>
        <w:t>)</w:t>
      </w:r>
      <w:r w:rsidRPr="005F2120">
        <w:rPr>
          <w:rStyle w:val="1-Char"/>
          <w:rFonts w:hint="cs"/>
          <w:rtl/>
        </w:rPr>
        <w:t xml:space="preserve"> (چون نمازش تمام شد به عروه فرمود: آیا هم اکنون به این مرد و سخنانش گوش ن</w:t>
      </w:r>
      <w:r w:rsidR="00C066D2">
        <w:rPr>
          <w:rStyle w:val="1-Char"/>
          <w:rFonts w:hint="cs"/>
          <w:rtl/>
        </w:rPr>
        <w:t>می‌دهی</w:t>
      </w:r>
      <w:r w:rsidRPr="005F2120">
        <w:rPr>
          <w:rStyle w:val="1-Char"/>
          <w:rFonts w:hint="cs"/>
          <w:rtl/>
        </w:rPr>
        <w:t>، رسول الله</w:t>
      </w:r>
      <w:r>
        <w:rPr>
          <w:rFonts w:cs="CTraditional Arabic" w:hint="cs"/>
          <w:rtl/>
          <w:lang w:bidi="fa-IR"/>
        </w:rPr>
        <w:t>ص</w:t>
      </w:r>
      <w:r w:rsidRPr="005F2120">
        <w:rPr>
          <w:rStyle w:val="1-Char"/>
          <w:rFonts w:hint="cs"/>
          <w:rtl/>
        </w:rPr>
        <w:t xml:space="preserve"> چنان سخن می</w:t>
      </w:r>
      <w:r w:rsidRPr="005F2120">
        <w:rPr>
          <w:rStyle w:val="1-Char"/>
          <w:rFonts w:hint="eastAsia"/>
          <w:rtl/>
        </w:rPr>
        <w:t>‌</w:t>
      </w:r>
      <w:r w:rsidRPr="005F2120">
        <w:rPr>
          <w:rStyle w:val="1-Char"/>
          <w:rFonts w:hint="cs"/>
          <w:rtl/>
        </w:rPr>
        <w:t>گفتند، که اگر کسی میخواست</w:t>
      </w:r>
      <w:r w:rsidR="00C058CD">
        <w:rPr>
          <w:rStyle w:val="1-Char"/>
          <w:rFonts w:hint="cs"/>
          <w:rtl/>
        </w:rPr>
        <w:t xml:space="preserve"> آن را </w:t>
      </w:r>
      <w:r w:rsidRPr="005F2120">
        <w:rPr>
          <w:rStyle w:val="1-Char"/>
          <w:rFonts w:hint="cs"/>
          <w:rtl/>
        </w:rPr>
        <w:t>بشمارد،</w:t>
      </w:r>
      <w:r w:rsidR="00156286">
        <w:rPr>
          <w:rStyle w:val="1-Char"/>
          <w:rFonts w:hint="cs"/>
          <w:rtl/>
        </w:rPr>
        <w:t xml:space="preserve"> می‌</w:t>
      </w:r>
      <w:r w:rsidRPr="005F2120">
        <w:rPr>
          <w:rStyle w:val="1-Char"/>
          <w:rFonts w:hint="cs"/>
          <w:rtl/>
        </w:rPr>
        <w:t>توانست. در لفظی دیگر آمده است: (آ</w:t>
      </w:r>
      <w:r w:rsidR="00A42AB8">
        <w:rPr>
          <w:rStyle w:val="1-Char"/>
          <w:rFonts w:hint="cs"/>
          <w:rtl/>
        </w:rPr>
        <w:t>یا کار ابوفلان شما را به تعجب و</w:t>
      </w:r>
      <w:r w:rsidRPr="005F2120">
        <w:rPr>
          <w:rStyle w:val="1-Char"/>
          <w:rFonts w:hint="cs"/>
          <w:rtl/>
        </w:rPr>
        <w:t>ا</w:t>
      </w:r>
      <w:r w:rsidR="00A42AB8">
        <w:rPr>
          <w:rStyle w:val="1-Char"/>
          <w:rFonts w:hint="cs"/>
          <w:rtl/>
        </w:rPr>
        <w:t xml:space="preserve"> ن</w:t>
      </w:r>
      <w:r w:rsidR="00C61CF2">
        <w:rPr>
          <w:rStyle w:val="1-Char"/>
          <w:rFonts w:hint="cs"/>
          <w:rtl/>
        </w:rPr>
        <w:t>می‌دارد</w:t>
      </w:r>
      <w:r w:rsidRPr="005F2120">
        <w:rPr>
          <w:rStyle w:val="1-Char"/>
          <w:rFonts w:hint="cs"/>
          <w:rtl/>
        </w:rPr>
        <w:t>، که آمده و در کنار حجره</w:t>
      </w:r>
      <w:r w:rsidRPr="005F2120">
        <w:rPr>
          <w:rStyle w:val="1-Char"/>
          <w:rFonts w:hint="eastAsia"/>
          <w:rtl/>
        </w:rPr>
        <w:t>‌</w:t>
      </w:r>
      <w:r w:rsidRPr="005F2120">
        <w:rPr>
          <w:rStyle w:val="1-Char"/>
          <w:rFonts w:hint="cs"/>
          <w:rtl/>
        </w:rPr>
        <w:t>ام نشسته، از رسول الله</w:t>
      </w:r>
      <w:r>
        <w:rPr>
          <w:rFonts w:cs="CTraditional Arabic" w:hint="cs"/>
          <w:rtl/>
          <w:lang w:bidi="fa-IR"/>
        </w:rPr>
        <w:t>ص</w:t>
      </w:r>
      <w:r w:rsidRPr="005F2120">
        <w:rPr>
          <w:rStyle w:val="1-Char"/>
          <w:rFonts w:hint="cs"/>
          <w:rtl/>
        </w:rPr>
        <w:t xml:space="preserve"> حدیث</w:t>
      </w:r>
      <w:r w:rsidR="00CB2A5E">
        <w:rPr>
          <w:rStyle w:val="1-Char"/>
          <w:rFonts w:hint="cs"/>
          <w:rtl/>
        </w:rPr>
        <w:t xml:space="preserve"> می‌گوید</w:t>
      </w:r>
      <w:r w:rsidRPr="005F2120">
        <w:rPr>
          <w:rStyle w:val="1-Char"/>
          <w:rFonts w:hint="cs"/>
          <w:rtl/>
        </w:rPr>
        <w:t>، که مرا بشنواند، در حالیکه من مشغول نمازم، و او قبل از تمام نمازم برخاسته و رفته است. اگر او را در می</w:t>
      </w:r>
      <w:r w:rsidRPr="005F2120">
        <w:rPr>
          <w:rStyle w:val="1-Char"/>
          <w:rFonts w:hint="eastAsia"/>
          <w:rtl/>
        </w:rPr>
        <w:t>‌</w:t>
      </w:r>
      <w:r w:rsidRPr="005F2120">
        <w:rPr>
          <w:rStyle w:val="1-Char"/>
          <w:rFonts w:hint="cs"/>
          <w:rtl/>
        </w:rPr>
        <w:t>یافتم پاسخ می</w:t>
      </w:r>
      <w:r w:rsidRPr="005F2120">
        <w:rPr>
          <w:rStyle w:val="1-Char"/>
          <w:rFonts w:hint="eastAsia"/>
          <w:rtl/>
        </w:rPr>
        <w:t>‌</w:t>
      </w:r>
      <w:r w:rsidRPr="005F2120">
        <w:rPr>
          <w:rStyle w:val="1-Char"/>
          <w:rFonts w:hint="cs"/>
          <w:rtl/>
        </w:rPr>
        <w:t>گفتم: که رسول الله</w:t>
      </w:r>
      <w:r>
        <w:rPr>
          <w:rFonts w:cs="CTraditional Arabic" w:hint="cs"/>
          <w:rtl/>
          <w:lang w:bidi="fa-IR"/>
        </w:rPr>
        <w:t>ص</w:t>
      </w:r>
      <w:r w:rsidRPr="005F2120">
        <w:rPr>
          <w:rStyle w:val="1-Char"/>
          <w:rFonts w:hint="cs"/>
          <w:rtl/>
        </w:rPr>
        <w:t xml:space="preserve"> نه چنان سخنانش را ادامه </w:t>
      </w:r>
      <w:r w:rsidR="00A42AB8">
        <w:rPr>
          <w:rStyle w:val="1-Char"/>
          <w:rFonts w:hint="cs"/>
          <w:rtl/>
        </w:rPr>
        <w:t>می‌داد</w:t>
      </w:r>
      <w:r w:rsidRPr="005F2120">
        <w:rPr>
          <w:rStyle w:val="1-Char"/>
          <w:rFonts w:hint="cs"/>
          <w:rtl/>
        </w:rPr>
        <w:t xml:space="preserve">، که شما </w:t>
      </w:r>
      <w:r w:rsidR="00C066D2">
        <w:rPr>
          <w:rStyle w:val="1-Char"/>
          <w:rFonts w:hint="cs"/>
          <w:rtl/>
        </w:rPr>
        <w:t>می‌دهی</w:t>
      </w:r>
      <w:r w:rsidRPr="005F2120">
        <w:rPr>
          <w:rStyle w:val="1-Char"/>
          <w:rFonts w:hint="cs"/>
          <w:rtl/>
        </w:rPr>
        <w:t>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69"/>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پس سبب انکار و ایراد ام</w:t>
      </w:r>
      <w:r w:rsidRPr="005F2120">
        <w:rPr>
          <w:rStyle w:val="1-Char"/>
          <w:rFonts w:hint="eastAsia"/>
          <w:rtl/>
        </w:rPr>
        <w:t>‌</w:t>
      </w:r>
      <w:r w:rsidRPr="005F2120">
        <w:rPr>
          <w:rStyle w:val="1-Char"/>
          <w:rFonts w:hint="cs"/>
          <w:rtl/>
        </w:rPr>
        <w:t>المؤمنین بر ابوهریره، همان سریع خواندن حدیث بوده، ولی ایشان هرگز او را متهم به کذب نکرده، و در روایت حدیث او را ضعیف ندانسته است، چنانکه بعضی را این کلام خوش آمده و از آن بناحق چنین ادعائی را مطرح ساخته</w:t>
      </w:r>
      <w:r w:rsidRPr="005F2120">
        <w:rPr>
          <w:rStyle w:val="1-Char"/>
          <w:rFonts w:hint="eastAsia"/>
          <w:rtl/>
        </w:rPr>
        <w:t>‌</w:t>
      </w:r>
      <w:r w:rsidRPr="005F2120">
        <w:rPr>
          <w:rStyle w:val="1-Char"/>
          <w:rFonts w:hint="cs"/>
          <w:rtl/>
        </w:rPr>
        <w:t>اند. با این هم ام</w:t>
      </w:r>
      <w:r w:rsidRPr="005F2120">
        <w:rPr>
          <w:rStyle w:val="1-Char"/>
          <w:rFonts w:hint="eastAsia"/>
          <w:rtl/>
        </w:rPr>
        <w:t>‌</w:t>
      </w:r>
      <w:r w:rsidRPr="005F2120">
        <w:rPr>
          <w:rStyle w:val="1-Char"/>
          <w:rFonts w:hint="cs"/>
          <w:rtl/>
        </w:rPr>
        <w:t>المؤمنین اعتراف دارد، که او قبل از تمام نمازش برخاسته است، و بدیهی است وقت نماز طولانی نیست.</w:t>
      </w:r>
    </w:p>
    <w:p w:rsidR="00EF7219" w:rsidRPr="005F2120" w:rsidRDefault="00EF7219" w:rsidP="00EF7219">
      <w:pPr>
        <w:ind w:firstLine="284"/>
        <w:jc w:val="both"/>
        <w:rPr>
          <w:rStyle w:val="1-Char"/>
          <w:rtl/>
        </w:rPr>
      </w:pPr>
      <w:r w:rsidRPr="005F2120">
        <w:rPr>
          <w:rStyle w:val="1-Char"/>
          <w:rFonts w:hint="cs"/>
          <w:rtl/>
        </w:rPr>
        <w:t>لفظ روایت مسلم از این قصه که (آیا از کار ابوهریره تعجب ن</w:t>
      </w:r>
      <w:r w:rsidR="00C066D2">
        <w:rPr>
          <w:rStyle w:val="1-Char"/>
          <w:rFonts w:hint="cs"/>
          <w:rtl/>
        </w:rPr>
        <w:t>می‌کنی</w:t>
      </w:r>
      <w:r w:rsidRPr="005F2120">
        <w:rPr>
          <w:rStyle w:val="1-Char"/>
          <w:rFonts w:hint="cs"/>
          <w:rtl/>
        </w:rPr>
        <w:t xml:space="preserve"> آمده وکنار حجره</w:t>
      </w:r>
      <w:r w:rsidRPr="005F2120">
        <w:rPr>
          <w:rStyle w:val="1-Char"/>
          <w:rFonts w:hint="eastAsia"/>
          <w:rtl/>
        </w:rPr>
        <w:t>‌</w:t>
      </w:r>
      <w:r w:rsidRPr="005F2120">
        <w:rPr>
          <w:rStyle w:val="1-Char"/>
          <w:rFonts w:hint="cs"/>
          <w:rtl/>
        </w:rPr>
        <w:t>ام نشسته)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0"/>
      </w:r>
      <w:r w:rsidRPr="00156286">
        <w:rPr>
          <w:rFonts w:ascii="Traditional Arabic" w:hAnsi="Traditional Arabic" w:cs="IRNazli" w:hint="cs"/>
          <w:sz w:val="24"/>
          <w:vertAlign w:val="superscript"/>
          <w:rtl/>
          <w:lang w:val="en-GB" w:bidi="fa-IR"/>
        </w:rPr>
        <w:t>)</w:t>
      </w:r>
      <w:r w:rsidRPr="005F2120">
        <w:rPr>
          <w:rStyle w:val="1-Char"/>
          <w:rFonts w:hint="cs"/>
          <w:rtl/>
        </w:rPr>
        <w:t xml:space="preserve">. نیز همین مطلب را ثابت </w:t>
      </w:r>
      <w:r w:rsidR="00DE225C" w:rsidRPr="005F2120">
        <w:rPr>
          <w:rStyle w:val="1-Char"/>
          <w:rFonts w:hint="cs"/>
          <w:rtl/>
        </w:rPr>
        <w:t>می‌کند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و گفته ام</w:t>
      </w:r>
      <w:r w:rsidRPr="005F2120">
        <w:rPr>
          <w:rStyle w:val="1-Char"/>
          <w:rFonts w:hint="eastAsia"/>
          <w:rtl/>
        </w:rPr>
        <w:t>‌</w:t>
      </w:r>
      <w:r w:rsidRPr="005F2120">
        <w:rPr>
          <w:rStyle w:val="1-Char"/>
          <w:rFonts w:hint="cs"/>
          <w:rtl/>
        </w:rPr>
        <w:t>المؤمنین: که فرمایشات رسول الله را اگر کسی میخواست بشمارد</w:t>
      </w:r>
      <w:r w:rsidR="00156286">
        <w:rPr>
          <w:rStyle w:val="1-Char"/>
          <w:rFonts w:hint="cs"/>
          <w:rtl/>
        </w:rPr>
        <w:t xml:space="preserve"> می‌</w:t>
      </w:r>
      <w:r w:rsidRPr="005F2120">
        <w:rPr>
          <w:rStyle w:val="1-Char"/>
          <w:rFonts w:hint="cs"/>
          <w:rtl/>
        </w:rPr>
        <w:t>توانست: (یعنی اگر کلمات، یا مفردات، و یا حروف</w:t>
      </w:r>
      <w:r w:rsidR="00C058CD">
        <w:rPr>
          <w:rStyle w:val="1-Char"/>
          <w:rFonts w:hint="cs"/>
          <w:rtl/>
        </w:rPr>
        <w:t xml:space="preserve"> آن را </w:t>
      </w:r>
      <w:r w:rsidRPr="005F2120">
        <w:rPr>
          <w:rStyle w:val="1-Char"/>
          <w:rFonts w:hint="cs"/>
          <w:rtl/>
        </w:rPr>
        <w:t>کسی برشمرد، توان</w:t>
      </w:r>
      <w:r w:rsidR="00C058CD">
        <w:rPr>
          <w:rStyle w:val="1-Char"/>
          <w:rFonts w:hint="cs"/>
          <w:rtl/>
        </w:rPr>
        <w:t xml:space="preserve"> آن را </w:t>
      </w:r>
      <w:r w:rsidRPr="005F2120">
        <w:rPr>
          <w:rStyle w:val="1-Char"/>
          <w:rFonts w:hint="cs"/>
          <w:rtl/>
        </w:rPr>
        <w:t>داشت، و به آخر آن میرسید. مراد به این همان مبالغه در ترتیل و تفهیم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1"/>
      </w:r>
      <w:r w:rsidRPr="00156286">
        <w:rPr>
          <w:rFonts w:ascii="Traditional Arabic" w:hAnsi="Traditional Arabic" w:cs="IRNazli" w:hint="cs"/>
          <w:sz w:val="24"/>
          <w:vertAlign w:val="superscript"/>
          <w:rtl/>
          <w:lang w:val="en-GB" w:bidi="fa-IR"/>
        </w:rPr>
        <w:t>)</w:t>
      </w:r>
      <w:r w:rsidRPr="005F2120">
        <w:rPr>
          <w:rStyle w:val="1-Char"/>
          <w:rFonts w:hint="cs"/>
          <w:rtl/>
        </w:rPr>
        <w:t xml:space="preserve">. اما قول ایشان نماز </w:t>
      </w:r>
      <w:r w:rsidR="00DE225C" w:rsidRPr="005F2120">
        <w:rPr>
          <w:rStyle w:val="1-Char"/>
          <w:rFonts w:hint="cs"/>
          <w:rtl/>
        </w:rPr>
        <w:t>می‌خواند</w:t>
      </w:r>
      <w:r w:rsidRPr="005F2120">
        <w:rPr>
          <w:rStyle w:val="1-Char"/>
          <w:rFonts w:hint="cs"/>
          <w:rtl/>
        </w:rPr>
        <w:t xml:space="preserve">م (یعنی نماز نافله </w:t>
      </w:r>
      <w:r w:rsidR="00DE225C" w:rsidRPr="005F2120">
        <w:rPr>
          <w:rStyle w:val="1-Char"/>
          <w:rFonts w:hint="cs"/>
          <w:rtl/>
        </w:rPr>
        <w:t>می‌خواند</w:t>
      </w:r>
      <w:r w:rsidRPr="005F2120">
        <w:rPr>
          <w:rStyle w:val="1-Char"/>
          <w:rFonts w:hint="cs"/>
          <w:rtl/>
        </w:rPr>
        <w:t>م، یا بر ظاهر آن یعنی ذکر خدا را بجای می</w:t>
      </w:r>
      <w:r w:rsidRPr="005F2120">
        <w:rPr>
          <w:rStyle w:val="1-Char"/>
          <w:rFonts w:hint="eastAsia"/>
          <w:rtl/>
        </w:rPr>
        <w:t>‌</w:t>
      </w:r>
      <w:r w:rsidRPr="005F2120">
        <w:rPr>
          <w:rStyle w:val="1-Char"/>
          <w:rFonts w:hint="cs"/>
          <w:rtl/>
        </w:rPr>
        <w:t>آوردم، ولی نظریّه اوّل بهتر است). و قول ایشان: اگر او را درمی</w:t>
      </w:r>
      <w:r w:rsidRPr="005F2120">
        <w:rPr>
          <w:rStyle w:val="1-Char"/>
          <w:rFonts w:hint="eastAsia"/>
          <w:rtl/>
        </w:rPr>
        <w:t>‌</w:t>
      </w:r>
      <w:r w:rsidRPr="005F2120">
        <w:rPr>
          <w:rStyle w:val="1-Char"/>
          <w:rFonts w:hint="cs"/>
          <w:rtl/>
        </w:rPr>
        <w:t xml:space="preserve">یافتم پاسخش </w:t>
      </w:r>
      <w:r w:rsidR="00A42AB8">
        <w:rPr>
          <w:rStyle w:val="1-Char"/>
          <w:rFonts w:hint="cs"/>
          <w:rtl/>
        </w:rPr>
        <w:t>می‌داد</w:t>
      </w:r>
      <w:r w:rsidRPr="005F2120">
        <w:rPr>
          <w:rStyle w:val="1-Char"/>
          <w:rFonts w:hint="cs"/>
          <w:rtl/>
        </w:rPr>
        <w:t>م (یعنی حتماً به او ایراد می</w:t>
      </w:r>
      <w:r w:rsidRPr="005F2120">
        <w:rPr>
          <w:rStyle w:val="1-Char"/>
          <w:rFonts w:hint="eastAsia"/>
          <w:rtl/>
        </w:rPr>
        <w:t>‌</w:t>
      </w:r>
      <w:r w:rsidRPr="005F2120">
        <w:rPr>
          <w:rStyle w:val="1-Char"/>
          <w:rFonts w:hint="cs"/>
          <w:rtl/>
        </w:rPr>
        <w:t xml:space="preserve">گرفتم، و برایش بیان </w:t>
      </w:r>
      <w:r w:rsidR="00DE225C" w:rsidRPr="005F2120">
        <w:rPr>
          <w:rStyle w:val="1-Char"/>
          <w:rFonts w:hint="cs"/>
          <w:rtl/>
        </w:rPr>
        <w:t>می‌کرد</w:t>
      </w:r>
      <w:r w:rsidRPr="005F2120">
        <w:rPr>
          <w:rStyle w:val="1-Char"/>
          <w:rFonts w:hint="cs"/>
          <w:rtl/>
        </w:rPr>
        <w:t>م، که ترتیل در حدیث گفتن بهتر از پی</w:t>
      </w:r>
      <w:r w:rsidRPr="005F2120">
        <w:rPr>
          <w:rStyle w:val="1-Char"/>
          <w:rFonts w:hint="eastAsia"/>
          <w:rtl/>
        </w:rPr>
        <w:t>‌</w:t>
      </w:r>
      <w:r w:rsidRPr="005F2120">
        <w:rPr>
          <w:rStyle w:val="1-Char"/>
          <w:rFonts w:hint="cs"/>
          <w:rtl/>
        </w:rPr>
        <w:t>درپی گفتن آن است.) و قول ام</w:t>
      </w:r>
      <w:r w:rsidRPr="005F2120">
        <w:rPr>
          <w:rStyle w:val="1-Char"/>
          <w:rFonts w:hint="eastAsia"/>
          <w:rtl/>
        </w:rPr>
        <w:t>‌</w:t>
      </w:r>
      <w:r w:rsidRPr="005F2120">
        <w:rPr>
          <w:rStyle w:val="1-Char"/>
          <w:rFonts w:hint="cs"/>
          <w:rtl/>
        </w:rPr>
        <w:t>المؤمنین، رسول الله مثل شما سخن را پی</w:t>
      </w:r>
      <w:r w:rsidRPr="005F2120">
        <w:rPr>
          <w:rStyle w:val="1-Char"/>
          <w:rFonts w:hint="eastAsia"/>
          <w:rtl/>
        </w:rPr>
        <w:t>‌</w:t>
      </w:r>
      <w:r w:rsidRPr="005F2120">
        <w:rPr>
          <w:rStyle w:val="1-Char"/>
          <w:rFonts w:hint="cs"/>
          <w:rtl/>
        </w:rPr>
        <w:t>درپی ادامه</w:t>
      </w:r>
      <w:r w:rsidR="00FF156B">
        <w:rPr>
          <w:rStyle w:val="1-Char"/>
          <w:rFonts w:hint="cs"/>
          <w:rtl/>
        </w:rPr>
        <w:t xml:space="preserve"> نمی‌</w:t>
      </w:r>
      <w:r w:rsidRPr="005F2120">
        <w:rPr>
          <w:rStyle w:val="1-Char"/>
          <w:rFonts w:hint="cs"/>
          <w:rtl/>
        </w:rPr>
        <w:t xml:space="preserve">داد: </w:t>
      </w:r>
    </w:p>
    <w:p w:rsidR="00EF7219" w:rsidRPr="005F2120" w:rsidRDefault="00EF7219" w:rsidP="00EF7219">
      <w:pPr>
        <w:ind w:firstLine="284"/>
        <w:jc w:val="both"/>
        <w:rPr>
          <w:rStyle w:val="1-Char"/>
          <w:rtl/>
        </w:rPr>
      </w:pPr>
      <w:r w:rsidRPr="005F2120">
        <w:rPr>
          <w:rStyle w:val="1-Char"/>
          <w:rFonts w:hint="cs"/>
          <w:rtl/>
        </w:rPr>
        <w:t>(یعنی با شتاب سخن را ادامه ن</w:t>
      </w:r>
      <w:r w:rsidR="00A42AB8">
        <w:rPr>
          <w:rStyle w:val="1-Char"/>
          <w:rFonts w:hint="cs"/>
          <w:rtl/>
        </w:rPr>
        <w:t>می‌داد</w:t>
      </w:r>
      <w:r w:rsidRPr="005F2120">
        <w:rPr>
          <w:rStyle w:val="1-Char"/>
          <w:rFonts w:hint="cs"/>
          <w:rtl/>
        </w:rPr>
        <w:t>ند، که بعضی در پی بعضی دیگر باشد، که بر مستمع التباس پیش آید، اسماعیلی از روایت مبارک، از قول یونس آورده: سخنان رسول الله</w:t>
      </w:r>
      <w:r>
        <w:rPr>
          <w:rFonts w:cs="CTraditional Arabic" w:hint="cs"/>
          <w:rtl/>
          <w:lang w:val="en-GB" w:bidi="fa-IR"/>
        </w:rPr>
        <w:t>ص</w:t>
      </w:r>
      <w:r w:rsidRPr="005F2120">
        <w:rPr>
          <w:rStyle w:val="1-Char"/>
          <w:rFonts w:hint="cs"/>
          <w:rtl/>
        </w:rPr>
        <w:t xml:space="preserve"> چنان با فاصله بیان</w:t>
      </w:r>
      <w:r w:rsidR="00D5312C">
        <w:rPr>
          <w:rStyle w:val="1-Char"/>
          <w:rFonts w:hint="cs"/>
          <w:rtl/>
        </w:rPr>
        <w:t xml:space="preserve"> می‌شد</w:t>
      </w:r>
      <w:r w:rsidRPr="005F2120">
        <w:rPr>
          <w:rStyle w:val="1-Char"/>
          <w:rFonts w:hint="cs"/>
          <w:rtl/>
        </w:rPr>
        <w:t xml:space="preserve"> که</w:t>
      </w:r>
      <w:r w:rsidR="000B7275">
        <w:rPr>
          <w:rStyle w:val="1-Char"/>
          <w:rFonts w:hint="cs"/>
          <w:rtl/>
        </w:rPr>
        <w:t xml:space="preserve"> دل‌ها </w:t>
      </w:r>
      <w:r w:rsidR="00C058CD">
        <w:rPr>
          <w:rStyle w:val="1-Char"/>
          <w:rFonts w:hint="cs"/>
          <w:rtl/>
        </w:rPr>
        <w:t xml:space="preserve">آن را </w:t>
      </w:r>
      <w:r w:rsidRPr="005F2120">
        <w:rPr>
          <w:rStyle w:val="1-Char"/>
          <w:rFonts w:hint="cs"/>
          <w:rtl/>
        </w:rPr>
        <w:t>می</w:t>
      </w:r>
      <w:r w:rsidRPr="005F2120">
        <w:rPr>
          <w:rStyle w:val="1-Char"/>
          <w:rFonts w:hint="eastAsia"/>
          <w:rtl/>
        </w:rPr>
        <w:t>‌</w:t>
      </w:r>
      <w:r w:rsidRPr="005F2120">
        <w:rPr>
          <w:rStyle w:val="1-Char"/>
          <w:rFonts w:hint="cs"/>
          <w:rtl/>
        </w:rPr>
        <w:t>فهمید).</w:t>
      </w:r>
    </w:p>
    <w:p w:rsidR="00EF7219" w:rsidRPr="005F2120" w:rsidRDefault="00EF7219" w:rsidP="00EF7219">
      <w:pPr>
        <w:ind w:firstLine="284"/>
        <w:jc w:val="both"/>
        <w:rPr>
          <w:rStyle w:val="1-Char"/>
          <w:rtl/>
        </w:rPr>
      </w:pPr>
      <w:r w:rsidRPr="005F2120">
        <w:rPr>
          <w:rStyle w:val="1-Char"/>
          <w:rFonts w:hint="cs"/>
          <w:rtl/>
        </w:rPr>
        <w:t>قول ام</w:t>
      </w:r>
      <w:r w:rsidRPr="005F2120">
        <w:rPr>
          <w:rStyle w:val="1-Char"/>
          <w:rFonts w:hint="eastAsia"/>
          <w:rtl/>
        </w:rPr>
        <w:t>‌</w:t>
      </w:r>
      <w:r w:rsidRPr="005F2120">
        <w:rPr>
          <w:rStyle w:val="1-Char"/>
          <w:rFonts w:hint="cs"/>
          <w:rtl/>
        </w:rPr>
        <w:t>المؤمنین در این باره بمعنی آن است که رسول الله</w:t>
      </w:r>
      <w:r>
        <w:rPr>
          <w:rFonts w:cs="CTraditional Arabic" w:hint="cs"/>
          <w:rtl/>
          <w:lang w:val="en-GB" w:bidi="fa-IR"/>
        </w:rPr>
        <w:t>ص</w:t>
      </w:r>
      <w:r w:rsidRPr="005F2120">
        <w:rPr>
          <w:rStyle w:val="1-Char"/>
          <w:rFonts w:hint="cs"/>
          <w:rtl/>
        </w:rPr>
        <w:t xml:space="preserve"> عموماً بصورت خلاصه و بدوراز تکلّف و زحمت سخن می</w:t>
      </w:r>
      <w:r w:rsidRPr="005F2120">
        <w:rPr>
          <w:rStyle w:val="1-Char"/>
          <w:rFonts w:hint="eastAsia"/>
          <w:rtl/>
        </w:rPr>
        <w:t>‌</w:t>
      </w:r>
      <w:r w:rsidRPr="005F2120">
        <w:rPr>
          <w:rStyle w:val="1-Char"/>
          <w:rFonts w:hint="cs"/>
          <w:rtl/>
        </w:rPr>
        <w:t>گفتند، و گرنه ابو سعید الخدری</w:t>
      </w:r>
      <w:r w:rsidR="00542567" w:rsidRPr="00542567">
        <w:rPr>
          <w:rStyle w:val="1-Char"/>
          <w:rFonts w:cs="CTraditional Arabic" w:hint="cs"/>
          <w:rtl/>
        </w:rPr>
        <w:t>س</w:t>
      </w:r>
      <w:r w:rsidRPr="005F2120">
        <w:rPr>
          <w:rStyle w:val="1-Char"/>
          <w:rFonts w:hint="cs"/>
          <w:rtl/>
        </w:rPr>
        <w:t xml:space="preserve"> گفته است: (که رسول الله</w:t>
      </w:r>
      <w:r>
        <w:rPr>
          <w:rFonts w:cs="CTraditional Arabic" w:hint="cs"/>
          <w:rtl/>
          <w:lang w:val="en-GB" w:bidi="fa-IR"/>
        </w:rPr>
        <w:t>ص</w:t>
      </w:r>
      <w:r w:rsidRPr="005F2120">
        <w:rPr>
          <w:rStyle w:val="1-Char"/>
          <w:rFonts w:hint="cs"/>
          <w:rtl/>
        </w:rPr>
        <w:t xml:space="preserve"> روزی حدیثی طولانی از دجّال فرمودن</w:t>
      </w:r>
      <w:r w:rsidR="00A000BD" w:rsidRPr="005F2120">
        <w:rPr>
          <w:rStyle w:val="1-Char"/>
          <w:rFonts w:hint="cs"/>
          <w:rtl/>
        </w:rPr>
        <w:t>د، و از آنچه بمن فرمودند اینکه:</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انس</w:t>
      </w:r>
      <w:r w:rsidR="00542567" w:rsidRPr="00542567">
        <w:rPr>
          <w:rStyle w:val="1-Char"/>
          <w:rFonts w:cs="CTraditional Arabic" w:hint="cs"/>
          <w:rtl/>
        </w:rPr>
        <w:t>س</w:t>
      </w:r>
      <w:r w:rsidRPr="005F2120">
        <w:rPr>
          <w:rStyle w:val="1-Char"/>
          <w:rFonts w:hint="cs"/>
          <w:rtl/>
        </w:rPr>
        <w:t xml:space="preserve"> فرمود، که رسول الله</w:t>
      </w:r>
      <w:r>
        <w:rPr>
          <w:rFonts w:cs="CTraditional Arabic" w:hint="cs"/>
          <w:rtl/>
          <w:lang w:val="en-GB" w:bidi="fa-IR"/>
        </w:rPr>
        <w:t>ص</w:t>
      </w:r>
      <w:r w:rsidRPr="005F2120">
        <w:rPr>
          <w:rStyle w:val="1-Char"/>
          <w:rFonts w:hint="cs"/>
          <w:rtl/>
        </w:rPr>
        <w:t xml:space="preserve"> (بسیار می</w:t>
      </w:r>
      <w:r w:rsidRPr="005F2120">
        <w:rPr>
          <w:rStyle w:val="1-Char"/>
          <w:rFonts w:hint="eastAsia"/>
          <w:rtl/>
        </w:rPr>
        <w:t>‌</w:t>
      </w:r>
      <w:r w:rsidRPr="005F2120">
        <w:rPr>
          <w:rStyle w:val="1-Char"/>
          <w:rFonts w:hint="cs"/>
          <w:rtl/>
        </w:rPr>
        <w:t>فرمود: از من بپرسید.) این فرمایش را در یکی از مجالس خود می</w:t>
      </w:r>
      <w:r w:rsidRPr="005F2120">
        <w:rPr>
          <w:rStyle w:val="1-Char"/>
          <w:rFonts w:hint="eastAsia"/>
          <w:rtl/>
        </w:rPr>
        <w:t>‌</w:t>
      </w:r>
      <w:r w:rsidRPr="005F2120">
        <w:rPr>
          <w:rStyle w:val="1-Char"/>
          <w:rFonts w:hint="cs"/>
          <w:rtl/>
        </w:rPr>
        <w:t>فرمود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3"/>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r w:rsidR="00C61CF2">
        <w:rPr>
          <w:rStyle w:val="1-Char"/>
          <w:rFonts w:hint="cs"/>
          <w:rtl/>
        </w:rPr>
        <w:t>همچنین</w:t>
      </w:r>
      <w:r w:rsidRPr="005F2120">
        <w:rPr>
          <w:rStyle w:val="1-Char"/>
          <w:rFonts w:hint="cs"/>
          <w:rtl/>
        </w:rPr>
        <w:t xml:space="preserve"> بود ابوهریره</w:t>
      </w:r>
      <w:r w:rsidR="00542567" w:rsidRPr="00542567">
        <w:rPr>
          <w:rStyle w:val="1-Char"/>
          <w:rFonts w:cs="CTraditional Arabic" w:hint="cs"/>
          <w:rtl/>
        </w:rPr>
        <w:t>س</w:t>
      </w:r>
      <w:r w:rsidRPr="005F2120">
        <w:rPr>
          <w:rStyle w:val="1-Char"/>
          <w:rFonts w:hint="cs"/>
          <w:rtl/>
        </w:rPr>
        <w:t>: همیشه در بیان حدیث طولانی صحبت</w:t>
      </w:r>
      <w:r w:rsidR="00FF156B">
        <w:rPr>
          <w:rStyle w:val="1-Char"/>
          <w:rFonts w:hint="cs"/>
          <w:rtl/>
        </w:rPr>
        <w:t xml:space="preserve"> نمی‌</w:t>
      </w:r>
      <w:r w:rsidRPr="005F2120">
        <w:rPr>
          <w:rStyle w:val="1-Char"/>
          <w:rFonts w:hint="cs"/>
          <w:rtl/>
        </w:rPr>
        <w:t>کرد؛ زیرا که شاگردش عکرمه</w:t>
      </w:r>
      <w:r w:rsidR="00CB2A5E">
        <w:rPr>
          <w:rStyle w:val="1-Char"/>
          <w:rFonts w:hint="cs"/>
          <w:rtl/>
        </w:rPr>
        <w:t xml:space="preserve"> می‌گوید</w:t>
      </w:r>
      <w:r w:rsidRPr="005F2120">
        <w:rPr>
          <w:rStyle w:val="1-Char"/>
          <w:rFonts w:hint="cs"/>
          <w:rtl/>
        </w:rPr>
        <w:t>: (آیا شما را به گفتارهای کوتاهی که ابوهریره ما را حدیث نمود آگاه نسازم؟ رسول الله</w:t>
      </w:r>
      <w:r>
        <w:rPr>
          <w:rFonts w:cs="CTraditional Arabic" w:hint="cs"/>
          <w:rtl/>
          <w:lang w:val="en-GB" w:bidi="fa-IR"/>
        </w:rPr>
        <w:t>ص</w:t>
      </w:r>
      <w:r w:rsidRPr="005F2120">
        <w:rPr>
          <w:rStyle w:val="1-Char"/>
          <w:rFonts w:hint="cs"/>
          <w:rtl/>
        </w:rPr>
        <w:t xml:space="preserve"> منع فرمودند از...</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4"/>
      </w:r>
      <w:r w:rsidRPr="00156286">
        <w:rPr>
          <w:rFonts w:ascii="Traditional Arabic" w:hAnsi="Traditional Arabic" w:cs="IRNazli" w:hint="cs"/>
          <w:sz w:val="24"/>
          <w:vertAlign w:val="superscript"/>
          <w:rtl/>
          <w:lang w:val="en-GB" w:bidi="fa-IR"/>
        </w:rPr>
        <w:t>)</w:t>
      </w:r>
      <w:r w:rsidRPr="005F2120">
        <w:rPr>
          <w:rStyle w:val="1-Char"/>
          <w:rFonts w:hint="cs"/>
          <w:rtl/>
        </w:rPr>
        <w:t>) او بدینسان بیان می</w:t>
      </w:r>
      <w:r w:rsidRPr="005F2120">
        <w:rPr>
          <w:rStyle w:val="1-Char"/>
          <w:rFonts w:hint="eastAsia"/>
          <w:rtl/>
        </w:rPr>
        <w:t>‌</w:t>
      </w:r>
      <w:r w:rsidRPr="005F2120">
        <w:rPr>
          <w:rStyle w:val="1-Char"/>
          <w:rFonts w:hint="cs"/>
          <w:rtl/>
        </w:rPr>
        <w:t>فرماید که این کلمات قصار بوده است.</w:t>
      </w:r>
    </w:p>
    <w:p w:rsidR="00EF7219" w:rsidRPr="005F2120" w:rsidRDefault="00EF7219" w:rsidP="00EF7219">
      <w:pPr>
        <w:ind w:firstLine="284"/>
        <w:jc w:val="both"/>
        <w:rPr>
          <w:rStyle w:val="1-Char"/>
          <w:rtl/>
        </w:rPr>
      </w:pPr>
      <w:r w:rsidRPr="005F2120">
        <w:rPr>
          <w:rStyle w:val="1-Char"/>
          <w:rFonts w:hint="cs"/>
          <w:rtl/>
        </w:rPr>
        <w:t>هان</w:t>
      </w:r>
      <w:r w:rsidRPr="005F2120">
        <w:rPr>
          <w:rStyle w:val="1-Char"/>
          <w:rFonts w:hint="eastAsia"/>
          <w:rtl/>
        </w:rPr>
        <w:t>‌</w:t>
      </w:r>
      <w:r w:rsidRPr="005F2120">
        <w:rPr>
          <w:rStyle w:val="1-Char"/>
          <w:rFonts w:hint="cs"/>
          <w:rtl/>
        </w:rPr>
        <w:t>ای انسان با انصاف! شما را بخدا، آیا کسیکه</w:t>
      </w:r>
      <w:r w:rsidR="00FF156B">
        <w:rPr>
          <w:rStyle w:val="1-Char"/>
          <w:rFonts w:hint="cs"/>
          <w:rtl/>
        </w:rPr>
        <w:t xml:space="preserve"> می‌خواهد</w:t>
      </w:r>
      <w:r w:rsidRPr="005F2120">
        <w:rPr>
          <w:rStyle w:val="1-Char"/>
          <w:rFonts w:hint="cs"/>
          <w:rtl/>
        </w:rPr>
        <w:t xml:space="preserve"> به رسول الله</w:t>
      </w:r>
      <w:r>
        <w:rPr>
          <w:rFonts w:cs="CTraditional Arabic" w:hint="cs"/>
          <w:rtl/>
          <w:lang w:val="en-GB" w:bidi="fa-IR"/>
        </w:rPr>
        <w:t>ص</w:t>
      </w:r>
      <w:r w:rsidRPr="005F2120">
        <w:rPr>
          <w:rStyle w:val="1-Char"/>
          <w:rFonts w:hint="cs"/>
          <w:rtl/>
        </w:rPr>
        <w:t xml:space="preserve"> افترا و دروغ به بندد، می</w:t>
      </w:r>
      <w:r w:rsidRPr="005F2120">
        <w:rPr>
          <w:rStyle w:val="1-Char"/>
          <w:rFonts w:hint="eastAsia"/>
          <w:rtl/>
        </w:rPr>
        <w:t>‌</w:t>
      </w:r>
      <w:r w:rsidRPr="005F2120">
        <w:rPr>
          <w:rStyle w:val="1-Char"/>
          <w:rFonts w:hint="cs"/>
          <w:rtl/>
        </w:rPr>
        <w:t>رود برای گفتن دروغش در میزند، تا آگاهترین</w:t>
      </w:r>
      <w:r w:rsidR="00C058CD">
        <w:rPr>
          <w:rStyle w:val="1-Char"/>
          <w:rFonts w:hint="cs"/>
          <w:rtl/>
        </w:rPr>
        <w:t xml:space="preserve"> انسان</w:t>
      </w:r>
      <w:r w:rsidR="00156286">
        <w:rPr>
          <w:rStyle w:val="1-Char"/>
          <w:rFonts w:hint="cs"/>
          <w:rtl/>
        </w:rPr>
        <w:t xml:space="preserve">‌ها </w:t>
      </w:r>
      <w:r w:rsidRPr="005F2120">
        <w:rPr>
          <w:rStyle w:val="1-Char"/>
          <w:rFonts w:hint="cs"/>
          <w:rtl/>
        </w:rPr>
        <w:t>به فرمایشات حضرت را وادار به شنیدن</w:t>
      </w:r>
      <w:r w:rsidR="00156286">
        <w:rPr>
          <w:rStyle w:val="1-Char"/>
          <w:rFonts w:hint="cs"/>
          <w:rtl/>
        </w:rPr>
        <w:t xml:space="preserve"> دروغ‌های</w:t>
      </w:r>
      <w:r w:rsidRPr="005F2120">
        <w:rPr>
          <w:rStyle w:val="1-Char"/>
          <w:rFonts w:hint="cs"/>
          <w:rtl/>
        </w:rPr>
        <w:t>ش کند؟ یا اینکه معمولاً دروغپردازان از آنجاییکه دروغ</w:t>
      </w:r>
      <w:r w:rsidRPr="005F2120">
        <w:rPr>
          <w:rStyle w:val="1-Char"/>
          <w:rFonts w:hint="eastAsia"/>
          <w:rtl/>
        </w:rPr>
        <w:t>‌</w:t>
      </w:r>
      <w:r w:rsidRPr="005F2120">
        <w:rPr>
          <w:rStyle w:val="1-Char"/>
          <w:rFonts w:hint="cs"/>
          <w:rtl/>
        </w:rPr>
        <w:t xml:space="preserve">شان بر ملا </w:t>
      </w:r>
      <w:r w:rsidR="00BB6068" w:rsidRPr="005F2120">
        <w:rPr>
          <w:rStyle w:val="1-Char"/>
          <w:rFonts w:hint="cs"/>
          <w:rtl/>
        </w:rPr>
        <w:t>می‌گردد</w:t>
      </w:r>
      <w:r w:rsidRPr="005F2120">
        <w:rPr>
          <w:rStyle w:val="1-Char"/>
          <w:rFonts w:hint="cs"/>
          <w:rtl/>
        </w:rPr>
        <w:t>، فرار کرده و دروغ را در جائی می</w:t>
      </w:r>
      <w:r w:rsidRPr="005F2120">
        <w:rPr>
          <w:rStyle w:val="1-Char"/>
          <w:rFonts w:hint="eastAsia"/>
          <w:rtl/>
        </w:rPr>
        <w:t>‌</w:t>
      </w:r>
      <w:r w:rsidRPr="005F2120">
        <w:rPr>
          <w:rStyle w:val="1-Char"/>
          <w:rFonts w:hint="cs"/>
          <w:rtl/>
        </w:rPr>
        <w:t>گویند که امکان باور آن وجود داشته باشد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00CB2A5E">
        <w:rPr>
          <w:rStyle w:val="1-Char"/>
          <w:rFonts w:hint="cs"/>
          <w:rtl/>
        </w:rPr>
        <w:t xml:space="preserve"> اگرچه </w:t>
      </w:r>
      <w:r w:rsidRPr="005F2120">
        <w:rPr>
          <w:rStyle w:val="1-Char"/>
          <w:rFonts w:hint="cs"/>
          <w:rtl/>
        </w:rPr>
        <w:t xml:space="preserve">در یک مجلس گاهی سخن را طولانی </w:t>
      </w:r>
      <w:r w:rsidR="00BB6068" w:rsidRPr="005F2120">
        <w:rPr>
          <w:rStyle w:val="1-Char"/>
          <w:rFonts w:hint="cs"/>
          <w:rtl/>
        </w:rPr>
        <w:t>می‌فرمود</w:t>
      </w:r>
      <w:r w:rsidRPr="005F2120">
        <w:rPr>
          <w:rStyle w:val="1-Char"/>
          <w:rFonts w:hint="cs"/>
          <w:rtl/>
        </w:rPr>
        <w:t>، ولی از این موضوع به دلایلی از جانب ایشان عذر می</w:t>
      </w:r>
      <w:r w:rsidRPr="005F2120">
        <w:rPr>
          <w:rStyle w:val="1-Char"/>
          <w:rFonts w:hint="eastAsia"/>
          <w:rtl/>
        </w:rPr>
        <w:t>‌</w:t>
      </w:r>
      <w:r w:rsidRPr="005F2120">
        <w:rPr>
          <w:rStyle w:val="1-Char"/>
          <w:rFonts w:hint="cs"/>
          <w:rtl/>
        </w:rPr>
        <w:t xml:space="preserve">آوریم: (او روایات بسیاری را </w:t>
      </w:r>
      <w:r w:rsidR="00DB689C">
        <w:rPr>
          <w:rStyle w:val="1-Char"/>
          <w:rFonts w:hint="cs"/>
          <w:rtl/>
        </w:rPr>
        <w:t>می‌دانست</w:t>
      </w:r>
      <w:r w:rsidRPr="005F2120">
        <w:rPr>
          <w:rStyle w:val="1-Char"/>
          <w:rFonts w:hint="cs"/>
          <w:rtl/>
        </w:rPr>
        <w:t xml:space="preserve"> و احادیث فراوانی را حفظ بود، و در موقع بیان حدیث نمی</w:t>
      </w:r>
      <w:r w:rsidRPr="005F2120">
        <w:rPr>
          <w:rStyle w:val="1-Char"/>
          <w:rFonts w:hint="eastAsia"/>
          <w:rtl/>
        </w:rPr>
        <w:t>‌</w:t>
      </w:r>
      <w:r w:rsidRPr="005F2120">
        <w:rPr>
          <w:rStyle w:val="1-Char"/>
          <w:rFonts w:hint="cs"/>
          <w:rtl/>
        </w:rPr>
        <w:t xml:space="preserve">توانست خود را باز دارد، بلکه آنچه را </w:t>
      </w:r>
      <w:r w:rsidR="00DB689C">
        <w:rPr>
          <w:rStyle w:val="1-Char"/>
          <w:rFonts w:hint="cs"/>
          <w:rtl/>
        </w:rPr>
        <w:t>می‌دانست</w:t>
      </w:r>
      <w:r w:rsidRPr="005F2120">
        <w:rPr>
          <w:rStyle w:val="1-Char"/>
          <w:rFonts w:hint="cs"/>
          <w:rtl/>
        </w:rPr>
        <w:t xml:space="preserve"> بیان </w:t>
      </w:r>
      <w:r w:rsidR="00DE225C" w:rsidRPr="005F2120">
        <w:rPr>
          <w:rStyle w:val="1-Char"/>
          <w:rFonts w:hint="cs"/>
          <w:rtl/>
        </w:rPr>
        <w:t>می‌کرد</w:t>
      </w:r>
      <w:r w:rsidRPr="005F2120">
        <w:rPr>
          <w:rStyle w:val="1-Char"/>
          <w:rFonts w:hint="cs"/>
          <w:rtl/>
        </w:rPr>
        <w:t>، چنانکه بعضی از صاحبان بلاغت گفته</w:t>
      </w:r>
      <w:r w:rsidRPr="005F2120">
        <w:rPr>
          <w:rStyle w:val="1-Char"/>
          <w:rFonts w:hint="eastAsia"/>
          <w:rtl/>
        </w:rPr>
        <w:t>‌</w:t>
      </w:r>
      <w:r w:rsidRPr="005F2120">
        <w:rPr>
          <w:rStyle w:val="1-Char"/>
          <w:rFonts w:hint="cs"/>
          <w:rtl/>
        </w:rPr>
        <w:t xml:space="preserve">اند: </w:t>
      </w:r>
      <w:r w:rsidR="00F25755">
        <w:rPr>
          <w:rStyle w:val="1-Char"/>
          <w:rFonts w:hint="cs"/>
          <w:rtl/>
        </w:rPr>
        <w:t>می‌خواهم</w:t>
      </w:r>
      <w:r w:rsidRPr="005F2120">
        <w:rPr>
          <w:rStyle w:val="1-Char"/>
          <w:rFonts w:hint="cs"/>
          <w:rtl/>
        </w:rPr>
        <w:t xml:space="preserve"> سخن را کوتاه</w:t>
      </w:r>
      <w:r w:rsidRPr="005F2120">
        <w:rPr>
          <w:rStyle w:val="1-Char"/>
          <w:rFonts w:hint="eastAsia"/>
          <w:rtl/>
        </w:rPr>
        <w:t>‌</w:t>
      </w:r>
      <w:r w:rsidRPr="005F2120">
        <w:rPr>
          <w:rStyle w:val="1-Char"/>
          <w:rFonts w:hint="cs"/>
          <w:rtl/>
        </w:rPr>
        <w:t>کنم، ولی قافیه</w:t>
      </w:r>
      <w:r w:rsidRPr="005F2120">
        <w:rPr>
          <w:rStyle w:val="1-Char"/>
          <w:rFonts w:hint="eastAsia"/>
          <w:rtl/>
        </w:rPr>
        <w:t>‌</w:t>
      </w:r>
      <w:r w:rsidRPr="005F2120">
        <w:rPr>
          <w:rStyle w:val="1-Char"/>
          <w:rFonts w:hint="cs"/>
          <w:rtl/>
        </w:rPr>
        <w:t>های کلام پی</w:t>
      </w:r>
      <w:r w:rsidRPr="005F2120">
        <w:rPr>
          <w:rStyle w:val="1-Char"/>
          <w:rFonts w:hint="eastAsia"/>
          <w:rtl/>
        </w:rPr>
        <w:t>‌</w:t>
      </w:r>
      <w:r w:rsidRPr="005F2120">
        <w:rPr>
          <w:rStyle w:val="1-Char"/>
          <w:rFonts w:hint="cs"/>
          <w:rtl/>
        </w:rPr>
        <w:t>درپی مزاحم زبانم می</w:t>
      </w:r>
      <w:r w:rsidRPr="005F2120">
        <w:rPr>
          <w:rStyle w:val="1-Char"/>
          <w:rFonts w:hint="eastAsia"/>
          <w:rtl/>
        </w:rPr>
        <w:t>‌</w:t>
      </w:r>
      <w:r w:rsidRPr="005F2120">
        <w:rPr>
          <w:rStyle w:val="1-Char"/>
          <w:rFonts w:hint="cs"/>
          <w:rtl/>
        </w:rPr>
        <w:t>شوند)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A000BD" w:rsidRDefault="00EF7219" w:rsidP="00CB2A5E">
      <w:pPr>
        <w:jc w:val="center"/>
        <w:rPr>
          <w:rFonts w:cs="B Lotus"/>
          <w:sz w:val="16"/>
          <w:szCs w:val="16"/>
          <w:rtl/>
          <w:lang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EF7219" w:rsidRPr="00A000BD" w:rsidRDefault="00EF7219" w:rsidP="00EF7219">
      <w:pPr>
        <w:ind w:firstLine="284"/>
        <w:jc w:val="both"/>
        <w:rPr>
          <w:rFonts w:cs="B Lotus"/>
          <w:sz w:val="16"/>
          <w:szCs w:val="16"/>
          <w:rtl/>
          <w:lang w:val="en-GB" w:bidi="fa-IR"/>
        </w:rPr>
      </w:pPr>
    </w:p>
    <w:p w:rsidR="00EF7219" w:rsidRPr="005F2120" w:rsidRDefault="00EF7219" w:rsidP="00EF72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پس از اینکه بیان </w:t>
      </w:r>
      <w:r w:rsidR="00C61CF2">
        <w:rPr>
          <w:rStyle w:val="1-Char"/>
          <w:rFonts w:hint="cs"/>
          <w:rtl/>
        </w:rPr>
        <w:t>می‌دارد</w:t>
      </w:r>
      <w:r w:rsidRPr="005F2120">
        <w:rPr>
          <w:rStyle w:val="1-Char"/>
          <w:rFonts w:hint="cs"/>
          <w:rtl/>
        </w:rPr>
        <w:t xml:space="preserve">، یکی از اسباب حفظ احادیث بوسیله او، عدم اشتغال در بازار بوده، که ملازمت پیامبر را برایش میسر ساخته، سببی دیگر از نیز برای این امر بیان </w:t>
      </w:r>
      <w:r w:rsidR="00C61CF2">
        <w:rPr>
          <w:rStyle w:val="1-Char"/>
          <w:rFonts w:hint="cs"/>
          <w:rtl/>
        </w:rPr>
        <w:t>می‌دارد</w:t>
      </w:r>
      <w:r w:rsidRPr="005F2120">
        <w:rPr>
          <w:rStyle w:val="1-Char"/>
          <w:rFonts w:hint="cs"/>
          <w:rtl/>
        </w:rPr>
        <w:t>: (رسول الله</w:t>
      </w:r>
      <w:r>
        <w:rPr>
          <w:rFonts w:cs="CTraditional Arabic" w:hint="cs"/>
          <w:rtl/>
          <w:lang w:val="en-GB" w:bidi="fa-IR"/>
        </w:rPr>
        <w:t>ص</w:t>
      </w:r>
      <w:r w:rsidRPr="005F2120">
        <w:rPr>
          <w:rStyle w:val="1-Char"/>
          <w:rFonts w:hint="cs"/>
          <w:rtl/>
        </w:rPr>
        <w:t xml:space="preserve"> روزی فرمود: هیچکدام از شما نیست، که جامه</w:t>
      </w:r>
      <w:r w:rsidRPr="005F2120">
        <w:rPr>
          <w:rStyle w:val="1-Char"/>
          <w:rFonts w:hint="eastAsia"/>
          <w:rtl/>
        </w:rPr>
        <w:t>‌</w:t>
      </w:r>
      <w:r w:rsidRPr="005F2120">
        <w:rPr>
          <w:rStyle w:val="1-Char"/>
          <w:rFonts w:hint="cs"/>
          <w:rtl/>
        </w:rPr>
        <w:t>اش را هم اکنون پهن کند، و پس از اتمام گفتارم،</w:t>
      </w:r>
      <w:r w:rsidR="00C058CD">
        <w:rPr>
          <w:rStyle w:val="1-Char"/>
          <w:rFonts w:hint="cs"/>
          <w:rtl/>
        </w:rPr>
        <w:t xml:space="preserve"> آن را </w:t>
      </w:r>
      <w:r w:rsidRPr="005F2120">
        <w:rPr>
          <w:rStyle w:val="1-Char"/>
          <w:rFonts w:hint="cs"/>
          <w:rtl/>
        </w:rPr>
        <w:t>به سینه</w:t>
      </w:r>
      <w:r w:rsidRPr="005F2120">
        <w:rPr>
          <w:rStyle w:val="1-Char"/>
          <w:rFonts w:hint="eastAsia"/>
          <w:rtl/>
        </w:rPr>
        <w:t>‌</w:t>
      </w:r>
      <w:r w:rsidRPr="005F2120">
        <w:rPr>
          <w:rStyle w:val="1-Char"/>
          <w:rFonts w:hint="cs"/>
          <w:rtl/>
        </w:rPr>
        <w:t>اش بچسباند مگر آنکه تمام گفته</w:t>
      </w:r>
      <w:r w:rsidRPr="005F2120">
        <w:rPr>
          <w:rStyle w:val="1-Char"/>
          <w:rFonts w:hint="eastAsia"/>
          <w:rtl/>
        </w:rPr>
        <w:t>‌</w:t>
      </w:r>
      <w:r w:rsidRPr="005F2120">
        <w:rPr>
          <w:rStyle w:val="1-Char"/>
          <w:rFonts w:hint="cs"/>
          <w:rtl/>
        </w:rPr>
        <w:t>هایم را حفظ کرده و فراموش نخواهد کرد. پس من نمرۀ</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6"/>
      </w:r>
      <w:r w:rsidRPr="00156286">
        <w:rPr>
          <w:rFonts w:ascii="Traditional Arabic" w:hAnsi="Traditional Arabic" w:cs="IRNazli" w:hint="cs"/>
          <w:sz w:val="24"/>
          <w:vertAlign w:val="superscript"/>
          <w:rtl/>
          <w:lang w:val="en-GB" w:bidi="fa-IR"/>
        </w:rPr>
        <w:t>)</w:t>
      </w:r>
      <w:r w:rsidRPr="005F2120">
        <w:rPr>
          <w:rStyle w:val="1-Char"/>
          <w:rFonts w:hint="cs"/>
          <w:rtl/>
        </w:rPr>
        <w:t xml:space="preserve"> (جامه</w:t>
      </w:r>
      <w:r w:rsidRPr="005F2120">
        <w:rPr>
          <w:rStyle w:val="1-Char"/>
          <w:rFonts w:hint="eastAsia"/>
          <w:rtl/>
        </w:rPr>
        <w:t>‌</w:t>
      </w:r>
      <w:r w:rsidRPr="005F2120">
        <w:rPr>
          <w:rStyle w:val="1-Char"/>
          <w:rFonts w:hint="cs"/>
          <w:rtl/>
        </w:rPr>
        <w:t>ای) داشتم پهن کردم، تا که سخنان حضرت بپایان رسید، سپس</w:t>
      </w:r>
      <w:r w:rsidR="00C058CD">
        <w:rPr>
          <w:rStyle w:val="1-Char"/>
          <w:rFonts w:hint="cs"/>
          <w:rtl/>
        </w:rPr>
        <w:t xml:space="preserve"> آن را </w:t>
      </w:r>
      <w:r w:rsidRPr="005F2120">
        <w:rPr>
          <w:rStyle w:val="1-Char"/>
          <w:rFonts w:hint="cs"/>
          <w:rtl/>
        </w:rPr>
        <w:t>جمع کردم و به سینه</w:t>
      </w:r>
      <w:r w:rsidRPr="005F2120">
        <w:rPr>
          <w:rStyle w:val="1-Char"/>
          <w:rFonts w:hint="eastAsia"/>
          <w:rtl/>
        </w:rPr>
        <w:t>‌</w:t>
      </w:r>
      <w:r w:rsidRPr="005F2120">
        <w:rPr>
          <w:rStyle w:val="1-Char"/>
          <w:rFonts w:hint="cs"/>
          <w:rtl/>
        </w:rPr>
        <w:t xml:space="preserve">ام چسپانیدم. سوگند به آنکه او را بحق مبعوث فرمود، از </w:t>
      </w:r>
      <w:r w:rsidR="00AA6285">
        <w:rPr>
          <w:rStyle w:val="1-Char"/>
          <w:rFonts w:hint="cs"/>
          <w:rtl/>
        </w:rPr>
        <w:t>آن روز</w:t>
      </w:r>
      <w:r w:rsidRPr="005F2120">
        <w:rPr>
          <w:rStyle w:val="1-Char"/>
          <w:rFonts w:hint="cs"/>
          <w:rtl/>
        </w:rPr>
        <w:t xml:space="preserve"> تا به امروز هیچکدام از مقالات حضرت را فراموش نکردم)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7"/>
      </w:r>
      <w:r w:rsidRPr="00156286">
        <w:rPr>
          <w:rFonts w:ascii="Traditional Arabic" w:hAnsi="Traditional Arabic" w:cs="IRNazli" w:hint="cs"/>
          <w:sz w:val="24"/>
          <w:vertAlign w:val="superscript"/>
          <w:rtl/>
          <w:lang w:val="en-GB" w:bidi="fa-IR"/>
        </w:rPr>
        <w:t>)</w:t>
      </w:r>
      <w:r w:rsidRPr="005F2120">
        <w:rPr>
          <w:rStyle w:val="1-Char"/>
          <w:rFonts w:hint="cs"/>
          <w:rtl/>
        </w:rPr>
        <w:t>. در آخر روایت حمیدی آمده است:</w:t>
      </w:r>
    </w:p>
    <w:p w:rsidR="00EF7219" w:rsidRPr="005F2120" w:rsidRDefault="00EF7219" w:rsidP="00EF7219">
      <w:pPr>
        <w:ind w:firstLine="284"/>
        <w:jc w:val="both"/>
        <w:rPr>
          <w:rStyle w:val="1-Char"/>
          <w:rtl/>
        </w:rPr>
      </w:pPr>
      <w:r w:rsidRPr="005F2120">
        <w:rPr>
          <w:rStyle w:val="1-Char"/>
          <w:rFonts w:hint="cs"/>
          <w:rtl/>
        </w:rPr>
        <w:t>(مسعودی گوید: یکی دیگر برخاست و ردایش را گسترد، پیامبر</w:t>
      </w:r>
      <w:r>
        <w:rPr>
          <w:rFonts w:cs="CTraditional Arabic" w:hint="cs"/>
          <w:rtl/>
          <w:lang w:val="en-GB" w:bidi="fa-IR"/>
        </w:rPr>
        <w:t>ص</w:t>
      </w:r>
      <w:r w:rsidRPr="005F2120">
        <w:rPr>
          <w:rStyle w:val="1-Char"/>
          <w:rFonts w:hint="cs"/>
          <w:rtl/>
        </w:rPr>
        <w:t xml:space="preserve"> فرمود: جوان دوسی بر شما سبقت گرفت)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طریقۀ آسان و زیبا به ابوهریره جرئت داد، که از رسول الله</w:t>
      </w:r>
      <w:r>
        <w:rPr>
          <w:rFonts w:cs="CTraditional Arabic" w:hint="cs"/>
          <w:rtl/>
          <w:lang w:val="en-GB" w:bidi="fa-IR"/>
        </w:rPr>
        <w:t>ص</w:t>
      </w:r>
      <w:r w:rsidRPr="005F2120">
        <w:rPr>
          <w:rStyle w:val="1-Char"/>
          <w:rFonts w:hint="cs"/>
          <w:rtl/>
        </w:rPr>
        <w:t xml:space="preserve"> بخواهد، که دوباره نیز جامه</w:t>
      </w:r>
      <w:r w:rsidRPr="005F2120">
        <w:rPr>
          <w:rStyle w:val="1-Char"/>
          <w:rFonts w:hint="eastAsia"/>
          <w:rtl/>
        </w:rPr>
        <w:t>‌</w:t>
      </w:r>
      <w:r w:rsidRPr="005F2120">
        <w:rPr>
          <w:rStyle w:val="1-Char"/>
          <w:rFonts w:hint="cs"/>
          <w:rtl/>
        </w:rPr>
        <w:t>اش را بگستراند پس</w:t>
      </w:r>
      <w:r w:rsidR="00CB2A5E">
        <w:rPr>
          <w:rStyle w:val="1-Char"/>
          <w:rFonts w:hint="cs"/>
          <w:rtl/>
        </w:rPr>
        <w:t xml:space="preserve"> می‌گوید</w:t>
      </w:r>
      <w:r w:rsidRPr="005F2120">
        <w:rPr>
          <w:rStyle w:val="1-Char"/>
          <w:rFonts w:hint="cs"/>
          <w:rtl/>
        </w:rPr>
        <w:t>: (گفتم یا رسول الله: من از شما احادیث بسیاری را شنیده</w:t>
      </w:r>
      <w:r w:rsidRPr="005F2120">
        <w:rPr>
          <w:rStyle w:val="1-Char"/>
          <w:rFonts w:hint="eastAsia"/>
          <w:rtl/>
        </w:rPr>
        <w:t>‌</w:t>
      </w:r>
      <w:r w:rsidRPr="005F2120">
        <w:rPr>
          <w:rStyle w:val="1-Char"/>
          <w:rFonts w:hint="cs"/>
          <w:rtl/>
        </w:rPr>
        <w:t>ام، که فراموش کرده</w:t>
      </w:r>
      <w:r w:rsidRPr="005F2120">
        <w:rPr>
          <w:rStyle w:val="1-Char"/>
          <w:rFonts w:hint="eastAsia"/>
          <w:rtl/>
        </w:rPr>
        <w:t>‌</w:t>
      </w:r>
      <w:r w:rsidRPr="005F2120">
        <w:rPr>
          <w:rStyle w:val="1-Char"/>
          <w:rFonts w:hint="cs"/>
          <w:rtl/>
        </w:rPr>
        <w:t>ام، فرمود: ردایت را بگستردان، پس</w:t>
      </w:r>
      <w:r w:rsidR="00C058CD">
        <w:rPr>
          <w:rStyle w:val="1-Char"/>
          <w:rFonts w:hint="cs"/>
          <w:rtl/>
        </w:rPr>
        <w:t xml:space="preserve"> آن را </w:t>
      </w:r>
      <w:r w:rsidRPr="005F2120">
        <w:rPr>
          <w:rStyle w:val="1-Char"/>
          <w:rFonts w:hint="cs"/>
          <w:rtl/>
        </w:rPr>
        <w:t>پهن کردم، ایشان دست مبارک را مشت کرده، و در جامه</w:t>
      </w:r>
      <w:r w:rsidRPr="005F2120">
        <w:rPr>
          <w:rStyle w:val="1-Char"/>
          <w:rFonts w:hint="eastAsia"/>
          <w:rtl/>
        </w:rPr>
        <w:t>‌</w:t>
      </w:r>
      <w:r w:rsidRPr="005F2120">
        <w:rPr>
          <w:rStyle w:val="1-Char"/>
          <w:rFonts w:hint="cs"/>
          <w:rtl/>
        </w:rPr>
        <w:t>ام باز فرمودند، سپس امر کردند:</w:t>
      </w:r>
      <w:r w:rsidR="00C058CD">
        <w:rPr>
          <w:rStyle w:val="1-Char"/>
          <w:rFonts w:hint="cs"/>
          <w:rtl/>
        </w:rPr>
        <w:t xml:space="preserve"> آن را </w:t>
      </w:r>
      <w:r w:rsidRPr="005F2120">
        <w:rPr>
          <w:rStyle w:val="1-Char"/>
          <w:rFonts w:hint="cs"/>
          <w:rtl/>
        </w:rPr>
        <w:t>جمع کن. من</w:t>
      </w:r>
      <w:r w:rsidR="00C058CD">
        <w:rPr>
          <w:rStyle w:val="1-Char"/>
          <w:rFonts w:hint="cs"/>
          <w:rtl/>
        </w:rPr>
        <w:t xml:space="preserve"> آن را </w:t>
      </w:r>
      <w:r w:rsidRPr="005F2120">
        <w:rPr>
          <w:rStyle w:val="1-Char"/>
          <w:rFonts w:hint="cs"/>
          <w:rtl/>
        </w:rPr>
        <w:t>جمع کردم، از آن پس حدیثی را فراموش نکردم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79"/>
      </w:r>
      <w:r w:rsidRPr="00156286">
        <w:rPr>
          <w:rFonts w:ascii="Traditional Arabic" w:hAnsi="Traditional Arabic" w:cs="IRNazli" w:hint="cs"/>
          <w:sz w:val="24"/>
          <w:vertAlign w:val="superscript"/>
          <w:rtl/>
          <w:lang w:val="en-GB" w:bidi="fa-IR"/>
        </w:rPr>
        <w:t>)</w:t>
      </w:r>
      <w:r w:rsidRPr="005F2120">
        <w:rPr>
          <w:rStyle w:val="1-Char"/>
          <w:rFonts w:hint="cs"/>
          <w:rtl/>
        </w:rPr>
        <w:t>. و این از علامات نبوت بود.</w:t>
      </w:r>
    </w:p>
    <w:p w:rsidR="00EF7219" w:rsidRPr="005F2120" w:rsidRDefault="00EF7219" w:rsidP="00EF7219">
      <w:pPr>
        <w:ind w:firstLine="284"/>
        <w:jc w:val="both"/>
        <w:rPr>
          <w:rStyle w:val="1-Char"/>
          <w:rtl/>
        </w:rPr>
      </w:pPr>
      <w:r w:rsidRPr="005F2120">
        <w:rPr>
          <w:rStyle w:val="1-Char"/>
          <w:rFonts w:hint="cs"/>
          <w:rtl/>
        </w:rPr>
        <w:t>با این ابوهریره هر آنچه را از رسول الله</w:t>
      </w:r>
      <w:r>
        <w:rPr>
          <w:rFonts w:cs="CTraditional Arabic" w:hint="cs"/>
          <w:rtl/>
          <w:lang w:val="en-GB" w:bidi="fa-IR"/>
        </w:rPr>
        <w:t>ص</w:t>
      </w:r>
      <w:r w:rsidRPr="005F2120">
        <w:rPr>
          <w:rStyle w:val="1-Char"/>
          <w:rFonts w:hint="cs"/>
          <w:rtl/>
        </w:rPr>
        <w:t xml:space="preserve"> شنیده، برای ما حدیث آن را نگفته است؛ زیرا که بسیاری از آنچه را شنیده مخفی کرده است، زیرا که بیم داشته شنوندگان را به تعجب وادارد، و آنان به اشتباه به تکذیبش اقدام کنند، یا اینکه از حکام بیم داشته، که به دشمنی با او برخیزند، و او را آزار برسانند پس می</w:t>
      </w:r>
      <w:r w:rsidRPr="005F2120">
        <w:rPr>
          <w:rStyle w:val="1-Char"/>
          <w:rFonts w:hint="eastAsia"/>
          <w:rtl/>
        </w:rPr>
        <w:t>‌</w:t>
      </w:r>
      <w:r w:rsidRPr="005F2120">
        <w:rPr>
          <w:rStyle w:val="1-Char"/>
          <w:rFonts w:hint="cs"/>
          <w:rtl/>
        </w:rPr>
        <w:t>گفت: (پروردگار! در نزد ابوهریره کیسه</w:t>
      </w:r>
      <w:r w:rsidRPr="005F2120">
        <w:rPr>
          <w:rStyle w:val="1-Char"/>
          <w:rFonts w:hint="eastAsia"/>
          <w:rtl/>
        </w:rPr>
        <w:t>‌</w:t>
      </w:r>
      <w:r w:rsidRPr="005F2120">
        <w:rPr>
          <w:rStyle w:val="1-Char"/>
          <w:rFonts w:hint="cs"/>
          <w:rtl/>
        </w:rPr>
        <w:t>ای است که</w:t>
      </w:r>
      <w:r w:rsidR="00C058CD">
        <w:rPr>
          <w:rStyle w:val="1-Char"/>
          <w:rFonts w:hint="cs"/>
          <w:rtl/>
        </w:rPr>
        <w:t xml:space="preserve"> آن را </w:t>
      </w:r>
      <w:r w:rsidRPr="005F2120">
        <w:rPr>
          <w:rStyle w:val="1-Char"/>
          <w:rFonts w:hint="cs"/>
          <w:rtl/>
        </w:rPr>
        <w:t>باز نکرده است. یعنی از علم)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می</w:t>
      </w:r>
      <w:r w:rsidRPr="005F2120">
        <w:rPr>
          <w:rStyle w:val="1-Char"/>
          <w:rFonts w:hint="eastAsia"/>
          <w:rtl/>
        </w:rPr>
        <w:t>‌</w:t>
      </w:r>
      <w:r w:rsidRPr="005F2120">
        <w:rPr>
          <w:rStyle w:val="1-Char"/>
          <w:rFonts w:hint="cs"/>
          <w:rtl/>
        </w:rPr>
        <w:t>گفت: (از رسول الله</w:t>
      </w:r>
      <w:r>
        <w:rPr>
          <w:rFonts w:cs="CTraditional Arabic" w:hint="cs"/>
          <w:rtl/>
          <w:lang w:val="en-GB" w:bidi="fa-IR"/>
        </w:rPr>
        <w:t>ص</w:t>
      </w:r>
      <w:r w:rsidRPr="005F2120">
        <w:rPr>
          <w:rStyle w:val="1-Char"/>
          <w:rFonts w:hint="cs"/>
          <w:rtl/>
        </w:rPr>
        <w:t xml:space="preserve"> دو ظرف حدیث حفظ کرده</w:t>
      </w:r>
      <w:r w:rsidRPr="005F2120">
        <w:rPr>
          <w:rStyle w:val="1-Char"/>
          <w:rFonts w:hint="eastAsia"/>
          <w:rtl/>
        </w:rPr>
        <w:t>‌</w:t>
      </w:r>
      <w:r w:rsidRPr="005F2120">
        <w:rPr>
          <w:rStyle w:val="1-Char"/>
          <w:rFonts w:hint="cs"/>
          <w:rtl/>
        </w:rPr>
        <w:t>ام، امّا یکی از</w:t>
      </w:r>
      <w:r w:rsidR="00C058CD">
        <w:rPr>
          <w:rStyle w:val="1-Char"/>
          <w:rFonts w:hint="cs"/>
          <w:rtl/>
        </w:rPr>
        <w:t xml:space="preserve"> آن را </w:t>
      </w:r>
      <w:r w:rsidRPr="005F2120">
        <w:rPr>
          <w:rStyle w:val="1-Char"/>
          <w:rFonts w:hint="cs"/>
          <w:rtl/>
        </w:rPr>
        <w:t>پراکنده ساختم، و دیگری را اگر پراکنده می</w:t>
      </w:r>
      <w:r w:rsidR="00CB2A5E">
        <w:rPr>
          <w:rStyle w:val="1-Char"/>
          <w:rFonts w:hint="eastAsia"/>
          <w:rtl/>
        </w:rPr>
        <w:t>‌</w:t>
      </w:r>
      <w:r w:rsidRPr="005F2120">
        <w:rPr>
          <w:rStyle w:val="1-Char"/>
          <w:rFonts w:hint="cs"/>
          <w:rtl/>
        </w:rPr>
        <w:t xml:space="preserve">ساختم، این گردن قطع </w:t>
      </w:r>
      <w:r w:rsidR="00EC5F05">
        <w:rPr>
          <w:rStyle w:val="1-Char"/>
          <w:rFonts w:hint="cs"/>
          <w:rtl/>
        </w:rPr>
        <w:t>می‌گردید</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1"/>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ابن حجر از قول ابن منیّر شارح بخاری</w:t>
      </w:r>
      <w:r w:rsidR="00CB2A5E">
        <w:rPr>
          <w:rStyle w:val="1-Char"/>
          <w:rFonts w:hint="cs"/>
          <w:rtl/>
        </w:rPr>
        <w:t xml:space="preserve"> می‌گوید</w:t>
      </w:r>
      <w:r w:rsidRPr="005F2120">
        <w:rPr>
          <w:rStyle w:val="1-Char"/>
          <w:rFonts w:hint="cs"/>
          <w:rtl/>
        </w:rPr>
        <w:t xml:space="preserve">: (مقصود ابوهریره از قطع گردن، یعنی اینکه اهل جور سرش را قطع </w:t>
      </w:r>
      <w:r w:rsidR="00DE225C" w:rsidRPr="005F2120">
        <w:rPr>
          <w:rStyle w:val="1-Char"/>
          <w:rFonts w:hint="cs"/>
          <w:rtl/>
        </w:rPr>
        <w:t>می‌کرد</w:t>
      </w:r>
      <w:r w:rsidRPr="005F2120">
        <w:rPr>
          <w:rStyle w:val="1-Char"/>
          <w:rFonts w:hint="cs"/>
          <w:rtl/>
        </w:rPr>
        <w:t xml:space="preserve">ند، البته آنگاه که عیوب افعال و گمراهی </w:t>
      </w:r>
      <w:r w:rsidR="00A42AB8">
        <w:rPr>
          <w:rStyle w:val="1-Char"/>
          <w:rFonts w:hint="cs"/>
          <w:rtl/>
        </w:rPr>
        <w:t>تلاش‌هایشان</w:t>
      </w:r>
      <w:r w:rsidRPr="005F2120">
        <w:rPr>
          <w:rStyle w:val="1-Char"/>
          <w:rFonts w:hint="cs"/>
          <w:rtl/>
        </w:rPr>
        <w:t xml:space="preserve"> بر ملا </w:t>
      </w:r>
      <w:r w:rsidR="00EC5F05">
        <w:rPr>
          <w:rStyle w:val="1-Char"/>
          <w:rFonts w:hint="cs"/>
          <w:rtl/>
        </w:rPr>
        <w:t>می‌گردید</w:t>
      </w:r>
      <w:r w:rsidRPr="005F2120">
        <w:rPr>
          <w:rStyle w:val="1-Char"/>
          <w:rFonts w:hint="cs"/>
          <w:rtl/>
        </w:rPr>
        <w:t xml:space="preserve">. این مطلب تأیید </w:t>
      </w:r>
      <w:r w:rsidR="00DE225C" w:rsidRPr="005F2120">
        <w:rPr>
          <w:rStyle w:val="1-Char"/>
          <w:rFonts w:hint="cs"/>
          <w:rtl/>
        </w:rPr>
        <w:t>می‌کند</w:t>
      </w:r>
      <w:r w:rsidRPr="005F2120">
        <w:rPr>
          <w:rStyle w:val="1-Char"/>
          <w:rFonts w:hint="cs"/>
          <w:rtl/>
        </w:rPr>
        <w:t xml:space="preserve"> که احادیث مخفی داشته شده اگر از احکام شرعی می</w:t>
      </w:r>
      <w:r w:rsidRPr="005F2120">
        <w:rPr>
          <w:rStyle w:val="1-Char"/>
          <w:rFonts w:hint="eastAsia"/>
          <w:rtl/>
        </w:rPr>
        <w:t>‌</w:t>
      </w:r>
      <w:r w:rsidRPr="005F2120">
        <w:rPr>
          <w:rStyle w:val="1-Char"/>
          <w:rFonts w:hint="cs"/>
          <w:rtl/>
        </w:rPr>
        <w:t>بود، جائی برای کتمان آن نبود؛ زیرا که خود او در حدیث اوّل آیه</w:t>
      </w:r>
      <w:r w:rsidRPr="005F2120">
        <w:rPr>
          <w:rStyle w:val="1-Char"/>
          <w:rFonts w:hint="eastAsia"/>
          <w:rtl/>
        </w:rPr>
        <w:t>‌</w:t>
      </w:r>
      <w:r w:rsidRPr="005F2120">
        <w:rPr>
          <w:rStyle w:val="1-Char"/>
          <w:rFonts w:hint="cs"/>
          <w:rtl/>
        </w:rPr>
        <w:t xml:space="preserve">ای را یاد آوری نمود، که کتمان علم را مذمت </w:t>
      </w:r>
      <w:r w:rsidR="00DE225C" w:rsidRPr="005F2120">
        <w:rPr>
          <w:rStyle w:val="1-Char"/>
          <w:rFonts w:hint="cs"/>
          <w:rtl/>
        </w:rPr>
        <w:t>می‌کرد</w:t>
      </w:r>
      <w:r w:rsidRPr="005F2120">
        <w:rPr>
          <w:rStyle w:val="1-Char"/>
          <w:rFonts w:hint="cs"/>
          <w:rtl/>
        </w:rPr>
        <w:t>.</w:t>
      </w:r>
    </w:p>
    <w:p w:rsidR="00EF7219" w:rsidRPr="005F2120" w:rsidRDefault="00EF7219" w:rsidP="00CB2A5E">
      <w:pPr>
        <w:ind w:firstLine="284"/>
        <w:jc w:val="both"/>
        <w:rPr>
          <w:rStyle w:val="1-Char"/>
          <w:rtl/>
        </w:rPr>
      </w:pPr>
      <w:r w:rsidRPr="005F2120">
        <w:rPr>
          <w:rStyle w:val="1-Char"/>
          <w:rFonts w:hint="cs"/>
          <w:rtl/>
        </w:rPr>
        <w:t>دیگران گفته</w:t>
      </w:r>
      <w:r w:rsidRPr="005F2120">
        <w:rPr>
          <w:rStyle w:val="1-Char"/>
          <w:rFonts w:hint="eastAsia"/>
          <w:rtl/>
        </w:rPr>
        <w:t>‌</w:t>
      </w:r>
      <w:r w:rsidRPr="005F2120">
        <w:rPr>
          <w:rStyle w:val="1-Char"/>
          <w:rFonts w:hint="cs"/>
          <w:rtl/>
        </w:rPr>
        <w:t xml:space="preserve">اند: شاید مقصود او از احادیث کتمان شده، همان مواردی باشد به علامات قیامت و تغییر احوال و کشتارهای آخر الزمان مربوط </w:t>
      </w:r>
      <w:r w:rsidR="00BB6068" w:rsidRPr="005F2120">
        <w:rPr>
          <w:rStyle w:val="1-Char"/>
          <w:rFonts w:hint="cs"/>
          <w:rtl/>
        </w:rPr>
        <w:t>می‌گردد</w:t>
      </w:r>
      <w:r w:rsidRPr="005F2120">
        <w:rPr>
          <w:rStyle w:val="1-Char"/>
          <w:rFonts w:hint="cs"/>
          <w:rtl/>
        </w:rPr>
        <w:t>، زیرا آنان که آشنا به آن نیستند در صدد انکار آن برمی</w:t>
      </w:r>
      <w:r w:rsidRPr="005F2120">
        <w:rPr>
          <w:rStyle w:val="1-Char"/>
          <w:rFonts w:hint="eastAsia"/>
          <w:rtl/>
        </w:rPr>
        <w:t>‌</w:t>
      </w:r>
      <w:r w:rsidRPr="005F2120">
        <w:rPr>
          <w:rStyle w:val="1-Char"/>
          <w:rFonts w:hint="cs"/>
          <w:rtl/>
        </w:rPr>
        <w:t>آیند، و کسانی که شعور ندارند به اعتراض زبان می</w:t>
      </w:r>
      <w:r w:rsidR="00CB2A5E">
        <w:rPr>
          <w:rStyle w:val="1-Char"/>
          <w:rFonts w:hint="eastAsia"/>
          <w:rtl/>
        </w:rPr>
        <w:t>‌</w:t>
      </w:r>
      <w:r w:rsidRPr="005F2120">
        <w:rPr>
          <w:rStyle w:val="1-Char"/>
          <w:rFonts w:hint="cs"/>
          <w:rtl/>
        </w:rPr>
        <w:t>گشایند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ابوهریره جانب تکذیب را مورد تأکید قرار </w:t>
      </w:r>
      <w:r w:rsidR="00A000BD" w:rsidRPr="005F2120">
        <w:rPr>
          <w:rStyle w:val="1-Char"/>
          <w:rFonts w:hint="cs"/>
          <w:rtl/>
        </w:rPr>
        <w:t>می‌دهد</w:t>
      </w:r>
      <w:r w:rsidRPr="005F2120">
        <w:rPr>
          <w:rStyle w:val="1-Char"/>
          <w:rFonts w:hint="cs"/>
          <w:rtl/>
        </w:rPr>
        <w:t>، و در لفظ حاکم آمده است:</w:t>
      </w:r>
    </w:p>
    <w:p w:rsidR="00EF7219" w:rsidRPr="005F2120" w:rsidRDefault="00EF7219" w:rsidP="00EF7219">
      <w:pPr>
        <w:ind w:firstLine="284"/>
        <w:jc w:val="both"/>
        <w:rPr>
          <w:rStyle w:val="1-Char"/>
          <w:rtl/>
        </w:rPr>
      </w:pPr>
      <w:r w:rsidRPr="005F2120">
        <w:rPr>
          <w:rStyle w:val="1-Char"/>
          <w:rFonts w:hint="cs"/>
          <w:rtl/>
        </w:rPr>
        <w:t>(احادیثی را از رسول الله</w:t>
      </w:r>
      <w:r>
        <w:rPr>
          <w:rFonts w:cs="CTraditional Arabic" w:hint="cs"/>
          <w:rtl/>
          <w:lang w:val="en-GB" w:bidi="fa-IR"/>
        </w:rPr>
        <w:t>ص</w:t>
      </w:r>
      <w:r w:rsidRPr="005F2120">
        <w:rPr>
          <w:rStyle w:val="1-Char"/>
          <w:rFonts w:hint="cs"/>
          <w:rtl/>
        </w:rPr>
        <w:t xml:space="preserve"> حفظ کرده</w:t>
      </w:r>
      <w:r w:rsidRPr="005F2120">
        <w:rPr>
          <w:rStyle w:val="1-Char"/>
          <w:rFonts w:hint="eastAsia"/>
          <w:rtl/>
        </w:rPr>
        <w:t>‌</w:t>
      </w:r>
      <w:r w:rsidRPr="005F2120">
        <w:rPr>
          <w:rStyle w:val="1-Char"/>
          <w:rFonts w:hint="cs"/>
          <w:rtl/>
        </w:rPr>
        <w:t>ام، که بشما نگفته</w:t>
      </w:r>
      <w:r w:rsidRPr="005F2120">
        <w:rPr>
          <w:rStyle w:val="1-Char"/>
          <w:rFonts w:hint="eastAsia"/>
          <w:rtl/>
        </w:rPr>
        <w:t>‌</w:t>
      </w:r>
      <w:r w:rsidRPr="005F2120">
        <w:rPr>
          <w:rStyle w:val="1-Char"/>
          <w:rFonts w:hint="cs"/>
          <w:rtl/>
        </w:rPr>
        <w:t>ام، اگر یکی از</w:t>
      </w:r>
      <w:r w:rsidR="00C058CD">
        <w:rPr>
          <w:rStyle w:val="1-Char"/>
          <w:rFonts w:hint="cs"/>
          <w:rtl/>
        </w:rPr>
        <w:t xml:space="preserve"> آن را </w:t>
      </w:r>
      <w:r w:rsidRPr="005F2120">
        <w:rPr>
          <w:rStyle w:val="1-Char"/>
          <w:rFonts w:hint="cs"/>
          <w:rtl/>
        </w:rPr>
        <w:t xml:space="preserve">بگویم شما مرا سنگسار </w:t>
      </w:r>
      <w:r w:rsidR="00C066D2">
        <w:rPr>
          <w:rStyle w:val="1-Char"/>
          <w:rFonts w:hint="cs"/>
          <w:rtl/>
        </w:rPr>
        <w:t>می‌کنی</w:t>
      </w:r>
      <w:r w:rsidRPr="005F2120">
        <w:rPr>
          <w:rStyle w:val="1-Char"/>
          <w:rFonts w:hint="cs"/>
          <w:rtl/>
        </w:rPr>
        <w:t>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در لفظ ابن سعد به سند صحیح آمده است:</w:t>
      </w:r>
    </w:p>
    <w:p w:rsidR="00EF7219" w:rsidRPr="005F2120" w:rsidRDefault="00EF7219" w:rsidP="00EF7219">
      <w:pPr>
        <w:ind w:firstLine="284"/>
        <w:jc w:val="both"/>
        <w:rPr>
          <w:rStyle w:val="1-Char"/>
          <w:rtl/>
        </w:rPr>
      </w:pPr>
      <w:r w:rsidRPr="005F2120">
        <w:rPr>
          <w:rStyle w:val="1-Char"/>
          <w:rFonts w:hint="cs"/>
          <w:rtl/>
        </w:rPr>
        <w:t>(اگر شما را به همۀ آنچه میدانم خبر دهم مرا با سفال و شیشه خواهید راند، و خواهید گفت: ابوهریره دیوانه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الفاظ دیگری که نزدیک این عبارات</w:t>
      </w:r>
      <w:r w:rsidR="00156286">
        <w:rPr>
          <w:rStyle w:val="1-Char"/>
          <w:rFonts w:hint="cs"/>
          <w:rtl/>
        </w:rPr>
        <w:t xml:space="preserve"> می‌باشد</w:t>
      </w:r>
      <w:r w:rsidRPr="005F2120">
        <w:rPr>
          <w:rStyle w:val="1-Char"/>
          <w:rFonts w:hint="cs"/>
          <w:rtl/>
        </w:rPr>
        <w:t>، موجود است.</w:t>
      </w:r>
    </w:p>
    <w:p w:rsidR="00EF7219" w:rsidRPr="005F2120" w:rsidRDefault="00EF7219" w:rsidP="00EF7219">
      <w:pPr>
        <w:ind w:firstLine="284"/>
        <w:jc w:val="both"/>
        <w:rPr>
          <w:rStyle w:val="1-Char"/>
          <w:rtl/>
        </w:rPr>
      </w:pPr>
      <w:r w:rsidRPr="005F2120">
        <w:rPr>
          <w:rStyle w:val="1-Char"/>
          <w:rFonts w:hint="cs"/>
          <w:rtl/>
        </w:rPr>
        <w:t>حقیقت این است که غریب نیست که ابوهریره، احادیثی را شنیده باشد، که شنونده</w:t>
      </w:r>
      <w:r w:rsidR="00C058CD">
        <w:rPr>
          <w:rStyle w:val="1-Char"/>
          <w:rFonts w:hint="cs"/>
          <w:rtl/>
        </w:rPr>
        <w:t xml:space="preserve"> آن را </w:t>
      </w:r>
      <w:r w:rsidRPr="005F2120">
        <w:rPr>
          <w:rStyle w:val="1-Char"/>
          <w:rFonts w:hint="cs"/>
          <w:rtl/>
        </w:rPr>
        <w:t>بعید بداند، و او را متهم به کذب کند. زیرا که حذیفه ابن الیمان</w:t>
      </w:r>
      <w:r w:rsidR="00542567" w:rsidRPr="00542567">
        <w:rPr>
          <w:rStyle w:val="1-Char"/>
          <w:rFonts w:cs="CTraditional Arabic" w:hint="cs"/>
          <w:rtl/>
        </w:rPr>
        <w:t>س</w:t>
      </w:r>
      <w:r w:rsidRPr="005F2120">
        <w:rPr>
          <w:rStyle w:val="1-Char"/>
          <w:rFonts w:hint="cs"/>
          <w:rtl/>
        </w:rPr>
        <w:t xml:space="preserve"> امثال این احادیث را شنیده است. و بهمان علتی که ابوهریره از روایت آن خودداری کرده او نیز خود را از روایت</w:t>
      </w:r>
      <w:r w:rsidR="009C6F85">
        <w:rPr>
          <w:rStyle w:val="1-Char"/>
          <w:rFonts w:hint="cs"/>
          <w:rtl/>
        </w:rPr>
        <w:t xml:space="preserve"> آن‌ها </w:t>
      </w:r>
      <w:r w:rsidRPr="005F2120">
        <w:rPr>
          <w:rStyle w:val="1-Char"/>
          <w:rFonts w:hint="cs"/>
          <w:rtl/>
        </w:rPr>
        <w:t xml:space="preserve">باز داشته است. حاکم به سند صحیح که مورد تأیید ذهبی است از ابی الطفیل روایت کرده که گفت: (من و عمروبن ضلیع به نزد حذیفه بن یمان رفتیم، در نزدش دو گروه از مردم خاموش بودند. گفتیم: یا خذیفه شما چیزهائی را دریافته‌ای که ما در نیافته‌ایم، و چیزهائی را </w:t>
      </w:r>
      <w:r w:rsidR="00EF685F">
        <w:rPr>
          <w:rStyle w:val="1-Char"/>
          <w:rFonts w:hint="cs"/>
          <w:rtl/>
        </w:rPr>
        <w:t>می‌دانی</w:t>
      </w:r>
      <w:r w:rsidRPr="005F2120">
        <w:rPr>
          <w:rStyle w:val="1-Char"/>
          <w:rFonts w:hint="cs"/>
          <w:rtl/>
        </w:rPr>
        <w:t xml:space="preserve"> که ما</w:t>
      </w:r>
      <w:r w:rsidR="00FF156B">
        <w:rPr>
          <w:rStyle w:val="1-Char"/>
          <w:rFonts w:hint="cs"/>
          <w:rtl/>
        </w:rPr>
        <w:t xml:space="preserve"> نمی‌</w:t>
      </w:r>
      <w:r w:rsidRPr="005F2120">
        <w:rPr>
          <w:rStyle w:val="1-Char"/>
          <w:rFonts w:hint="cs"/>
          <w:rtl/>
        </w:rPr>
        <w:t>دانیم، و چیزهائی را شنیده‌ای که ما نشنیده</w:t>
      </w:r>
      <w:r w:rsidR="00CB2A5E">
        <w:rPr>
          <w:rStyle w:val="1-Char"/>
          <w:rFonts w:hint="cs"/>
          <w:rtl/>
        </w:rPr>
        <w:t>‌ایم،</w:t>
      </w:r>
      <w:r w:rsidRPr="005F2120">
        <w:rPr>
          <w:rStyle w:val="1-Char"/>
          <w:rFonts w:hint="cs"/>
          <w:rtl/>
        </w:rPr>
        <w:t xml:space="preserve"> پس ما را حدیث گو بچیزی شاید ما را ثمر بخشد. پس فرمود: اگر تمام آنچه را شنیده</w:t>
      </w:r>
      <w:r w:rsidRPr="005F2120">
        <w:rPr>
          <w:rStyle w:val="1-Char"/>
          <w:rFonts w:hint="eastAsia"/>
          <w:rtl/>
        </w:rPr>
        <w:t>‌</w:t>
      </w:r>
      <w:r w:rsidRPr="005F2120">
        <w:rPr>
          <w:rStyle w:val="1-Char"/>
          <w:rFonts w:hint="cs"/>
          <w:rtl/>
        </w:rPr>
        <w:t>ام برای شما بگویم شما مرا تا همین شب که فرا رسیدن آن نزدیک است زنده نخواهید گذاشت)</w:t>
      </w:r>
      <w:r w:rsidRPr="000313F1">
        <w:rPr>
          <w:rFonts w:ascii="Traditional Arabic" w:hAnsi="Traditional Arabic" w:cs="B Lotus" w:hint="cs"/>
          <w:sz w:val="24"/>
          <w:szCs w:val="24"/>
          <w:vertAlign w:val="superscript"/>
          <w:rtl/>
          <w:lang w:val="en-GB" w:bidi="fa-IR"/>
        </w:rPr>
        <w:t xml:space="preserve"> </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به خیثمه بن عبدالرحمن که از او خواست تا برایش حدیث باز گوید فرمود: (اگر حدیث</w:t>
      </w:r>
      <w:r w:rsidRPr="005F2120">
        <w:rPr>
          <w:rStyle w:val="1-Char"/>
          <w:rFonts w:hint="eastAsia"/>
          <w:rtl/>
        </w:rPr>
        <w:t>‌</w:t>
      </w:r>
      <w:r w:rsidRPr="005F2120">
        <w:rPr>
          <w:rStyle w:val="1-Char"/>
          <w:rFonts w:hint="cs"/>
          <w:rtl/>
        </w:rPr>
        <w:t>گوئی را انجام دهم مرا سنگسار خواهید کرد)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 ترتیب جائی نمی</w:t>
      </w:r>
      <w:r w:rsidRPr="005F2120">
        <w:rPr>
          <w:rStyle w:val="1-Char"/>
          <w:rFonts w:hint="eastAsia"/>
          <w:rtl/>
        </w:rPr>
        <w:t>‌</w:t>
      </w:r>
      <w:r w:rsidRPr="005F2120">
        <w:rPr>
          <w:rStyle w:val="1-Char"/>
          <w:rFonts w:hint="cs"/>
          <w:rtl/>
        </w:rPr>
        <w:t xml:space="preserve">ماند که ابوریه، یا هر خاورشناس و یا اهل بدعتی، اینگونه فرمایشات ابوهریره را دلیل کذب او بدانند، چرا که اگر چنین باشد این تکذیب حذیفه را نیز شامل </w:t>
      </w:r>
      <w:r w:rsidR="002A4FA7">
        <w:rPr>
          <w:rStyle w:val="1-Char"/>
          <w:rFonts w:hint="cs"/>
          <w:rtl/>
        </w:rPr>
        <w:t>می‌شود</w:t>
      </w:r>
      <w:r w:rsidRPr="005F2120">
        <w:rPr>
          <w:rStyle w:val="1-Char"/>
          <w:rFonts w:hint="cs"/>
          <w:rtl/>
        </w:rPr>
        <w:t xml:space="preserve"> در حالیکه هیچکس از صاحبنظران چنین حرفی نگفته</w:t>
      </w:r>
      <w:r w:rsidRPr="005F2120">
        <w:rPr>
          <w:rStyle w:val="1-Char"/>
          <w:rFonts w:hint="eastAsia"/>
          <w:rtl/>
        </w:rPr>
        <w:t>‌</w:t>
      </w:r>
      <w:r w:rsidRPr="005F2120">
        <w:rPr>
          <w:rStyle w:val="1-Char"/>
          <w:rFonts w:hint="cs"/>
          <w:rtl/>
        </w:rPr>
        <w:t>اند.</w:t>
      </w:r>
    </w:p>
    <w:p w:rsidR="00EF7219" w:rsidRPr="000313F1" w:rsidRDefault="00EF7219" w:rsidP="00F96252">
      <w:pPr>
        <w:ind w:firstLine="284"/>
        <w:jc w:val="both"/>
        <w:rPr>
          <w:rFonts w:cs="B Lotus"/>
          <w:sz w:val="24"/>
          <w:szCs w:val="24"/>
          <w:rtl/>
          <w:lang w:val="en-GB" w:bidi="fa-IR"/>
        </w:rPr>
      </w:pPr>
      <w:r w:rsidRPr="005F2120">
        <w:rPr>
          <w:rStyle w:val="1-Char"/>
          <w:rFonts w:hint="cs"/>
          <w:rtl/>
        </w:rPr>
        <w:t>بلکه اگر خوف کتمان علم نمی</w:t>
      </w:r>
      <w:r w:rsidRPr="005F2120">
        <w:rPr>
          <w:rStyle w:val="1-Char"/>
          <w:rFonts w:hint="eastAsia"/>
          <w:rtl/>
        </w:rPr>
        <w:t>‌</w:t>
      </w:r>
      <w:r w:rsidRPr="005F2120">
        <w:rPr>
          <w:rStyle w:val="1-Char"/>
          <w:rFonts w:hint="cs"/>
          <w:rtl/>
        </w:rPr>
        <w:t>بود که در قیامت باز</w:t>
      </w:r>
      <w:r w:rsidRPr="005F2120">
        <w:rPr>
          <w:rStyle w:val="1-Char"/>
          <w:rFonts w:hint="eastAsia"/>
          <w:rtl/>
        </w:rPr>
        <w:t>‌</w:t>
      </w:r>
      <w:r w:rsidRPr="005F2120">
        <w:rPr>
          <w:rStyle w:val="1-Char"/>
          <w:rFonts w:hint="cs"/>
          <w:rtl/>
        </w:rPr>
        <w:t>خواست شود، حتماً ابوهریره</w:t>
      </w:r>
      <w:r w:rsidR="00542567" w:rsidRPr="00542567">
        <w:rPr>
          <w:rStyle w:val="1-Char"/>
          <w:rFonts w:cs="CTraditional Arabic" w:hint="cs"/>
          <w:rtl/>
        </w:rPr>
        <w:t>س</w:t>
      </w:r>
      <w:r w:rsidRPr="005F2120">
        <w:rPr>
          <w:rStyle w:val="1-Char"/>
          <w:rFonts w:hint="cs"/>
          <w:rtl/>
        </w:rPr>
        <w:t xml:space="preserve"> همین مقدار از احادیث را نیز بازگو</w:t>
      </w:r>
      <w:r w:rsidR="00FF156B">
        <w:rPr>
          <w:rStyle w:val="1-Char"/>
          <w:rFonts w:hint="cs"/>
          <w:rtl/>
        </w:rPr>
        <w:t xml:space="preserve"> نمی‌</w:t>
      </w:r>
      <w:r w:rsidRPr="005F2120">
        <w:rPr>
          <w:rStyle w:val="1-Char"/>
          <w:rFonts w:hint="cs"/>
          <w:rtl/>
        </w:rPr>
        <w:t>کرد. او</w:t>
      </w:r>
      <w:r w:rsidR="00542567" w:rsidRPr="00542567">
        <w:rPr>
          <w:rStyle w:val="1-Char"/>
          <w:rFonts w:cs="CTraditional Arabic" w:hint="cs"/>
          <w:rtl/>
        </w:rPr>
        <w:t>س</w:t>
      </w:r>
      <w:r w:rsidRPr="005F2120">
        <w:rPr>
          <w:rStyle w:val="1-Char"/>
          <w:rFonts w:hint="cs"/>
          <w:rtl/>
        </w:rPr>
        <w:t xml:space="preserve"> سوگند یاد </w:t>
      </w:r>
      <w:r w:rsidR="00DE225C" w:rsidRPr="005F2120">
        <w:rPr>
          <w:rStyle w:val="1-Char"/>
          <w:rFonts w:hint="cs"/>
          <w:rtl/>
        </w:rPr>
        <w:t>می‌کند</w:t>
      </w:r>
      <w:r w:rsidRPr="005F2120">
        <w:rPr>
          <w:rStyle w:val="1-Char"/>
          <w:rFonts w:hint="cs"/>
          <w:rtl/>
        </w:rPr>
        <w:t>. (بخدا سوگند اگر این دو آیه در قرآن کریم نمی</w:t>
      </w:r>
      <w:r w:rsidRPr="005F2120">
        <w:rPr>
          <w:rStyle w:val="1-Char"/>
          <w:rFonts w:hint="eastAsia"/>
          <w:rtl/>
        </w:rPr>
        <w:t>‌</w:t>
      </w:r>
      <w:r w:rsidRPr="005F2120">
        <w:rPr>
          <w:rStyle w:val="1-Char"/>
          <w:rFonts w:hint="cs"/>
          <w:rtl/>
        </w:rPr>
        <w:t>بود، هرگز حدیثی را بازگو</w:t>
      </w:r>
      <w:r w:rsidR="00FF156B">
        <w:rPr>
          <w:rStyle w:val="1-Char"/>
          <w:rFonts w:hint="cs"/>
          <w:rtl/>
        </w:rPr>
        <w:t xml:space="preserve"> نمی‌</w:t>
      </w:r>
      <w:r w:rsidRPr="005F2120">
        <w:rPr>
          <w:rStyle w:val="1-Char"/>
          <w:rFonts w:hint="cs"/>
          <w:rtl/>
        </w:rPr>
        <w:t>کردم:</w:t>
      </w:r>
      <w:r w:rsidR="00B6762F" w:rsidRPr="005F2120">
        <w:rPr>
          <w:rStyle w:val="1-Char"/>
          <w:rFonts w:hint="cs"/>
          <w:rtl/>
        </w:rPr>
        <w:t xml:space="preserve"> </w:t>
      </w:r>
      <w:r w:rsidR="00B6762F">
        <w:rPr>
          <w:rFonts w:ascii="Traditional Arabic" w:hAnsi="Traditional Arabic" w:cs="Traditional Arabic"/>
          <w:rtl/>
          <w:lang w:val="en-GB" w:bidi="fa-IR"/>
        </w:rPr>
        <w:t>﴿</w:t>
      </w:r>
      <w:r w:rsidR="00F96252" w:rsidRPr="00FF156B">
        <w:rPr>
          <w:rStyle w:val="3-Char"/>
          <w:rFonts w:hint="eastAsia"/>
          <w:rtl/>
        </w:rPr>
        <w:t>إِنَّ</w:t>
      </w:r>
      <w:r w:rsidR="00F96252" w:rsidRPr="00FF156B">
        <w:rPr>
          <w:rStyle w:val="3-Char"/>
          <w:rtl/>
        </w:rPr>
        <w:t xml:space="preserve"> </w:t>
      </w:r>
      <w:r w:rsidR="00F96252" w:rsidRPr="00FF156B">
        <w:rPr>
          <w:rStyle w:val="3-Char"/>
          <w:rFonts w:hint="cs"/>
          <w:rtl/>
        </w:rPr>
        <w:t>ٱ</w:t>
      </w:r>
      <w:r w:rsidR="00F96252" w:rsidRPr="00FF156B">
        <w:rPr>
          <w:rStyle w:val="3-Char"/>
          <w:rFonts w:hint="eastAsia"/>
          <w:rtl/>
        </w:rPr>
        <w:t>لَّذِينَ</w:t>
      </w:r>
      <w:r w:rsidR="00F96252" w:rsidRPr="00FF156B">
        <w:rPr>
          <w:rStyle w:val="3-Char"/>
          <w:rtl/>
        </w:rPr>
        <w:t xml:space="preserve"> </w:t>
      </w:r>
      <w:r w:rsidR="00F96252" w:rsidRPr="00FF156B">
        <w:rPr>
          <w:rStyle w:val="3-Char"/>
          <w:rFonts w:hint="eastAsia"/>
          <w:rtl/>
        </w:rPr>
        <w:t>يَك</w:t>
      </w:r>
      <w:r w:rsidR="00F96252" w:rsidRPr="00FF156B">
        <w:rPr>
          <w:rStyle w:val="3-Char"/>
          <w:rFonts w:hint="cs"/>
          <w:rtl/>
        </w:rPr>
        <w:t>ۡ</w:t>
      </w:r>
      <w:r w:rsidR="00F96252" w:rsidRPr="00FF156B">
        <w:rPr>
          <w:rStyle w:val="3-Char"/>
          <w:rFonts w:hint="eastAsia"/>
          <w:rtl/>
        </w:rPr>
        <w:t>تُمُونَ</w:t>
      </w:r>
      <w:r w:rsidR="00F96252" w:rsidRPr="00FF156B">
        <w:rPr>
          <w:rStyle w:val="3-Char"/>
          <w:rtl/>
        </w:rPr>
        <w:t xml:space="preserve"> </w:t>
      </w:r>
      <w:r w:rsidR="00F96252" w:rsidRPr="00FF156B">
        <w:rPr>
          <w:rStyle w:val="3-Char"/>
          <w:rFonts w:hint="eastAsia"/>
          <w:rtl/>
        </w:rPr>
        <w:t>مَا</w:t>
      </w:r>
      <w:r w:rsidR="00F96252" w:rsidRPr="00FF156B">
        <w:rPr>
          <w:rStyle w:val="3-Char"/>
          <w:rFonts w:hint="cs"/>
          <w:rtl/>
        </w:rPr>
        <w:t>ٓ</w:t>
      </w:r>
      <w:r w:rsidR="00F96252" w:rsidRPr="00FF156B">
        <w:rPr>
          <w:rStyle w:val="3-Char"/>
          <w:rtl/>
        </w:rPr>
        <w:t xml:space="preserve"> </w:t>
      </w:r>
      <w:r w:rsidR="00F96252" w:rsidRPr="00FF156B">
        <w:rPr>
          <w:rStyle w:val="3-Char"/>
          <w:rFonts w:hint="eastAsia"/>
          <w:rtl/>
        </w:rPr>
        <w:t>أَنزَل</w:t>
      </w:r>
      <w:r w:rsidR="00F96252" w:rsidRPr="00FF156B">
        <w:rPr>
          <w:rStyle w:val="3-Char"/>
          <w:rFonts w:hint="cs"/>
          <w:rtl/>
        </w:rPr>
        <w:t>ۡ</w:t>
      </w:r>
      <w:r w:rsidR="00F96252" w:rsidRPr="00FF156B">
        <w:rPr>
          <w:rStyle w:val="3-Char"/>
          <w:rFonts w:hint="eastAsia"/>
          <w:rtl/>
        </w:rPr>
        <w:t>نَا</w:t>
      </w:r>
      <w:r w:rsidR="00F96252" w:rsidRPr="00FF156B">
        <w:rPr>
          <w:rStyle w:val="3-Char"/>
          <w:rtl/>
        </w:rPr>
        <w:t xml:space="preserve"> </w:t>
      </w:r>
      <w:r w:rsidR="00F96252" w:rsidRPr="00FF156B">
        <w:rPr>
          <w:rStyle w:val="3-Char"/>
          <w:rFonts w:hint="eastAsia"/>
          <w:rtl/>
        </w:rPr>
        <w:t>مِنَ</w:t>
      </w:r>
      <w:r w:rsidR="00F96252" w:rsidRPr="00FF156B">
        <w:rPr>
          <w:rStyle w:val="3-Char"/>
          <w:rtl/>
        </w:rPr>
        <w:t xml:space="preserve"> </w:t>
      </w:r>
      <w:r w:rsidR="00F96252" w:rsidRPr="00FF156B">
        <w:rPr>
          <w:rStyle w:val="3-Char"/>
          <w:rFonts w:hint="cs"/>
          <w:rtl/>
        </w:rPr>
        <w:t>ٱ</w:t>
      </w:r>
      <w:r w:rsidR="00F96252" w:rsidRPr="00FF156B">
        <w:rPr>
          <w:rStyle w:val="3-Char"/>
          <w:rFonts w:hint="eastAsia"/>
          <w:rtl/>
        </w:rPr>
        <w:t>ل</w:t>
      </w:r>
      <w:r w:rsidR="00F96252" w:rsidRPr="00FF156B">
        <w:rPr>
          <w:rStyle w:val="3-Char"/>
          <w:rFonts w:hint="cs"/>
          <w:rtl/>
        </w:rPr>
        <w:t>ۡ</w:t>
      </w:r>
      <w:r w:rsidR="00F96252" w:rsidRPr="00FF156B">
        <w:rPr>
          <w:rStyle w:val="3-Char"/>
          <w:rFonts w:hint="eastAsia"/>
          <w:rtl/>
        </w:rPr>
        <w:t>بَيِّنَ</w:t>
      </w:r>
      <w:r w:rsidR="00F96252" w:rsidRPr="00FF156B">
        <w:rPr>
          <w:rStyle w:val="3-Char"/>
          <w:rFonts w:hint="cs"/>
          <w:rtl/>
        </w:rPr>
        <w:t>ٰ</w:t>
      </w:r>
      <w:r w:rsidR="00F96252" w:rsidRPr="00FF156B">
        <w:rPr>
          <w:rStyle w:val="3-Char"/>
          <w:rFonts w:hint="eastAsia"/>
          <w:rtl/>
        </w:rPr>
        <w:t>تِ</w:t>
      </w:r>
      <w:r w:rsidR="00F96252" w:rsidRPr="00FF156B">
        <w:rPr>
          <w:rStyle w:val="3-Char"/>
          <w:rtl/>
        </w:rPr>
        <w:t xml:space="preserve"> </w:t>
      </w:r>
      <w:r w:rsidR="00F96252" w:rsidRPr="00FF156B">
        <w:rPr>
          <w:rStyle w:val="3-Char"/>
          <w:rFonts w:hint="eastAsia"/>
          <w:rtl/>
        </w:rPr>
        <w:t>وَ</w:t>
      </w:r>
      <w:r w:rsidR="00F96252" w:rsidRPr="00FF156B">
        <w:rPr>
          <w:rStyle w:val="3-Char"/>
          <w:rFonts w:hint="cs"/>
          <w:rtl/>
        </w:rPr>
        <w:t>ٱ</w:t>
      </w:r>
      <w:r w:rsidR="00F96252" w:rsidRPr="00FF156B">
        <w:rPr>
          <w:rStyle w:val="3-Char"/>
          <w:rFonts w:hint="eastAsia"/>
          <w:rtl/>
        </w:rPr>
        <w:t>ل</w:t>
      </w:r>
      <w:r w:rsidR="00F96252" w:rsidRPr="00FF156B">
        <w:rPr>
          <w:rStyle w:val="3-Char"/>
          <w:rFonts w:hint="cs"/>
          <w:rtl/>
        </w:rPr>
        <w:t>ۡ</w:t>
      </w:r>
      <w:r w:rsidR="00F96252" w:rsidRPr="00FF156B">
        <w:rPr>
          <w:rStyle w:val="3-Char"/>
          <w:rFonts w:hint="eastAsia"/>
          <w:rtl/>
        </w:rPr>
        <w:t>هُدَى</w:t>
      </w:r>
      <w:r w:rsidR="00F96252" w:rsidRPr="00FF156B">
        <w:rPr>
          <w:rStyle w:val="3-Char"/>
          <w:rFonts w:hint="cs"/>
          <w:rtl/>
        </w:rPr>
        <w:t>ٰ</w:t>
      </w:r>
      <w:r w:rsidR="00F96252" w:rsidRPr="00FF156B">
        <w:rPr>
          <w:rStyle w:val="3-Char"/>
          <w:rtl/>
        </w:rPr>
        <w:t xml:space="preserve"> </w:t>
      </w:r>
      <w:r w:rsidR="00F96252" w:rsidRPr="00FF156B">
        <w:rPr>
          <w:rStyle w:val="3-Char"/>
          <w:rFonts w:hint="eastAsia"/>
          <w:rtl/>
        </w:rPr>
        <w:t>مِن</w:t>
      </w:r>
      <w:r w:rsidR="00F96252" w:rsidRPr="00FF156B">
        <w:rPr>
          <w:rStyle w:val="3-Char"/>
          <w:rFonts w:hint="cs"/>
          <w:rtl/>
        </w:rPr>
        <w:t>ۢ</w:t>
      </w:r>
      <w:r w:rsidR="00F96252" w:rsidRPr="00FF156B">
        <w:rPr>
          <w:rStyle w:val="3-Char"/>
          <w:rtl/>
        </w:rPr>
        <w:t xml:space="preserve"> </w:t>
      </w:r>
      <w:r w:rsidR="00F96252" w:rsidRPr="00FF156B">
        <w:rPr>
          <w:rStyle w:val="3-Char"/>
          <w:rFonts w:hint="eastAsia"/>
          <w:rtl/>
        </w:rPr>
        <w:t>بَع</w:t>
      </w:r>
      <w:r w:rsidR="00F96252" w:rsidRPr="00FF156B">
        <w:rPr>
          <w:rStyle w:val="3-Char"/>
          <w:rFonts w:hint="cs"/>
          <w:rtl/>
        </w:rPr>
        <w:t>ۡ</w:t>
      </w:r>
      <w:r w:rsidR="00F96252" w:rsidRPr="00FF156B">
        <w:rPr>
          <w:rStyle w:val="3-Char"/>
          <w:rFonts w:hint="eastAsia"/>
          <w:rtl/>
        </w:rPr>
        <w:t>دِ</w:t>
      </w:r>
      <w:r w:rsidR="00F96252" w:rsidRPr="00FF156B">
        <w:rPr>
          <w:rStyle w:val="3-Char"/>
          <w:rtl/>
        </w:rPr>
        <w:t xml:space="preserve"> </w:t>
      </w:r>
      <w:r w:rsidR="00F96252" w:rsidRPr="00FF156B">
        <w:rPr>
          <w:rStyle w:val="3-Char"/>
          <w:rFonts w:hint="eastAsia"/>
          <w:rtl/>
        </w:rPr>
        <w:t>مَا</w:t>
      </w:r>
      <w:r w:rsidR="00F96252" w:rsidRPr="00FF156B">
        <w:rPr>
          <w:rStyle w:val="3-Char"/>
          <w:rtl/>
        </w:rPr>
        <w:t xml:space="preserve"> </w:t>
      </w:r>
      <w:r w:rsidR="00F96252" w:rsidRPr="00FF156B">
        <w:rPr>
          <w:rStyle w:val="3-Char"/>
          <w:rFonts w:hint="eastAsia"/>
          <w:rtl/>
        </w:rPr>
        <w:t>بَيَّنَّ</w:t>
      </w:r>
      <w:r w:rsidR="00F96252" w:rsidRPr="00FF156B">
        <w:rPr>
          <w:rStyle w:val="3-Char"/>
          <w:rFonts w:hint="cs"/>
          <w:rtl/>
        </w:rPr>
        <w:t>ٰ</w:t>
      </w:r>
      <w:r w:rsidR="00F96252" w:rsidRPr="00FF156B">
        <w:rPr>
          <w:rStyle w:val="3-Char"/>
          <w:rFonts w:hint="eastAsia"/>
          <w:rtl/>
        </w:rPr>
        <w:t>هُ</w:t>
      </w:r>
      <w:r w:rsidR="00F96252" w:rsidRPr="00FF156B">
        <w:rPr>
          <w:rStyle w:val="3-Char"/>
          <w:rtl/>
        </w:rPr>
        <w:t xml:space="preserve"> </w:t>
      </w:r>
      <w:r w:rsidR="00F96252" w:rsidRPr="00FF156B">
        <w:rPr>
          <w:rStyle w:val="3-Char"/>
          <w:rFonts w:hint="eastAsia"/>
          <w:rtl/>
        </w:rPr>
        <w:t>لِلنَّاسِ</w:t>
      </w:r>
      <w:r w:rsidR="00F96252" w:rsidRPr="00FF156B">
        <w:rPr>
          <w:rStyle w:val="3-Char"/>
          <w:rtl/>
        </w:rPr>
        <w:t xml:space="preserve"> </w:t>
      </w:r>
      <w:r w:rsidR="00F96252" w:rsidRPr="00FF156B">
        <w:rPr>
          <w:rStyle w:val="3-Char"/>
          <w:rFonts w:hint="eastAsia"/>
          <w:rtl/>
        </w:rPr>
        <w:t>فِي</w:t>
      </w:r>
      <w:r w:rsidR="00F96252" w:rsidRPr="00FF156B">
        <w:rPr>
          <w:rStyle w:val="3-Char"/>
          <w:rtl/>
        </w:rPr>
        <w:t xml:space="preserve"> </w:t>
      </w:r>
      <w:r w:rsidR="00F96252" w:rsidRPr="00FF156B">
        <w:rPr>
          <w:rStyle w:val="3-Char"/>
          <w:rFonts w:hint="cs"/>
          <w:rtl/>
        </w:rPr>
        <w:t>ٱ</w:t>
      </w:r>
      <w:r w:rsidR="00F96252" w:rsidRPr="00FF156B">
        <w:rPr>
          <w:rStyle w:val="3-Char"/>
          <w:rFonts w:hint="eastAsia"/>
          <w:rtl/>
        </w:rPr>
        <w:t>ل</w:t>
      </w:r>
      <w:r w:rsidR="00F96252" w:rsidRPr="00FF156B">
        <w:rPr>
          <w:rStyle w:val="3-Char"/>
          <w:rFonts w:hint="cs"/>
          <w:rtl/>
        </w:rPr>
        <w:t>ۡ</w:t>
      </w:r>
      <w:r w:rsidR="00F96252" w:rsidRPr="00FF156B">
        <w:rPr>
          <w:rStyle w:val="3-Char"/>
          <w:rFonts w:hint="eastAsia"/>
          <w:rtl/>
        </w:rPr>
        <w:t>كِتَ</w:t>
      </w:r>
      <w:r w:rsidR="00F96252" w:rsidRPr="00FF156B">
        <w:rPr>
          <w:rStyle w:val="3-Char"/>
          <w:rFonts w:hint="cs"/>
          <w:rtl/>
        </w:rPr>
        <w:t>ٰ</w:t>
      </w:r>
      <w:r w:rsidR="00F96252" w:rsidRPr="00FF156B">
        <w:rPr>
          <w:rStyle w:val="3-Char"/>
          <w:rFonts w:hint="eastAsia"/>
          <w:rtl/>
        </w:rPr>
        <w:t>بِ</w:t>
      </w:r>
      <w:r w:rsidR="00F96252" w:rsidRPr="00FF156B">
        <w:rPr>
          <w:rStyle w:val="3-Char"/>
          <w:rtl/>
        </w:rPr>
        <w:t xml:space="preserve"> </w:t>
      </w:r>
      <w:r w:rsidR="00F96252" w:rsidRPr="00FF156B">
        <w:rPr>
          <w:rStyle w:val="3-Char"/>
          <w:rFonts w:hint="eastAsia"/>
          <w:rtl/>
        </w:rPr>
        <w:t>أُوْلَ</w:t>
      </w:r>
      <w:r w:rsidR="00F96252" w:rsidRPr="00FF156B">
        <w:rPr>
          <w:rStyle w:val="3-Char"/>
          <w:rFonts w:hint="cs"/>
          <w:rtl/>
        </w:rPr>
        <w:t>ٰٓ</w:t>
      </w:r>
      <w:r w:rsidR="00F96252" w:rsidRPr="00FF156B">
        <w:rPr>
          <w:rStyle w:val="3-Char"/>
          <w:rFonts w:hint="eastAsia"/>
          <w:rtl/>
        </w:rPr>
        <w:t>ئِكَ</w:t>
      </w:r>
      <w:r w:rsidR="00F96252" w:rsidRPr="00FF156B">
        <w:rPr>
          <w:rStyle w:val="3-Char"/>
          <w:rtl/>
        </w:rPr>
        <w:t xml:space="preserve"> </w:t>
      </w:r>
      <w:r w:rsidR="00F96252" w:rsidRPr="00FF156B">
        <w:rPr>
          <w:rStyle w:val="3-Char"/>
          <w:rFonts w:hint="eastAsia"/>
          <w:rtl/>
        </w:rPr>
        <w:t>يَل</w:t>
      </w:r>
      <w:r w:rsidR="00F96252" w:rsidRPr="00FF156B">
        <w:rPr>
          <w:rStyle w:val="3-Char"/>
          <w:rFonts w:hint="cs"/>
          <w:rtl/>
        </w:rPr>
        <w:t>ۡ</w:t>
      </w:r>
      <w:r w:rsidR="00F96252" w:rsidRPr="00FF156B">
        <w:rPr>
          <w:rStyle w:val="3-Char"/>
          <w:rFonts w:hint="eastAsia"/>
          <w:rtl/>
        </w:rPr>
        <w:t>عَنُهُمُ</w:t>
      </w:r>
      <w:r w:rsidR="00F96252" w:rsidRPr="00FF156B">
        <w:rPr>
          <w:rStyle w:val="3-Char"/>
          <w:rtl/>
        </w:rPr>
        <w:t xml:space="preserve"> </w:t>
      </w:r>
      <w:r w:rsidR="00F96252" w:rsidRPr="00FF156B">
        <w:rPr>
          <w:rStyle w:val="3-Char"/>
          <w:rFonts w:hint="cs"/>
          <w:rtl/>
        </w:rPr>
        <w:t>ٱ</w:t>
      </w:r>
      <w:r w:rsidR="00F96252" w:rsidRPr="00FF156B">
        <w:rPr>
          <w:rStyle w:val="3-Char"/>
          <w:rFonts w:hint="eastAsia"/>
          <w:rtl/>
        </w:rPr>
        <w:t>للَّهُ</w:t>
      </w:r>
      <w:r w:rsidR="00F96252" w:rsidRPr="00FF156B">
        <w:rPr>
          <w:rStyle w:val="3-Char"/>
          <w:rtl/>
        </w:rPr>
        <w:t xml:space="preserve"> </w:t>
      </w:r>
      <w:r w:rsidR="00F96252" w:rsidRPr="00FF156B">
        <w:rPr>
          <w:rStyle w:val="3-Char"/>
          <w:rFonts w:hint="eastAsia"/>
          <w:rtl/>
        </w:rPr>
        <w:t>وَيَل</w:t>
      </w:r>
      <w:r w:rsidR="00F96252" w:rsidRPr="00FF156B">
        <w:rPr>
          <w:rStyle w:val="3-Char"/>
          <w:rFonts w:hint="cs"/>
          <w:rtl/>
        </w:rPr>
        <w:t>ۡ</w:t>
      </w:r>
      <w:r w:rsidR="00F96252" w:rsidRPr="00FF156B">
        <w:rPr>
          <w:rStyle w:val="3-Char"/>
          <w:rFonts w:hint="eastAsia"/>
          <w:rtl/>
        </w:rPr>
        <w:t>عَنُهُمُ</w:t>
      </w:r>
      <w:r w:rsidR="00F96252" w:rsidRPr="00FF156B">
        <w:rPr>
          <w:rStyle w:val="3-Char"/>
          <w:rtl/>
        </w:rPr>
        <w:t xml:space="preserve"> </w:t>
      </w:r>
      <w:r w:rsidR="00F96252" w:rsidRPr="00FF156B">
        <w:rPr>
          <w:rStyle w:val="3-Char"/>
          <w:rFonts w:hint="cs"/>
          <w:rtl/>
        </w:rPr>
        <w:t>ٱ</w:t>
      </w:r>
      <w:r w:rsidR="00F96252" w:rsidRPr="00FF156B">
        <w:rPr>
          <w:rStyle w:val="3-Char"/>
          <w:rFonts w:hint="eastAsia"/>
          <w:rtl/>
        </w:rPr>
        <w:t>للَّ</w:t>
      </w:r>
      <w:r w:rsidR="00F96252" w:rsidRPr="00FF156B">
        <w:rPr>
          <w:rStyle w:val="3-Char"/>
          <w:rFonts w:hint="cs"/>
          <w:rtl/>
        </w:rPr>
        <w:t>ٰ</w:t>
      </w:r>
      <w:r w:rsidR="00F96252" w:rsidRPr="00FF156B">
        <w:rPr>
          <w:rStyle w:val="3-Char"/>
          <w:rFonts w:hint="eastAsia"/>
          <w:rtl/>
        </w:rPr>
        <w:t>عِنُونَ</w:t>
      </w:r>
      <w:r w:rsidR="00F96252" w:rsidRPr="00FF156B">
        <w:rPr>
          <w:rStyle w:val="3-Char"/>
          <w:rtl/>
        </w:rPr>
        <w:t xml:space="preserve"> </w:t>
      </w:r>
      <w:r w:rsidR="00F96252" w:rsidRPr="00FF156B">
        <w:rPr>
          <w:rStyle w:val="3-Char"/>
          <w:rFonts w:hint="cs"/>
          <w:rtl/>
        </w:rPr>
        <w:t>١٥٩</w:t>
      </w:r>
      <w:r w:rsidR="00F96252" w:rsidRPr="00FF156B">
        <w:rPr>
          <w:rStyle w:val="3-Char"/>
          <w:rtl/>
        </w:rPr>
        <w:t xml:space="preserve"> </w:t>
      </w:r>
      <w:r w:rsidR="00F96252" w:rsidRPr="00FF156B">
        <w:rPr>
          <w:rStyle w:val="3-Char"/>
          <w:rFonts w:hint="eastAsia"/>
          <w:rtl/>
        </w:rPr>
        <w:t>إِلَّا</w:t>
      </w:r>
      <w:r w:rsidR="00F96252" w:rsidRPr="00FF156B">
        <w:rPr>
          <w:rStyle w:val="3-Char"/>
          <w:rtl/>
        </w:rPr>
        <w:t xml:space="preserve"> </w:t>
      </w:r>
      <w:r w:rsidR="00F96252" w:rsidRPr="00FF156B">
        <w:rPr>
          <w:rStyle w:val="3-Char"/>
          <w:rFonts w:hint="cs"/>
          <w:rtl/>
        </w:rPr>
        <w:t>ٱ</w:t>
      </w:r>
      <w:r w:rsidR="00F96252" w:rsidRPr="00FF156B">
        <w:rPr>
          <w:rStyle w:val="3-Char"/>
          <w:rFonts w:hint="eastAsia"/>
          <w:rtl/>
        </w:rPr>
        <w:t>لَّذِينَ</w:t>
      </w:r>
      <w:r w:rsidR="00F96252" w:rsidRPr="00FF156B">
        <w:rPr>
          <w:rStyle w:val="3-Char"/>
          <w:rtl/>
        </w:rPr>
        <w:t xml:space="preserve"> </w:t>
      </w:r>
      <w:r w:rsidR="00F96252" w:rsidRPr="00FF156B">
        <w:rPr>
          <w:rStyle w:val="3-Char"/>
          <w:rFonts w:hint="eastAsia"/>
          <w:rtl/>
        </w:rPr>
        <w:t>تَابُواْ</w:t>
      </w:r>
      <w:r w:rsidR="00F96252" w:rsidRPr="00FF156B">
        <w:rPr>
          <w:rStyle w:val="3-Char"/>
          <w:rtl/>
        </w:rPr>
        <w:t xml:space="preserve"> </w:t>
      </w:r>
      <w:r w:rsidR="00F96252" w:rsidRPr="00FF156B">
        <w:rPr>
          <w:rStyle w:val="3-Char"/>
          <w:rFonts w:hint="eastAsia"/>
          <w:rtl/>
        </w:rPr>
        <w:t>وَأَص</w:t>
      </w:r>
      <w:r w:rsidR="00F96252" w:rsidRPr="00FF156B">
        <w:rPr>
          <w:rStyle w:val="3-Char"/>
          <w:rFonts w:hint="cs"/>
          <w:rtl/>
        </w:rPr>
        <w:t>ۡ</w:t>
      </w:r>
      <w:r w:rsidR="00F96252" w:rsidRPr="00FF156B">
        <w:rPr>
          <w:rStyle w:val="3-Char"/>
          <w:rFonts w:hint="eastAsia"/>
          <w:rtl/>
        </w:rPr>
        <w:t>لَحُواْ</w:t>
      </w:r>
      <w:r w:rsidR="00F96252" w:rsidRPr="00FF156B">
        <w:rPr>
          <w:rStyle w:val="3-Char"/>
          <w:rtl/>
        </w:rPr>
        <w:t xml:space="preserve"> </w:t>
      </w:r>
      <w:r w:rsidR="00F96252" w:rsidRPr="00FF156B">
        <w:rPr>
          <w:rStyle w:val="3-Char"/>
          <w:rFonts w:hint="eastAsia"/>
          <w:rtl/>
        </w:rPr>
        <w:t>وَبَيَّنُواْ</w:t>
      </w:r>
      <w:r w:rsidR="00F96252" w:rsidRPr="00FF156B">
        <w:rPr>
          <w:rStyle w:val="3-Char"/>
          <w:rtl/>
        </w:rPr>
        <w:t xml:space="preserve"> </w:t>
      </w:r>
      <w:r w:rsidR="00F96252" w:rsidRPr="00FF156B">
        <w:rPr>
          <w:rStyle w:val="3-Char"/>
          <w:rFonts w:hint="eastAsia"/>
          <w:rtl/>
        </w:rPr>
        <w:t>فَأُوْلَ</w:t>
      </w:r>
      <w:r w:rsidR="00F96252" w:rsidRPr="00FF156B">
        <w:rPr>
          <w:rStyle w:val="3-Char"/>
          <w:rFonts w:hint="cs"/>
          <w:rtl/>
        </w:rPr>
        <w:t>ٰٓ</w:t>
      </w:r>
      <w:r w:rsidR="00F96252" w:rsidRPr="00FF156B">
        <w:rPr>
          <w:rStyle w:val="3-Char"/>
          <w:rFonts w:hint="eastAsia"/>
          <w:rtl/>
        </w:rPr>
        <w:t>ئِكَ</w:t>
      </w:r>
      <w:r w:rsidR="00F96252" w:rsidRPr="00FF156B">
        <w:rPr>
          <w:rStyle w:val="3-Char"/>
          <w:rtl/>
        </w:rPr>
        <w:t xml:space="preserve"> </w:t>
      </w:r>
      <w:r w:rsidR="00F96252" w:rsidRPr="00FF156B">
        <w:rPr>
          <w:rStyle w:val="3-Char"/>
          <w:rFonts w:hint="eastAsia"/>
          <w:rtl/>
        </w:rPr>
        <w:t>أَتُوبُ</w:t>
      </w:r>
      <w:r w:rsidR="00F96252" w:rsidRPr="00FF156B">
        <w:rPr>
          <w:rStyle w:val="3-Char"/>
          <w:rtl/>
        </w:rPr>
        <w:t xml:space="preserve"> </w:t>
      </w:r>
      <w:r w:rsidR="00F96252" w:rsidRPr="00FF156B">
        <w:rPr>
          <w:rStyle w:val="3-Char"/>
          <w:rFonts w:hint="eastAsia"/>
          <w:rtl/>
        </w:rPr>
        <w:t>عَلَي</w:t>
      </w:r>
      <w:r w:rsidR="00F96252" w:rsidRPr="00FF156B">
        <w:rPr>
          <w:rStyle w:val="3-Char"/>
          <w:rFonts w:hint="cs"/>
          <w:rtl/>
        </w:rPr>
        <w:t>ۡ</w:t>
      </w:r>
      <w:r w:rsidR="00F96252" w:rsidRPr="00FF156B">
        <w:rPr>
          <w:rStyle w:val="3-Char"/>
          <w:rFonts w:hint="eastAsia"/>
          <w:rtl/>
        </w:rPr>
        <w:t>هِم</w:t>
      </w:r>
      <w:r w:rsidR="00F96252" w:rsidRPr="00FF156B">
        <w:rPr>
          <w:rStyle w:val="3-Char"/>
          <w:rFonts w:hint="cs"/>
          <w:rtl/>
        </w:rPr>
        <w:t>ۡ</w:t>
      </w:r>
      <w:r w:rsidR="00F96252" w:rsidRPr="00FF156B">
        <w:rPr>
          <w:rStyle w:val="3-Char"/>
          <w:rtl/>
        </w:rPr>
        <w:t xml:space="preserve"> </w:t>
      </w:r>
      <w:r w:rsidR="00F96252" w:rsidRPr="00FF156B">
        <w:rPr>
          <w:rStyle w:val="3-Char"/>
          <w:rFonts w:hint="eastAsia"/>
          <w:rtl/>
        </w:rPr>
        <w:t>وَأَنَا</w:t>
      </w:r>
      <w:r w:rsidR="00F96252" w:rsidRPr="00FF156B">
        <w:rPr>
          <w:rStyle w:val="3-Char"/>
          <w:rtl/>
        </w:rPr>
        <w:t xml:space="preserve"> </w:t>
      </w:r>
      <w:r w:rsidR="00F96252" w:rsidRPr="00FF156B">
        <w:rPr>
          <w:rStyle w:val="3-Char"/>
          <w:rFonts w:hint="cs"/>
          <w:rtl/>
        </w:rPr>
        <w:t>ٱ</w:t>
      </w:r>
      <w:r w:rsidR="00F96252" w:rsidRPr="00FF156B">
        <w:rPr>
          <w:rStyle w:val="3-Char"/>
          <w:rFonts w:hint="eastAsia"/>
          <w:rtl/>
        </w:rPr>
        <w:t>لتَّوَّابُ</w:t>
      </w:r>
      <w:r w:rsidR="00F96252" w:rsidRPr="00FF156B">
        <w:rPr>
          <w:rStyle w:val="3-Char"/>
          <w:rtl/>
        </w:rPr>
        <w:t xml:space="preserve"> </w:t>
      </w:r>
      <w:r w:rsidR="00F96252" w:rsidRPr="00FF156B">
        <w:rPr>
          <w:rStyle w:val="3-Char"/>
          <w:rFonts w:hint="cs"/>
          <w:rtl/>
        </w:rPr>
        <w:t>ٱ</w:t>
      </w:r>
      <w:r w:rsidR="00F96252" w:rsidRPr="00FF156B">
        <w:rPr>
          <w:rStyle w:val="3-Char"/>
          <w:rFonts w:hint="eastAsia"/>
          <w:rtl/>
        </w:rPr>
        <w:t>لرَّحِيمُ</w:t>
      </w:r>
      <w:r w:rsidR="00F96252" w:rsidRPr="00FF156B">
        <w:rPr>
          <w:rStyle w:val="3-Char"/>
          <w:rtl/>
        </w:rPr>
        <w:t xml:space="preserve"> </w:t>
      </w:r>
      <w:r w:rsidR="00F96252" w:rsidRPr="00FF156B">
        <w:rPr>
          <w:rStyle w:val="3-Char"/>
          <w:rFonts w:hint="cs"/>
          <w:rtl/>
        </w:rPr>
        <w:t>١٦٠</w:t>
      </w:r>
      <w:r w:rsidR="00B6762F">
        <w:rPr>
          <w:rFonts w:ascii="Traditional Arabic" w:hAnsi="Traditional Arabic" w:cs="Traditional Arabic"/>
          <w:rtl/>
          <w:lang w:val="en-GB" w:bidi="fa-IR"/>
        </w:rPr>
        <w:t>﴾</w:t>
      </w:r>
      <w:r w:rsidR="00B6762F">
        <w:rPr>
          <w:rFonts w:ascii="Traditional Arabic" w:hAnsi="Traditional Arabic" w:cs="Traditional Arabic" w:hint="cs"/>
          <w:rtl/>
          <w:lang w:bidi="fa-IR"/>
        </w:rPr>
        <w:t xml:space="preserve"> </w:t>
      </w:r>
      <w:r w:rsidR="00B6762F" w:rsidRPr="00725149">
        <w:rPr>
          <w:rStyle w:val="Char0"/>
          <w:rFonts w:hint="cs"/>
          <w:rtl/>
        </w:rPr>
        <w:t>[</w:t>
      </w:r>
      <w:r w:rsidR="00B6762F">
        <w:rPr>
          <w:rStyle w:val="Char0"/>
          <w:rFonts w:hint="cs"/>
          <w:rtl/>
        </w:rPr>
        <w:t>البقرة: 159 - 170</w:t>
      </w:r>
      <w:r w:rsidR="00B6762F" w:rsidRPr="00725149">
        <w:rPr>
          <w:rStyle w:val="Char0"/>
          <w:rFonts w:hint="cs"/>
          <w:rtl/>
        </w:rPr>
        <w:t>]</w:t>
      </w:r>
      <w:r w:rsidR="00B6762F" w:rsidRPr="005F2120">
        <w:rPr>
          <w:rStyle w:val="1-Char"/>
          <w:rFonts w:hint="cs"/>
          <w:rtl/>
        </w:rPr>
        <w:t>.</w:t>
      </w:r>
      <w:r w:rsidRPr="005F2120">
        <w:rPr>
          <w:rStyle w:val="1-Char"/>
          <w:rFonts w:hint="cs"/>
          <w:rtl/>
        </w:rPr>
        <w:t xml:space="preserve"> </w:t>
      </w:r>
    </w:p>
    <w:p w:rsidR="00EF7219" w:rsidRPr="005F2120" w:rsidRDefault="00EF7219" w:rsidP="00EF7219">
      <w:pPr>
        <w:ind w:firstLine="284"/>
        <w:jc w:val="both"/>
        <w:rPr>
          <w:rStyle w:val="1-Char"/>
          <w:rtl/>
        </w:rPr>
      </w:pPr>
      <w:r w:rsidRPr="0056216E">
        <w:rPr>
          <w:rFonts w:cs="Traditional Arabic" w:hint="cs"/>
          <w:rtl/>
          <w:lang w:val="en-GB" w:bidi="fa-IR"/>
        </w:rPr>
        <w:t>«</w:t>
      </w:r>
      <w:r w:rsidRPr="005F2120">
        <w:rPr>
          <w:rStyle w:val="1-Char"/>
          <w:rFonts w:hint="cs"/>
          <w:rtl/>
        </w:rPr>
        <w:t xml:space="preserve">همانا کسانی که کتمان </w:t>
      </w:r>
      <w:r w:rsidR="00DE225C" w:rsidRPr="005F2120">
        <w:rPr>
          <w:rStyle w:val="1-Char"/>
          <w:rFonts w:hint="cs"/>
          <w:rtl/>
        </w:rPr>
        <w:t>می‌کنند</w:t>
      </w:r>
      <w:r w:rsidRPr="005F2120">
        <w:rPr>
          <w:rStyle w:val="1-Char"/>
          <w:rFonts w:hint="cs"/>
          <w:rtl/>
        </w:rPr>
        <w:t>، آنچه را ما نازل کرده</w:t>
      </w:r>
      <w:r w:rsidRPr="005F2120">
        <w:rPr>
          <w:rStyle w:val="1-Char"/>
          <w:rFonts w:hint="eastAsia"/>
          <w:rtl/>
        </w:rPr>
        <w:t>‌</w:t>
      </w:r>
      <w:r w:rsidRPr="005F2120">
        <w:rPr>
          <w:rStyle w:val="1-Char"/>
          <w:rFonts w:hint="cs"/>
          <w:rtl/>
        </w:rPr>
        <w:t>ایم از دلایل آشکار و هدایت، پس از آنکه در کتاب</w:t>
      </w:r>
      <w:r w:rsidR="00C058CD">
        <w:rPr>
          <w:rStyle w:val="1-Char"/>
          <w:rFonts w:hint="cs"/>
          <w:rtl/>
        </w:rPr>
        <w:t xml:space="preserve"> آن را </w:t>
      </w:r>
      <w:r w:rsidRPr="005F2120">
        <w:rPr>
          <w:rStyle w:val="1-Char"/>
          <w:rFonts w:hint="cs"/>
          <w:rtl/>
        </w:rPr>
        <w:t xml:space="preserve">برای مردم بیان کردیم، آن گروه را خدا و لعنتگران نفرین </w:t>
      </w:r>
      <w:r w:rsidR="00DE225C" w:rsidRPr="005F2120">
        <w:rPr>
          <w:rStyle w:val="1-Char"/>
          <w:rFonts w:hint="cs"/>
          <w:rtl/>
        </w:rPr>
        <w:t>می‌کنند</w:t>
      </w:r>
      <w:r w:rsidRPr="005F2120">
        <w:rPr>
          <w:rStyle w:val="1-Char"/>
          <w:rFonts w:hint="cs"/>
          <w:rtl/>
        </w:rPr>
        <w:t xml:space="preserve">، مگر کسانی که توبه کردند و خود را اصلاح نمودند، و حق را بیان کردند، پس از آن گروه قبول توبه </w:t>
      </w:r>
      <w:r w:rsidR="00C066D2">
        <w:rPr>
          <w:rStyle w:val="1-Char"/>
          <w:rFonts w:hint="cs"/>
          <w:rtl/>
        </w:rPr>
        <w:t>می‌کنی</w:t>
      </w:r>
      <w:r w:rsidRPr="005F2120">
        <w:rPr>
          <w:rStyle w:val="1-Char"/>
          <w:rFonts w:hint="cs"/>
          <w:rtl/>
        </w:rPr>
        <w:t>م و من پذیرندۀ توبه و مهربانم</w:t>
      </w:r>
      <w:r w:rsidRPr="0056216E">
        <w:rPr>
          <w:rFonts w:cs="Traditional Arabic" w:hint="cs"/>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همینجا است، که ابوهریره</w:t>
      </w:r>
      <w:r w:rsidR="00542567" w:rsidRPr="00542567">
        <w:rPr>
          <w:rStyle w:val="1-Char"/>
          <w:rFonts w:cs="CTraditional Arabic" w:hint="cs"/>
          <w:rtl/>
        </w:rPr>
        <w:t>س</w:t>
      </w:r>
      <w:r w:rsidRPr="005F2120">
        <w:rPr>
          <w:rStyle w:val="1-Char"/>
          <w:rFonts w:hint="cs"/>
          <w:rtl/>
        </w:rPr>
        <w:t xml:space="preserve"> با جانی آرام و مطمئن، و با شدت و عتاب و تمسخر همۀ اتهامات را از خود دفع </w:t>
      </w:r>
      <w:r w:rsidR="00DE225C" w:rsidRPr="005F2120">
        <w:rPr>
          <w:rStyle w:val="1-Char"/>
          <w:rFonts w:hint="cs"/>
          <w:rtl/>
        </w:rPr>
        <w:t>می‌کند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شاگردش ابو رزین نمونه</w:t>
      </w:r>
      <w:r w:rsidRPr="005F2120">
        <w:rPr>
          <w:rStyle w:val="1-Char"/>
          <w:rFonts w:hint="eastAsia"/>
          <w:rtl/>
        </w:rPr>
        <w:t>‌</w:t>
      </w:r>
      <w:r w:rsidRPr="005F2120">
        <w:rPr>
          <w:rStyle w:val="1-Char"/>
          <w:rFonts w:hint="cs"/>
          <w:rtl/>
        </w:rPr>
        <w:t>ای از این حقیقت را باز</w:t>
      </w:r>
      <w:r w:rsidR="00CB2A5E">
        <w:rPr>
          <w:rStyle w:val="1-Char"/>
          <w:rFonts w:hint="cs"/>
          <w:rtl/>
        </w:rPr>
        <w:t xml:space="preserve"> می‌گوید</w:t>
      </w:r>
      <w:r w:rsidRPr="005F2120">
        <w:rPr>
          <w:rStyle w:val="1-Char"/>
          <w:rFonts w:hint="cs"/>
          <w:rtl/>
        </w:rPr>
        <w:t>: (ابوهریره</w:t>
      </w:r>
      <w:r w:rsidR="00542567" w:rsidRPr="00542567">
        <w:rPr>
          <w:rStyle w:val="1-Char"/>
          <w:rFonts w:cs="CTraditional Arabic" w:hint="cs"/>
          <w:rtl/>
        </w:rPr>
        <w:t>س</w:t>
      </w:r>
      <w:r w:rsidRPr="005F2120">
        <w:rPr>
          <w:rStyle w:val="1-Char"/>
          <w:rFonts w:hint="cs"/>
          <w:rtl/>
        </w:rPr>
        <w:t xml:space="preserve"> بر ما بیرون شد، دستش را به پیشانی خود زد، و فرمود: آری شما </w:t>
      </w:r>
      <w:r w:rsidR="00301DB7">
        <w:rPr>
          <w:rStyle w:val="1-Char"/>
          <w:rFonts w:hint="cs"/>
          <w:rtl/>
        </w:rPr>
        <w:t>می‌گوئی</w:t>
      </w:r>
      <w:r w:rsidR="00CB6A73">
        <w:rPr>
          <w:rStyle w:val="1-Char"/>
          <w:rFonts w:hint="cs"/>
          <w:rtl/>
        </w:rPr>
        <w:t>د</w:t>
      </w:r>
      <w:r w:rsidRPr="005F2120">
        <w:rPr>
          <w:rStyle w:val="1-Char"/>
          <w:rFonts w:hint="cs"/>
          <w:rtl/>
        </w:rPr>
        <w:t xml:space="preserve"> من بر رسول الله</w:t>
      </w:r>
      <w:r>
        <w:rPr>
          <w:rFonts w:cs="CTraditional Arabic" w:hint="cs"/>
          <w:rtl/>
          <w:lang w:val="en-GB" w:bidi="fa-IR"/>
        </w:rPr>
        <w:t>ص</w:t>
      </w:r>
      <w:r w:rsidRPr="005F2120">
        <w:rPr>
          <w:rStyle w:val="1-Char"/>
          <w:rFonts w:hint="cs"/>
          <w:rtl/>
        </w:rPr>
        <w:t xml:space="preserve"> دروغ می</w:t>
      </w:r>
      <w:r w:rsidRPr="005F2120">
        <w:rPr>
          <w:rStyle w:val="1-Char"/>
          <w:rFonts w:hint="eastAsia"/>
          <w:rtl/>
        </w:rPr>
        <w:t>‌</w:t>
      </w:r>
      <w:r w:rsidRPr="005F2120">
        <w:rPr>
          <w:rStyle w:val="1-Char"/>
          <w:rFonts w:hint="cs"/>
          <w:rtl/>
        </w:rPr>
        <w:t xml:space="preserve">بندم، تا شما اهل هدایت باشید و من اهل گمراهی. آگاه باشید که گواهی </w:t>
      </w:r>
      <w:r w:rsidR="00DB689C">
        <w:rPr>
          <w:rStyle w:val="1-Char"/>
          <w:rFonts w:hint="cs"/>
          <w:rtl/>
        </w:rPr>
        <w:t>می‌دهم</w:t>
      </w:r>
      <w:r w:rsidRPr="005F2120">
        <w:rPr>
          <w:rStyle w:val="1-Char"/>
          <w:rFonts w:hint="cs"/>
          <w:rtl/>
        </w:rPr>
        <w:t xml:space="preserve"> از رسول الله</w:t>
      </w:r>
      <w:r>
        <w:rPr>
          <w:rFonts w:cs="CTraditional Arabic" w:hint="cs"/>
          <w:rtl/>
          <w:lang w:val="en-GB" w:bidi="fa-IR"/>
        </w:rPr>
        <w:t>ص</w:t>
      </w:r>
      <w:r w:rsidRPr="005F2120">
        <w:rPr>
          <w:rStyle w:val="1-Char"/>
          <w:rFonts w:hint="cs"/>
          <w:rtl/>
        </w:rPr>
        <w:t xml:space="preserve"> شنیدم که می</w:t>
      </w:r>
      <w:r w:rsidRPr="005F2120">
        <w:rPr>
          <w:rStyle w:val="1-Char"/>
          <w:rFonts w:hint="eastAsia"/>
          <w:rtl/>
        </w:rPr>
        <w:t>‌</w:t>
      </w:r>
      <w:r w:rsidRPr="005F2120">
        <w:rPr>
          <w:rStyle w:val="1-Char"/>
          <w:rFonts w:hint="cs"/>
          <w:rtl/>
        </w:rPr>
        <w:t>فرمود ...</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7"/>
      </w:r>
      <w:r w:rsidRPr="00156286">
        <w:rPr>
          <w:rFonts w:ascii="Traditional Arabic" w:hAnsi="Traditional Arabic" w:cs="IRNazli" w:hint="cs"/>
          <w:sz w:val="24"/>
          <w:vertAlign w:val="superscript"/>
          <w:rtl/>
          <w:lang w:val="en-GB" w:bidi="fa-IR"/>
        </w:rPr>
        <w:t>)</w:t>
      </w:r>
      <w:r w:rsidRPr="005F2120">
        <w:rPr>
          <w:rStyle w:val="1-Char"/>
          <w:rFonts w:hint="cs"/>
          <w:rtl/>
        </w:rPr>
        <w:t xml:space="preserve"> آنگاه با تحدّی می</w:t>
      </w:r>
      <w:r w:rsidRPr="005F2120">
        <w:rPr>
          <w:rStyle w:val="1-Char"/>
          <w:rFonts w:hint="eastAsia"/>
          <w:rtl/>
        </w:rPr>
        <w:t>‌</w:t>
      </w:r>
      <w:r w:rsidRPr="005F2120">
        <w:rPr>
          <w:rStyle w:val="1-Char"/>
          <w:rFonts w:hint="cs"/>
          <w:rtl/>
        </w:rPr>
        <w:t>فرماید: (بر این حدیث گوشت و خون ابوهریره</w:t>
      </w:r>
      <w:r w:rsidR="00542567" w:rsidRPr="00542567">
        <w:rPr>
          <w:rStyle w:val="1-Char"/>
          <w:rFonts w:cs="CTraditional Arabic" w:hint="cs"/>
          <w:rtl/>
        </w:rPr>
        <w:t>س</w:t>
      </w:r>
      <w:r w:rsidRPr="005F2120">
        <w:rPr>
          <w:rStyle w:val="1-Char"/>
          <w:rFonts w:hint="cs"/>
          <w:rtl/>
        </w:rPr>
        <w:t xml:space="preserve"> گواهی </w:t>
      </w:r>
      <w:r w:rsidR="00A000BD" w:rsidRPr="005F2120">
        <w:rPr>
          <w:rStyle w:val="1-Char"/>
          <w:rFonts w:hint="cs"/>
          <w:rtl/>
        </w:rPr>
        <w:t>می‌دهد</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گفتار را از</w:t>
      </w:r>
      <w:r w:rsidR="006A3A22">
        <w:rPr>
          <w:rStyle w:val="1-Char"/>
          <w:rFonts w:hint="cs"/>
          <w:rtl/>
        </w:rPr>
        <w:t xml:space="preserve"> آن رو</w:t>
      </w:r>
      <w:r w:rsidR="00CB2A5E">
        <w:rPr>
          <w:rStyle w:val="1-Char"/>
          <w:rFonts w:hint="cs"/>
          <w:rtl/>
        </w:rPr>
        <w:t xml:space="preserve"> می‌گوید</w:t>
      </w:r>
      <w:r w:rsidRPr="005F2120">
        <w:rPr>
          <w:rStyle w:val="1-Char"/>
          <w:rFonts w:hint="cs"/>
          <w:rtl/>
        </w:rPr>
        <w:t xml:space="preserve"> که از رسول الله</w:t>
      </w:r>
      <w:r>
        <w:rPr>
          <w:rFonts w:cs="CTraditional Arabic" w:hint="cs"/>
          <w:rtl/>
          <w:lang w:val="en-GB" w:bidi="fa-IR"/>
        </w:rPr>
        <w:t>ص</w:t>
      </w:r>
      <w:r w:rsidRPr="005F2120">
        <w:rPr>
          <w:rStyle w:val="1-Char"/>
          <w:rFonts w:hint="cs"/>
          <w:rtl/>
        </w:rPr>
        <w:t xml:space="preserve"> شنیده است که می</w:t>
      </w:r>
      <w:r w:rsidRPr="005F2120">
        <w:rPr>
          <w:rStyle w:val="1-Char"/>
          <w:rFonts w:hint="eastAsia"/>
          <w:rtl/>
        </w:rPr>
        <w:t>‌</w:t>
      </w:r>
      <w:r w:rsidRPr="005F2120">
        <w:rPr>
          <w:rStyle w:val="1-Char"/>
          <w:rFonts w:hint="cs"/>
          <w:rtl/>
        </w:rPr>
        <w:t>فرمود:</w:t>
      </w:r>
    </w:p>
    <w:p w:rsidR="00EF7219" w:rsidRPr="005F2120" w:rsidRDefault="00EF7219" w:rsidP="00EF7219">
      <w:pPr>
        <w:ind w:firstLine="284"/>
        <w:jc w:val="both"/>
        <w:rPr>
          <w:rStyle w:val="1-Char"/>
          <w:rtl/>
        </w:rPr>
      </w:pPr>
      <w:r w:rsidRPr="005F2120">
        <w:rPr>
          <w:rStyle w:val="1-Char"/>
          <w:rFonts w:hint="cs"/>
          <w:rtl/>
        </w:rPr>
        <w:t>(</w:t>
      </w:r>
      <w:r w:rsidR="007F0E94">
        <w:rPr>
          <w:rStyle w:val="1-Char"/>
          <w:rFonts w:hint="cs"/>
          <w:rtl/>
        </w:rPr>
        <w:t xml:space="preserve">هرکس </w:t>
      </w:r>
      <w:r w:rsidRPr="005F2120">
        <w:rPr>
          <w:rStyle w:val="1-Char"/>
          <w:rFonts w:hint="cs"/>
          <w:rtl/>
        </w:rPr>
        <w:t>بر من دروغ به بندد، باید جایگاهش را در آتش انتخاب کند)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189"/>
      </w:r>
      <w:r w:rsidRPr="00156286">
        <w:rPr>
          <w:rFonts w:ascii="Traditional Arabic" w:hAnsi="Traditional Arabic" w:cs="IRNazli" w:hint="cs"/>
          <w:sz w:val="24"/>
          <w:vertAlign w:val="superscript"/>
          <w:rtl/>
          <w:lang w:val="en-GB" w:bidi="fa-IR"/>
        </w:rPr>
        <w:t>)</w:t>
      </w:r>
      <w:r w:rsidRPr="005F2120">
        <w:rPr>
          <w:rStyle w:val="1-Char"/>
          <w:rFonts w:hint="cs"/>
          <w:rtl/>
        </w:rPr>
        <w:t>. بلی ابوهریره توان نشستن بر آتشپاره</w:t>
      </w:r>
      <w:r w:rsidRPr="005F2120">
        <w:rPr>
          <w:rStyle w:val="1-Char"/>
          <w:rFonts w:hint="eastAsia"/>
          <w:rtl/>
        </w:rPr>
        <w:t>‌</w:t>
      </w:r>
      <w:r w:rsidRPr="005F2120">
        <w:rPr>
          <w:rStyle w:val="1-Char"/>
          <w:rFonts w:hint="cs"/>
          <w:rtl/>
        </w:rPr>
        <w:t>ای را ندارد، چه برسد که در آن جای گیرد.</w:t>
      </w:r>
    </w:p>
    <w:p w:rsidR="00EF7219" w:rsidRPr="005F2120" w:rsidRDefault="00EF7219" w:rsidP="00EF7219">
      <w:pPr>
        <w:ind w:firstLine="284"/>
        <w:jc w:val="both"/>
        <w:rPr>
          <w:rStyle w:val="1-Char"/>
          <w:rtl/>
        </w:rPr>
      </w:pPr>
      <w:r w:rsidRPr="005F2120">
        <w:rPr>
          <w:rStyle w:val="1-Char"/>
          <w:rFonts w:hint="cs"/>
          <w:rtl/>
        </w:rPr>
        <w:t>از بی</w:t>
      </w:r>
      <w:r w:rsidRPr="005F2120">
        <w:rPr>
          <w:rStyle w:val="1-Char"/>
          <w:rFonts w:hint="eastAsia"/>
          <w:rtl/>
        </w:rPr>
        <w:t>‌</w:t>
      </w:r>
      <w:r w:rsidRPr="005F2120">
        <w:rPr>
          <w:rStyle w:val="1-Char"/>
          <w:rFonts w:hint="cs"/>
          <w:rtl/>
        </w:rPr>
        <w:t>مایه</w:t>
      </w:r>
      <w:r w:rsidRPr="005F2120">
        <w:rPr>
          <w:rStyle w:val="1-Char"/>
          <w:rFonts w:hint="eastAsia"/>
          <w:rtl/>
        </w:rPr>
        <w:t>‌</w:t>
      </w:r>
      <w:r w:rsidRPr="005F2120">
        <w:rPr>
          <w:rStyle w:val="1-Char"/>
          <w:rFonts w:hint="cs"/>
          <w:rtl/>
        </w:rPr>
        <w:t>ترین گفتارها، آنچیزی است که می</w:t>
      </w:r>
      <w:r w:rsidRPr="005F2120">
        <w:rPr>
          <w:rStyle w:val="1-Char"/>
          <w:rFonts w:hint="eastAsia"/>
          <w:rtl/>
        </w:rPr>
        <w:t>‌</w:t>
      </w:r>
      <w:r w:rsidRPr="005F2120">
        <w:rPr>
          <w:rStyle w:val="1-Char"/>
          <w:rFonts w:hint="cs"/>
          <w:rtl/>
        </w:rPr>
        <w:t xml:space="preserve">گویند: شخص دروغگو دروغ را از خود نفی </w:t>
      </w:r>
      <w:r w:rsidR="00DE225C" w:rsidRPr="005F2120">
        <w:rPr>
          <w:rStyle w:val="1-Char"/>
          <w:rFonts w:hint="cs"/>
          <w:rtl/>
        </w:rPr>
        <w:t>می‌کند</w:t>
      </w:r>
      <w:r w:rsidRPr="005F2120">
        <w:rPr>
          <w:rStyle w:val="1-Char"/>
          <w:rFonts w:hint="cs"/>
          <w:rtl/>
        </w:rPr>
        <w:t xml:space="preserve">، و چون ابوهریره کذب را از خود نفی کرده، پس دروغگو است. شکی نیست که این تفسیر نادرست و مخالف واقعیت است، چرا که بسیاری از صحابه به واسطۀ اعتماد بنفسی که داشتند، و به منظور ایجاد آرامش در جان شنوندگان دروغ را از خود نفی </w:t>
      </w:r>
      <w:r w:rsidR="00DE225C" w:rsidRPr="005F2120">
        <w:rPr>
          <w:rStyle w:val="1-Char"/>
          <w:rFonts w:hint="cs"/>
          <w:rtl/>
        </w:rPr>
        <w:t>می‌کرد</w:t>
      </w:r>
      <w:r w:rsidRPr="005F2120">
        <w:rPr>
          <w:rStyle w:val="1-Char"/>
          <w:rFonts w:hint="cs"/>
          <w:rtl/>
        </w:rPr>
        <w:t>ند، و ابوهریره جز همانند آنان کار دیگری را انجام نداده است.</w:t>
      </w:r>
    </w:p>
    <w:p w:rsidR="00EF7219" w:rsidRPr="005F2120" w:rsidRDefault="00EF7219" w:rsidP="00EF7219">
      <w:pPr>
        <w:ind w:firstLine="284"/>
        <w:jc w:val="both"/>
        <w:rPr>
          <w:rStyle w:val="1-Char"/>
          <w:rtl/>
        </w:rPr>
      </w:pPr>
      <w:r w:rsidRPr="005F2120">
        <w:rPr>
          <w:rStyle w:val="1-Char"/>
          <w:rFonts w:hint="cs"/>
          <w:rtl/>
        </w:rPr>
        <w:t>بلی در نفی کذب ابوهریره تنها نبوده است، این صحابی رسول الله</w:t>
      </w:r>
      <w:r>
        <w:rPr>
          <w:rFonts w:cs="CTraditional Arabic" w:hint="cs"/>
          <w:rtl/>
          <w:lang w:val="en-GB" w:bidi="fa-IR"/>
        </w:rPr>
        <w:t>ص</w:t>
      </w:r>
      <w:r w:rsidRPr="005F2120">
        <w:rPr>
          <w:rStyle w:val="1-Char"/>
          <w:rFonts w:hint="cs"/>
          <w:rtl/>
        </w:rPr>
        <w:t xml:space="preserve"> عمرو بن عبس</w:t>
      </w:r>
      <w:r w:rsidR="00AA67F0" w:rsidRPr="005F2120">
        <w:rPr>
          <w:rStyle w:val="1-Char"/>
          <w:rFonts w:hint="cs"/>
          <w:rtl/>
        </w:rPr>
        <w:t>ۀ</w:t>
      </w:r>
      <w:r w:rsidRPr="005F2120">
        <w:rPr>
          <w:rStyle w:val="1-Char"/>
          <w:rFonts w:hint="cs"/>
          <w:rtl/>
        </w:rPr>
        <w:t xml:space="preserve"> سلمی</w:t>
      </w:r>
      <w:r w:rsidR="00542567" w:rsidRPr="00542567">
        <w:rPr>
          <w:rStyle w:val="1-Char"/>
          <w:rFonts w:cs="CTraditional Arabic" w:hint="cs"/>
          <w:rtl/>
        </w:rPr>
        <w:t>س</w:t>
      </w:r>
      <w:r w:rsidRPr="005F2120">
        <w:rPr>
          <w:rStyle w:val="1-Char"/>
          <w:rFonts w:hint="cs"/>
          <w:rtl/>
        </w:rPr>
        <w:t xml:space="preserve"> است، که در اوّل دعوت به مکه به حضور حضرت مشرف شد، واسلام آورد و از حضرت پرسید: (در این دین چه کسی با شما است؟ و حضرت فرمود یکنفر آزاد و یکنفر برده.) یعنی ابوبکر و بلالب. سپس رسول الله</w:t>
      </w:r>
      <w:r>
        <w:rPr>
          <w:rFonts w:cs="CTraditional Arabic" w:hint="cs"/>
          <w:rtl/>
          <w:lang w:bidi="fa-IR"/>
        </w:rPr>
        <w:t>ص</w:t>
      </w:r>
      <w:r w:rsidRPr="005F2120">
        <w:rPr>
          <w:rStyle w:val="1-Char"/>
          <w:rFonts w:hint="cs"/>
          <w:rtl/>
        </w:rPr>
        <w:t xml:space="preserve"> او را فرمان داد، که بخانه</w:t>
      </w:r>
      <w:r w:rsidRPr="005F2120">
        <w:rPr>
          <w:rStyle w:val="1-Char"/>
          <w:rFonts w:hint="eastAsia"/>
          <w:rtl/>
        </w:rPr>
        <w:t>‌</w:t>
      </w:r>
      <w:r w:rsidRPr="005F2120">
        <w:rPr>
          <w:rStyle w:val="1-Char"/>
          <w:rFonts w:hint="cs"/>
          <w:rtl/>
        </w:rPr>
        <w:t xml:space="preserve">اش برگردد، تا امر اسلام ظاهر شود. چون دوران هجرت رسید، این صحابی به مدینه آمد، و نماز و وضوء را از حضرت آموخت. او بعداً این حکایت را بیان </w:t>
      </w:r>
      <w:r w:rsidR="00DE225C" w:rsidRPr="005F2120">
        <w:rPr>
          <w:rStyle w:val="1-Char"/>
          <w:rFonts w:hint="cs"/>
          <w:rtl/>
        </w:rPr>
        <w:t>می‌کرد</w:t>
      </w:r>
      <w:r w:rsidRPr="005F2120">
        <w:rPr>
          <w:rStyle w:val="1-Char"/>
          <w:rFonts w:hint="cs"/>
          <w:rtl/>
        </w:rPr>
        <w:t>. (خبر به ابوامامه صحابی رسول الله</w:t>
      </w:r>
      <w:r>
        <w:rPr>
          <w:rFonts w:cs="CTraditional Arabic" w:hint="cs"/>
          <w:rtl/>
          <w:lang w:bidi="fa-IR"/>
        </w:rPr>
        <w:t>ص</w:t>
      </w:r>
      <w:r w:rsidRPr="005F2120">
        <w:rPr>
          <w:rStyle w:val="1-Char"/>
          <w:rFonts w:hint="cs"/>
          <w:rtl/>
        </w:rPr>
        <w:t xml:space="preserve"> رسید، پس ابوامامه به او گفت: یا عمرو بن عبسه ببین چه </w:t>
      </w:r>
      <w:r w:rsidR="00301DB7">
        <w:rPr>
          <w:rStyle w:val="1-Char"/>
          <w:rFonts w:hint="cs"/>
          <w:rtl/>
        </w:rPr>
        <w:t>می‌گوئی</w:t>
      </w:r>
      <w:r w:rsidRPr="005F2120">
        <w:rPr>
          <w:rStyle w:val="1-Char"/>
          <w:rFonts w:hint="cs"/>
          <w:rtl/>
        </w:rPr>
        <w:t>!) پس عمرو گفت: (یا اباامامه، عمرم زیاد شده، واستخوانهایم پوک شده، و مرگ من نزدیک گردیده، پس من نیازی ندارم که به خدا و رسول</w:t>
      </w:r>
      <w:r>
        <w:rPr>
          <w:rFonts w:cs="CTraditional Arabic" w:hint="cs"/>
          <w:rtl/>
          <w:lang w:bidi="fa-IR"/>
        </w:rPr>
        <w:t>ص</w:t>
      </w:r>
      <w:r w:rsidRPr="005F2120">
        <w:rPr>
          <w:rStyle w:val="1-Char"/>
          <w:rFonts w:hint="cs"/>
          <w:rtl/>
        </w:rPr>
        <w:t xml:space="preserve"> دروغ به</w:t>
      </w:r>
      <w:r w:rsidRPr="005F2120">
        <w:rPr>
          <w:rStyle w:val="1-Char"/>
          <w:rFonts w:hint="eastAsia"/>
          <w:rtl/>
        </w:rPr>
        <w:t>‌</w:t>
      </w:r>
      <w:r w:rsidRPr="005F2120">
        <w:rPr>
          <w:rStyle w:val="1-Char"/>
          <w:rFonts w:hint="cs"/>
          <w:rtl/>
        </w:rPr>
        <w:t>بندم، اگر من یکبار و دوبار و سه با و تا هفت بار شمرد-</w:t>
      </w:r>
      <w:r w:rsidR="00C058CD">
        <w:rPr>
          <w:rStyle w:val="1-Char"/>
          <w:rFonts w:hint="cs"/>
          <w:rtl/>
        </w:rPr>
        <w:t xml:space="preserve"> آن را </w:t>
      </w:r>
      <w:r w:rsidRPr="005F2120">
        <w:rPr>
          <w:rStyle w:val="1-Char"/>
          <w:rFonts w:hint="cs"/>
          <w:rtl/>
        </w:rPr>
        <w:t>از حضرت نمی</w:t>
      </w:r>
      <w:r w:rsidRPr="005F2120">
        <w:rPr>
          <w:rStyle w:val="1-Char"/>
          <w:rFonts w:hint="eastAsia"/>
          <w:rtl/>
        </w:rPr>
        <w:t>‌</w:t>
      </w:r>
      <w:r w:rsidRPr="005F2120">
        <w:rPr>
          <w:rStyle w:val="1-Char"/>
          <w:rFonts w:hint="cs"/>
          <w:rtl/>
        </w:rPr>
        <w:t>شنیدم هرگز بیان ن</w:t>
      </w:r>
      <w:r w:rsidR="00DE225C" w:rsidRPr="005F2120">
        <w:rPr>
          <w:rStyle w:val="1-Char"/>
          <w:rFonts w:hint="cs"/>
          <w:rtl/>
        </w:rPr>
        <w:t>می‌کرد</w:t>
      </w:r>
      <w:r w:rsidRPr="005F2120">
        <w:rPr>
          <w:rStyle w:val="1-Char"/>
          <w:rFonts w:hint="cs"/>
          <w:rtl/>
        </w:rPr>
        <w:t>م ولی من</w:t>
      </w:r>
      <w:r w:rsidR="00C058CD">
        <w:rPr>
          <w:rStyle w:val="1-Char"/>
          <w:rFonts w:hint="cs"/>
          <w:rtl/>
        </w:rPr>
        <w:t xml:space="preserve"> آن را </w:t>
      </w:r>
      <w:r w:rsidRPr="005F2120">
        <w:rPr>
          <w:rStyle w:val="1-Char"/>
          <w:rFonts w:hint="cs"/>
          <w:rtl/>
        </w:rPr>
        <w:t>بیش از این از حضرت شنیده</w:t>
      </w:r>
      <w:r w:rsidRPr="005F2120">
        <w:rPr>
          <w:rStyle w:val="1-Char"/>
          <w:rFonts w:hint="eastAsia"/>
          <w:rtl/>
        </w:rPr>
        <w:t>‌</w:t>
      </w:r>
      <w:r w:rsidRPr="005F2120">
        <w:rPr>
          <w:rStyle w:val="1-Char"/>
          <w:rFonts w:hint="cs"/>
          <w:rtl/>
        </w:rPr>
        <w:t>ام)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این یزید بن حیّان است که از زید بن ارقم ما را حدیث</w:t>
      </w:r>
      <w:r w:rsidR="00CB2A5E">
        <w:rPr>
          <w:rStyle w:val="1-Char"/>
          <w:rFonts w:hint="cs"/>
          <w:rtl/>
        </w:rPr>
        <w:t xml:space="preserve"> می‌گوید</w:t>
      </w:r>
      <w:r w:rsidRPr="005F2120">
        <w:rPr>
          <w:rStyle w:val="1-Char"/>
          <w:rFonts w:hint="cs"/>
          <w:rtl/>
        </w:rPr>
        <w:t xml:space="preserve"> که می</w:t>
      </w:r>
      <w:r w:rsidRPr="005F2120">
        <w:rPr>
          <w:rStyle w:val="1-Char"/>
          <w:rFonts w:hint="eastAsia"/>
          <w:rtl/>
        </w:rPr>
        <w:t>‌</w:t>
      </w:r>
      <w:r w:rsidRPr="005F2120">
        <w:rPr>
          <w:rStyle w:val="1-Char"/>
          <w:rFonts w:hint="cs"/>
          <w:rtl/>
        </w:rPr>
        <w:t>فرمود: (به حضور زید بن ارقم بودم، عبیدالله بن زیاد در پی او فرستاد و گفت: چیست این حدیثی را که از رسول الله</w:t>
      </w:r>
      <w:r>
        <w:rPr>
          <w:rFonts w:cs="CTraditional Arabic" w:hint="cs"/>
          <w:rtl/>
          <w:lang w:bidi="fa-IR"/>
        </w:rPr>
        <w:t>ص</w:t>
      </w:r>
      <w:r w:rsidRPr="005F2120">
        <w:rPr>
          <w:rStyle w:val="1-Char"/>
          <w:rFonts w:hint="cs"/>
          <w:rtl/>
        </w:rPr>
        <w:t xml:space="preserve"> روایت کرده</w:t>
      </w:r>
      <w:r w:rsidRPr="005F2120">
        <w:rPr>
          <w:rStyle w:val="1-Char"/>
          <w:rFonts w:hint="eastAsia"/>
          <w:rtl/>
        </w:rPr>
        <w:t>‌</w:t>
      </w:r>
      <w:r w:rsidRPr="005F2120">
        <w:rPr>
          <w:rStyle w:val="1-Char"/>
          <w:rFonts w:hint="cs"/>
          <w:rtl/>
        </w:rPr>
        <w:t>ای که حضرت را در بهشت حوضی است؟ فرمود: رسول الله</w:t>
      </w:r>
      <w:r>
        <w:rPr>
          <w:rFonts w:cs="CTraditional Arabic" w:hint="cs"/>
          <w:rtl/>
          <w:lang w:bidi="fa-IR"/>
        </w:rPr>
        <w:t>ص</w:t>
      </w:r>
      <w:r w:rsidRPr="005F2120">
        <w:rPr>
          <w:rStyle w:val="1-Char"/>
          <w:rFonts w:hint="cs"/>
          <w:rtl/>
        </w:rPr>
        <w:t xml:space="preserve"> این حدیث را فرمودند، و ما را بدان وعده دادند. گفت: دروغ </w:t>
      </w:r>
      <w:r w:rsidR="00301DB7">
        <w:rPr>
          <w:rStyle w:val="1-Char"/>
          <w:rFonts w:hint="cs"/>
          <w:rtl/>
        </w:rPr>
        <w:t>می‌گوئی</w:t>
      </w:r>
      <w:r w:rsidRPr="005F2120">
        <w:rPr>
          <w:rStyle w:val="1-Char"/>
          <w:rFonts w:hint="cs"/>
          <w:rtl/>
        </w:rPr>
        <w:t xml:space="preserve"> تو پیری هستی که خرفت شده</w:t>
      </w:r>
      <w:r w:rsidRPr="005F2120">
        <w:rPr>
          <w:rStyle w:val="1-Char"/>
          <w:rFonts w:hint="eastAsia"/>
          <w:rtl/>
        </w:rPr>
        <w:t>‌</w:t>
      </w:r>
      <w:r w:rsidRPr="005F2120">
        <w:rPr>
          <w:rStyle w:val="1-Char"/>
          <w:rFonts w:hint="cs"/>
          <w:rtl/>
        </w:rPr>
        <w:t xml:space="preserve">ای. فرمود: اما بدانکه </w:t>
      </w:r>
      <w:r w:rsidR="00DB689C">
        <w:rPr>
          <w:rStyle w:val="1-Char"/>
          <w:rFonts w:hint="cs"/>
          <w:rtl/>
        </w:rPr>
        <w:t>گوش‌هایم</w:t>
      </w:r>
      <w:r w:rsidRPr="005F2120">
        <w:rPr>
          <w:rStyle w:val="1-Char"/>
          <w:rFonts w:hint="cs"/>
          <w:rtl/>
        </w:rPr>
        <w:t xml:space="preserve"> این حدیث را شنیده است. یعنی شنیده</w:t>
      </w:r>
      <w:r w:rsidRPr="005F2120">
        <w:rPr>
          <w:rStyle w:val="1-Char"/>
          <w:rFonts w:hint="eastAsia"/>
          <w:rtl/>
        </w:rPr>
        <w:t>‌</w:t>
      </w:r>
      <w:r w:rsidRPr="005F2120">
        <w:rPr>
          <w:rStyle w:val="1-Char"/>
          <w:rFonts w:hint="cs"/>
          <w:rtl/>
        </w:rPr>
        <w:t>ام که حضرت می</w:t>
      </w:r>
      <w:r w:rsidRPr="005F2120">
        <w:rPr>
          <w:rStyle w:val="1-Char"/>
          <w:rFonts w:hint="eastAsia"/>
          <w:rtl/>
        </w:rPr>
        <w:t>‌</w:t>
      </w:r>
      <w:r w:rsidRPr="005F2120">
        <w:rPr>
          <w:rStyle w:val="1-Char"/>
          <w:rFonts w:hint="cs"/>
          <w:rtl/>
        </w:rPr>
        <w:t>فرمود:</w:t>
      </w:r>
      <w:r w:rsidR="002A4FA7">
        <w:rPr>
          <w:rStyle w:val="1-Char"/>
          <w:rFonts w:hint="cs"/>
          <w:rtl/>
        </w:rPr>
        <w:t xml:space="preserve"> هرکس </w:t>
      </w:r>
      <w:r w:rsidRPr="005F2120">
        <w:rPr>
          <w:rStyle w:val="1-Char"/>
          <w:rFonts w:hint="cs"/>
          <w:rtl/>
        </w:rPr>
        <w:t>بر من عمداً دروغ به</w:t>
      </w:r>
      <w:r w:rsidRPr="005F2120">
        <w:rPr>
          <w:rStyle w:val="1-Char"/>
          <w:rFonts w:hint="eastAsia"/>
          <w:rtl/>
        </w:rPr>
        <w:t>‌</w:t>
      </w:r>
      <w:r w:rsidRPr="005F2120">
        <w:rPr>
          <w:rStyle w:val="1-Char"/>
          <w:rFonts w:hint="cs"/>
          <w:rtl/>
        </w:rPr>
        <w:t>بندد، باید نشیمنگاه او آتش باشد، و من بر رسول الله</w:t>
      </w:r>
      <w:r>
        <w:rPr>
          <w:rFonts w:cs="CTraditional Arabic" w:hint="cs"/>
          <w:rtl/>
          <w:lang w:bidi="fa-IR"/>
        </w:rPr>
        <w:t>ص</w:t>
      </w:r>
      <w:r w:rsidRPr="005F2120">
        <w:rPr>
          <w:rStyle w:val="1-Char"/>
          <w:rFonts w:hint="cs"/>
          <w:rtl/>
        </w:rPr>
        <w:t xml:space="preserve"> دروغ نبسته</w:t>
      </w:r>
      <w:r w:rsidRPr="005F2120">
        <w:rPr>
          <w:rStyle w:val="1-Char"/>
          <w:rFonts w:hint="eastAsia"/>
          <w:rtl/>
        </w:rPr>
        <w:t>‌</w:t>
      </w:r>
      <w:r w:rsidRPr="005F2120">
        <w:rPr>
          <w:rStyle w:val="1-Char"/>
          <w:rFonts w:hint="cs"/>
          <w:rtl/>
        </w:rPr>
        <w:t>ام)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1"/>
      </w:r>
      <w:r w:rsidRPr="00156286">
        <w:rPr>
          <w:rFonts w:ascii="Traditional Arabic" w:hAnsi="Traditional Arabic" w:cs="IRNazli" w:hint="cs"/>
          <w:sz w:val="24"/>
          <w:vertAlign w:val="superscript"/>
          <w:rtl/>
          <w:lang w:bidi="fa-IR"/>
        </w:rPr>
        <w:t>)</w:t>
      </w:r>
      <w:r w:rsidRPr="005F2120">
        <w:rPr>
          <w:rStyle w:val="1-Char"/>
          <w:rFonts w:hint="cs"/>
          <w:rtl/>
        </w:rPr>
        <w:t>. آیا این دو نفر دروغگو بوده</w:t>
      </w:r>
      <w:r w:rsidRPr="005F2120">
        <w:rPr>
          <w:rStyle w:val="1-Char"/>
          <w:rFonts w:hint="eastAsia"/>
          <w:rtl/>
        </w:rPr>
        <w:t>‌</w:t>
      </w:r>
      <w:r w:rsidRPr="005F2120">
        <w:rPr>
          <w:rStyle w:val="1-Char"/>
          <w:rFonts w:hint="cs"/>
          <w:rtl/>
        </w:rPr>
        <w:t>اند؟ این علی</w:t>
      </w:r>
      <w:r w:rsidR="00542567" w:rsidRPr="00542567">
        <w:rPr>
          <w:rStyle w:val="1-Char"/>
          <w:rFonts w:cs="CTraditional Arabic" w:hint="cs"/>
          <w:rtl/>
        </w:rPr>
        <w:t>س</w:t>
      </w:r>
      <w:r w:rsidRPr="005F2120">
        <w:rPr>
          <w:rStyle w:val="1-Char"/>
          <w:rFonts w:hint="cs"/>
          <w:rtl/>
        </w:rPr>
        <w:t xml:space="preserve"> است که می</w:t>
      </w:r>
      <w:r w:rsidRPr="005F2120">
        <w:rPr>
          <w:rStyle w:val="1-Char"/>
          <w:rFonts w:hint="eastAsia"/>
          <w:rtl/>
        </w:rPr>
        <w:t>‌</w:t>
      </w:r>
      <w:r w:rsidRPr="005F2120">
        <w:rPr>
          <w:rStyle w:val="1-Char"/>
          <w:rFonts w:hint="cs"/>
          <w:rtl/>
        </w:rPr>
        <w:t>فرماید: (وقتیکه حدیثی را از رسول الله</w:t>
      </w:r>
      <w:r>
        <w:rPr>
          <w:rFonts w:cs="CTraditional Arabic" w:hint="cs"/>
          <w:rtl/>
          <w:lang w:bidi="fa-IR"/>
        </w:rPr>
        <w:t>ص</w:t>
      </w:r>
      <w:r w:rsidRPr="005F2120">
        <w:rPr>
          <w:rStyle w:val="1-Char"/>
          <w:rFonts w:hint="cs"/>
          <w:rtl/>
        </w:rPr>
        <w:t xml:space="preserve"> برای شما بیان </w:t>
      </w:r>
      <w:r w:rsidR="00301DB7">
        <w:rPr>
          <w:rStyle w:val="1-Char"/>
          <w:rFonts w:hint="cs"/>
          <w:rtl/>
        </w:rPr>
        <w:t>می‌کنم</w:t>
      </w:r>
      <w:r w:rsidRPr="005F2120">
        <w:rPr>
          <w:rStyle w:val="1-Char"/>
          <w:rFonts w:hint="cs"/>
          <w:rtl/>
        </w:rPr>
        <w:t xml:space="preserve"> اگر از آسمان بیفتم برایم بهتر است که بر حضرت دروغ به</w:t>
      </w:r>
      <w:r w:rsidRPr="005F2120">
        <w:rPr>
          <w:rStyle w:val="1-Char"/>
          <w:rFonts w:hint="eastAsia"/>
          <w:rtl/>
        </w:rPr>
        <w:t>‌</w:t>
      </w:r>
      <w:r w:rsidRPr="005F2120">
        <w:rPr>
          <w:rStyle w:val="1-Char"/>
          <w:rFonts w:hint="cs"/>
          <w:rtl/>
        </w:rPr>
        <w:t>بندم)</w:t>
      </w:r>
      <w:r w:rsidRPr="000313F1">
        <w:rPr>
          <w:rFonts w:ascii="Traditional Arabic" w:hAnsi="Traditional Arabic" w:cs="B Lotus" w:hint="cs"/>
          <w:sz w:val="24"/>
          <w:szCs w:val="24"/>
          <w:vertAlign w:val="superscript"/>
          <w:rtl/>
          <w:lang w:bidi="fa-IR"/>
        </w:rPr>
        <w:t xml:space="preserve"> </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2"/>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طبق آنچه که حاکم به روایت از مطرف بن عبدالله بن شخیر آورده، این ابوذر است که از خود دروغ را نفی </w:t>
      </w:r>
      <w:r w:rsidR="00DE225C" w:rsidRPr="005F2120">
        <w:rPr>
          <w:rStyle w:val="1-Char"/>
          <w:rFonts w:hint="cs"/>
          <w:rtl/>
        </w:rPr>
        <w:t>می‌کند</w:t>
      </w:r>
      <w:r w:rsidRPr="005F2120">
        <w:rPr>
          <w:rStyle w:val="1-Char"/>
          <w:rFonts w:hint="cs"/>
          <w:rtl/>
        </w:rPr>
        <w:t xml:space="preserve">: </w:t>
      </w:r>
      <w:r w:rsidR="00156286">
        <w:rPr>
          <w:rStyle w:val="1-Char"/>
          <w:rFonts w:hint="cs"/>
          <w:rtl/>
        </w:rPr>
        <w:t>(</w:t>
      </w:r>
      <w:r w:rsidRPr="005F2120">
        <w:rPr>
          <w:rStyle w:val="1-Char"/>
          <w:rFonts w:hint="cs"/>
          <w:rtl/>
        </w:rPr>
        <w:t>از احادیث ابوذر، حدیثی بمن رسید، که علاقمند شدم او را به بینم، پس با او ملاقات کردم و گفتم: یا اباذر، حدیثی از قول شما بمن رسیده، که مرا وادار به ملاقات با شما نمود. فرمود: خدا پدرت را بیامرزد هم اکنون با من ملاقات کرده</w:t>
      </w:r>
      <w:r w:rsidRPr="005F2120">
        <w:rPr>
          <w:rStyle w:val="1-Char"/>
          <w:rFonts w:hint="eastAsia"/>
          <w:rtl/>
        </w:rPr>
        <w:t>‌</w:t>
      </w:r>
      <w:r w:rsidRPr="005F2120">
        <w:rPr>
          <w:rStyle w:val="1-Char"/>
          <w:rFonts w:hint="cs"/>
          <w:rtl/>
        </w:rPr>
        <w:t>ای! گوید: گفتم: بمن رسیده است که شما گفته</w:t>
      </w:r>
      <w:r w:rsidRPr="005F2120">
        <w:rPr>
          <w:rStyle w:val="1-Char"/>
          <w:rFonts w:hint="eastAsia"/>
          <w:rtl/>
        </w:rPr>
        <w:t>‌</w:t>
      </w:r>
      <w:r w:rsidRPr="005F2120">
        <w:rPr>
          <w:rStyle w:val="1-Char"/>
          <w:rFonts w:hint="cs"/>
          <w:rtl/>
        </w:rPr>
        <w:t>ای رسول الله</w:t>
      </w:r>
      <w:r>
        <w:rPr>
          <w:rFonts w:cs="CTraditional Arabic" w:hint="cs"/>
          <w:rtl/>
          <w:lang w:bidi="fa-IR"/>
        </w:rPr>
        <w:t>ص</w:t>
      </w:r>
      <w:r w:rsidRPr="005F2120">
        <w:rPr>
          <w:rStyle w:val="1-Char"/>
          <w:rFonts w:hint="cs"/>
          <w:rtl/>
        </w:rPr>
        <w:t xml:space="preserve"> فرموده است: خداوند سه گروه را دوست </w:t>
      </w:r>
      <w:r w:rsidR="00C61CF2">
        <w:rPr>
          <w:rStyle w:val="1-Char"/>
          <w:rFonts w:hint="cs"/>
          <w:rtl/>
        </w:rPr>
        <w:t>می‌دارد</w:t>
      </w:r>
      <w:r w:rsidRPr="005F2120">
        <w:rPr>
          <w:rStyle w:val="1-Char"/>
          <w:rFonts w:hint="cs"/>
          <w:rtl/>
        </w:rPr>
        <w:t>، و به سه گروه خشم می</w:t>
      </w:r>
      <w:r w:rsidRPr="005F2120">
        <w:rPr>
          <w:rStyle w:val="1-Char"/>
          <w:rFonts w:hint="eastAsia"/>
          <w:rtl/>
        </w:rPr>
        <w:t>‌</w:t>
      </w:r>
      <w:r w:rsidRPr="005F2120">
        <w:rPr>
          <w:rStyle w:val="1-Char"/>
          <w:rFonts w:hint="cs"/>
          <w:rtl/>
        </w:rPr>
        <w:t>گیرد. فرمود: مپندار که من بر خلیل خودم دروغ به</w:t>
      </w:r>
      <w:r w:rsidRPr="005F2120">
        <w:rPr>
          <w:rStyle w:val="1-Char"/>
          <w:rFonts w:hint="eastAsia"/>
          <w:rtl/>
        </w:rPr>
        <w:t>‌</w:t>
      </w:r>
      <w:r w:rsidRPr="005F2120">
        <w:rPr>
          <w:rStyle w:val="1-Char"/>
          <w:rFonts w:hint="cs"/>
          <w:rtl/>
        </w:rPr>
        <w:t xml:space="preserve">بندم. گفتم: آن کسانی را که خداوند دوست </w:t>
      </w:r>
      <w:r w:rsidR="00C61CF2">
        <w:rPr>
          <w:rStyle w:val="1-Char"/>
          <w:rFonts w:hint="cs"/>
          <w:rtl/>
        </w:rPr>
        <w:t>می‌دارد</w:t>
      </w:r>
      <w:r w:rsidR="00A000BD" w:rsidRPr="005F2120">
        <w:rPr>
          <w:rStyle w:val="1-Char"/>
          <w:rFonts w:hint="cs"/>
          <w:rtl/>
        </w:rPr>
        <w:t>. فرمود: مردی که</w:t>
      </w:r>
      <w:r w:rsidRPr="005F2120">
        <w:rPr>
          <w:rStyle w:val="1-Char"/>
          <w:rFonts w:hint="cs"/>
          <w:rtl/>
        </w:rPr>
        <w:t>...</w:t>
      </w:r>
      <w:r w:rsidRPr="000313F1">
        <w:rPr>
          <w:rFonts w:ascii="Traditional Arabic" w:hAnsi="Traditional Arabic" w:cs="B Lotus" w:hint="cs"/>
          <w:sz w:val="24"/>
          <w:szCs w:val="24"/>
          <w:vertAlign w:val="superscript"/>
          <w:rtl/>
          <w:lang w:bidi="fa-IR"/>
        </w:rPr>
        <w:t xml:space="preserve"> </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3"/>
      </w:r>
      <w:r w:rsidRPr="00156286">
        <w:rPr>
          <w:rFonts w:ascii="Traditional Arabic" w:hAnsi="Traditional Arabic" w:cs="IRNazli" w:hint="cs"/>
          <w:sz w:val="24"/>
          <w:vertAlign w:val="superscript"/>
          <w:rtl/>
          <w:lang w:bidi="fa-IR"/>
        </w:rPr>
        <w:t>)</w:t>
      </w:r>
      <w:r w:rsidRPr="005F2120">
        <w:rPr>
          <w:rStyle w:val="1-Char"/>
          <w:rFonts w:hint="cs"/>
          <w:rtl/>
        </w:rPr>
        <w:t xml:space="preserve">) آنگاه هر سه گروه را بر شمرد. آیا براستی </w:t>
      </w:r>
      <w:r w:rsidR="002A4FA7">
        <w:rPr>
          <w:rStyle w:val="1-Char"/>
          <w:rFonts w:hint="cs"/>
          <w:rtl/>
        </w:rPr>
        <w:t>می‌شود</w:t>
      </w:r>
      <w:r w:rsidRPr="005F2120">
        <w:rPr>
          <w:rStyle w:val="1-Char"/>
          <w:rFonts w:hint="cs"/>
          <w:rtl/>
        </w:rPr>
        <w:t xml:space="preserve"> استدلال کنیم، که چون ابوذر کذب را از خود نفی کرده، پس او دروغگو است؟ در حالیکه ایشان نیاز نداشته، که خود را راستگو و پاکیزه معرفی کند، زیرا که رسول الله</w:t>
      </w:r>
      <w:r>
        <w:rPr>
          <w:rFonts w:cs="CTraditional Arabic" w:hint="cs"/>
          <w:rtl/>
          <w:lang w:bidi="fa-IR"/>
        </w:rPr>
        <w:t>ص</w:t>
      </w:r>
      <w:r w:rsidRPr="005F2120">
        <w:rPr>
          <w:rStyle w:val="1-Char"/>
          <w:rFonts w:hint="cs"/>
          <w:rtl/>
        </w:rPr>
        <w:t xml:space="preserve"> درباره</w:t>
      </w:r>
      <w:r w:rsidRPr="005F2120">
        <w:rPr>
          <w:rStyle w:val="1-Char"/>
          <w:rFonts w:hint="eastAsia"/>
          <w:rtl/>
        </w:rPr>
        <w:t>‌</w:t>
      </w:r>
      <w:r w:rsidRPr="005F2120">
        <w:rPr>
          <w:rStyle w:val="1-Char"/>
          <w:rFonts w:hint="cs"/>
          <w:rtl/>
        </w:rPr>
        <w:t>اش فرموده است: (در زمین صحرا و در زمین سر سبز شخصی راستگوتر در لهجه از ابی</w:t>
      </w:r>
      <w:r w:rsidRPr="005F2120">
        <w:rPr>
          <w:rStyle w:val="1-Char"/>
          <w:rFonts w:hint="eastAsia"/>
          <w:rtl/>
        </w:rPr>
        <w:t>‌</w:t>
      </w:r>
      <w:r w:rsidRPr="005F2120">
        <w:rPr>
          <w:rStyle w:val="1-Char"/>
          <w:rFonts w:hint="cs"/>
          <w:rtl/>
        </w:rPr>
        <w:t xml:space="preserve">ذر بوجود نیامده است.) این براء بن عازب است، که از خود کذب را نفی </w:t>
      </w:r>
      <w:r w:rsidR="00DE225C" w:rsidRPr="005F2120">
        <w:rPr>
          <w:rStyle w:val="1-Char"/>
          <w:rFonts w:hint="cs"/>
          <w:rtl/>
        </w:rPr>
        <w:t>می‌کند</w:t>
      </w:r>
      <w:r w:rsidRPr="005F2120">
        <w:rPr>
          <w:rStyle w:val="1-Char"/>
          <w:rFonts w:hint="cs"/>
          <w:rtl/>
        </w:rPr>
        <w:t>، و پس از روایت حدیث می</w:t>
      </w:r>
      <w:r w:rsidRPr="005F2120">
        <w:rPr>
          <w:rStyle w:val="1-Char"/>
          <w:rFonts w:hint="eastAsia"/>
          <w:rtl/>
        </w:rPr>
        <w:t>‌</w:t>
      </w:r>
      <w:r w:rsidRPr="005F2120">
        <w:rPr>
          <w:rStyle w:val="1-Char"/>
          <w:rFonts w:hint="cs"/>
          <w:rtl/>
        </w:rPr>
        <w:t xml:space="preserve">فرماید: (هر آنچه را از قول رسول الله برای شما </w:t>
      </w:r>
      <w:r w:rsidR="00F25755">
        <w:rPr>
          <w:rStyle w:val="1-Char"/>
          <w:rFonts w:hint="cs"/>
          <w:rtl/>
        </w:rPr>
        <w:t>می‌گویم</w:t>
      </w:r>
      <w:r w:rsidRPr="005F2120">
        <w:rPr>
          <w:rStyle w:val="1-Char"/>
          <w:rFonts w:hint="cs"/>
          <w:rtl/>
        </w:rPr>
        <w:t xml:space="preserve"> از رسول الله</w:t>
      </w:r>
      <w:r>
        <w:rPr>
          <w:rFonts w:cs="CTraditional Arabic" w:hint="cs"/>
          <w:rtl/>
          <w:lang w:bidi="fa-IR"/>
        </w:rPr>
        <w:t>ص</w:t>
      </w:r>
      <w:r w:rsidRPr="005F2120">
        <w:rPr>
          <w:rStyle w:val="1-Char"/>
          <w:rFonts w:hint="cs"/>
          <w:rtl/>
        </w:rPr>
        <w:t xml:space="preserve"> نشنیده</w:t>
      </w:r>
      <w:r w:rsidRPr="005F2120">
        <w:rPr>
          <w:rStyle w:val="1-Char"/>
          <w:rFonts w:hint="eastAsia"/>
          <w:rtl/>
        </w:rPr>
        <w:t>‌</w:t>
      </w:r>
      <w:r w:rsidRPr="005F2120">
        <w:rPr>
          <w:rStyle w:val="1-Char"/>
          <w:rFonts w:hint="cs"/>
          <w:rtl/>
        </w:rPr>
        <w:t>ام، ولی برخی را از حضرت شنیده</w:t>
      </w:r>
      <w:r w:rsidRPr="005F2120">
        <w:rPr>
          <w:rStyle w:val="1-Char"/>
          <w:rFonts w:hint="eastAsia"/>
          <w:rtl/>
        </w:rPr>
        <w:t>‌</w:t>
      </w:r>
      <w:r w:rsidRPr="005F2120">
        <w:rPr>
          <w:rStyle w:val="1-Char"/>
          <w:rFonts w:hint="cs"/>
          <w:rtl/>
        </w:rPr>
        <w:t>ام، و بعضی رایاران ما برای ما از رسول الله</w:t>
      </w:r>
      <w:r>
        <w:rPr>
          <w:rFonts w:cs="CTraditional Arabic" w:hint="cs"/>
          <w:rtl/>
          <w:lang w:bidi="fa-IR"/>
        </w:rPr>
        <w:t>ص</w:t>
      </w:r>
      <w:r w:rsidRPr="005F2120">
        <w:rPr>
          <w:rStyle w:val="1-Char"/>
          <w:rFonts w:hint="cs"/>
          <w:rtl/>
        </w:rPr>
        <w:t xml:space="preserve"> حدیث کرده</w:t>
      </w:r>
      <w:r w:rsidRPr="005F2120">
        <w:rPr>
          <w:rStyle w:val="1-Char"/>
          <w:rFonts w:hint="eastAsia"/>
          <w:rtl/>
        </w:rPr>
        <w:t>‌ا</w:t>
      </w:r>
      <w:r w:rsidRPr="005F2120">
        <w:rPr>
          <w:rStyle w:val="1-Char"/>
          <w:rFonts w:hint="cs"/>
          <w:rtl/>
        </w:rPr>
        <w:t>ند، ولی ما دروغ ن</w:t>
      </w:r>
      <w:r w:rsidR="00301DB7">
        <w:rPr>
          <w:rStyle w:val="1-Char"/>
          <w:rFonts w:hint="cs"/>
          <w:rtl/>
        </w:rPr>
        <w:t>می‌گوئی</w:t>
      </w:r>
      <w:r w:rsidRPr="005F2120">
        <w:rPr>
          <w:rStyle w:val="1-Char"/>
          <w:rFonts w:hint="cs"/>
          <w:rtl/>
        </w:rPr>
        <w:t>م.) در لفظ حاکم آمده است: (هم</w:t>
      </w:r>
      <w:r w:rsidR="00AA67F0" w:rsidRPr="005F2120">
        <w:rPr>
          <w:rStyle w:val="1-Char"/>
          <w:rFonts w:hint="cs"/>
          <w:rtl/>
        </w:rPr>
        <w:t>ۀ</w:t>
      </w:r>
      <w:r w:rsidRPr="005F2120">
        <w:rPr>
          <w:rStyle w:val="1-Char"/>
          <w:rFonts w:hint="cs"/>
          <w:rtl/>
        </w:rPr>
        <w:t xml:space="preserve"> ما احادیث رسول الله</w:t>
      </w:r>
      <w:r>
        <w:rPr>
          <w:rFonts w:cs="CTraditional Arabic" w:hint="cs"/>
          <w:rtl/>
          <w:lang w:bidi="fa-IR"/>
        </w:rPr>
        <w:t>ص</w:t>
      </w:r>
      <w:r w:rsidRPr="005F2120">
        <w:rPr>
          <w:rStyle w:val="1-Char"/>
          <w:rFonts w:hint="cs"/>
          <w:rtl/>
        </w:rPr>
        <w:t xml:space="preserve"> را -بطور کامل- نشنیده</w:t>
      </w:r>
      <w:r w:rsidRPr="005F2120">
        <w:rPr>
          <w:rStyle w:val="1-Char"/>
          <w:rFonts w:hint="eastAsia"/>
          <w:rtl/>
        </w:rPr>
        <w:t>‌</w:t>
      </w:r>
      <w:r w:rsidRPr="005F2120">
        <w:rPr>
          <w:rStyle w:val="1-Char"/>
          <w:rFonts w:hint="cs"/>
          <w:rtl/>
        </w:rPr>
        <w:t>ایم، ما گرفتاریها و مشاغلی داشته</w:t>
      </w:r>
      <w:r w:rsidRPr="005F2120">
        <w:rPr>
          <w:rStyle w:val="1-Char"/>
          <w:rFonts w:hint="eastAsia"/>
          <w:rtl/>
        </w:rPr>
        <w:t>‌</w:t>
      </w:r>
      <w:r w:rsidRPr="005F2120">
        <w:rPr>
          <w:rStyle w:val="1-Char"/>
          <w:rFonts w:hint="cs"/>
          <w:rtl/>
        </w:rPr>
        <w:t xml:space="preserve">ایم، ولی مردم </w:t>
      </w:r>
      <w:r w:rsidR="00AA6285">
        <w:rPr>
          <w:rStyle w:val="1-Char"/>
          <w:rFonts w:hint="cs"/>
          <w:rtl/>
        </w:rPr>
        <w:t>آن روز</w:t>
      </w:r>
      <w:r w:rsidRPr="005F2120">
        <w:rPr>
          <w:rStyle w:val="1-Char"/>
          <w:rFonts w:hint="cs"/>
          <w:rtl/>
        </w:rPr>
        <w:t>گار دروغ نمی</w:t>
      </w:r>
      <w:r w:rsidRPr="005F2120">
        <w:rPr>
          <w:rStyle w:val="1-Char"/>
          <w:rFonts w:hint="eastAsia"/>
          <w:rtl/>
        </w:rPr>
        <w:t>‌</w:t>
      </w:r>
      <w:r w:rsidRPr="005F2120">
        <w:rPr>
          <w:rStyle w:val="1-Char"/>
          <w:rFonts w:hint="cs"/>
          <w:rtl/>
        </w:rPr>
        <w:t>گفتند، لذا شخص حاضر هر آنچه را از حضرت شنیده بود به شخص غائب می</w:t>
      </w:r>
      <w:r w:rsidRPr="005F2120">
        <w:rPr>
          <w:rStyle w:val="1-Char"/>
          <w:rFonts w:hint="eastAsia"/>
          <w:rtl/>
        </w:rPr>
        <w:t>‌</w:t>
      </w:r>
      <w:r w:rsidRPr="005F2120">
        <w:rPr>
          <w:rStyle w:val="1-Char"/>
          <w:rFonts w:hint="cs"/>
          <w:rtl/>
        </w:rPr>
        <w:t>رسانید)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4"/>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بود انس بن مالک</w:t>
      </w:r>
      <w:r w:rsidR="00542567" w:rsidRPr="00542567">
        <w:rPr>
          <w:rStyle w:val="1-Char"/>
          <w:rFonts w:cs="CTraditional Arabic" w:hint="cs"/>
          <w:rtl/>
        </w:rPr>
        <w:t>س</w:t>
      </w:r>
      <w:r w:rsidR="00EF7219" w:rsidRPr="005F2120">
        <w:rPr>
          <w:rStyle w:val="1-Char"/>
          <w:rFonts w:hint="cs"/>
          <w:rtl/>
        </w:rPr>
        <w:t>. از حمید روایت شده که گفت:</w:t>
      </w:r>
    </w:p>
    <w:p w:rsidR="00EF7219" w:rsidRPr="005F2120" w:rsidRDefault="00EF7219" w:rsidP="00EF7219">
      <w:pPr>
        <w:ind w:firstLine="284"/>
        <w:jc w:val="both"/>
        <w:rPr>
          <w:rStyle w:val="1-Char"/>
          <w:rtl/>
        </w:rPr>
      </w:pPr>
      <w:r w:rsidRPr="005F2120">
        <w:rPr>
          <w:rStyle w:val="1-Char"/>
          <w:rFonts w:hint="cs"/>
          <w:rtl/>
        </w:rPr>
        <w:t xml:space="preserve">(به همراه انس بن مالک بودیم، پس فرمود: بخدا سوگند هر آنچه را به شما </w:t>
      </w:r>
      <w:r w:rsidR="00301DB7">
        <w:rPr>
          <w:rStyle w:val="1-Char"/>
          <w:rFonts w:hint="cs"/>
          <w:rtl/>
        </w:rPr>
        <w:t>می‌گوئی</w:t>
      </w:r>
      <w:r w:rsidRPr="005F2120">
        <w:rPr>
          <w:rStyle w:val="1-Char"/>
          <w:rFonts w:hint="cs"/>
          <w:rtl/>
        </w:rPr>
        <w:t>م چنین نیست که از رسول الله</w:t>
      </w:r>
      <w:r>
        <w:rPr>
          <w:rFonts w:cs="CTraditional Arabic" w:hint="cs"/>
          <w:rtl/>
          <w:lang w:bidi="fa-IR"/>
        </w:rPr>
        <w:t>ص</w:t>
      </w:r>
      <w:r w:rsidRPr="005F2120">
        <w:rPr>
          <w:rStyle w:val="1-Char"/>
          <w:rFonts w:hint="cs"/>
          <w:rtl/>
        </w:rPr>
        <w:t xml:space="preserve"> شنیده باشیم، ولی بعضی به بعضی دیگر دروغ نمی</w:t>
      </w:r>
      <w:r w:rsidRPr="005F2120">
        <w:rPr>
          <w:rStyle w:val="1-Char"/>
          <w:rFonts w:hint="eastAsia"/>
          <w:rtl/>
        </w:rPr>
        <w:t>‌</w:t>
      </w:r>
      <w:r w:rsidRPr="005F2120">
        <w:rPr>
          <w:rStyle w:val="1-Char"/>
          <w:rFonts w:hint="cs"/>
          <w:rtl/>
        </w:rPr>
        <w:t>گفتند.</w:t>
      </w:r>
    </w:p>
    <w:p w:rsidR="00EF7219" w:rsidRPr="005F2120" w:rsidRDefault="00EF7219" w:rsidP="00EF7219">
      <w:pPr>
        <w:ind w:firstLine="284"/>
        <w:jc w:val="both"/>
        <w:rPr>
          <w:rStyle w:val="1-Char"/>
          <w:rtl/>
        </w:rPr>
      </w:pPr>
      <w:r w:rsidRPr="005F2120">
        <w:rPr>
          <w:rStyle w:val="1-Char"/>
          <w:rFonts w:hint="cs"/>
          <w:rtl/>
        </w:rPr>
        <w:t>طبرانی این خبر را در الکبیر آورده و رجال آن شخصیت</w:t>
      </w:r>
      <w:r w:rsidRPr="005F2120">
        <w:rPr>
          <w:rStyle w:val="1-Char"/>
          <w:rFonts w:hint="eastAsia"/>
          <w:rtl/>
        </w:rPr>
        <w:t>‌</w:t>
      </w:r>
      <w:r w:rsidRPr="005F2120">
        <w:rPr>
          <w:rStyle w:val="1-Char"/>
          <w:rFonts w:hint="cs"/>
          <w:rtl/>
        </w:rPr>
        <w:t>های درستی هستند)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5"/>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ابوبکر بن عیاش که از تابعین</w:t>
      </w:r>
      <w:r w:rsidR="00156286">
        <w:rPr>
          <w:rStyle w:val="1-Char"/>
          <w:rFonts w:hint="cs"/>
          <w:rtl/>
        </w:rPr>
        <w:t xml:space="preserve"> می‌باشد</w:t>
      </w:r>
      <w:r w:rsidRPr="005F2120">
        <w:rPr>
          <w:rStyle w:val="1-Char"/>
          <w:rFonts w:hint="cs"/>
          <w:rtl/>
        </w:rPr>
        <w:t xml:space="preserve">، پس از آنکه حدیثی را از ابی اسحاق بروایت از ابی وائل از قول عبدالله بن مسعود روایت </w:t>
      </w:r>
      <w:r w:rsidR="00DE225C" w:rsidRPr="005F2120">
        <w:rPr>
          <w:rStyle w:val="1-Char"/>
          <w:rFonts w:hint="cs"/>
          <w:rtl/>
        </w:rPr>
        <w:t>می‌کند</w:t>
      </w:r>
      <w:r w:rsidR="00CB2A5E">
        <w:rPr>
          <w:rStyle w:val="1-Char"/>
          <w:rFonts w:hint="cs"/>
          <w:rtl/>
        </w:rPr>
        <w:t xml:space="preserve"> می‌گوید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(بخدا سوگند برای اسحاق دروغ نه بسته</w:t>
      </w:r>
      <w:r w:rsidRPr="005F2120">
        <w:rPr>
          <w:rStyle w:val="1-Char"/>
          <w:rFonts w:hint="eastAsia"/>
          <w:rtl/>
        </w:rPr>
        <w:t>‌</w:t>
      </w:r>
      <w:r w:rsidRPr="005F2120">
        <w:rPr>
          <w:rStyle w:val="1-Char"/>
          <w:rFonts w:hint="cs"/>
          <w:rtl/>
        </w:rPr>
        <w:t>ام، و باور ندارم که اسحاق بر اباوائل دروغ بسته باشد، و گمان ندارم که اباوائل بر عبدالله دروغ بسته باشد)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 اینکه یاران رسول الله</w:t>
      </w:r>
      <w:r>
        <w:rPr>
          <w:rFonts w:cs="CTraditional Arabic" w:hint="cs"/>
          <w:rtl/>
          <w:lang w:bidi="fa-IR"/>
        </w:rPr>
        <w:t>ص</w:t>
      </w:r>
      <w:r w:rsidRPr="005F2120">
        <w:rPr>
          <w:rStyle w:val="1-Char"/>
          <w:rFonts w:hint="cs"/>
          <w:rtl/>
        </w:rPr>
        <w:t xml:space="preserve"> گاهی در صدد وقوف از احادیث ابوهریره</w:t>
      </w:r>
      <w:r w:rsidR="00542567" w:rsidRPr="00542567">
        <w:rPr>
          <w:rStyle w:val="1-Char"/>
          <w:rFonts w:cs="CTraditional Arabic" w:hint="cs"/>
          <w:rtl/>
        </w:rPr>
        <w:t>س</w:t>
      </w:r>
      <w:r w:rsidRPr="005F2120">
        <w:rPr>
          <w:rStyle w:val="1-Char"/>
          <w:rFonts w:hint="cs"/>
          <w:rtl/>
        </w:rPr>
        <w:t xml:space="preserve"> بر آمده، و یا با او مناظره کرده و برخی از احادیث او را انکار کرده</w:t>
      </w:r>
      <w:r w:rsidRPr="005F2120">
        <w:rPr>
          <w:rStyle w:val="1-Char"/>
          <w:rFonts w:hint="eastAsia"/>
          <w:rtl/>
        </w:rPr>
        <w:t>‌</w:t>
      </w:r>
      <w:r w:rsidRPr="005F2120">
        <w:rPr>
          <w:rStyle w:val="1-Char"/>
          <w:rFonts w:hint="cs"/>
          <w:rtl/>
        </w:rPr>
        <w:t>اند، و او مجبور به دفاع از خویش گردیده، آنطور که بنظر می</w:t>
      </w:r>
      <w:r w:rsidRPr="005F2120">
        <w:rPr>
          <w:rStyle w:val="1-Char"/>
          <w:rFonts w:hint="eastAsia"/>
          <w:rtl/>
        </w:rPr>
        <w:t>‌</w:t>
      </w:r>
      <w:r w:rsidRPr="005F2120">
        <w:rPr>
          <w:rStyle w:val="1-Char"/>
          <w:rFonts w:hint="cs"/>
          <w:rtl/>
        </w:rPr>
        <w:t>آید، این امر برای آگاهی شخصی مورد وثوق بوده، تا ضرورتاً به یقین برسد، چنانکه عمرو بن عبسه</w:t>
      </w:r>
      <w:r w:rsidR="00542567" w:rsidRPr="00542567">
        <w:rPr>
          <w:rStyle w:val="1-Char"/>
          <w:rFonts w:cs="CTraditional Arabic" w:hint="cs"/>
          <w:rtl/>
        </w:rPr>
        <w:t>س</w:t>
      </w:r>
      <w:r w:rsidRPr="005F2120">
        <w:rPr>
          <w:rStyle w:val="1-Char"/>
          <w:rFonts w:hint="cs"/>
          <w:rtl/>
        </w:rPr>
        <w:t xml:space="preserve"> را چنین نمودند.</w:t>
      </w:r>
    </w:p>
    <w:p w:rsidR="00EF7219" w:rsidRPr="005F2120" w:rsidRDefault="00EF7219" w:rsidP="00EF7219">
      <w:pPr>
        <w:ind w:firstLine="284"/>
        <w:jc w:val="both"/>
        <w:rPr>
          <w:rStyle w:val="1-Char"/>
          <w:rtl/>
        </w:rPr>
      </w:pPr>
      <w:r w:rsidRPr="005F2120">
        <w:rPr>
          <w:rStyle w:val="1-Char"/>
          <w:rFonts w:hint="cs"/>
          <w:rtl/>
        </w:rPr>
        <w:t>هان ای کسانی که به تکذیب صحابه پرداخته</w:t>
      </w:r>
      <w:r w:rsidRPr="005F2120">
        <w:rPr>
          <w:rStyle w:val="1-Char"/>
          <w:rFonts w:hint="eastAsia"/>
          <w:rtl/>
        </w:rPr>
        <w:t>‌</w:t>
      </w:r>
      <w:r w:rsidRPr="005F2120">
        <w:rPr>
          <w:rStyle w:val="1-Char"/>
          <w:rFonts w:hint="cs"/>
          <w:rtl/>
        </w:rPr>
        <w:t>اید، شما به امری بزرگ دست زده</w:t>
      </w:r>
      <w:r w:rsidRPr="005F2120">
        <w:rPr>
          <w:rStyle w:val="1-Char"/>
          <w:rFonts w:hint="eastAsia"/>
          <w:rtl/>
        </w:rPr>
        <w:t>‌</w:t>
      </w:r>
      <w:r w:rsidRPr="005F2120">
        <w:rPr>
          <w:rStyle w:val="1-Char"/>
          <w:rFonts w:hint="cs"/>
          <w:rtl/>
        </w:rPr>
        <w:t>اید، که خداوند حساب شما را سخت خواهد کرد، بدانید که شما و ابوهریره در پیشگاه خداوند جبار و انتقام گیرنده خواهید ایستاد. باز اگر همۀ آنچه را گفتیم کنار بگذاریم، مگر رسول الله</w:t>
      </w:r>
      <w:r>
        <w:rPr>
          <w:rFonts w:cs="CTraditional Arabic" w:hint="cs"/>
          <w:rtl/>
          <w:lang w:bidi="fa-IR"/>
        </w:rPr>
        <w:t>ص</w:t>
      </w:r>
      <w:r w:rsidRPr="005F2120">
        <w:rPr>
          <w:rStyle w:val="1-Char"/>
          <w:rFonts w:hint="cs"/>
          <w:rtl/>
        </w:rPr>
        <w:t xml:space="preserve"> کذب را از خود نفی نکرده است؟ بشنوید که</w:t>
      </w:r>
      <w:r w:rsidR="00156286">
        <w:rPr>
          <w:rStyle w:val="1-Char"/>
          <w:rFonts w:hint="cs"/>
          <w:rtl/>
        </w:rPr>
        <w:t xml:space="preserve"> می‌</w:t>
      </w:r>
      <w:r w:rsidRPr="005F2120">
        <w:rPr>
          <w:rStyle w:val="1-Char"/>
          <w:rFonts w:hint="cs"/>
          <w:rtl/>
        </w:rPr>
        <w:t xml:space="preserve">فرماید: (وقتیکه چیزی را بشما </w:t>
      </w:r>
      <w:r w:rsidR="00F25755">
        <w:rPr>
          <w:rStyle w:val="1-Char"/>
          <w:rFonts w:hint="cs"/>
          <w:rtl/>
        </w:rPr>
        <w:t>می‌گویم</w:t>
      </w:r>
      <w:r w:rsidRPr="005F2120">
        <w:rPr>
          <w:rStyle w:val="1-Char"/>
          <w:rFonts w:hint="cs"/>
          <w:rtl/>
        </w:rPr>
        <w:t>،</w:t>
      </w:r>
      <w:r w:rsidR="00C058CD">
        <w:rPr>
          <w:rStyle w:val="1-Char"/>
          <w:rFonts w:hint="cs"/>
          <w:rtl/>
        </w:rPr>
        <w:t xml:space="preserve"> آن را </w:t>
      </w:r>
      <w:r w:rsidRPr="005F2120">
        <w:rPr>
          <w:rStyle w:val="1-Char"/>
          <w:rFonts w:hint="cs"/>
          <w:rtl/>
        </w:rPr>
        <w:t>بگیرید، زیرا که من هرگز بر خدای عزّ وجل</w:t>
      </w:r>
      <w:r w:rsidR="00311C3B" w:rsidRPr="00311C3B">
        <w:rPr>
          <w:rStyle w:val="1-Char"/>
          <w:rFonts w:cs="CTraditional Arabic" w:hint="cs"/>
          <w:rtl/>
        </w:rPr>
        <w:t xml:space="preserve">أ </w:t>
      </w:r>
      <w:r w:rsidRPr="005F2120">
        <w:rPr>
          <w:rStyle w:val="1-Char"/>
          <w:rFonts w:hint="cs"/>
          <w:rtl/>
        </w:rPr>
        <w:t>دروغ</w:t>
      </w:r>
      <w:r w:rsidR="00FF156B">
        <w:rPr>
          <w:rStyle w:val="1-Char"/>
          <w:rFonts w:hint="cs"/>
          <w:rtl/>
        </w:rPr>
        <w:t xml:space="preserve"> نمی‌</w:t>
      </w:r>
      <w:r w:rsidRPr="005F2120">
        <w:rPr>
          <w:rStyle w:val="1-Char"/>
          <w:rFonts w:hint="cs"/>
          <w:rtl/>
        </w:rPr>
        <w:t>بندم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7"/>
      </w:r>
      <w:r w:rsidRPr="00156286">
        <w:rPr>
          <w:rFonts w:ascii="Traditional Arabic" w:hAnsi="Traditional Arabic" w:cs="IRNazli" w:hint="cs"/>
          <w:sz w:val="24"/>
          <w:vertAlign w:val="superscript"/>
          <w:rtl/>
          <w:lang w:bidi="fa-IR"/>
        </w:rPr>
        <w:t>)</w:t>
      </w:r>
      <w:r w:rsidRPr="005F2120">
        <w:rPr>
          <w:rStyle w:val="1-Char"/>
          <w:rFonts w:hint="cs"/>
          <w:rtl/>
        </w:rPr>
        <w:t>. آیا رسول الله</w:t>
      </w:r>
      <w:r>
        <w:rPr>
          <w:rFonts w:cs="CTraditional Arabic" w:hint="cs"/>
          <w:rtl/>
          <w:lang w:bidi="fa-IR"/>
        </w:rPr>
        <w:t>ص</w:t>
      </w:r>
      <w:r w:rsidRPr="005F2120">
        <w:rPr>
          <w:rStyle w:val="1-Char"/>
          <w:rFonts w:hint="cs"/>
          <w:rtl/>
        </w:rPr>
        <w:t xml:space="preserve"> با نفی کذب از خود، از آنچه در باطن دارند و دروغ است سخن می</w:t>
      </w:r>
      <w:r w:rsidRPr="005F2120">
        <w:rPr>
          <w:rStyle w:val="1-Char"/>
          <w:rFonts w:hint="eastAsia"/>
          <w:rtl/>
        </w:rPr>
        <w:t>‌</w:t>
      </w:r>
      <w:r w:rsidRPr="005F2120">
        <w:rPr>
          <w:rStyle w:val="1-Char"/>
          <w:rFonts w:hint="cs"/>
          <w:rtl/>
        </w:rPr>
        <w:t>فرمایند؟ پناه بر خدا حاشا که چنین باشد، که او صادقی است که خداوند صدق او را تأیید کرده است. بلی اینکه عنوان شود، چون ابوهریره از خود دفاع کرده، پس دروغگو است، این تفسیر یک تفسیر پست و ناروا و زهرآگین است، که به فرمایشات ابوهریره نسبت داده شده است.</w:t>
      </w:r>
    </w:p>
    <w:p w:rsidR="00EF7219" w:rsidRPr="005F2120" w:rsidRDefault="00EF7219" w:rsidP="00EF7219">
      <w:pPr>
        <w:ind w:firstLine="284"/>
        <w:jc w:val="both"/>
        <w:rPr>
          <w:rStyle w:val="1-Char"/>
          <w:rtl/>
        </w:rPr>
      </w:pPr>
      <w:r w:rsidRPr="005F2120">
        <w:rPr>
          <w:rStyle w:val="1-Char"/>
          <w:rFonts w:hint="cs"/>
          <w:rtl/>
        </w:rPr>
        <w:t>بلی این تفسیر انسانی فرومایه است، که خود را به تجاهل زده، و از اینکه بعضی احادیث ابوهریره مورد انکار بعضی از صحابه قرار گرفته، و پیرامون آن احادیث خواهان مدرک گردیده</w:t>
      </w:r>
      <w:r w:rsidRPr="005F2120">
        <w:rPr>
          <w:rStyle w:val="1-Char"/>
          <w:rFonts w:hint="eastAsia"/>
          <w:rtl/>
        </w:rPr>
        <w:t>‌</w:t>
      </w:r>
      <w:r w:rsidRPr="005F2120">
        <w:rPr>
          <w:rStyle w:val="1-Char"/>
          <w:rFonts w:hint="cs"/>
          <w:rtl/>
        </w:rPr>
        <w:t>اند، و یا برخی روایات او را مورد ایراد قرار داده</w:t>
      </w:r>
      <w:r w:rsidRPr="005F2120">
        <w:rPr>
          <w:rStyle w:val="1-Char"/>
          <w:rFonts w:hint="eastAsia"/>
          <w:rtl/>
        </w:rPr>
        <w:t>‌</w:t>
      </w:r>
      <w:r w:rsidRPr="005F2120">
        <w:rPr>
          <w:rStyle w:val="1-Char"/>
          <w:rFonts w:hint="cs"/>
          <w:rtl/>
        </w:rPr>
        <w:t>اند، دستاویز قرار داده، در حالیکه ابوهریره در این حکایت تنها نیست، بلکه بسیاری از فضلاء صحابه با او همراهند، که در مواردی مورد انکار قرار گرفته، و سپس صدق شان تأیید گردیده است.</w:t>
      </w:r>
    </w:p>
    <w:p w:rsidR="00EF7219" w:rsidRPr="005F2120" w:rsidRDefault="00EF7219" w:rsidP="00EF7219">
      <w:pPr>
        <w:ind w:firstLine="284"/>
        <w:jc w:val="both"/>
        <w:rPr>
          <w:rStyle w:val="1-Char"/>
          <w:rtl/>
        </w:rPr>
      </w:pPr>
      <w:r w:rsidRPr="005F2120">
        <w:rPr>
          <w:rStyle w:val="1-Char"/>
          <w:rFonts w:hint="cs"/>
          <w:rtl/>
        </w:rPr>
        <w:t>از آنجمله است آنچه را که نسائی به سند صحیح در قصۀ تیمم عمار آورده، که در غزوه</w:t>
      </w:r>
      <w:r w:rsidRPr="005F2120">
        <w:rPr>
          <w:rStyle w:val="1-Char"/>
          <w:rFonts w:hint="eastAsia"/>
          <w:rtl/>
        </w:rPr>
        <w:t>‌</w:t>
      </w:r>
      <w:r w:rsidRPr="005F2120">
        <w:rPr>
          <w:rStyle w:val="1-Char"/>
          <w:rFonts w:hint="cs"/>
          <w:rtl/>
        </w:rPr>
        <w:t>ای که عمر</w:t>
      </w:r>
      <w:r w:rsidR="00542567" w:rsidRPr="00542567">
        <w:rPr>
          <w:rStyle w:val="1-Char"/>
          <w:rFonts w:cs="CTraditional Arabic" w:hint="cs"/>
          <w:rtl/>
        </w:rPr>
        <w:t>س</w:t>
      </w:r>
      <w:r w:rsidRPr="005F2120">
        <w:rPr>
          <w:rStyle w:val="1-Char"/>
          <w:rFonts w:hint="cs"/>
          <w:rtl/>
        </w:rPr>
        <w:t xml:space="preserve"> نیز شرکت داشته پیش آمد، زیرا که عمار</w:t>
      </w:r>
      <w:r w:rsidR="00542567" w:rsidRPr="00542567">
        <w:rPr>
          <w:rStyle w:val="1-Char"/>
          <w:rFonts w:cs="CTraditional Arabic" w:hint="cs"/>
          <w:rtl/>
        </w:rPr>
        <w:t>س</w:t>
      </w:r>
      <w:r w:rsidRPr="005F2120">
        <w:rPr>
          <w:rStyle w:val="1-Char"/>
          <w:rFonts w:hint="cs"/>
          <w:rtl/>
        </w:rPr>
        <w:t xml:space="preserve"> می</w:t>
      </w:r>
      <w:r w:rsidRPr="005F2120">
        <w:rPr>
          <w:rStyle w:val="1-Char"/>
          <w:rFonts w:hint="eastAsia"/>
          <w:rtl/>
        </w:rPr>
        <w:t>‌</w:t>
      </w:r>
      <w:r w:rsidRPr="005F2120">
        <w:rPr>
          <w:rStyle w:val="1-Char"/>
          <w:rFonts w:hint="cs"/>
          <w:rtl/>
        </w:rPr>
        <w:t>گفت او در این غزوه برای تیمم در خاک می</w:t>
      </w:r>
      <w:r w:rsidRPr="005F2120">
        <w:rPr>
          <w:rStyle w:val="1-Char"/>
          <w:rFonts w:hint="eastAsia"/>
          <w:rtl/>
        </w:rPr>
        <w:t>‌</w:t>
      </w:r>
      <w:r w:rsidRPr="005F2120">
        <w:rPr>
          <w:rStyle w:val="1-Char"/>
          <w:rFonts w:hint="cs"/>
          <w:rtl/>
        </w:rPr>
        <w:t>غلطیده و رسول الله</w:t>
      </w:r>
      <w:r w:rsidR="00542567" w:rsidRPr="00542567">
        <w:rPr>
          <w:rStyle w:val="1-Char"/>
          <w:rFonts w:cs="CTraditional Arabic" w:hint="cs"/>
          <w:rtl/>
        </w:rPr>
        <w:t>س</w:t>
      </w:r>
      <w:r w:rsidRPr="005F2120">
        <w:rPr>
          <w:rStyle w:val="1-Char"/>
          <w:rFonts w:hint="cs"/>
          <w:rtl/>
        </w:rPr>
        <w:t xml:space="preserve"> چون موضوع را دانست به ایشان فرمودند: (مقداری خاک پاک شما را کافی است، که حضرت دو دستش را بزمین زده، و پس از پف کردن آن (خاک)،</w:t>
      </w:r>
      <w:r w:rsidR="00C058CD">
        <w:rPr>
          <w:rStyle w:val="1-Char"/>
          <w:rFonts w:hint="cs"/>
          <w:rtl/>
        </w:rPr>
        <w:t xml:space="preserve"> آن را </w:t>
      </w:r>
      <w:r w:rsidRPr="005F2120">
        <w:rPr>
          <w:rStyle w:val="1-Char"/>
          <w:rFonts w:hint="cs"/>
          <w:rtl/>
        </w:rPr>
        <w:t>بصورتش مالیدند، و سپس بخشی از ساعدشان را مساس فرمودند.) پس از مدتی عمر</w:t>
      </w:r>
      <w:r w:rsidR="00542567" w:rsidRPr="00542567">
        <w:rPr>
          <w:rStyle w:val="1-Char"/>
          <w:rFonts w:cs="CTraditional Arabic" w:hint="cs"/>
          <w:rtl/>
        </w:rPr>
        <w:t>س</w:t>
      </w:r>
      <w:r w:rsidRPr="005F2120">
        <w:rPr>
          <w:rStyle w:val="1-Char"/>
          <w:rFonts w:hint="cs"/>
          <w:rtl/>
        </w:rPr>
        <w:t xml:space="preserve"> در دوران خلافتش در مورد تیمم از صحابه فتوا خواستند، که عمار</w:t>
      </w:r>
      <w:r w:rsidR="00542567" w:rsidRPr="00542567">
        <w:rPr>
          <w:rStyle w:val="1-Char"/>
          <w:rFonts w:cs="CTraditional Arabic" w:hint="cs"/>
          <w:rtl/>
        </w:rPr>
        <w:t>س</w:t>
      </w:r>
      <w:r w:rsidRPr="005F2120">
        <w:rPr>
          <w:rStyle w:val="1-Char"/>
          <w:rFonts w:hint="cs"/>
          <w:rtl/>
        </w:rPr>
        <w:t xml:space="preserve"> این قضیه را باز گفت، پس عمر</w:t>
      </w:r>
      <w:r w:rsidR="00542567" w:rsidRPr="00542567">
        <w:rPr>
          <w:rStyle w:val="1-Char"/>
          <w:rFonts w:cs="CTraditional Arabic" w:hint="cs"/>
          <w:rtl/>
        </w:rPr>
        <w:t>س</w:t>
      </w:r>
      <w:r w:rsidRPr="005F2120">
        <w:rPr>
          <w:rStyle w:val="1-Char"/>
          <w:rFonts w:hint="cs"/>
          <w:rtl/>
        </w:rPr>
        <w:t xml:space="preserve"> فرمود: (هان ای عمار! از خدا بترس. عمار فرمود: یا امیرالمؤمنین اگر میخواهی</w:t>
      </w:r>
      <w:r w:rsidR="00C058CD">
        <w:rPr>
          <w:rStyle w:val="1-Char"/>
          <w:rFonts w:hint="cs"/>
          <w:rtl/>
        </w:rPr>
        <w:t xml:space="preserve"> آن را</w:t>
      </w:r>
      <w:r w:rsidR="00FF156B">
        <w:rPr>
          <w:rStyle w:val="1-Char"/>
          <w:rFonts w:hint="cs"/>
          <w:rtl/>
        </w:rPr>
        <w:t xml:space="preserve"> نمی‌</w:t>
      </w:r>
      <w:r w:rsidRPr="005F2120">
        <w:rPr>
          <w:rStyle w:val="1-Char"/>
          <w:rFonts w:hint="cs"/>
          <w:rtl/>
        </w:rPr>
        <w:t xml:space="preserve">گویم. عمر فرمود: نه، ولی شما را بهمان چیزی که </w:t>
      </w:r>
      <w:r w:rsidR="00301DB7">
        <w:rPr>
          <w:rStyle w:val="1-Char"/>
          <w:rFonts w:hint="cs"/>
          <w:rtl/>
        </w:rPr>
        <w:t>می‌گوئی</w:t>
      </w:r>
      <w:r w:rsidRPr="005F2120">
        <w:rPr>
          <w:rStyle w:val="1-Char"/>
          <w:rFonts w:hint="cs"/>
          <w:rtl/>
        </w:rPr>
        <w:t xml:space="preserve"> من سپاریم)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سیوطی گوید: (اینکه عمر</w:t>
      </w:r>
      <w:r w:rsidR="00542567" w:rsidRPr="00542567">
        <w:rPr>
          <w:rStyle w:val="1-Char"/>
          <w:rFonts w:cs="CTraditional Arabic" w:hint="cs"/>
          <w:rtl/>
        </w:rPr>
        <w:t>س</w:t>
      </w:r>
      <w:r w:rsidRPr="005F2120">
        <w:rPr>
          <w:rStyle w:val="1-Char"/>
          <w:rFonts w:hint="cs"/>
          <w:rtl/>
        </w:rPr>
        <w:t xml:space="preserve"> به عمار</w:t>
      </w:r>
      <w:r w:rsidR="00542567" w:rsidRPr="00542567">
        <w:rPr>
          <w:rStyle w:val="1-Char"/>
          <w:rFonts w:cs="CTraditional Arabic" w:hint="cs"/>
          <w:rtl/>
        </w:rPr>
        <w:t>س</w:t>
      </w:r>
      <w:r w:rsidRPr="005F2120">
        <w:rPr>
          <w:rStyle w:val="1-Char"/>
          <w:rFonts w:hint="cs"/>
          <w:rtl/>
        </w:rPr>
        <w:t xml:space="preserve"> فرمود: تو را به آنچه </w:t>
      </w:r>
      <w:r w:rsidR="00301DB7">
        <w:rPr>
          <w:rStyle w:val="1-Char"/>
          <w:rFonts w:hint="cs"/>
          <w:rtl/>
        </w:rPr>
        <w:t>می‌گوئی</w:t>
      </w:r>
      <w:r w:rsidRPr="005F2120">
        <w:rPr>
          <w:rStyle w:val="1-Char"/>
          <w:rFonts w:hint="cs"/>
          <w:rtl/>
        </w:rPr>
        <w:t xml:space="preserve"> می</w:t>
      </w:r>
      <w:r w:rsidRPr="005F2120">
        <w:rPr>
          <w:rStyle w:val="1-Char"/>
          <w:rFonts w:hint="eastAsia"/>
          <w:rtl/>
        </w:rPr>
        <w:t>‌</w:t>
      </w:r>
      <w:r w:rsidRPr="005F2120">
        <w:rPr>
          <w:rStyle w:val="1-Char"/>
          <w:rFonts w:hint="cs"/>
          <w:rtl/>
        </w:rPr>
        <w:t xml:space="preserve">سپاریم، گویا خطای او برایش قطعی نبوده، ولی خود او هم که در آن غزوه شرکت داشته این موضوع را بیاد نداشته است، پس هم برای عمّار گمان را روا </w:t>
      </w:r>
      <w:r w:rsidR="00DB689C">
        <w:rPr>
          <w:rStyle w:val="1-Char"/>
          <w:rFonts w:hint="cs"/>
          <w:rtl/>
        </w:rPr>
        <w:t>می‌دانست</w:t>
      </w:r>
      <w:r w:rsidRPr="005F2120">
        <w:rPr>
          <w:rStyle w:val="1-Char"/>
          <w:rFonts w:hint="cs"/>
          <w:rtl/>
        </w:rPr>
        <w:t>ه و هم برای خود نسیان را)</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199"/>
      </w:r>
      <w:r w:rsidRPr="00156286">
        <w:rPr>
          <w:rFonts w:ascii="Traditional Arabic" w:hAnsi="Traditional Arabic" w:cs="IRNazli" w:hint="cs"/>
          <w:sz w:val="24"/>
          <w:vertAlign w:val="superscript"/>
          <w:rtl/>
          <w:lang w:bidi="fa-IR"/>
        </w:rPr>
        <w:t>)</w:t>
      </w:r>
      <w:r w:rsidRPr="005F2120">
        <w:rPr>
          <w:rStyle w:val="1-Char"/>
          <w:rFonts w:hint="cs"/>
          <w:rtl/>
        </w:rPr>
        <w:t>. در هر حال (عمر</w:t>
      </w:r>
      <w:r w:rsidR="00542567" w:rsidRPr="00542567">
        <w:rPr>
          <w:rStyle w:val="1-Char"/>
          <w:rFonts w:cs="CTraditional Arabic" w:hint="cs"/>
          <w:rtl/>
        </w:rPr>
        <w:t>س</w:t>
      </w:r>
      <w:r w:rsidRPr="005F2120">
        <w:rPr>
          <w:rStyle w:val="1-Char"/>
          <w:rFonts w:hint="cs"/>
          <w:rtl/>
        </w:rPr>
        <w:t xml:space="preserve"> به گفتۀ عمار</w:t>
      </w:r>
      <w:r w:rsidR="00542567" w:rsidRPr="00542567">
        <w:rPr>
          <w:rStyle w:val="1-Char"/>
          <w:rFonts w:cs="CTraditional Arabic" w:hint="cs"/>
          <w:rtl/>
        </w:rPr>
        <w:t>س</w:t>
      </w:r>
      <w:r w:rsidRPr="005F2120">
        <w:rPr>
          <w:rStyle w:val="1-Char"/>
          <w:rFonts w:hint="cs"/>
          <w:rtl/>
        </w:rPr>
        <w:t xml:space="preserve"> راضی نگردید.) چنانکه ابن عمر این مطلب را بیان </w:t>
      </w:r>
      <w:r w:rsidR="00C61CF2">
        <w:rPr>
          <w:rStyle w:val="1-Char"/>
          <w:rFonts w:hint="cs"/>
          <w:rtl/>
        </w:rPr>
        <w:t>می‌دارد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آیا این امر بمعنی تکذیب عمار</w:t>
      </w:r>
      <w:r w:rsidR="00542567" w:rsidRPr="00542567">
        <w:rPr>
          <w:rStyle w:val="1-Char"/>
          <w:rFonts w:cs="CTraditional Arabic" w:hint="cs"/>
          <w:rtl/>
        </w:rPr>
        <w:t>س</w:t>
      </w:r>
      <w:r w:rsidRPr="005F2120">
        <w:rPr>
          <w:rStyle w:val="1-Char"/>
          <w:rFonts w:hint="cs"/>
          <w:rtl/>
        </w:rPr>
        <w:t xml:space="preserve"> است، در حالیکه حکایت قدمت او در اسلام، و محبّت او نسبت به پیامبر و فداکاری‌های او را </w:t>
      </w:r>
      <w:r w:rsidR="00EF685F">
        <w:rPr>
          <w:rStyle w:val="1-Char"/>
          <w:rFonts w:hint="cs"/>
          <w:rtl/>
        </w:rPr>
        <w:t>می‌دانی</w:t>
      </w:r>
      <w:r w:rsidRPr="005F2120">
        <w:rPr>
          <w:rStyle w:val="1-Char"/>
          <w:rFonts w:hint="cs"/>
          <w:rtl/>
        </w:rPr>
        <w:t>م</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البته صحابه</w:t>
      </w:r>
      <w:r w:rsidR="00542567" w:rsidRPr="00542567">
        <w:rPr>
          <w:rFonts w:cs="CTraditional Arabic" w:hint="cs"/>
          <w:sz w:val="32"/>
          <w:rtl/>
          <w:lang w:bidi="fa-IR"/>
        </w:rPr>
        <w:t xml:space="preserve">ش </w:t>
      </w:r>
      <w:r w:rsidRPr="005F2120">
        <w:rPr>
          <w:rStyle w:val="1-Char"/>
          <w:rFonts w:hint="cs"/>
          <w:rtl/>
        </w:rPr>
        <w:t>بدلیل گمان و نسیان در بعضی موارد بردّ گفته</w:t>
      </w:r>
      <w:r w:rsidRPr="005F2120">
        <w:rPr>
          <w:rStyle w:val="1-Char"/>
          <w:rFonts w:hint="eastAsia"/>
          <w:rtl/>
        </w:rPr>
        <w:t>‌</w:t>
      </w:r>
      <w:r w:rsidRPr="005F2120">
        <w:rPr>
          <w:rStyle w:val="1-Char"/>
          <w:rFonts w:hint="cs"/>
          <w:rtl/>
        </w:rPr>
        <w:t>های برخی دیگر از صحابه بر آمده</w:t>
      </w:r>
      <w:r w:rsidRPr="005F2120">
        <w:rPr>
          <w:rStyle w:val="1-Char"/>
          <w:rFonts w:hint="eastAsia"/>
          <w:rtl/>
        </w:rPr>
        <w:t>‌</w:t>
      </w:r>
      <w:r w:rsidRPr="005F2120">
        <w:rPr>
          <w:rStyle w:val="1-Char"/>
          <w:rFonts w:hint="cs"/>
          <w:rtl/>
        </w:rPr>
        <w:t>اند، و این یک امر طبیعی است، و آیا مگر ابوهریره جز یکی از</w:t>
      </w:r>
      <w:r w:rsidR="009C6F85">
        <w:rPr>
          <w:rStyle w:val="1-Char"/>
          <w:rFonts w:hint="cs"/>
          <w:rtl/>
        </w:rPr>
        <w:t xml:space="preserve"> آن‌ها </w:t>
      </w:r>
      <w:r w:rsidRPr="005F2120">
        <w:rPr>
          <w:rStyle w:val="1-Char"/>
          <w:rFonts w:hint="cs"/>
          <w:rtl/>
        </w:rPr>
        <w:t>است؟ بهمین علت بوده که عمر</w:t>
      </w:r>
      <w:r w:rsidR="00542567" w:rsidRPr="00542567">
        <w:rPr>
          <w:rStyle w:val="1-Char"/>
          <w:rFonts w:cs="CTraditional Arabic" w:hint="cs"/>
          <w:rtl/>
        </w:rPr>
        <w:t>س</w:t>
      </w:r>
      <w:r w:rsidRPr="005F2120">
        <w:rPr>
          <w:rStyle w:val="1-Char"/>
          <w:rFonts w:hint="cs"/>
          <w:rtl/>
        </w:rPr>
        <w:t xml:space="preserve"> همواره دربارۀ احادیث سختگیر بوده تا که موثق بودن آن برایش حاصل می</w:t>
      </w:r>
      <w:r w:rsidRPr="005F2120">
        <w:rPr>
          <w:rStyle w:val="1-Char"/>
          <w:rFonts w:hint="eastAsia"/>
          <w:rtl/>
        </w:rPr>
        <w:t>‌</w:t>
      </w:r>
      <w:r w:rsidRPr="005F2120">
        <w:rPr>
          <w:rStyle w:val="1-Char"/>
          <w:rFonts w:hint="cs"/>
          <w:rtl/>
        </w:rPr>
        <w:t>آمده است. مسلم به روایت از ابوسعید خدری آورده که گفت: (در مدینه درمیان مجلسی از انصار نشسته بودم، که ابوموسی</w:t>
      </w:r>
      <w:r w:rsidR="00542567" w:rsidRPr="00542567">
        <w:rPr>
          <w:rStyle w:val="1-Char"/>
          <w:rFonts w:cs="CTraditional Arabic" w:hint="cs"/>
          <w:rtl/>
        </w:rPr>
        <w:t>س</w:t>
      </w:r>
      <w:r w:rsidR="0006607D">
        <w:rPr>
          <w:rStyle w:val="1-Char"/>
          <w:rFonts w:hint="cs"/>
          <w:rtl/>
        </w:rPr>
        <w:t xml:space="preserve"> </w:t>
      </w:r>
      <w:r w:rsidRPr="005F2120">
        <w:rPr>
          <w:rStyle w:val="1-Char"/>
          <w:rFonts w:hint="cs"/>
          <w:rtl/>
        </w:rPr>
        <w:t>به نزد ما آمد، در حالیکه ترسناک، و یا وحشت زده بود. گفتیم تو را چه شده است؟ گفت: عمر</w:t>
      </w:r>
      <w:r w:rsidR="00542567" w:rsidRPr="00542567">
        <w:rPr>
          <w:rStyle w:val="1-Char"/>
          <w:rFonts w:cs="CTraditional Arabic" w:hint="cs"/>
          <w:rtl/>
        </w:rPr>
        <w:t>س</w:t>
      </w:r>
      <w:r w:rsidRPr="005F2120">
        <w:rPr>
          <w:rStyle w:val="1-Char"/>
          <w:rFonts w:hint="cs"/>
          <w:rtl/>
        </w:rPr>
        <w:t xml:space="preserve"> درپی من فرستاده بوده که به نزدش بروم، من هم به درب منزلش رفته بودم، و سه بار سلام گفتم، چون جوابی از داخل نیامده مراجعت نمودم. هم اکنون او از من پرسید که چرا به نزد ما نیامدی؟ پس گفتم: من آمدم و سه بار سلام کردم، و چون پاسخی نیامد، بازگشتم؛ زیرا که رسول الله</w:t>
      </w:r>
      <w:r>
        <w:rPr>
          <w:rFonts w:cs="CTraditional Arabic" w:hint="cs"/>
          <w:rtl/>
          <w:lang w:bidi="fa-IR"/>
        </w:rPr>
        <w:t>ص</w:t>
      </w:r>
      <w:r w:rsidRPr="005F2120">
        <w:rPr>
          <w:rStyle w:val="1-Char"/>
          <w:rFonts w:hint="cs"/>
          <w:rtl/>
        </w:rPr>
        <w:t xml:space="preserve"> فرموده است: وقتی که یکی از شما بر درب منزل کسی سه بار اجازۀ ورود خواست، و به او اجازه داده</w:t>
      </w:r>
      <w:r w:rsidRPr="005F2120">
        <w:rPr>
          <w:rStyle w:val="1-Char"/>
          <w:rFonts w:hint="eastAsia"/>
          <w:rtl/>
        </w:rPr>
        <w:t>‌</w:t>
      </w:r>
      <w:r w:rsidRPr="005F2120">
        <w:rPr>
          <w:rStyle w:val="1-Char"/>
          <w:rFonts w:hint="cs"/>
          <w:rtl/>
        </w:rPr>
        <w:t xml:space="preserve"> نشد باید برگردد. اکنون بخاطر این حدیث عمر</w:t>
      </w:r>
      <w:r w:rsidR="00542567" w:rsidRPr="00542567">
        <w:rPr>
          <w:rStyle w:val="1-Char"/>
          <w:rFonts w:cs="CTraditional Arabic" w:hint="cs"/>
          <w:rtl/>
        </w:rPr>
        <w:t>س</w:t>
      </w:r>
      <w:r w:rsidR="00CB2A5E">
        <w:rPr>
          <w:rStyle w:val="1-Char"/>
          <w:rFonts w:hint="cs"/>
          <w:rtl/>
        </w:rPr>
        <w:t xml:space="preserve"> می‌گوید</w:t>
      </w:r>
      <w:r w:rsidRPr="005F2120">
        <w:rPr>
          <w:rStyle w:val="1-Char"/>
          <w:rFonts w:hint="cs"/>
          <w:rtl/>
        </w:rPr>
        <w:t xml:space="preserve"> یا باید گواه داشته باشی یا اینکه پیکرت را دردناک خواهم کرد. ابی بن کعب گفت: با او نمی</w:t>
      </w:r>
      <w:r w:rsidRPr="005F2120">
        <w:rPr>
          <w:rStyle w:val="1-Char"/>
          <w:rFonts w:hint="eastAsia"/>
          <w:rtl/>
        </w:rPr>
        <w:t>‌</w:t>
      </w:r>
      <w:r w:rsidRPr="005F2120">
        <w:rPr>
          <w:rStyle w:val="1-Char"/>
          <w:rFonts w:hint="cs"/>
          <w:rtl/>
        </w:rPr>
        <w:t xml:space="preserve">رود مگر </w:t>
      </w:r>
      <w:r w:rsidR="00DB689C">
        <w:rPr>
          <w:rStyle w:val="1-Char"/>
          <w:rFonts w:hint="cs"/>
          <w:rtl/>
        </w:rPr>
        <w:t>کوچک‌ترین</w:t>
      </w:r>
      <w:r w:rsidRPr="005F2120">
        <w:rPr>
          <w:rStyle w:val="1-Char"/>
          <w:rFonts w:hint="cs"/>
          <w:rtl/>
        </w:rPr>
        <w:t xml:space="preserve"> فرد قوم. ابوسعید گوید: من </w:t>
      </w:r>
      <w:r w:rsidR="00DB689C">
        <w:rPr>
          <w:rStyle w:val="1-Char"/>
          <w:rFonts w:hint="cs"/>
          <w:rtl/>
        </w:rPr>
        <w:t>کوچک‌ترینشان</w:t>
      </w:r>
      <w:r w:rsidRPr="005F2120">
        <w:rPr>
          <w:rStyle w:val="1-Char"/>
          <w:rFonts w:hint="cs"/>
          <w:rtl/>
        </w:rPr>
        <w:t xml:space="preserve"> بودم، پس بمن گفت با او برو)</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1"/>
      </w:r>
      <w:r w:rsidRPr="00156286">
        <w:rPr>
          <w:rFonts w:ascii="Traditional Arabic" w:hAnsi="Traditional Arabic" w:cs="IRNazli" w:hint="cs"/>
          <w:sz w:val="24"/>
          <w:vertAlign w:val="superscript"/>
          <w:rtl/>
          <w:lang w:bidi="fa-IR"/>
        </w:rPr>
        <w:t>)</w:t>
      </w:r>
      <w:r w:rsidRPr="005F2120">
        <w:rPr>
          <w:rStyle w:val="1-Char"/>
          <w:rFonts w:hint="cs"/>
          <w:rtl/>
        </w:rPr>
        <w:t>.‌ در لفظ دیگری از مسلم آمده که: (ابوموسی اشعری آمد) و عبارت: (پشت و شکمت را بدرد خواهم آورد، یا مگر کسی را بیاوری که بر این حدیث گواهی دهد.) و عبارت (تو را پند خواهم داد.) و عبارت (آنان شروع به خندیدن کردند.) نیز هست. پس به آنان گفتم برادر مسلمان شما ترسناک به نزدتان آمده و شما</w:t>
      </w:r>
      <w:r w:rsidR="00156286">
        <w:rPr>
          <w:rStyle w:val="1-Char"/>
          <w:rFonts w:hint="cs"/>
          <w:rtl/>
        </w:rPr>
        <w:t xml:space="preserve"> می‌</w:t>
      </w:r>
      <w:r w:rsidRPr="005F2120">
        <w:rPr>
          <w:rStyle w:val="1-Char"/>
          <w:rFonts w:hint="cs"/>
          <w:rtl/>
        </w:rPr>
        <w:t>خندید؟ برویم من با تو در این کیفر شریک هستم سپس عمر فرمود: (دوست داشتم که این حدیث برایم ثابت گردد)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2"/>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EF7219" w:rsidRPr="005F2120" w:rsidRDefault="00EF7219" w:rsidP="00CB2A5E">
      <w:pPr>
        <w:ind w:firstLine="284"/>
        <w:jc w:val="both"/>
        <w:rPr>
          <w:rStyle w:val="1-Char"/>
          <w:rtl/>
        </w:rPr>
      </w:pPr>
      <w:r w:rsidRPr="005F2120">
        <w:rPr>
          <w:rStyle w:val="1-Char"/>
          <w:rFonts w:hint="cs"/>
          <w:rtl/>
        </w:rPr>
        <w:t>در عبارت بخاری در مورد این قصه آمده که عمر پس از ماجرا فرمود: (آیا فرمان رسول الله</w:t>
      </w:r>
      <w:r w:rsidR="00CB2A5E">
        <w:rPr>
          <w:rStyle w:val="1-Char"/>
          <w:rFonts w:cs="CTraditional Arabic" w:hint="cs"/>
          <w:rtl/>
        </w:rPr>
        <w:t>ص</w:t>
      </w:r>
      <w:r w:rsidRPr="005F2120">
        <w:rPr>
          <w:rStyle w:val="1-Char"/>
          <w:rFonts w:hint="cs"/>
          <w:rtl/>
        </w:rPr>
        <w:t xml:space="preserve"> بر من پوشیده مانده است؟ بلی اشتغال در بازار مرا از آن باز</w:t>
      </w:r>
      <w:r w:rsidRPr="005F2120">
        <w:rPr>
          <w:rStyle w:val="1-Char"/>
          <w:rFonts w:hint="eastAsia"/>
          <w:rtl/>
        </w:rPr>
        <w:t>‌</w:t>
      </w:r>
      <w:r w:rsidRPr="005F2120">
        <w:rPr>
          <w:rStyle w:val="1-Char"/>
          <w:rFonts w:hint="cs"/>
          <w:rtl/>
        </w:rPr>
        <w:t>داشته است. یعنی خروج برای تجارت. در لفظ ابوداود آمده که عمر از ابوموسی عذرخواهی کرد و فرمود: (من شما را متهم به دروغگوئی</w:t>
      </w:r>
      <w:r w:rsidR="00FF156B">
        <w:rPr>
          <w:rStyle w:val="1-Char"/>
          <w:rFonts w:hint="cs"/>
          <w:rtl/>
        </w:rPr>
        <w:t xml:space="preserve"> نمی‌</w:t>
      </w:r>
      <w:r w:rsidRPr="005F2120">
        <w:rPr>
          <w:rStyle w:val="1-Char"/>
          <w:rFonts w:hint="cs"/>
          <w:rtl/>
        </w:rPr>
        <w:t>کنم ولی حدیث گفتن از رسول الله</w:t>
      </w:r>
      <w:r>
        <w:rPr>
          <w:rFonts w:cs="CTraditional Arabic" w:hint="cs"/>
          <w:rtl/>
          <w:lang w:bidi="fa-IR"/>
        </w:rPr>
        <w:t>ص</w:t>
      </w:r>
      <w:r w:rsidRPr="005F2120">
        <w:rPr>
          <w:rStyle w:val="1-Char"/>
          <w:rFonts w:hint="cs"/>
          <w:rtl/>
        </w:rPr>
        <w:t xml:space="preserve"> سخت است.)] و هم آمده است: (آگاه </w:t>
      </w:r>
      <w:r w:rsidRPr="005F2120">
        <w:rPr>
          <w:rStyle w:val="1-Char"/>
          <w:rFonts w:hint="eastAsia"/>
          <w:rtl/>
        </w:rPr>
        <w:t>‌</w:t>
      </w:r>
      <w:r w:rsidRPr="005F2120">
        <w:rPr>
          <w:rStyle w:val="1-Char"/>
          <w:rFonts w:hint="cs"/>
          <w:rtl/>
        </w:rPr>
        <w:t>باش من تو را متهم</w:t>
      </w:r>
      <w:r w:rsidR="00FF156B">
        <w:rPr>
          <w:rStyle w:val="1-Char"/>
          <w:rFonts w:hint="cs"/>
          <w:rtl/>
        </w:rPr>
        <w:t xml:space="preserve"> نمی‌</w:t>
      </w:r>
      <w:r w:rsidRPr="005F2120">
        <w:rPr>
          <w:rStyle w:val="1-Char"/>
          <w:rFonts w:hint="cs"/>
          <w:rtl/>
        </w:rPr>
        <w:t>کنم ولی از آن بیم دارم که مردم برسول الله</w:t>
      </w:r>
      <w:r>
        <w:rPr>
          <w:rFonts w:cs="CTraditional Arabic" w:hint="cs"/>
          <w:rtl/>
          <w:lang w:bidi="fa-IR"/>
        </w:rPr>
        <w:t>ص</w:t>
      </w:r>
      <w:r w:rsidRPr="005F2120">
        <w:rPr>
          <w:rStyle w:val="1-Char"/>
          <w:rFonts w:hint="cs"/>
          <w:rtl/>
        </w:rPr>
        <w:t xml:space="preserve"> چیزهائی را بگویند).</w:t>
      </w:r>
    </w:p>
    <w:p w:rsidR="00EF7219" w:rsidRPr="005F2120" w:rsidRDefault="00EF7219" w:rsidP="00EF7219">
      <w:pPr>
        <w:ind w:firstLine="284"/>
        <w:jc w:val="both"/>
        <w:rPr>
          <w:rStyle w:val="1-Char"/>
          <w:rtl/>
        </w:rPr>
      </w:pPr>
      <w:r w:rsidRPr="005F2120">
        <w:rPr>
          <w:rStyle w:val="1-Char"/>
          <w:rFonts w:hint="cs"/>
          <w:rtl/>
        </w:rPr>
        <w:t>آری! اصحاب رسول الله</w:t>
      </w:r>
      <w:r>
        <w:rPr>
          <w:rFonts w:cs="CTraditional Arabic" w:hint="cs"/>
          <w:rtl/>
          <w:lang w:bidi="fa-IR"/>
        </w:rPr>
        <w:t>ص</w:t>
      </w:r>
      <w:r w:rsidRPr="005F2120">
        <w:rPr>
          <w:rStyle w:val="1-Char"/>
          <w:rFonts w:hint="cs"/>
          <w:rtl/>
        </w:rPr>
        <w:t xml:space="preserve"> بدینسان اشخاص موثق را بازخواست </w:t>
      </w:r>
      <w:r w:rsidR="00DE225C" w:rsidRPr="005F2120">
        <w:rPr>
          <w:rStyle w:val="1-Char"/>
          <w:rFonts w:hint="cs"/>
          <w:rtl/>
        </w:rPr>
        <w:t>می‌کرد</w:t>
      </w:r>
      <w:r w:rsidRPr="005F2120">
        <w:rPr>
          <w:rStyle w:val="1-Char"/>
          <w:rFonts w:hint="cs"/>
          <w:rtl/>
        </w:rPr>
        <w:t>ند، تا کسانیکه قصد دروغپردازی دارند در وحشت بسر ببرند.</w:t>
      </w:r>
    </w:p>
    <w:p w:rsidR="00EF7219" w:rsidRPr="005F2120" w:rsidRDefault="00EF7219" w:rsidP="00EF7219">
      <w:pPr>
        <w:ind w:firstLine="284"/>
        <w:jc w:val="both"/>
        <w:rPr>
          <w:rStyle w:val="1-Char"/>
          <w:rtl/>
        </w:rPr>
      </w:pPr>
      <w:r w:rsidRPr="005F2120">
        <w:rPr>
          <w:rStyle w:val="1-Char"/>
          <w:rFonts w:hint="cs"/>
          <w:rtl/>
        </w:rPr>
        <w:t>از جمله مثالهای انکار صحابه</w:t>
      </w:r>
      <w:r w:rsidR="00542567" w:rsidRPr="00542567">
        <w:rPr>
          <w:rFonts w:cs="CTraditional Arabic" w:hint="cs"/>
          <w:sz w:val="32"/>
          <w:rtl/>
          <w:lang w:bidi="fa-IR"/>
        </w:rPr>
        <w:t xml:space="preserve">ش </w:t>
      </w:r>
      <w:r w:rsidRPr="005F2120">
        <w:rPr>
          <w:rStyle w:val="1-Char"/>
          <w:rFonts w:hint="cs"/>
          <w:rtl/>
        </w:rPr>
        <w:t>اینکه ابن عباس به عبدالله بن شقیق عقیلی حدیثی را بیان کرد، که در آن جمع نماز ظهر و عصر، و جمع نماز مغرب و عشاء بود. ابن شقیق گوید: (در سینه</w:t>
      </w:r>
      <w:r w:rsidRPr="005F2120">
        <w:rPr>
          <w:rStyle w:val="1-Char"/>
          <w:rFonts w:hint="eastAsia"/>
          <w:rtl/>
        </w:rPr>
        <w:t>‌</w:t>
      </w:r>
      <w:r w:rsidRPr="005F2120">
        <w:rPr>
          <w:rStyle w:val="1-Char"/>
          <w:rFonts w:hint="cs"/>
          <w:rtl/>
        </w:rPr>
        <w:t>ام نسبت به گفتارش چیزی پیدا شد، نزد ابوهریره آمدم و از او پرسیدم) او گفتار ابن</w:t>
      </w:r>
      <w:r w:rsidRPr="005F2120">
        <w:rPr>
          <w:rStyle w:val="1-Char"/>
          <w:rFonts w:hint="eastAsia"/>
          <w:rtl/>
        </w:rPr>
        <w:t>‌</w:t>
      </w:r>
      <w:r w:rsidRPr="005F2120">
        <w:rPr>
          <w:rStyle w:val="1-Char"/>
          <w:rFonts w:hint="cs"/>
          <w:rtl/>
        </w:rPr>
        <w:t>عباس را تصدیق کرد)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3"/>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آیا این امر بمعنی تکذیب ابن عباس است؟ و آیا اگر کسی دربارۀ یکی از احادیث ابن عباس چیزی در سینه</w:t>
      </w:r>
      <w:r w:rsidRPr="005F2120">
        <w:rPr>
          <w:rStyle w:val="1-Char"/>
          <w:rFonts w:hint="eastAsia"/>
          <w:rtl/>
        </w:rPr>
        <w:t>‌</w:t>
      </w:r>
      <w:r w:rsidRPr="005F2120">
        <w:rPr>
          <w:rStyle w:val="1-Char"/>
          <w:rFonts w:hint="cs"/>
          <w:rtl/>
        </w:rPr>
        <w:t>اش پیدا شد، پس احادیث ابن‌عباس مورد تردید است و تکذیب او واجب میآید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حال ابوهریره از این افزونتز نبوده، جزا اینکه بعضی از احادیث او بنظر شنوندگان غریب می‌آمده، پس چون</w:t>
      </w:r>
      <w:r w:rsidR="00C058CD">
        <w:rPr>
          <w:rStyle w:val="1-Char"/>
          <w:rFonts w:hint="cs"/>
          <w:rtl/>
        </w:rPr>
        <w:t xml:space="preserve"> آن را </w:t>
      </w:r>
      <w:r w:rsidRPr="005F2120">
        <w:rPr>
          <w:rStyle w:val="1-Char"/>
          <w:rFonts w:hint="cs"/>
          <w:rtl/>
        </w:rPr>
        <w:t>از سایر صحابه می‌پرسیدند، گفتارش مورد تأیید قرار می</w:t>
      </w:r>
      <w:r w:rsidRPr="005F2120">
        <w:rPr>
          <w:rStyle w:val="1-Char"/>
          <w:rFonts w:hint="eastAsia"/>
          <w:rtl/>
        </w:rPr>
        <w:t>‌</w:t>
      </w:r>
      <w:r w:rsidRPr="005F2120">
        <w:rPr>
          <w:rStyle w:val="1-Char"/>
          <w:rFonts w:hint="cs"/>
          <w:rtl/>
        </w:rPr>
        <w:t>گرفته است.</w:t>
      </w:r>
    </w:p>
    <w:p w:rsidR="00EF7219" w:rsidRPr="005F2120" w:rsidRDefault="00EF7219" w:rsidP="00EF7219">
      <w:pPr>
        <w:ind w:firstLine="284"/>
        <w:jc w:val="both"/>
        <w:rPr>
          <w:rStyle w:val="1-Char"/>
          <w:rtl/>
        </w:rPr>
      </w:pPr>
      <w:r w:rsidRPr="005F2120">
        <w:rPr>
          <w:rStyle w:val="1-Char"/>
          <w:rFonts w:hint="cs"/>
          <w:rtl/>
        </w:rPr>
        <w:t>قصۀ دیگری نیز هست، که طاووس درباره فتواهای ابن عباس واستغراب آن توسط زیدبن</w:t>
      </w:r>
      <w:r w:rsidRPr="005F2120">
        <w:rPr>
          <w:rStyle w:val="1-Char"/>
          <w:rFonts w:hint="eastAsia"/>
          <w:rtl/>
        </w:rPr>
        <w:t>‌</w:t>
      </w:r>
      <w:r w:rsidRPr="005F2120">
        <w:rPr>
          <w:rStyle w:val="1-Char"/>
          <w:rFonts w:hint="cs"/>
          <w:rtl/>
        </w:rPr>
        <w:t>ثابت آورده و آن اینکه: (ابن عباس به زید فرمود: اما نه شما در این باره از فلانه انصاری بپرس که آیا رسول الله او را به این امر فرمان داده است؟ گوید: پس زید بازگشت و به نزد ابن</w:t>
      </w:r>
      <w:r w:rsidRPr="005F2120">
        <w:rPr>
          <w:rStyle w:val="1-Char"/>
          <w:rFonts w:hint="eastAsia"/>
          <w:rtl/>
        </w:rPr>
        <w:t>‌</w:t>
      </w:r>
      <w:r w:rsidRPr="005F2120">
        <w:rPr>
          <w:rStyle w:val="1-Char"/>
          <w:rFonts w:hint="cs"/>
          <w:rtl/>
        </w:rPr>
        <w:t>عباس آمد، در حالیکه خندان بود و می</w:t>
      </w:r>
      <w:r w:rsidRPr="005F2120">
        <w:rPr>
          <w:rStyle w:val="1-Char"/>
          <w:rFonts w:hint="eastAsia"/>
          <w:rtl/>
        </w:rPr>
        <w:t>‌</w:t>
      </w:r>
      <w:r w:rsidRPr="005F2120">
        <w:rPr>
          <w:rStyle w:val="1-Char"/>
          <w:rFonts w:hint="cs"/>
          <w:rtl/>
        </w:rPr>
        <w:t>‌‌فرمود: شما را جز راستگو نمی</w:t>
      </w:r>
      <w:r w:rsidRPr="005F2120">
        <w:rPr>
          <w:rStyle w:val="1-Char"/>
          <w:rFonts w:hint="eastAsia"/>
          <w:rtl/>
        </w:rPr>
        <w:t>‌</w:t>
      </w:r>
      <w:r w:rsidRPr="005F2120">
        <w:rPr>
          <w:rStyle w:val="1-Char"/>
          <w:rFonts w:hint="cs"/>
          <w:rtl/>
        </w:rPr>
        <w:t>بینم)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4"/>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آیا آنچه در مورد احادیث ابوهریره گفته شده جز از این قبیل مورد است؟ در حالیکه صدق او نیز مورد تأیید قرار گرفته است.</w:t>
      </w:r>
    </w:p>
    <w:p w:rsidR="00EF7219" w:rsidRPr="005F2120" w:rsidRDefault="00EF7219" w:rsidP="00EF7219">
      <w:pPr>
        <w:ind w:firstLine="284"/>
        <w:jc w:val="both"/>
        <w:rPr>
          <w:rStyle w:val="1-Char"/>
          <w:rtl/>
        </w:rPr>
      </w:pPr>
      <w:r w:rsidRPr="005F2120">
        <w:rPr>
          <w:rStyle w:val="1-Char"/>
          <w:rFonts w:hint="cs"/>
          <w:rtl/>
        </w:rPr>
        <w:t>ابوامامه</w:t>
      </w:r>
      <w:r w:rsidR="00542567" w:rsidRPr="00542567">
        <w:rPr>
          <w:rStyle w:val="1-Char"/>
          <w:rFonts w:cs="CTraditional Arabic" w:hint="cs"/>
          <w:rtl/>
        </w:rPr>
        <w:t>س</w:t>
      </w:r>
      <w:r w:rsidRPr="005F2120">
        <w:rPr>
          <w:rStyle w:val="1-Char"/>
          <w:rFonts w:hint="cs"/>
          <w:rtl/>
        </w:rPr>
        <w:t xml:space="preserve"> حدیثی را بیان کرد، به او گفته شد: خودتان این حدیث را از رسول الله</w:t>
      </w:r>
      <w:r>
        <w:rPr>
          <w:rFonts w:cs="CTraditional Arabic" w:hint="cs"/>
          <w:rtl/>
          <w:lang w:bidi="fa-IR"/>
        </w:rPr>
        <w:t>ص</w:t>
      </w:r>
      <w:r w:rsidRPr="005F2120">
        <w:rPr>
          <w:rStyle w:val="1-Char"/>
          <w:rFonts w:hint="cs"/>
          <w:rtl/>
        </w:rPr>
        <w:t xml:space="preserve"> شنیده</w:t>
      </w:r>
      <w:r w:rsidRPr="005F2120">
        <w:rPr>
          <w:rStyle w:val="1-Char"/>
          <w:rFonts w:hint="eastAsia"/>
          <w:rtl/>
        </w:rPr>
        <w:t>‌</w:t>
      </w:r>
      <w:r w:rsidRPr="005F2120">
        <w:rPr>
          <w:rStyle w:val="1-Char"/>
          <w:rFonts w:hint="cs"/>
          <w:rtl/>
        </w:rPr>
        <w:t>اید؟ پس گفت: (بله ما درمیان قومی بودیم، که نه آنان به ما دروغ می</w:t>
      </w:r>
      <w:r w:rsidRPr="005F2120">
        <w:rPr>
          <w:rStyle w:val="1-Char"/>
          <w:rFonts w:hint="eastAsia"/>
          <w:rtl/>
        </w:rPr>
        <w:t>‌</w:t>
      </w:r>
      <w:r w:rsidRPr="005F2120">
        <w:rPr>
          <w:rStyle w:val="1-Char"/>
          <w:rFonts w:hint="cs"/>
          <w:rtl/>
        </w:rPr>
        <w:t xml:space="preserve">گفتند، و نه ما دروغ </w:t>
      </w:r>
      <w:r w:rsidR="00301DB7">
        <w:rPr>
          <w:rStyle w:val="1-Char"/>
          <w:rFonts w:hint="cs"/>
          <w:rtl/>
        </w:rPr>
        <w:t>می‌گوئی</w:t>
      </w:r>
      <w:r w:rsidRPr="005F2120">
        <w:rPr>
          <w:rStyle w:val="1-Char"/>
          <w:rFonts w:hint="cs"/>
          <w:rtl/>
        </w:rPr>
        <w:t>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5"/>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امثال این گفتار است که راویان تابعین را وا</w:t>
      </w:r>
      <w:r w:rsidR="00C61CF2">
        <w:rPr>
          <w:rStyle w:val="1-Char"/>
          <w:rFonts w:hint="cs"/>
          <w:rtl/>
        </w:rPr>
        <w:t>می‌دارد</w:t>
      </w:r>
      <w:r w:rsidRPr="005F2120">
        <w:rPr>
          <w:rStyle w:val="1-Char"/>
          <w:rFonts w:hint="cs"/>
          <w:rtl/>
        </w:rPr>
        <w:t>، که از اصحابی که از آنان حدیث روایت کرده</w:t>
      </w:r>
      <w:r w:rsidRPr="005F2120">
        <w:rPr>
          <w:rStyle w:val="1-Char"/>
          <w:rFonts w:hint="eastAsia"/>
          <w:rtl/>
        </w:rPr>
        <w:t>‌</w:t>
      </w:r>
      <w:r w:rsidRPr="005F2120">
        <w:rPr>
          <w:rStyle w:val="1-Char"/>
          <w:rFonts w:hint="cs"/>
          <w:rtl/>
        </w:rPr>
        <w:t>اند، دروغ را نفی کنند. مثل قول جریر بن حازم: (از حسن شنیدم که می</w:t>
      </w:r>
      <w:r w:rsidRPr="005F2120">
        <w:rPr>
          <w:rStyle w:val="1-Char"/>
          <w:rFonts w:hint="eastAsia"/>
          <w:rtl/>
        </w:rPr>
        <w:t>‌</w:t>
      </w:r>
      <w:r w:rsidRPr="005F2120">
        <w:rPr>
          <w:rStyle w:val="1-Char"/>
          <w:rFonts w:hint="cs"/>
          <w:rtl/>
        </w:rPr>
        <w:t>گفت، ما را جندب بن عبدالله</w:t>
      </w:r>
      <w:r w:rsidR="00542567" w:rsidRPr="00542567">
        <w:rPr>
          <w:rStyle w:val="1-Char"/>
          <w:rFonts w:cs="CTraditional Arabic" w:hint="cs"/>
          <w:rtl/>
        </w:rPr>
        <w:t>س</w:t>
      </w:r>
      <w:r w:rsidRPr="005F2120">
        <w:rPr>
          <w:rStyle w:val="1-Char"/>
          <w:rFonts w:hint="cs"/>
          <w:rtl/>
        </w:rPr>
        <w:t xml:space="preserve"> در این مسجد حدیث نمود، که از </w:t>
      </w:r>
      <w:r w:rsidR="00AA6285">
        <w:rPr>
          <w:rStyle w:val="1-Char"/>
          <w:rFonts w:hint="cs"/>
          <w:rtl/>
        </w:rPr>
        <w:t>آن روز</w:t>
      </w:r>
      <w:r w:rsidRPr="005F2120">
        <w:rPr>
          <w:rStyle w:val="1-Char"/>
          <w:rFonts w:hint="cs"/>
          <w:rtl/>
        </w:rPr>
        <w:t xml:space="preserve"> فراموش نکرده</w:t>
      </w:r>
      <w:r w:rsidRPr="005F2120">
        <w:rPr>
          <w:rStyle w:val="1-Char"/>
          <w:rFonts w:hint="eastAsia"/>
          <w:rtl/>
        </w:rPr>
        <w:t>‌</w:t>
      </w:r>
      <w:r w:rsidRPr="005F2120">
        <w:rPr>
          <w:rStyle w:val="1-Char"/>
          <w:rFonts w:hint="cs"/>
          <w:rtl/>
        </w:rPr>
        <w:t>ایم، و</w:t>
      </w:r>
      <w:r w:rsidR="00FF156B">
        <w:rPr>
          <w:rStyle w:val="1-Char"/>
          <w:rFonts w:hint="cs"/>
          <w:rtl/>
        </w:rPr>
        <w:t xml:space="preserve"> نمی‌</w:t>
      </w:r>
      <w:r w:rsidRPr="005F2120">
        <w:rPr>
          <w:rStyle w:val="1-Char"/>
          <w:rFonts w:hint="cs"/>
          <w:rtl/>
        </w:rPr>
        <w:t>ترسیم که جندب بر رسول الله</w:t>
      </w:r>
      <w:r>
        <w:rPr>
          <w:rFonts w:cs="CTraditional Arabic" w:hint="cs"/>
          <w:rtl/>
          <w:lang w:bidi="fa-IR"/>
        </w:rPr>
        <w:t>ص</w:t>
      </w:r>
      <w:r w:rsidRPr="005F2120">
        <w:rPr>
          <w:rStyle w:val="1-Char"/>
          <w:rFonts w:hint="cs"/>
          <w:rtl/>
        </w:rPr>
        <w:t xml:space="preserve"> دروغ بسته باشد)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مثل قول عبدالله بن یزید: (مرا براء حدیث نمود، و او دروغگو نیست)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7"/>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0313F1" w:rsidRDefault="00EF7219" w:rsidP="00CB2A5E">
      <w:pPr>
        <w:jc w:val="center"/>
        <w:rPr>
          <w:rFonts w:cs="B Lotus"/>
          <w:sz w:val="16"/>
          <w:szCs w:val="16"/>
          <w:rtl/>
          <w:lang w:bidi="fa-IR"/>
        </w:rPr>
      </w:pPr>
      <w:r w:rsidRPr="000313F1">
        <w:rPr>
          <w:rFonts w:cs="B Lotus" w:hint="cs"/>
          <w:sz w:val="16"/>
          <w:szCs w:val="16"/>
          <w:lang w:bidi="fa-IR"/>
        </w:rPr>
        <w:sym w:font="AGA Arabesque" w:char="F02A"/>
      </w:r>
      <w:r w:rsidRPr="000313F1">
        <w:rPr>
          <w:rFonts w:cs="B Lotus" w:hint="cs"/>
          <w:sz w:val="16"/>
          <w:szCs w:val="16"/>
          <w:lang w:bidi="fa-IR"/>
        </w:rPr>
        <w:sym w:font="AGA Arabesque" w:char="F02A"/>
      </w:r>
      <w:r w:rsidRPr="000313F1">
        <w:rPr>
          <w:rFonts w:cs="B Lotus" w:hint="cs"/>
          <w:sz w:val="16"/>
          <w:szCs w:val="16"/>
          <w:lang w:bidi="fa-IR"/>
        </w:rPr>
        <w:sym w:font="AGA Arabesque" w:char="F02A"/>
      </w:r>
    </w:p>
    <w:p w:rsidR="00EF7219" w:rsidRPr="000313F1" w:rsidRDefault="00EF7219" w:rsidP="00EF7219">
      <w:pPr>
        <w:ind w:firstLine="284"/>
        <w:jc w:val="center"/>
        <w:rPr>
          <w:rFonts w:cs="B Lotus"/>
          <w:sz w:val="16"/>
          <w:szCs w:val="16"/>
          <w:rtl/>
          <w:lang w:bidi="fa-IR"/>
        </w:rPr>
      </w:pPr>
    </w:p>
    <w:p w:rsidR="00EF7219" w:rsidRPr="005F2120" w:rsidRDefault="00EF7219" w:rsidP="00EF7219">
      <w:pPr>
        <w:ind w:firstLine="284"/>
        <w:jc w:val="both"/>
        <w:rPr>
          <w:rStyle w:val="1-Char"/>
          <w:rtl/>
        </w:rPr>
      </w:pPr>
      <w:r w:rsidRPr="005F2120">
        <w:rPr>
          <w:rStyle w:val="1-Char"/>
          <w:rFonts w:hint="cs"/>
          <w:rtl/>
        </w:rPr>
        <w:t>برای ما تفسیری دیگری در مورد انکار صحابه</w:t>
      </w:r>
      <w:r w:rsidR="00542567" w:rsidRPr="00542567">
        <w:rPr>
          <w:rFonts w:cs="CTraditional Arabic" w:hint="cs"/>
          <w:sz w:val="32"/>
          <w:rtl/>
          <w:lang w:bidi="fa-IR"/>
        </w:rPr>
        <w:t xml:space="preserve">ش </w:t>
      </w:r>
      <w:r w:rsidRPr="005F2120">
        <w:rPr>
          <w:rStyle w:val="1-Char"/>
          <w:rFonts w:hint="cs"/>
          <w:rtl/>
        </w:rPr>
        <w:t>بر ابوهریره بخاطر کثرت روایت نیز ممکن است، این تفسیر ما را از تکلّف و ظلم و بدبینی رهائی می</w:t>
      </w:r>
      <w:r w:rsidRPr="005F2120">
        <w:rPr>
          <w:rStyle w:val="1-Char"/>
          <w:rFonts w:hint="eastAsia"/>
          <w:rtl/>
        </w:rPr>
        <w:t>‌</w:t>
      </w:r>
      <w:r w:rsidRPr="005F2120">
        <w:rPr>
          <w:rStyle w:val="1-Char"/>
          <w:rFonts w:hint="cs"/>
          <w:rtl/>
        </w:rPr>
        <w:t>بخشد و آن اینکه: از خلال بررسی زندگانی آنان در می</w:t>
      </w:r>
      <w:r w:rsidRPr="005F2120">
        <w:rPr>
          <w:rStyle w:val="1-Char"/>
          <w:rFonts w:hint="eastAsia"/>
          <w:rtl/>
        </w:rPr>
        <w:t>‌</w:t>
      </w:r>
      <w:r w:rsidRPr="005F2120">
        <w:rPr>
          <w:rStyle w:val="1-Char"/>
          <w:rFonts w:hint="cs"/>
          <w:rtl/>
        </w:rPr>
        <w:t>یابیم که اکثر صحابه</w:t>
      </w:r>
      <w:r w:rsidR="00542567" w:rsidRPr="00542567">
        <w:rPr>
          <w:rFonts w:cs="CTraditional Arabic" w:hint="cs"/>
          <w:sz w:val="32"/>
          <w:rtl/>
          <w:lang w:bidi="fa-IR"/>
        </w:rPr>
        <w:t xml:space="preserve">ش </w:t>
      </w:r>
      <w:r w:rsidRPr="005F2120">
        <w:rPr>
          <w:rStyle w:val="1-Char"/>
          <w:rFonts w:hint="cs"/>
          <w:rtl/>
        </w:rPr>
        <w:t xml:space="preserve">همواره جنبۀ احتیاط و پرهیز شدید را در مورد روایت حدیث مراعات </w:t>
      </w:r>
      <w:r w:rsidR="00DE225C" w:rsidRPr="005F2120">
        <w:rPr>
          <w:rStyle w:val="1-Char"/>
          <w:rFonts w:hint="cs"/>
          <w:rtl/>
        </w:rPr>
        <w:t>می‌کرد</w:t>
      </w:r>
      <w:r w:rsidRPr="005F2120">
        <w:rPr>
          <w:rStyle w:val="1-Char"/>
          <w:rFonts w:hint="cs"/>
          <w:rtl/>
        </w:rPr>
        <w:t>ه</w:t>
      </w:r>
      <w:r w:rsidRPr="005F2120">
        <w:rPr>
          <w:rStyle w:val="1-Char"/>
          <w:rFonts w:hint="eastAsia"/>
          <w:rtl/>
        </w:rPr>
        <w:t>‌</w:t>
      </w:r>
      <w:r w:rsidRPr="005F2120">
        <w:rPr>
          <w:rStyle w:val="1-Char"/>
          <w:rFonts w:hint="cs"/>
          <w:rtl/>
        </w:rPr>
        <w:t xml:space="preserve">اند، که این امر موجب تقلیل روایت حدیث و جلوگیری از کثرت روایت آن شده است. این کار آنان بمنظور جلوگیری از وقوع در اشتباه بوده است. در حالیکه ابوهریره به حافظۀ خود اطمینان داشته، هر آنچه را شنیده سلسله وار بیان </w:t>
      </w:r>
      <w:r w:rsidR="00DE225C" w:rsidRPr="005F2120">
        <w:rPr>
          <w:rStyle w:val="1-Char"/>
          <w:rFonts w:hint="cs"/>
          <w:rtl/>
        </w:rPr>
        <w:t>می‌کرد</w:t>
      </w:r>
      <w:r w:rsidRPr="005F2120">
        <w:rPr>
          <w:rStyle w:val="1-Char"/>
          <w:rFonts w:hint="cs"/>
          <w:rtl/>
        </w:rPr>
        <w:t>ه است، و از آن بیمی ن</w:t>
      </w:r>
      <w:r w:rsidR="00A96624">
        <w:rPr>
          <w:rStyle w:val="1-Char"/>
          <w:rFonts w:hint="cs"/>
          <w:rtl/>
        </w:rPr>
        <w:t>می‌داشت</w:t>
      </w:r>
      <w:r w:rsidRPr="005F2120">
        <w:rPr>
          <w:rStyle w:val="1-Char"/>
          <w:rFonts w:hint="cs"/>
          <w:rtl/>
        </w:rPr>
        <w:t>ه است. پس عجیب نیست که از ابوهریره روایات بسیار به</w:t>
      </w:r>
      <w:r w:rsidRPr="005F2120">
        <w:rPr>
          <w:rStyle w:val="1-Char"/>
          <w:rFonts w:hint="eastAsia"/>
          <w:rtl/>
        </w:rPr>
        <w:t>‌</w:t>
      </w:r>
      <w:r w:rsidRPr="005F2120">
        <w:rPr>
          <w:rStyle w:val="1-Char"/>
          <w:rFonts w:hint="cs"/>
          <w:rtl/>
        </w:rPr>
        <w:t>بینیم در حالیکه سایر صحابه حال</w:t>
      </w:r>
      <w:r w:rsidRPr="005F2120">
        <w:rPr>
          <w:rStyle w:val="1-Char"/>
          <w:rFonts w:hint="eastAsia"/>
          <w:rtl/>
        </w:rPr>
        <w:t>‌</w:t>
      </w:r>
      <w:r w:rsidRPr="005F2120">
        <w:rPr>
          <w:rStyle w:val="1-Char"/>
          <w:rFonts w:hint="cs"/>
          <w:rtl/>
        </w:rPr>
        <w:t>شان چنین نیست، و بلکه در مواردی کثرت روایت را بر ابوهریره ایراد نیز گرفته</w:t>
      </w:r>
      <w:r w:rsidRPr="005F2120">
        <w:rPr>
          <w:rStyle w:val="1-Char"/>
          <w:rFonts w:hint="eastAsia"/>
          <w:rtl/>
        </w:rPr>
        <w:t>‌</w:t>
      </w:r>
      <w:r w:rsidRPr="005F2120">
        <w:rPr>
          <w:rStyle w:val="1-Char"/>
          <w:rFonts w:hint="cs"/>
          <w:rtl/>
        </w:rPr>
        <w:t xml:space="preserve">اند. بخصوص وقتیکه یکنفر صحابی به ظاهر احادیثی که امر به عدم کثرت روایت </w:t>
      </w:r>
      <w:r w:rsidR="00DE225C" w:rsidRPr="005F2120">
        <w:rPr>
          <w:rStyle w:val="1-Char"/>
          <w:rFonts w:hint="cs"/>
          <w:rtl/>
        </w:rPr>
        <w:t>می‌کند</w:t>
      </w:r>
      <w:r w:rsidRPr="005F2120">
        <w:rPr>
          <w:rStyle w:val="1-Char"/>
          <w:rFonts w:hint="cs"/>
          <w:rtl/>
        </w:rPr>
        <w:t xml:space="preserve"> توجه کرده و در آنجا توقف </w:t>
      </w:r>
      <w:r w:rsidR="002A4FA7">
        <w:rPr>
          <w:rStyle w:val="1-Char"/>
          <w:rFonts w:hint="cs"/>
          <w:rtl/>
        </w:rPr>
        <w:t>می‌نماید</w:t>
      </w:r>
      <w:r w:rsidRPr="005F2120">
        <w:rPr>
          <w:rStyle w:val="1-Char"/>
          <w:rFonts w:hint="cs"/>
          <w:rtl/>
        </w:rPr>
        <w:t xml:space="preserve">، و از نظر او احادیث منع کثرت روایت، برتر از احادیثی است که تبلیغ را لازم شمرده، و هر گونه حرجی را در مورد روایت حدیث از میان برداشته است، و یا اینکه به سایر احادیث گوش بدهکار ندارد. بدیهی است در این حالت چون احادیث نوع اوّل از نظر او مهمتر است پس بر کسانی که حدیث بیشتر روایت </w:t>
      </w:r>
      <w:r w:rsidR="00DE225C" w:rsidRPr="005F2120">
        <w:rPr>
          <w:rStyle w:val="1-Char"/>
          <w:rFonts w:hint="cs"/>
          <w:rtl/>
        </w:rPr>
        <w:t>می‌کنند</w:t>
      </w:r>
      <w:r w:rsidRPr="005F2120">
        <w:rPr>
          <w:rStyle w:val="1-Char"/>
          <w:rFonts w:hint="cs"/>
          <w:rtl/>
        </w:rPr>
        <w:t xml:space="preserve"> عیب می</w:t>
      </w:r>
      <w:r w:rsidRPr="005F2120">
        <w:rPr>
          <w:rStyle w:val="1-Char"/>
          <w:rFonts w:hint="eastAsia"/>
          <w:rtl/>
        </w:rPr>
        <w:t>‌</w:t>
      </w:r>
      <w:r w:rsidRPr="005F2120">
        <w:rPr>
          <w:rStyle w:val="1-Char"/>
          <w:rFonts w:hint="cs"/>
          <w:rtl/>
        </w:rPr>
        <w:t>گیرد.</w:t>
      </w:r>
    </w:p>
    <w:p w:rsidR="00EF7219" w:rsidRPr="005F2120" w:rsidRDefault="00EF7219" w:rsidP="00EF7219">
      <w:pPr>
        <w:ind w:firstLine="284"/>
        <w:jc w:val="both"/>
        <w:rPr>
          <w:rStyle w:val="1-Char"/>
          <w:rtl/>
        </w:rPr>
      </w:pPr>
      <w:r w:rsidRPr="005F2120">
        <w:rPr>
          <w:rStyle w:val="1-Char"/>
          <w:rFonts w:hint="cs"/>
          <w:rtl/>
        </w:rPr>
        <w:t>حاکم از قول عبدالله بن مسعود</w:t>
      </w:r>
      <w:r w:rsidR="00542567" w:rsidRPr="00542567">
        <w:rPr>
          <w:rStyle w:val="1-Char"/>
          <w:rFonts w:cs="CTraditional Arabic" w:hint="cs"/>
          <w:rtl/>
        </w:rPr>
        <w:t>س</w:t>
      </w:r>
      <w:r w:rsidRPr="005F2120">
        <w:rPr>
          <w:rStyle w:val="1-Char"/>
          <w:rFonts w:hint="cs"/>
          <w:rtl/>
        </w:rPr>
        <w:t xml:space="preserve"> آورده: (که او روزی از رسول الله</w:t>
      </w:r>
      <w:r>
        <w:rPr>
          <w:rFonts w:cs="CTraditional Arabic" w:hint="cs"/>
          <w:rtl/>
          <w:lang w:bidi="fa-IR"/>
        </w:rPr>
        <w:t>ص</w:t>
      </w:r>
      <w:r w:rsidRPr="005F2120">
        <w:rPr>
          <w:rStyle w:val="1-Char"/>
          <w:rFonts w:hint="cs"/>
          <w:rtl/>
        </w:rPr>
        <w:t xml:space="preserve"> حدیث </w:t>
      </w:r>
      <w:r w:rsidR="00DB689C">
        <w:rPr>
          <w:rStyle w:val="1-Char"/>
          <w:rFonts w:hint="cs"/>
          <w:rtl/>
        </w:rPr>
        <w:t>می‌نمود</w:t>
      </w:r>
      <w:r w:rsidRPr="005F2120">
        <w:rPr>
          <w:rStyle w:val="1-Char"/>
          <w:rFonts w:hint="cs"/>
          <w:rtl/>
        </w:rPr>
        <w:t>، در آن حال به لرزه در آمد، و جامه</w:t>
      </w:r>
      <w:r w:rsidRPr="005F2120">
        <w:rPr>
          <w:rStyle w:val="1-Char"/>
          <w:rFonts w:hint="eastAsia"/>
          <w:rtl/>
        </w:rPr>
        <w:t>‌</w:t>
      </w:r>
      <w:r w:rsidRPr="005F2120">
        <w:rPr>
          <w:rStyle w:val="1-Char"/>
          <w:rFonts w:hint="cs"/>
          <w:rtl/>
        </w:rPr>
        <w:t xml:space="preserve">هایش تکان </w:t>
      </w:r>
      <w:r w:rsidR="00DB689C">
        <w:rPr>
          <w:rStyle w:val="1-Char"/>
          <w:rFonts w:hint="cs"/>
          <w:rtl/>
        </w:rPr>
        <w:t>می‌خورد</w:t>
      </w:r>
      <w:r w:rsidRPr="005F2120">
        <w:rPr>
          <w:rStyle w:val="1-Char"/>
          <w:rFonts w:hint="cs"/>
          <w:rtl/>
        </w:rPr>
        <w:t xml:space="preserve"> سپس فرمود: یا مانند این) یعنی در اینکه عین کلمات حضرت را بکار برده باشد یقین نداشت، پس به وحشت افتاد و فرمود: یا اینکه رسول الله مانند این فرمودند. و حاکم بسند دیگری آورده و سپس گفته است: (این حدیث از اصول پرهیز از کثرت روایت است، که ترغیب به بیان احادیث یقین </w:t>
      </w:r>
      <w:r w:rsidR="00DE225C" w:rsidRPr="005F2120">
        <w:rPr>
          <w:rStyle w:val="1-Char"/>
          <w:rFonts w:hint="cs"/>
          <w:rtl/>
        </w:rPr>
        <w:t>می‌کند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دارمی آورده که ثابت بن قطبه الانصاری گفت: (عبدالله در هر ماه دو یا سه حدیث برای ما روایت </w:t>
      </w:r>
      <w:r w:rsidR="00DE225C" w:rsidRPr="005F2120">
        <w:rPr>
          <w:rStyle w:val="1-Char"/>
          <w:rFonts w:hint="cs"/>
          <w:rtl/>
        </w:rPr>
        <w:t>می‌کرد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09"/>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امیرالمؤمنین عثمان</w:t>
      </w:r>
      <w:r w:rsidR="00542567" w:rsidRPr="00542567">
        <w:rPr>
          <w:rStyle w:val="1-Char"/>
          <w:rFonts w:cs="CTraditional Arabic" w:hint="cs"/>
          <w:rtl/>
        </w:rPr>
        <w:t>س</w:t>
      </w:r>
      <w:r w:rsidRPr="005F2120">
        <w:rPr>
          <w:rStyle w:val="1-Char"/>
          <w:rFonts w:hint="cs"/>
          <w:rtl/>
        </w:rPr>
        <w:t xml:space="preserve"> از حدیث گفتن کناره می</w:t>
      </w:r>
      <w:r w:rsidRPr="005F2120">
        <w:rPr>
          <w:rStyle w:val="1-Char"/>
          <w:rFonts w:hint="eastAsia"/>
          <w:rtl/>
        </w:rPr>
        <w:t>‌</w:t>
      </w:r>
      <w:r w:rsidRPr="005F2120">
        <w:rPr>
          <w:rStyle w:val="1-Char"/>
          <w:rFonts w:hint="cs"/>
          <w:rtl/>
        </w:rPr>
        <w:t>گرفت، و دلیل</w:t>
      </w:r>
      <w:r w:rsidR="00C058CD">
        <w:rPr>
          <w:rStyle w:val="1-Char"/>
          <w:rFonts w:hint="cs"/>
          <w:rtl/>
        </w:rPr>
        <w:t xml:space="preserve"> آن را </w:t>
      </w:r>
      <w:r w:rsidRPr="005F2120">
        <w:rPr>
          <w:rStyle w:val="1-Char"/>
          <w:rFonts w:hint="cs"/>
          <w:rtl/>
        </w:rPr>
        <w:t>می</w:t>
      </w:r>
      <w:r w:rsidRPr="005F2120">
        <w:rPr>
          <w:rStyle w:val="1-Char"/>
          <w:rFonts w:hint="eastAsia"/>
          <w:rtl/>
        </w:rPr>
        <w:t>‌</w:t>
      </w:r>
      <w:r w:rsidRPr="005F2120">
        <w:rPr>
          <w:rStyle w:val="1-Char"/>
          <w:rFonts w:hint="cs"/>
          <w:rtl/>
        </w:rPr>
        <w:t>فرمود: (اینکه من از همۀ اصحاب رسول الله</w:t>
      </w:r>
      <w:r>
        <w:rPr>
          <w:rFonts w:cs="CTraditional Arabic" w:hint="cs"/>
          <w:rtl/>
          <w:lang w:bidi="fa-IR"/>
        </w:rPr>
        <w:t>ص</w:t>
      </w:r>
      <w:r w:rsidRPr="005F2120">
        <w:rPr>
          <w:rStyle w:val="1-Char"/>
          <w:rFonts w:hint="cs"/>
          <w:rtl/>
        </w:rPr>
        <w:t xml:space="preserve"> در روایت حدیث از ایشان آگاهتر نیستم مرا از روایت حدیث باز </w:t>
      </w:r>
      <w:r w:rsidR="00A42AB8">
        <w:rPr>
          <w:rStyle w:val="1-Char"/>
          <w:rFonts w:hint="cs"/>
          <w:rtl/>
        </w:rPr>
        <w:t>ن</w:t>
      </w:r>
      <w:r w:rsidR="00C61CF2">
        <w:rPr>
          <w:rStyle w:val="1-Char"/>
          <w:rFonts w:hint="cs"/>
          <w:rtl/>
        </w:rPr>
        <w:t>می‌دارد</w:t>
      </w:r>
      <w:r w:rsidRPr="005F2120">
        <w:rPr>
          <w:rStyle w:val="1-Char"/>
          <w:rFonts w:hint="cs"/>
          <w:rtl/>
        </w:rPr>
        <w:t xml:space="preserve">، ولی گواهی </w:t>
      </w:r>
      <w:r w:rsidR="00DB689C">
        <w:rPr>
          <w:rStyle w:val="1-Char"/>
          <w:rFonts w:hint="cs"/>
          <w:rtl/>
        </w:rPr>
        <w:t>می‌دهم</w:t>
      </w:r>
      <w:r w:rsidRPr="005F2120">
        <w:rPr>
          <w:rStyle w:val="1-Char"/>
          <w:rFonts w:hint="cs"/>
          <w:rtl/>
        </w:rPr>
        <w:t xml:space="preserve"> که از حضرت شنیدم که می</w:t>
      </w:r>
      <w:r w:rsidRPr="005F2120">
        <w:rPr>
          <w:rStyle w:val="1-Char"/>
          <w:rFonts w:hint="eastAsia"/>
          <w:rtl/>
        </w:rPr>
        <w:t>‌</w:t>
      </w:r>
      <w:r w:rsidRPr="005F2120">
        <w:rPr>
          <w:rStyle w:val="1-Char"/>
          <w:rFonts w:hint="cs"/>
          <w:rtl/>
        </w:rPr>
        <w:t>فرمود:</w:t>
      </w:r>
      <w:r w:rsidR="002A4FA7">
        <w:rPr>
          <w:rStyle w:val="1-Char"/>
          <w:rFonts w:hint="cs"/>
          <w:rtl/>
        </w:rPr>
        <w:t xml:space="preserve"> هرکس </w:t>
      </w:r>
      <w:r w:rsidRPr="005F2120">
        <w:rPr>
          <w:rStyle w:val="1-Char"/>
          <w:rFonts w:hint="cs"/>
          <w:rtl/>
        </w:rPr>
        <w:t>چیزی را بر من بگوید که من نگفته</w:t>
      </w:r>
      <w:r w:rsidRPr="005F2120">
        <w:rPr>
          <w:rStyle w:val="1-Char"/>
          <w:rFonts w:hint="eastAsia"/>
          <w:rtl/>
        </w:rPr>
        <w:t>‌</w:t>
      </w:r>
      <w:r w:rsidRPr="005F2120">
        <w:rPr>
          <w:rStyle w:val="1-Char"/>
          <w:rFonts w:hint="cs"/>
          <w:rtl/>
        </w:rPr>
        <w:t>ام، پس باید نشیمنگاه او آتش باشد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0"/>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شعبی کم</w:t>
      </w:r>
      <w:r w:rsidR="00EF7219" w:rsidRPr="005F2120">
        <w:rPr>
          <w:rStyle w:val="1-Char"/>
          <w:rFonts w:hint="eastAsia"/>
          <w:rtl/>
        </w:rPr>
        <w:t>‌</w:t>
      </w:r>
      <w:r w:rsidR="00EF7219" w:rsidRPr="005F2120">
        <w:rPr>
          <w:rStyle w:val="1-Char"/>
          <w:rFonts w:hint="cs"/>
          <w:rtl/>
        </w:rPr>
        <w:t xml:space="preserve">گوئی ابن عمر در حدیث را روایت </w:t>
      </w:r>
      <w:r w:rsidR="00DE225C" w:rsidRPr="005F2120">
        <w:rPr>
          <w:rStyle w:val="1-Char"/>
          <w:rFonts w:hint="cs"/>
          <w:rtl/>
        </w:rPr>
        <w:t>می‌کند</w:t>
      </w:r>
      <w:r w:rsidR="00EF7219"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(با ابن عمر یک سال و نیم مصاحب بودم، نشنیدم که از رسول</w:t>
      </w:r>
      <w:r>
        <w:rPr>
          <w:rFonts w:cs="CTraditional Arabic" w:hint="cs"/>
          <w:rtl/>
          <w:lang w:bidi="fa-IR"/>
        </w:rPr>
        <w:t>ص</w:t>
      </w:r>
      <w:r w:rsidRPr="005F2120">
        <w:rPr>
          <w:rStyle w:val="1-Char"/>
          <w:rFonts w:hint="cs"/>
          <w:rtl/>
        </w:rPr>
        <w:t xml:space="preserve"> حدیثی را روایت کند، مگر فقط یک حدیث)</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1"/>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انس</w:t>
      </w:r>
      <w:r w:rsidR="00542567" w:rsidRPr="00542567">
        <w:rPr>
          <w:rStyle w:val="1-Char"/>
          <w:rFonts w:cs="CTraditional Arabic" w:hint="cs"/>
          <w:rtl/>
        </w:rPr>
        <w:t>س</w:t>
      </w:r>
      <w:r w:rsidRPr="005F2120">
        <w:rPr>
          <w:rStyle w:val="1-Char"/>
          <w:rFonts w:hint="cs"/>
          <w:rtl/>
        </w:rPr>
        <w:t xml:space="preserve"> بسیار کم از رسول الله</w:t>
      </w:r>
      <w:r>
        <w:rPr>
          <w:rFonts w:cs="CTraditional Arabic" w:hint="cs"/>
          <w:rtl/>
          <w:lang w:bidi="fa-IR"/>
        </w:rPr>
        <w:t>ص</w:t>
      </w:r>
      <w:r w:rsidRPr="005F2120">
        <w:rPr>
          <w:rStyle w:val="1-Char"/>
          <w:rFonts w:hint="cs"/>
          <w:rtl/>
        </w:rPr>
        <w:t xml:space="preserve"> حدیث روایت </w:t>
      </w:r>
      <w:r w:rsidR="00DE225C" w:rsidRPr="005F2120">
        <w:rPr>
          <w:rStyle w:val="1-Char"/>
          <w:rFonts w:hint="cs"/>
          <w:rtl/>
        </w:rPr>
        <w:t>می‌کرد</w:t>
      </w:r>
      <w:r w:rsidRPr="005F2120">
        <w:rPr>
          <w:rStyle w:val="1-Char"/>
          <w:rFonts w:hint="cs"/>
          <w:rtl/>
        </w:rPr>
        <w:t xml:space="preserve">، و چون از حضرت حدیثی را روایت </w:t>
      </w:r>
      <w:r w:rsidR="00DE225C" w:rsidRPr="005F2120">
        <w:rPr>
          <w:rStyle w:val="1-Char"/>
          <w:rFonts w:hint="cs"/>
          <w:rtl/>
        </w:rPr>
        <w:t>می‌کرد</w:t>
      </w:r>
      <w:r w:rsidRPr="005F2120">
        <w:rPr>
          <w:rStyle w:val="1-Char"/>
          <w:rFonts w:hint="cs"/>
          <w:rtl/>
        </w:rPr>
        <w:t xml:space="preserve"> می</w:t>
      </w:r>
      <w:r w:rsidRPr="005F2120">
        <w:rPr>
          <w:rStyle w:val="1-Char"/>
          <w:rFonts w:hint="eastAsia"/>
          <w:rtl/>
        </w:rPr>
        <w:t>‌</w:t>
      </w:r>
      <w:r w:rsidRPr="005F2120">
        <w:rPr>
          <w:rStyle w:val="1-Char"/>
          <w:rFonts w:hint="cs"/>
          <w:rtl/>
        </w:rPr>
        <w:t>گفت: رسول الله چنین فرمود، یا چنانکه رسول الله</w:t>
      </w:r>
      <w:r>
        <w:rPr>
          <w:rFonts w:cs="CTraditional Arabic" w:hint="cs"/>
          <w:rtl/>
          <w:lang w:bidi="fa-IR"/>
        </w:rPr>
        <w:t>ص</w:t>
      </w:r>
      <w:r w:rsidRPr="005F2120">
        <w:rPr>
          <w:rStyle w:val="1-Char"/>
          <w:rFonts w:hint="cs"/>
          <w:rtl/>
        </w:rPr>
        <w:t xml:space="preserve"> فرموده است). یعنی اصرار</w:t>
      </w:r>
      <w:r w:rsidR="00FF156B">
        <w:rPr>
          <w:rStyle w:val="1-Char"/>
          <w:rFonts w:hint="cs"/>
          <w:rtl/>
        </w:rPr>
        <w:t xml:space="preserve"> نمی‌</w:t>
      </w:r>
      <w:r w:rsidRPr="005F2120">
        <w:rPr>
          <w:rStyle w:val="1-Char"/>
          <w:rFonts w:hint="cs"/>
          <w:rtl/>
        </w:rPr>
        <w:t>کرد که عین کلمات رسول الله</w:t>
      </w:r>
      <w:r>
        <w:rPr>
          <w:rFonts w:cs="CTraditional Arabic" w:hint="cs"/>
          <w:rtl/>
          <w:lang w:bidi="fa-IR"/>
        </w:rPr>
        <w:t>ص</w:t>
      </w:r>
      <w:r w:rsidRPr="005F2120">
        <w:rPr>
          <w:rStyle w:val="1-Char"/>
          <w:rFonts w:hint="cs"/>
          <w:rtl/>
        </w:rPr>
        <w:t xml:space="preserve"> را به کار برده است.</w:t>
      </w:r>
    </w:p>
    <w:p w:rsidR="00EF7219" w:rsidRPr="005F2120" w:rsidRDefault="00EF7219" w:rsidP="00EF7219">
      <w:pPr>
        <w:ind w:firstLine="284"/>
        <w:jc w:val="both"/>
        <w:rPr>
          <w:rStyle w:val="1-Char"/>
          <w:rtl/>
        </w:rPr>
      </w:pPr>
      <w:r w:rsidRPr="005F2120">
        <w:rPr>
          <w:rStyle w:val="1-Char"/>
          <w:rFonts w:hint="cs"/>
          <w:rtl/>
        </w:rPr>
        <w:t>(با این</w:t>
      </w:r>
      <w:r w:rsidRPr="005F2120">
        <w:rPr>
          <w:rStyle w:val="1-Char"/>
          <w:rFonts w:hint="eastAsia"/>
          <w:rtl/>
        </w:rPr>
        <w:t>‌که</w:t>
      </w:r>
      <w:r w:rsidRPr="005F2120">
        <w:rPr>
          <w:rStyle w:val="1-Char"/>
          <w:rFonts w:hint="cs"/>
          <w:rtl/>
        </w:rPr>
        <w:t xml:space="preserve"> انس</w:t>
      </w:r>
      <w:r w:rsidR="00542567" w:rsidRPr="00542567">
        <w:rPr>
          <w:rStyle w:val="1-Char"/>
          <w:rFonts w:cs="CTraditional Arabic" w:hint="cs"/>
          <w:rtl/>
        </w:rPr>
        <w:t>س</w:t>
      </w:r>
      <w:r w:rsidRPr="005F2120">
        <w:rPr>
          <w:rStyle w:val="1-Char"/>
          <w:rFonts w:hint="cs"/>
          <w:rtl/>
        </w:rPr>
        <w:t xml:space="preserve"> از کسانی است که حدیث بسیار روایت کرده؛ زیرا که وفات او دیر واقع شد، و به بیان حدیث ضرورت پیدا کرد. و او</w:t>
      </w:r>
      <w:r w:rsidR="00FF156B">
        <w:rPr>
          <w:rStyle w:val="1-Char"/>
          <w:rFonts w:hint="cs"/>
          <w:rtl/>
        </w:rPr>
        <w:t xml:space="preserve"> نمی‌</w:t>
      </w:r>
      <w:r w:rsidRPr="005F2120">
        <w:rPr>
          <w:rStyle w:val="1-Char"/>
          <w:rFonts w:hint="cs"/>
          <w:rtl/>
        </w:rPr>
        <w:t>توانست</w:t>
      </w:r>
      <w:r w:rsidR="00C058CD">
        <w:rPr>
          <w:rStyle w:val="1-Char"/>
          <w:rFonts w:hint="cs"/>
          <w:rtl/>
        </w:rPr>
        <w:t xml:space="preserve"> آن را </w:t>
      </w:r>
      <w:r w:rsidRPr="005F2120">
        <w:rPr>
          <w:rStyle w:val="1-Char"/>
          <w:rFonts w:hint="cs"/>
          <w:rtl/>
        </w:rPr>
        <w:t>کتمان کند، با این مورد اجماع است که اگر او</w:t>
      </w:r>
      <w:r w:rsidR="00B4343E">
        <w:rPr>
          <w:rStyle w:val="1-Char"/>
          <w:rFonts w:hint="cs"/>
          <w:rtl/>
        </w:rPr>
        <w:t xml:space="preserve"> هرچه </w:t>
      </w:r>
      <w:r w:rsidRPr="005F2120">
        <w:rPr>
          <w:rStyle w:val="1-Char"/>
          <w:rFonts w:hint="cs"/>
          <w:rtl/>
        </w:rPr>
        <w:t xml:space="preserve">حدیث </w:t>
      </w:r>
      <w:r w:rsidR="00DB689C">
        <w:rPr>
          <w:rStyle w:val="1-Char"/>
          <w:rFonts w:hint="cs"/>
          <w:rtl/>
        </w:rPr>
        <w:t>می‌دانست</w:t>
      </w:r>
      <w:r w:rsidRPr="005F2120">
        <w:rPr>
          <w:rStyle w:val="1-Char"/>
          <w:rFonts w:hint="cs"/>
          <w:rtl/>
        </w:rPr>
        <w:t xml:space="preserve"> بیان </w:t>
      </w:r>
      <w:r w:rsidR="00DE225C" w:rsidRPr="005F2120">
        <w:rPr>
          <w:rStyle w:val="1-Char"/>
          <w:rFonts w:hint="cs"/>
          <w:rtl/>
        </w:rPr>
        <w:t>می‌کرد</w:t>
      </w:r>
      <w:r w:rsidRPr="005F2120">
        <w:rPr>
          <w:rStyle w:val="1-Char"/>
          <w:rFonts w:hint="cs"/>
          <w:rtl/>
        </w:rPr>
        <w:t>، چندین برابر آنچیزی</w:t>
      </w:r>
      <w:r w:rsidR="00D5312C">
        <w:rPr>
          <w:rStyle w:val="1-Char"/>
          <w:rFonts w:hint="cs"/>
          <w:rtl/>
        </w:rPr>
        <w:t xml:space="preserve"> می‌شد</w:t>
      </w:r>
      <w:r w:rsidRPr="005F2120">
        <w:rPr>
          <w:rStyle w:val="1-Char"/>
          <w:rFonts w:hint="cs"/>
          <w:rtl/>
        </w:rPr>
        <w:t xml:space="preserve"> که هست)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2"/>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ابوقتاده</w:t>
      </w:r>
      <w:r w:rsidR="00542567" w:rsidRPr="00542567">
        <w:rPr>
          <w:rStyle w:val="1-Char"/>
          <w:rFonts w:cs="CTraditional Arabic" w:hint="cs"/>
          <w:rtl/>
        </w:rPr>
        <w:t>س</w:t>
      </w:r>
      <w:r w:rsidRPr="005F2120">
        <w:rPr>
          <w:rStyle w:val="1-Char"/>
          <w:rFonts w:hint="cs"/>
          <w:rtl/>
        </w:rPr>
        <w:t xml:space="preserve"> نیز روایت حدیث را کم انجام داده است، او چیزی را ذکر </w:t>
      </w:r>
      <w:r w:rsidR="00DE225C" w:rsidRPr="005F2120">
        <w:rPr>
          <w:rStyle w:val="1-Char"/>
          <w:rFonts w:hint="cs"/>
          <w:rtl/>
        </w:rPr>
        <w:t>می‌کند</w:t>
      </w:r>
      <w:r w:rsidRPr="005F2120">
        <w:rPr>
          <w:rStyle w:val="1-Char"/>
          <w:rFonts w:hint="cs"/>
          <w:rtl/>
        </w:rPr>
        <w:t>، که موجب تقلیل روایت حدیث از جانب او و سایرین بوده است، در حالیکه دیگران این مطلب را</w:t>
      </w:r>
      <w:r w:rsidR="00FF156B">
        <w:rPr>
          <w:rStyle w:val="1-Char"/>
          <w:rFonts w:hint="cs"/>
          <w:rtl/>
        </w:rPr>
        <w:t xml:space="preserve"> نمی‌</w:t>
      </w:r>
      <w:r w:rsidRPr="005F2120">
        <w:rPr>
          <w:rStyle w:val="1-Char"/>
          <w:rFonts w:hint="cs"/>
          <w:rtl/>
        </w:rPr>
        <w:t>گویند. او در جواب عبدالرحمن بن کعب بن مالک، که از او درخواست گفتن حدیث نموده،</w:t>
      </w:r>
      <w:r w:rsidR="00CB2A5E">
        <w:rPr>
          <w:rStyle w:val="1-Char"/>
          <w:rFonts w:hint="cs"/>
          <w:rtl/>
        </w:rPr>
        <w:t xml:space="preserve"> می‌گوید</w:t>
      </w:r>
      <w:r w:rsidRPr="005F2120">
        <w:rPr>
          <w:rStyle w:val="1-Char"/>
          <w:rFonts w:hint="cs"/>
          <w:rtl/>
        </w:rPr>
        <w:t>: (می</w:t>
      </w:r>
      <w:r w:rsidRPr="005F2120">
        <w:rPr>
          <w:rStyle w:val="1-Char"/>
          <w:rFonts w:hint="eastAsia"/>
          <w:rtl/>
        </w:rPr>
        <w:t>‌</w:t>
      </w:r>
      <w:r w:rsidRPr="005F2120">
        <w:rPr>
          <w:rStyle w:val="1-Char"/>
          <w:rFonts w:hint="cs"/>
          <w:rtl/>
        </w:rPr>
        <w:t>ترسم زبانم به چیزی بلغزد که رسول الله</w:t>
      </w:r>
      <w:r>
        <w:rPr>
          <w:rFonts w:cs="CTraditional Arabic" w:hint="cs"/>
          <w:rtl/>
          <w:lang w:bidi="fa-IR"/>
        </w:rPr>
        <w:t>ص</w:t>
      </w:r>
      <w:r w:rsidRPr="005F2120">
        <w:rPr>
          <w:rStyle w:val="1-Char"/>
          <w:rFonts w:hint="cs"/>
          <w:rtl/>
        </w:rPr>
        <w:t xml:space="preserve"> آن را نفرموده باشد. من از ایشان شنیدم که فرمود: خود را از کثرت حدیث از من باز دارید،</w:t>
      </w:r>
      <w:r w:rsidR="002A4FA7">
        <w:rPr>
          <w:rStyle w:val="1-Char"/>
          <w:rFonts w:hint="cs"/>
          <w:rtl/>
        </w:rPr>
        <w:t xml:space="preserve"> هرکس </w:t>
      </w:r>
      <w:r w:rsidRPr="005F2120">
        <w:rPr>
          <w:rStyle w:val="1-Char"/>
          <w:rFonts w:hint="cs"/>
          <w:rtl/>
        </w:rPr>
        <w:t>بر من عمداً دروغ بگوید باید نشیمنگاه او در آتش باشد)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3"/>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مثل اینان بود: زید بن ارقم</w:t>
      </w:r>
      <w:r w:rsidR="00542567" w:rsidRPr="00542567">
        <w:rPr>
          <w:rStyle w:val="1-Char"/>
          <w:rFonts w:cs="CTraditional Arabic" w:hint="cs"/>
          <w:rtl/>
        </w:rPr>
        <w:t>س</w:t>
      </w:r>
      <w:r w:rsidRPr="005F2120">
        <w:rPr>
          <w:rStyle w:val="1-Char"/>
          <w:rFonts w:hint="cs"/>
          <w:rtl/>
        </w:rPr>
        <w:t xml:space="preserve"> که حصین بن سبره به او گفت: (یا زید شما خیر فراوانی را دیده</w:t>
      </w:r>
      <w:r w:rsidRPr="005F2120">
        <w:rPr>
          <w:rStyle w:val="1-Char"/>
          <w:rFonts w:hint="eastAsia"/>
          <w:rtl/>
        </w:rPr>
        <w:t>‌</w:t>
      </w:r>
      <w:r w:rsidRPr="005F2120">
        <w:rPr>
          <w:rStyle w:val="1-Char"/>
          <w:rFonts w:hint="cs"/>
          <w:rtl/>
        </w:rPr>
        <w:t>ای، دیدار رسول الله</w:t>
      </w:r>
      <w:r>
        <w:rPr>
          <w:rFonts w:cs="CTraditional Arabic" w:hint="cs"/>
          <w:rtl/>
          <w:lang w:bidi="fa-IR"/>
        </w:rPr>
        <w:t>ص</w:t>
      </w:r>
      <w:r w:rsidRPr="005F2120">
        <w:rPr>
          <w:rStyle w:val="1-Char"/>
          <w:rFonts w:hint="cs"/>
          <w:rtl/>
        </w:rPr>
        <w:t xml:space="preserve"> نصیبت گردیده، و سخنانش را شنیده</w:t>
      </w:r>
      <w:r w:rsidRPr="005F2120">
        <w:rPr>
          <w:rStyle w:val="1-Char"/>
          <w:rFonts w:hint="eastAsia"/>
          <w:rtl/>
        </w:rPr>
        <w:t>‌</w:t>
      </w:r>
      <w:r w:rsidRPr="005F2120">
        <w:rPr>
          <w:rStyle w:val="1-Char"/>
          <w:rFonts w:hint="cs"/>
          <w:rtl/>
        </w:rPr>
        <w:t>ای، و به همراهش به جهاد رفته</w:t>
      </w:r>
      <w:r w:rsidRPr="005F2120">
        <w:rPr>
          <w:rStyle w:val="1-Char"/>
          <w:rFonts w:hint="eastAsia"/>
          <w:rtl/>
        </w:rPr>
        <w:t>‌</w:t>
      </w:r>
      <w:r w:rsidRPr="005F2120">
        <w:rPr>
          <w:rStyle w:val="1-Char"/>
          <w:rFonts w:hint="cs"/>
          <w:rtl/>
        </w:rPr>
        <w:t>ای، و با او نماز گزارده</w:t>
      </w:r>
      <w:r w:rsidRPr="005F2120">
        <w:rPr>
          <w:rStyle w:val="1-Char"/>
          <w:rFonts w:hint="eastAsia"/>
          <w:rtl/>
        </w:rPr>
        <w:t>‌</w:t>
      </w:r>
      <w:r w:rsidRPr="005F2120">
        <w:rPr>
          <w:rStyle w:val="1-Char"/>
          <w:rFonts w:hint="cs"/>
          <w:rtl/>
        </w:rPr>
        <w:t>ای. ای زید! شما خیر زیادی رسیده</w:t>
      </w:r>
      <w:r w:rsidRPr="005F2120">
        <w:rPr>
          <w:rStyle w:val="1-Char"/>
          <w:rFonts w:hint="eastAsia"/>
          <w:rtl/>
        </w:rPr>
        <w:t>‌</w:t>
      </w:r>
      <w:r w:rsidRPr="005F2120">
        <w:rPr>
          <w:rStyle w:val="1-Char"/>
          <w:rFonts w:hint="cs"/>
          <w:rtl/>
        </w:rPr>
        <w:t>ای. ای زید! از آنچه از رسول الله</w:t>
      </w:r>
      <w:r>
        <w:rPr>
          <w:rFonts w:cs="CTraditional Arabic" w:hint="cs"/>
          <w:rtl/>
          <w:lang w:bidi="fa-IR"/>
        </w:rPr>
        <w:t>ص</w:t>
      </w:r>
      <w:r w:rsidRPr="005F2120">
        <w:rPr>
          <w:rStyle w:val="1-Char"/>
          <w:rFonts w:hint="cs"/>
          <w:rtl/>
        </w:rPr>
        <w:t xml:space="preserve"> شنیده</w:t>
      </w:r>
      <w:r w:rsidRPr="005F2120">
        <w:rPr>
          <w:rStyle w:val="1-Char"/>
          <w:rFonts w:hint="eastAsia"/>
          <w:rtl/>
        </w:rPr>
        <w:t>‌</w:t>
      </w:r>
      <w:r w:rsidRPr="005F2120">
        <w:rPr>
          <w:rStyle w:val="1-Char"/>
          <w:rFonts w:hint="cs"/>
          <w:rtl/>
        </w:rPr>
        <w:t>ای بما بازگو. پس فرمود: هان ای پسر برادرم! بخدا سوگند، عمرم زیاد شده، و دورۀ من گذشته، و بعضی از آنچه را که از رسول الله</w:t>
      </w:r>
      <w:r>
        <w:rPr>
          <w:rFonts w:cs="CTraditional Arabic" w:hint="cs"/>
          <w:rtl/>
          <w:lang w:bidi="fa-IR"/>
        </w:rPr>
        <w:t>ص</w:t>
      </w:r>
      <w:r w:rsidRPr="005F2120">
        <w:rPr>
          <w:rStyle w:val="1-Char"/>
          <w:rFonts w:hint="cs"/>
          <w:rtl/>
        </w:rPr>
        <w:t xml:space="preserve"> حفظ کرده بودم فراموش کرده</w:t>
      </w:r>
      <w:r w:rsidRPr="005F2120">
        <w:rPr>
          <w:rStyle w:val="1-Char"/>
          <w:rFonts w:hint="eastAsia"/>
          <w:rtl/>
        </w:rPr>
        <w:t>‌</w:t>
      </w:r>
      <w:r w:rsidRPr="005F2120">
        <w:rPr>
          <w:rStyle w:val="1-Char"/>
          <w:rFonts w:hint="cs"/>
          <w:rtl/>
        </w:rPr>
        <w:t>ام.</w:t>
      </w:r>
    </w:p>
    <w:p w:rsidR="00EF7219" w:rsidRPr="005F2120" w:rsidRDefault="00EF7219" w:rsidP="00EF7219">
      <w:pPr>
        <w:ind w:firstLine="284"/>
        <w:jc w:val="both"/>
        <w:rPr>
          <w:rStyle w:val="1-Char"/>
          <w:rtl/>
        </w:rPr>
      </w:pPr>
      <w:r w:rsidRPr="005F2120">
        <w:rPr>
          <w:rStyle w:val="1-Char"/>
          <w:rFonts w:hint="cs"/>
          <w:rtl/>
        </w:rPr>
        <w:t>پس هرچه به شما گفتم بپذیرید و اگر نگفتم مرا به تکلیف نیندازید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4"/>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اوّلین بابی که ابن عدی در کتابش الکامل باز کرده این است: (آنکه از خوف لغزش روایت کم کرده است) یعنی از رسول الله</w:t>
      </w:r>
      <w:r>
        <w:rPr>
          <w:rFonts w:cs="CTraditional Arabic" w:hint="cs"/>
          <w:rtl/>
          <w:lang w:bidi="fa-IR"/>
        </w:rPr>
        <w:t>ص</w:t>
      </w:r>
      <w:r w:rsidRPr="005F2120">
        <w:rPr>
          <w:rStyle w:val="1-Char"/>
          <w:rFonts w:hint="cs"/>
          <w:rtl/>
        </w:rPr>
        <w:t xml:space="preserve"> و در آن اقوالی بعنوان نمونه از ابی قتاده و انس و عثمان و صهیب و ابن مسعود</w:t>
      </w:r>
      <w:r w:rsidR="00542567" w:rsidRPr="00542567">
        <w:rPr>
          <w:rStyle w:val="1-Char"/>
          <w:rFonts w:cs="CTraditional Arabic" w:hint="cs"/>
          <w:rtl/>
        </w:rPr>
        <w:t xml:space="preserve">ش </w:t>
      </w:r>
      <w:r w:rsidRPr="005F2120">
        <w:rPr>
          <w:rStyle w:val="1-Char"/>
          <w:rFonts w:hint="cs"/>
          <w:rtl/>
        </w:rPr>
        <w:t>آورده است.</w:t>
      </w:r>
    </w:p>
    <w:p w:rsidR="00EF7219" w:rsidRPr="005F2120" w:rsidRDefault="00EF7219" w:rsidP="00EF7219">
      <w:pPr>
        <w:ind w:firstLine="284"/>
        <w:jc w:val="both"/>
        <w:rPr>
          <w:rStyle w:val="1-Char"/>
          <w:rtl/>
        </w:rPr>
      </w:pPr>
      <w:r w:rsidRPr="005F2120">
        <w:rPr>
          <w:rStyle w:val="1-Char"/>
          <w:rFonts w:hint="cs"/>
          <w:rtl/>
        </w:rPr>
        <w:t>سپس در باب یازدهم این عنوان را آورده است: (آنکه در روایت سختگیری کرده، تا با کذب فاصله داشته باشد، و گفته است: بزرگ شدیم و فراموش کردیم.) در این باب قول زید بن ارقم را آورده که ما</w:t>
      </w:r>
      <w:r w:rsidR="00C058CD">
        <w:rPr>
          <w:rStyle w:val="1-Char"/>
          <w:rFonts w:hint="cs"/>
          <w:rtl/>
        </w:rPr>
        <w:t xml:space="preserve"> آن را </w:t>
      </w:r>
      <w:r w:rsidRPr="005F2120">
        <w:rPr>
          <w:rStyle w:val="1-Char"/>
          <w:rFonts w:hint="cs"/>
          <w:rtl/>
        </w:rPr>
        <w:t xml:space="preserve">ذکر کردیم. و در این باب از قول سائب بن یزید آورده که گفت: (با عبدالرحمن بن عوف، و طلحه بن عبیدالله، و سعد بن </w:t>
      </w:r>
      <w:r w:rsidRPr="005F2120">
        <w:rPr>
          <w:rStyle w:val="1-Char"/>
          <w:rFonts w:hint="eastAsia"/>
          <w:rtl/>
        </w:rPr>
        <w:t>‌</w:t>
      </w:r>
      <w:r w:rsidRPr="005F2120">
        <w:rPr>
          <w:rStyle w:val="1-Char"/>
          <w:rFonts w:hint="cs"/>
          <w:rtl/>
        </w:rPr>
        <w:t>ابی</w:t>
      </w:r>
      <w:r w:rsidRPr="005F2120">
        <w:rPr>
          <w:rStyle w:val="1-Char"/>
          <w:rFonts w:hint="eastAsia"/>
          <w:rtl/>
        </w:rPr>
        <w:t>‌</w:t>
      </w:r>
      <w:r w:rsidRPr="005F2120">
        <w:rPr>
          <w:rStyle w:val="1-Char"/>
          <w:rFonts w:hint="cs"/>
          <w:rtl/>
        </w:rPr>
        <w:t>وقاص، و مقداد بن</w:t>
      </w:r>
      <w:r w:rsidRPr="005F2120">
        <w:rPr>
          <w:rStyle w:val="1-Char"/>
          <w:rFonts w:hint="eastAsia"/>
          <w:rtl/>
        </w:rPr>
        <w:t>‌</w:t>
      </w:r>
      <w:r w:rsidRPr="005F2120">
        <w:rPr>
          <w:rStyle w:val="1-Char"/>
          <w:rFonts w:hint="cs"/>
          <w:rtl/>
        </w:rPr>
        <w:t>اسود، مصاحبت کردم، هیچکدام</w:t>
      </w:r>
      <w:r w:rsidRPr="005F2120">
        <w:rPr>
          <w:rStyle w:val="1-Char"/>
          <w:rFonts w:hint="eastAsia"/>
          <w:rtl/>
        </w:rPr>
        <w:t>‌</w:t>
      </w:r>
      <w:r w:rsidRPr="005F2120">
        <w:rPr>
          <w:rStyle w:val="1-Char"/>
          <w:rFonts w:hint="cs"/>
          <w:rtl/>
        </w:rPr>
        <w:t>شان را ندیدیم که از قول رسول الله</w:t>
      </w:r>
      <w:r>
        <w:rPr>
          <w:rFonts w:cs="CTraditional Arabic" w:hint="cs"/>
          <w:rtl/>
          <w:lang w:bidi="fa-IR"/>
        </w:rPr>
        <w:t>ص</w:t>
      </w:r>
      <w:r w:rsidRPr="005F2120">
        <w:rPr>
          <w:rStyle w:val="1-Char"/>
          <w:rFonts w:hint="cs"/>
          <w:rtl/>
        </w:rPr>
        <w:t xml:space="preserve"> حدیث بگوید، مگر طلحه بن عبیدالله را شنیدم که هر روز یک حدیث می</w:t>
      </w:r>
      <w:r w:rsidRPr="005F2120">
        <w:rPr>
          <w:rStyle w:val="1-Char"/>
          <w:rFonts w:hint="eastAsia"/>
          <w:rtl/>
        </w:rPr>
        <w:t>‌</w:t>
      </w:r>
      <w:r w:rsidRPr="005F2120">
        <w:rPr>
          <w:rStyle w:val="1-Char"/>
          <w:rFonts w:hint="cs"/>
          <w:rtl/>
        </w:rPr>
        <w:t>گفت).</w:t>
      </w:r>
    </w:p>
    <w:p w:rsidR="00EF7219" w:rsidRPr="005F2120" w:rsidRDefault="00EF7219" w:rsidP="00EF7219">
      <w:pPr>
        <w:ind w:firstLine="284"/>
        <w:jc w:val="both"/>
        <w:rPr>
          <w:rStyle w:val="1-Char"/>
          <w:rtl/>
        </w:rPr>
      </w:pPr>
      <w:r w:rsidRPr="005F2120">
        <w:rPr>
          <w:rStyle w:val="1-Char"/>
          <w:rFonts w:hint="cs"/>
          <w:rtl/>
        </w:rPr>
        <w:t>در باب هفدهم عنوان: (آنکه در روایت حدیث کم گوئی را برگزیده، و جستجو در</w:t>
      </w:r>
      <w:r w:rsidR="00C058CD">
        <w:rPr>
          <w:rStyle w:val="1-Char"/>
          <w:rFonts w:hint="cs"/>
          <w:rtl/>
        </w:rPr>
        <w:t xml:space="preserve"> آن را </w:t>
      </w:r>
      <w:r w:rsidRPr="005F2120">
        <w:rPr>
          <w:rStyle w:val="1-Char"/>
          <w:rFonts w:hint="cs"/>
          <w:rtl/>
        </w:rPr>
        <w:t>مذموم شموده، تا از کذب در امان بماند.) را اختیار نموده است. در این باب گفته</w:t>
      </w:r>
      <w:r w:rsidRPr="005F2120">
        <w:rPr>
          <w:rStyle w:val="1-Char"/>
          <w:rFonts w:hint="eastAsia"/>
          <w:rtl/>
        </w:rPr>
        <w:t>‌</w:t>
      </w:r>
      <w:r w:rsidRPr="005F2120">
        <w:rPr>
          <w:rStyle w:val="1-Char"/>
          <w:rFonts w:hint="cs"/>
          <w:rtl/>
        </w:rPr>
        <w:t>های برخی از تابعین و پیروان</w:t>
      </w:r>
      <w:r w:rsidRPr="005F2120">
        <w:rPr>
          <w:rStyle w:val="1-Char"/>
          <w:rFonts w:hint="eastAsia"/>
          <w:rtl/>
        </w:rPr>
        <w:t>‌</w:t>
      </w:r>
      <w:r w:rsidRPr="005F2120">
        <w:rPr>
          <w:rStyle w:val="1-Char"/>
          <w:rFonts w:hint="cs"/>
          <w:rtl/>
        </w:rPr>
        <w:t>شان</w:t>
      </w:r>
      <w:r w:rsidR="00CB2A5E">
        <w:rPr>
          <w:rStyle w:val="1-Char"/>
          <w:rFonts w:hint="cs"/>
          <w:rtl/>
        </w:rPr>
        <w:t xml:space="preserve"> </w:t>
      </w:r>
      <w:r w:rsidRPr="005F2120">
        <w:rPr>
          <w:rStyle w:val="1-Char"/>
          <w:rFonts w:hint="cs"/>
          <w:rtl/>
        </w:rPr>
        <w:t>را آورده از جمله قول ایّوب سختیانی که گفته است: (هرچه حدیث کم روایت شود بهتر است.) و گفته</w:t>
      </w:r>
      <w:r w:rsidRPr="005F2120">
        <w:rPr>
          <w:rStyle w:val="1-Char"/>
          <w:rFonts w:hint="eastAsia"/>
          <w:rtl/>
        </w:rPr>
        <w:t>‌</w:t>
      </w:r>
      <w:r w:rsidRPr="005F2120">
        <w:rPr>
          <w:rStyle w:val="1-Char"/>
          <w:rFonts w:hint="cs"/>
          <w:rtl/>
        </w:rPr>
        <w:t>هائی بدین مضمون از عبیدالله عمری و شفی بن ماتع، و مالک بن انس، و ابن اشرامه کوفی و ثوری.</w:t>
      </w:r>
    </w:p>
    <w:p w:rsidR="00EF7219" w:rsidRPr="005F2120" w:rsidRDefault="00EF7219" w:rsidP="00EF7219">
      <w:pPr>
        <w:ind w:firstLine="284"/>
        <w:jc w:val="both"/>
        <w:rPr>
          <w:rStyle w:val="1-Char"/>
          <w:rtl/>
        </w:rPr>
      </w:pPr>
      <w:r w:rsidRPr="005F2120">
        <w:rPr>
          <w:rStyle w:val="1-Char"/>
          <w:rFonts w:hint="cs"/>
          <w:rtl/>
        </w:rPr>
        <w:t>و مثل این گروه است عامر شعبی سرور تابعین که</w:t>
      </w:r>
      <w:r w:rsidR="00CB2A5E">
        <w:rPr>
          <w:rStyle w:val="1-Char"/>
          <w:rFonts w:hint="cs"/>
          <w:rtl/>
        </w:rPr>
        <w:t xml:space="preserve"> می‌گوید</w:t>
      </w:r>
      <w:r w:rsidRPr="005F2120">
        <w:rPr>
          <w:rStyle w:val="1-Char"/>
          <w:rFonts w:hint="cs"/>
          <w:rtl/>
        </w:rPr>
        <w:t xml:space="preserve">: (صالحین اوّل از بسیار حدیث گفتن کراهت داشتند، اگر آنچه که بر من گذشته دوباره باز </w:t>
      </w:r>
      <w:r w:rsidR="00EC5F05">
        <w:rPr>
          <w:rStyle w:val="1-Char"/>
          <w:rFonts w:hint="cs"/>
          <w:rtl/>
        </w:rPr>
        <w:t>می‌گردید</w:t>
      </w:r>
      <w:r w:rsidRPr="005F2120">
        <w:rPr>
          <w:rStyle w:val="1-Char"/>
          <w:rFonts w:hint="cs"/>
          <w:rtl/>
        </w:rPr>
        <w:t>، من حدیث نمی</w:t>
      </w:r>
      <w:r w:rsidRPr="005F2120">
        <w:rPr>
          <w:rStyle w:val="1-Char"/>
          <w:rFonts w:hint="eastAsia"/>
          <w:rtl/>
        </w:rPr>
        <w:t>‌</w:t>
      </w:r>
      <w:r w:rsidRPr="005F2120">
        <w:rPr>
          <w:rStyle w:val="1-Char"/>
          <w:rFonts w:hint="cs"/>
          <w:rtl/>
        </w:rPr>
        <w:t>گفتم، مگر آن حدیثی را که محدثین بر آن اجماع دارند.) یکی از تابعین گوید: (از شعبی درباره حدیثی که می</w:t>
      </w:r>
      <w:r w:rsidRPr="005F2120">
        <w:rPr>
          <w:rStyle w:val="1-Char"/>
          <w:rFonts w:hint="eastAsia"/>
          <w:rtl/>
        </w:rPr>
        <w:t>‌</w:t>
      </w:r>
      <w:r w:rsidRPr="005F2120">
        <w:rPr>
          <w:rStyle w:val="1-Char"/>
          <w:rFonts w:hint="cs"/>
          <w:rtl/>
        </w:rPr>
        <w:t>گفت پرسیدم: آیا این حدیث مرفوع به خدمت رسول الله</w:t>
      </w:r>
      <w:r>
        <w:rPr>
          <w:rFonts w:cs="CTraditional Arabic" w:hint="cs"/>
          <w:rtl/>
          <w:lang w:bidi="fa-IR"/>
        </w:rPr>
        <w:t>ص</w:t>
      </w:r>
      <w:r w:rsidRPr="005F2120">
        <w:rPr>
          <w:rStyle w:val="1-Char"/>
          <w:rFonts w:hint="cs"/>
          <w:rtl/>
        </w:rPr>
        <w:t xml:space="preserve"> است؟ فرمود: نه، مرفوع به شخصی که پائین تر از رسول الله</w:t>
      </w:r>
      <w:r>
        <w:rPr>
          <w:rFonts w:cs="CTraditional Arabic" w:hint="cs"/>
          <w:rtl/>
          <w:lang w:bidi="fa-IR"/>
        </w:rPr>
        <w:t>ص</w:t>
      </w:r>
      <w:r w:rsidRPr="005F2120">
        <w:rPr>
          <w:rStyle w:val="1-Char"/>
          <w:rFonts w:hint="cs"/>
          <w:rtl/>
        </w:rPr>
        <w:t xml:space="preserve"> است برای ما بهتر است. زیرا اگر در آن زیادت و نقصانی باشد، این زیادت و نقصان به شخصی پائین تر از رسول الله</w:t>
      </w:r>
      <w:r>
        <w:rPr>
          <w:rFonts w:cs="CTraditional Arabic" w:hint="cs"/>
          <w:rtl/>
          <w:lang w:bidi="fa-IR"/>
        </w:rPr>
        <w:t>ص</w:t>
      </w:r>
      <w:r w:rsidRPr="005F2120">
        <w:rPr>
          <w:rStyle w:val="1-Char"/>
          <w:rFonts w:hint="cs"/>
          <w:rtl/>
        </w:rPr>
        <w:t xml:space="preserve"> نسبت داده شده است).</w:t>
      </w:r>
    </w:p>
    <w:p w:rsidR="00EF7219" w:rsidRPr="005F2120" w:rsidRDefault="00EF7219" w:rsidP="00EF7219">
      <w:pPr>
        <w:ind w:firstLine="284"/>
        <w:jc w:val="both"/>
        <w:rPr>
          <w:rStyle w:val="1-Char"/>
          <w:rtl/>
        </w:rPr>
      </w:pPr>
      <w:r w:rsidRPr="005F2120">
        <w:rPr>
          <w:rStyle w:val="1-Char"/>
          <w:rFonts w:hint="cs"/>
          <w:rtl/>
        </w:rPr>
        <w:t>مثل همین قول از ابراهیم نخعی روایت گردیده است.</w:t>
      </w:r>
    </w:p>
    <w:p w:rsidR="00EF7219" w:rsidRPr="005F2120" w:rsidRDefault="00EF7219" w:rsidP="00EF7219">
      <w:pPr>
        <w:ind w:firstLine="284"/>
        <w:jc w:val="both"/>
        <w:rPr>
          <w:rStyle w:val="1-Char"/>
          <w:rtl/>
        </w:rPr>
      </w:pPr>
      <w:r w:rsidRPr="005F2120">
        <w:rPr>
          <w:rStyle w:val="1-Char"/>
          <w:rFonts w:hint="cs"/>
          <w:rtl/>
        </w:rPr>
        <w:t xml:space="preserve">ملاحظه </w:t>
      </w:r>
      <w:r w:rsidR="002A4FA7">
        <w:rPr>
          <w:rStyle w:val="1-Char"/>
          <w:rFonts w:hint="cs"/>
          <w:rtl/>
        </w:rPr>
        <w:t>می‌شود</w:t>
      </w:r>
      <w:r w:rsidRPr="005F2120">
        <w:rPr>
          <w:rStyle w:val="1-Char"/>
          <w:rFonts w:hint="cs"/>
          <w:rtl/>
        </w:rPr>
        <w:t xml:space="preserve"> که تمام آنان اگر حدیث</w:t>
      </w:r>
      <w:r w:rsidR="00DB689C">
        <w:rPr>
          <w:rStyle w:val="1-Char"/>
          <w:rFonts w:hint="cs"/>
          <w:rtl/>
        </w:rPr>
        <w:t xml:space="preserve"> کم‌تر </w:t>
      </w:r>
      <w:r w:rsidRPr="005F2120">
        <w:rPr>
          <w:rStyle w:val="1-Char"/>
          <w:rFonts w:hint="cs"/>
          <w:rtl/>
        </w:rPr>
        <w:t>روایت کرده</w:t>
      </w:r>
      <w:r w:rsidRPr="005F2120">
        <w:rPr>
          <w:rStyle w:val="1-Char"/>
          <w:rFonts w:hint="eastAsia"/>
          <w:rtl/>
        </w:rPr>
        <w:t>‌</w:t>
      </w:r>
      <w:r w:rsidRPr="005F2120">
        <w:rPr>
          <w:rStyle w:val="1-Char"/>
          <w:rFonts w:hint="cs"/>
          <w:rtl/>
        </w:rPr>
        <w:t xml:space="preserve">اند، فقط از باب احتیاط بوده، نه اینکه سکوت را لازم بدانند. بدلیل اینکه </w:t>
      </w:r>
      <w:r w:rsidR="006A3A22">
        <w:rPr>
          <w:rStyle w:val="1-Char"/>
          <w:rFonts w:hint="cs"/>
          <w:rtl/>
        </w:rPr>
        <w:t>کتاب‌ها</w:t>
      </w:r>
      <w:r w:rsidRPr="005F2120">
        <w:rPr>
          <w:rStyle w:val="1-Char"/>
          <w:rFonts w:hint="cs"/>
          <w:rtl/>
        </w:rPr>
        <w:t>ی تدوین شده مملو از بسیاری روایات آنان است.</w:t>
      </w:r>
      <w:r w:rsidR="00CB2A5E">
        <w:rPr>
          <w:rStyle w:val="1-Char"/>
          <w:rFonts w:hint="cs"/>
          <w:rtl/>
        </w:rPr>
        <w:t xml:space="preserve"> اگرچه </w:t>
      </w:r>
      <w:r w:rsidRPr="005F2120">
        <w:rPr>
          <w:rStyle w:val="1-Char"/>
          <w:rFonts w:hint="cs"/>
          <w:rtl/>
        </w:rPr>
        <w:t>کسانی که سکوت</w:t>
      </w:r>
      <w:r w:rsidRPr="005F2120">
        <w:rPr>
          <w:rStyle w:val="1-Char"/>
          <w:rFonts w:hint="eastAsia"/>
          <w:rtl/>
        </w:rPr>
        <w:t>‌</w:t>
      </w:r>
      <w:r w:rsidRPr="005F2120">
        <w:rPr>
          <w:rStyle w:val="1-Char"/>
          <w:rFonts w:hint="cs"/>
          <w:rtl/>
        </w:rPr>
        <w:t xml:space="preserve">شان را روایت </w:t>
      </w:r>
      <w:r w:rsidRPr="005F2120">
        <w:rPr>
          <w:rStyle w:val="1-Char"/>
          <w:rFonts w:hint="eastAsia"/>
          <w:rtl/>
        </w:rPr>
        <w:t>‌</w:t>
      </w:r>
      <w:r w:rsidRPr="005F2120">
        <w:rPr>
          <w:rStyle w:val="1-Char"/>
          <w:rFonts w:hint="cs"/>
          <w:rtl/>
        </w:rPr>
        <w:t>کرده</w:t>
      </w:r>
      <w:r w:rsidRPr="005F2120">
        <w:rPr>
          <w:rStyle w:val="1-Char"/>
          <w:rFonts w:hint="eastAsia"/>
          <w:rtl/>
        </w:rPr>
        <w:t>‌</w:t>
      </w:r>
      <w:r w:rsidRPr="005F2120">
        <w:rPr>
          <w:rStyle w:val="1-Char"/>
          <w:rFonts w:hint="cs"/>
          <w:rtl/>
        </w:rPr>
        <w:t>ا</w:t>
      </w:r>
      <w:r w:rsidRPr="005F2120">
        <w:rPr>
          <w:rStyle w:val="1-Char"/>
          <w:rFonts w:hint="eastAsia"/>
          <w:rtl/>
        </w:rPr>
        <w:t>‌</w:t>
      </w:r>
      <w:r w:rsidRPr="005F2120">
        <w:rPr>
          <w:rStyle w:val="1-Char"/>
          <w:rFonts w:hint="cs"/>
          <w:rtl/>
        </w:rPr>
        <w:t>ند، از این گروه حدیث نشنیده</w:t>
      </w:r>
      <w:r w:rsidRPr="005F2120">
        <w:rPr>
          <w:rStyle w:val="1-Char"/>
          <w:rFonts w:hint="eastAsia"/>
          <w:rtl/>
        </w:rPr>
        <w:t>‌</w:t>
      </w:r>
      <w:r w:rsidRPr="005F2120">
        <w:rPr>
          <w:rStyle w:val="1-Char"/>
          <w:rFonts w:hint="cs"/>
          <w:rtl/>
        </w:rPr>
        <w:t>اند، ولی دیگر اشخاص موثق از آنان حدیث آموخته و روایت کرده</w:t>
      </w:r>
      <w:r w:rsidRPr="005F2120">
        <w:rPr>
          <w:rStyle w:val="1-Char"/>
          <w:rFonts w:hint="eastAsia"/>
          <w:rtl/>
        </w:rPr>
        <w:t>‌</w:t>
      </w:r>
      <w:r w:rsidRPr="005F2120">
        <w:rPr>
          <w:rStyle w:val="1-Char"/>
          <w:rFonts w:hint="cs"/>
          <w:rtl/>
        </w:rPr>
        <w:t xml:space="preserve">اند. و این خود رد گفتار ابی ریه است، آن کسی که از قول آنان ادعا </w:t>
      </w:r>
      <w:r w:rsidR="00DE225C" w:rsidRPr="005F2120">
        <w:rPr>
          <w:rStyle w:val="1-Char"/>
          <w:rFonts w:hint="cs"/>
          <w:rtl/>
        </w:rPr>
        <w:t>می‌کند</w:t>
      </w:r>
      <w:r w:rsidRPr="005F2120">
        <w:rPr>
          <w:rStyle w:val="1-Char"/>
          <w:rFonts w:hint="cs"/>
          <w:rtl/>
        </w:rPr>
        <w:t xml:space="preserve">، که ابوهریره احادیث شاذ و کم یابی را روایت </w:t>
      </w:r>
      <w:r w:rsidR="00DE225C" w:rsidRPr="005F2120">
        <w:rPr>
          <w:rStyle w:val="1-Char"/>
          <w:rFonts w:hint="cs"/>
          <w:rtl/>
        </w:rPr>
        <w:t>می‌کند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گویا که من می</w:t>
      </w:r>
      <w:r w:rsidRPr="005F2120">
        <w:rPr>
          <w:rStyle w:val="1-Char"/>
          <w:rFonts w:hint="eastAsia"/>
          <w:rtl/>
        </w:rPr>
        <w:t>‌</w:t>
      </w:r>
      <w:r w:rsidRPr="005F2120">
        <w:rPr>
          <w:rStyle w:val="1-Char"/>
          <w:rFonts w:hint="cs"/>
          <w:rtl/>
        </w:rPr>
        <w:t>بینم، که تمام این گویندگان بزرگوار از یاران رسول الله</w:t>
      </w:r>
      <w:r>
        <w:rPr>
          <w:rFonts w:cs="CTraditional Arabic" w:hint="cs"/>
          <w:rtl/>
          <w:lang w:bidi="fa-IR"/>
        </w:rPr>
        <w:t>ص</w:t>
      </w:r>
      <w:r w:rsidRPr="005F2120">
        <w:rPr>
          <w:rStyle w:val="1-Char"/>
          <w:rFonts w:hint="cs"/>
          <w:rtl/>
        </w:rPr>
        <w:t xml:space="preserve"> و تابعین، به همان چیزی رسیده</w:t>
      </w:r>
      <w:r w:rsidRPr="005F2120">
        <w:rPr>
          <w:rStyle w:val="1-Char"/>
          <w:rFonts w:hint="eastAsia"/>
          <w:rtl/>
        </w:rPr>
        <w:t>‌</w:t>
      </w:r>
      <w:r w:rsidRPr="005F2120">
        <w:rPr>
          <w:rStyle w:val="1-Char"/>
          <w:rFonts w:hint="cs"/>
          <w:rtl/>
        </w:rPr>
        <w:t>اند، که روش عمر بن خطاب</w:t>
      </w:r>
      <w:r w:rsidR="00542567" w:rsidRPr="00542567">
        <w:rPr>
          <w:rStyle w:val="1-Char"/>
          <w:rFonts w:cs="CTraditional Arabic" w:hint="cs"/>
          <w:rtl/>
        </w:rPr>
        <w:t>س</w:t>
      </w:r>
      <w:r w:rsidRPr="005F2120">
        <w:rPr>
          <w:rStyle w:val="1-Char"/>
          <w:rFonts w:hint="cs"/>
          <w:rtl/>
        </w:rPr>
        <w:t xml:space="preserve"> بوده، پس او توقف کرده، و از او اثر پذیرفته</w:t>
      </w:r>
      <w:r w:rsidRPr="005F2120">
        <w:rPr>
          <w:rStyle w:val="1-Char"/>
          <w:rFonts w:hint="eastAsia"/>
          <w:rtl/>
        </w:rPr>
        <w:t>‌</w:t>
      </w:r>
      <w:r w:rsidRPr="005F2120">
        <w:rPr>
          <w:rStyle w:val="1-Char"/>
          <w:rFonts w:hint="cs"/>
          <w:rtl/>
        </w:rPr>
        <w:t>اند. (زیرا که عمرفاروق</w:t>
      </w:r>
      <w:r w:rsidR="00542567" w:rsidRPr="00542567">
        <w:rPr>
          <w:rStyle w:val="1-Char"/>
          <w:rFonts w:cs="CTraditional Arabic" w:hint="cs"/>
          <w:rtl/>
        </w:rPr>
        <w:t>س</w:t>
      </w:r>
      <w:r w:rsidRPr="005F2120">
        <w:rPr>
          <w:rStyle w:val="1-Char"/>
          <w:rFonts w:hint="cs"/>
          <w:rtl/>
        </w:rPr>
        <w:t xml:space="preserve"> بر کسیکه روایت بسیار </w:t>
      </w:r>
      <w:r w:rsidR="00DE225C" w:rsidRPr="005F2120">
        <w:rPr>
          <w:rStyle w:val="1-Char"/>
          <w:rFonts w:hint="cs"/>
          <w:rtl/>
        </w:rPr>
        <w:t>می‌کرد</w:t>
      </w:r>
      <w:r w:rsidRPr="005F2120">
        <w:rPr>
          <w:rStyle w:val="1-Char"/>
          <w:rFonts w:hint="cs"/>
          <w:rtl/>
        </w:rPr>
        <w:t xml:space="preserve"> سختگیر بود، و یا اگر کسی خبری را در حکمی می</w:t>
      </w:r>
      <w:r w:rsidRPr="005F2120">
        <w:rPr>
          <w:rStyle w:val="1-Char"/>
          <w:rFonts w:hint="eastAsia"/>
          <w:rtl/>
        </w:rPr>
        <w:t>‌</w:t>
      </w:r>
      <w:r w:rsidRPr="005F2120">
        <w:rPr>
          <w:rStyle w:val="1-Char"/>
          <w:rFonts w:hint="cs"/>
          <w:rtl/>
        </w:rPr>
        <w:t xml:space="preserve">آورده که شاهد نداشت با شدت با او برخودر </w:t>
      </w:r>
      <w:r w:rsidR="00DE225C" w:rsidRPr="005F2120">
        <w:rPr>
          <w:rStyle w:val="1-Char"/>
          <w:rFonts w:hint="cs"/>
          <w:rtl/>
        </w:rPr>
        <w:t>می‌کرد</w:t>
      </w:r>
      <w:r w:rsidRPr="005F2120">
        <w:rPr>
          <w:rStyle w:val="1-Char"/>
          <w:rFonts w:hint="cs"/>
          <w:rtl/>
        </w:rPr>
        <w:t xml:space="preserve">، و او بود که صحابه را به کم گفتن حدیث امر </w:t>
      </w:r>
      <w:r w:rsidR="00DE225C" w:rsidRPr="005F2120">
        <w:rPr>
          <w:rStyle w:val="1-Char"/>
          <w:rFonts w:hint="cs"/>
          <w:rtl/>
        </w:rPr>
        <w:t>می‌کرد</w:t>
      </w:r>
      <w:r w:rsidRPr="005F2120">
        <w:rPr>
          <w:rStyle w:val="1-Char"/>
          <w:rFonts w:hint="cs"/>
          <w:rtl/>
        </w:rPr>
        <w:t>، و هدف او این بود، که مردم نتوانند به آسانی هر چیزی را به رسول الله</w:t>
      </w:r>
      <w:r>
        <w:rPr>
          <w:rFonts w:cs="CTraditional Arabic" w:hint="cs"/>
          <w:rtl/>
          <w:lang w:bidi="fa-IR"/>
        </w:rPr>
        <w:t>ص</w:t>
      </w:r>
      <w:r w:rsidRPr="005F2120">
        <w:rPr>
          <w:rStyle w:val="1-Char"/>
          <w:rFonts w:hint="cs"/>
          <w:rtl/>
        </w:rPr>
        <w:t xml:space="preserve"> نسبت دهند، و بدینسان در احادیث تحریف پدید آید، و دروغ و تدلیس به آن راه یابد، و هر منافق و فاجر و اعرابی بدین کار روی آورد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5"/>
      </w:r>
      <w:r w:rsidRPr="00156286">
        <w:rPr>
          <w:rFonts w:ascii="Traditional Arabic" w:hAnsi="Traditional Arabic" w:cs="IRNazli" w:hint="cs"/>
          <w:sz w:val="24"/>
          <w:vertAlign w:val="superscript"/>
          <w:rtl/>
          <w:lang w:bidi="fa-IR"/>
        </w:rPr>
        <w:t>)</w:t>
      </w:r>
      <w:r w:rsidRPr="005F2120">
        <w:rPr>
          <w:rStyle w:val="1-Char"/>
          <w:rFonts w:hint="cs"/>
          <w:rtl/>
        </w:rPr>
        <w:t>. پس فرمود: (خود را با قرآن مونس سازید، و روایت از رسول الله</w:t>
      </w:r>
      <w:r>
        <w:rPr>
          <w:rFonts w:cs="CTraditional Arabic" w:hint="cs"/>
          <w:rtl/>
          <w:lang w:bidi="fa-IR"/>
        </w:rPr>
        <w:t>ص</w:t>
      </w:r>
      <w:r w:rsidRPr="005F2120">
        <w:rPr>
          <w:rStyle w:val="1-Char"/>
          <w:rFonts w:hint="cs"/>
          <w:rtl/>
        </w:rPr>
        <w:t xml:space="preserve"> کم گوئید، و من شریک شما هستم)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6"/>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DB689C">
      <w:pPr>
        <w:ind w:firstLine="284"/>
        <w:jc w:val="both"/>
        <w:rPr>
          <w:rStyle w:val="1-Char"/>
          <w:rtl/>
        </w:rPr>
      </w:pPr>
      <w:r w:rsidRPr="005F2120">
        <w:rPr>
          <w:rStyle w:val="1-Char"/>
          <w:rFonts w:hint="cs"/>
          <w:rtl/>
        </w:rPr>
        <w:t>چنانکه دیدیم تمامی صحابه کثرت روایت را ناروا ن</w:t>
      </w:r>
      <w:r w:rsidR="00DB689C">
        <w:rPr>
          <w:rStyle w:val="1-Char"/>
          <w:rFonts w:hint="cs"/>
          <w:rtl/>
        </w:rPr>
        <w:t>می‌دانست</w:t>
      </w:r>
      <w:r w:rsidRPr="005F2120">
        <w:rPr>
          <w:rStyle w:val="1-Char"/>
          <w:rFonts w:hint="cs"/>
          <w:rtl/>
        </w:rPr>
        <w:t>ه</w:t>
      </w:r>
      <w:r w:rsidRPr="005F2120">
        <w:rPr>
          <w:rStyle w:val="1-Char"/>
          <w:rFonts w:hint="eastAsia"/>
          <w:rtl/>
        </w:rPr>
        <w:t>‌</w:t>
      </w:r>
      <w:r w:rsidRPr="005F2120">
        <w:rPr>
          <w:rStyle w:val="1-Char"/>
          <w:rFonts w:hint="cs"/>
          <w:rtl/>
        </w:rPr>
        <w:t>اند، و اگر بعضی از آنان از این</w:t>
      </w:r>
      <w:r w:rsidR="0006607D">
        <w:rPr>
          <w:rStyle w:val="1-Char"/>
          <w:rFonts w:hint="cs"/>
          <w:rtl/>
        </w:rPr>
        <w:t xml:space="preserve"> </w:t>
      </w:r>
      <w:r w:rsidRPr="005F2120">
        <w:rPr>
          <w:rStyle w:val="1-Char"/>
          <w:rFonts w:hint="cs"/>
          <w:rtl/>
        </w:rPr>
        <w:t xml:space="preserve">کار منع نموده اند به دلیل این بوده که: (کثرت روایت گمان اشتباه را تشدید </w:t>
      </w:r>
      <w:r w:rsidR="00DE225C" w:rsidRPr="005F2120">
        <w:rPr>
          <w:rStyle w:val="1-Char"/>
          <w:rFonts w:hint="cs"/>
          <w:rtl/>
        </w:rPr>
        <w:t>می‌کند</w:t>
      </w:r>
      <w:r w:rsidRPr="005F2120">
        <w:rPr>
          <w:rStyle w:val="1-Char"/>
          <w:rFonts w:hint="cs"/>
          <w:rtl/>
        </w:rPr>
        <w:t xml:space="preserve">، و شخص موثق اگر خطا کند، و نداند، مردم بخاطر وثوق او آن خطا را نقل </w:t>
      </w:r>
      <w:r w:rsidR="00DE225C" w:rsidRPr="005F2120">
        <w:rPr>
          <w:rStyle w:val="1-Char"/>
          <w:rFonts w:hint="cs"/>
          <w:rtl/>
        </w:rPr>
        <w:t>می‌کنند</w:t>
      </w:r>
      <w:r w:rsidRPr="005F2120">
        <w:rPr>
          <w:rStyle w:val="1-Char"/>
          <w:rFonts w:hint="cs"/>
          <w:rtl/>
        </w:rPr>
        <w:t xml:space="preserve">، و این سبب عمل به چیزی </w:t>
      </w:r>
      <w:r w:rsidR="002A4FA7">
        <w:rPr>
          <w:rStyle w:val="1-Char"/>
          <w:rFonts w:hint="cs"/>
          <w:rtl/>
        </w:rPr>
        <w:t>می‌شود</w:t>
      </w:r>
      <w:r w:rsidRPr="005F2120">
        <w:rPr>
          <w:rStyle w:val="1-Char"/>
          <w:rFonts w:hint="cs"/>
          <w:rtl/>
        </w:rPr>
        <w:t xml:space="preserve"> که صاحب شریعت</w:t>
      </w:r>
      <w:r w:rsidR="00C058CD">
        <w:rPr>
          <w:rStyle w:val="1-Char"/>
          <w:rFonts w:hint="cs"/>
          <w:rtl/>
        </w:rPr>
        <w:t xml:space="preserve"> آن را </w:t>
      </w:r>
      <w:r w:rsidRPr="005F2120">
        <w:rPr>
          <w:rStyle w:val="1-Char"/>
          <w:rFonts w:hint="cs"/>
          <w:rtl/>
        </w:rPr>
        <w:t>نگفته است. پس کسیکه از کثرت روایت بیم داشته، به واسطه</w:t>
      </w:r>
      <w:r w:rsidRPr="005F2120">
        <w:rPr>
          <w:rStyle w:val="1-Char"/>
          <w:rFonts w:hint="eastAsia"/>
          <w:rtl/>
        </w:rPr>
        <w:t>‌ی</w:t>
      </w:r>
      <w:r w:rsidRPr="005F2120">
        <w:rPr>
          <w:rStyle w:val="1-Char"/>
          <w:rFonts w:hint="cs"/>
          <w:rtl/>
        </w:rPr>
        <w:t xml:space="preserve"> آن بوده که کثرت روایت را که در آن یقین نداشته بصورت عمدی گناه شمرده است. بهمین جهت زبیر و جمعی دیگر از صحابه از کثرت روایت خود را باز داشته</w:t>
      </w:r>
      <w:r w:rsidRPr="005F2120">
        <w:rPr>
          <w:rStyle w:val="1-Char"/>
          <w:rFonts w:hint="eastAsia"/>
          <w:rtl/>
        </w:rPr>
        <w:t>‌</w:t>
      </w:r>
      <w:r w:rsidRPr="005F2120">
        <w:rPr>
          <w:rStyle w:val="1-Char"/>
          <w:rFonts w:hint="cs"/>
          <w:rtl/>
        </w:rPr>
        <w:t xml:space="preserve">اند. و اما </w:t>
      </w:r>
      <w:r w:rsidR="00C61CF2">
        <w:rPr>
          <w:rStyle w:val="1-Char"/>
          <w:rFonts w:hint="cs"/>
          <w:rtl/>
        </w:rPr>
        <w:t xml:space="preserve">آن کس </w:t>
      </w:r>
      <w:r w:rsidRPr="005F2120">
        <w:rPr>
          <w:rStyle w:val="1-Char"/>
          <w:rFonts w:hint="cs"/>
          <w:rtl/>
        </w:rPr>
        <w:t>که حدیث بسیار روایت کرده، محمول بر این است که آنان به صحت آنچه می</w:t>
      </w:r>
      <w:r w:rsidRPr="005F2120">
        <w:rPr>
          <w:rStyle w:val="1-Char"/>
          <w:rFonts w:hint="eastAsia"/>
          <w:rtl/>
        </w:rPr>
        <w:t>‌</w:t>
      </w:r>
      <w:r w:rsidRPr="005F2120">
        <w:rPr>
          <w:rStyle w:val="1-Char"/>
          <w:rFonts w:hint="cs"/>
          <w:rtl/>
        </w:rPr>
        <w:t>گفته</w:t>
      </w:r>
      <w:r w:rsidRPr="005F2120">
        <w:rPr>
          <w:rStyle w:val="1-Char"/>
          <w:rFonts w:hint="eastAsia"/>
          <w:rtl/>
        </w:rPr>
        <w:t>‌</w:t>
      </w:r>
      <w:r w:rsidRPr="005F2120">
        <w:rPr>
          <w:rStyle w:val="1-Char"/>
          <w:rFonts w:hint="cs"/>
          <w:rtl/>
        </w:rPr>
        <w:t>اند یقین داشته</w:t>
      </w:r>
      <w:r w:rsidRPr="005F2120">
        <w:rPr>
          <w:rStyle w:val="1-Char"/>
          <w:rFonts w:hint="eastAsia"/>
          <w:rtl/>
        </w:rPr>
        <w:t>‌</w:t>
      </w:r>
      <w:r w:rsidRPr="005F2120">
        <w:rPr>
          <w:rStyle w:val="1-Char"/>
          <w:rFonts w:hint="cs"/>
          <w:rtl/>
        </w:rPr>
        <w:t>اند. یا اینکه عمرهای</w:t>
      </w:r>
      <w:r w:rsidR="00DB689C">
        <w:rPr>
          <w:rStyle w:val="1-Char"/>
          <w:rFonts w:hint="eastAsia"/>
          <w:rtl/>
        </w:rPr>
        <w:t>‌</w:t>
      </w:r>
      <w:r w:rsidRPr="005F2120">
        <w:rPr>
          <w:rStyle w:val="1-Char"/>
          <w:rFonts w:hint="cs"/>
          <w:rtl/>
        </w:rPr>
        <w:t>شان طولانی گردیده، و نیاز مسلمانان موجب پرسش از آنان گردیده است. که آنان نیز نتوانسته</w:t>
      </w:r>
      <w:r w:rsidRPr="005F2120">
        <w:rPr>
          <w:rStyle w:val="1-Char"/>
          <w:rFonts w:hint="eastAsia"/>
          <w:rtl/>
        </w:rPr>
        <w:t>‌</w:t>
      </w:r>
      <w:r w:rsidRPr="005F2120">
        <w:rPr>
          <w:rStyle w:val="1-Char"/>
          <w:rFonts w:hint="cs"/>
          <w:rtl/>
        </w:rPr>
        <w:t>اند،</w:t>
      </w:r>
      <w:r w:rsidR="00C058CD">
        <w:rPr>
          <w:rStyle w:val="1-Char"/>
          <w:rFonts w:hint="cs"/>
          <w:rtl/>
        </w:rPr>
        <w:t xml:space="preserve"> آن را </w:t>
      </w:r>
      <w:r w:rsidRPr="005F2120">
        <w:rPr>
          <w:rStyle w:val="1-Char"/>
          <w:rFonts w:hint="cs"/>
          <w:rtl/>
        </w:rPr>
        <w:t>بپوشانند)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7"/>
      </w:r>
      <w:r w:rsidRPr="00156286">
        <w:rPr>
          <w:rFonts w:ascii="Traditional Arabic" w:hAnsi="Traditional Arabic" w:cs="IRNazli" w:hint="cs"/>
          <w:sz w:val="24"/>
          <w:vertAlign w:val="superscript"/>
          <w:rtl/>
          <w:lang w:bidi="fa-IR"/>
        </w:rPr>
        <w:t>)</w:t>
      </w:r>
      <w:r w:rsidRPr="005F2120">
        <w:rPr>
          <w:rStyle w:val="1-Char"/>
          <w:rFonts w:hint="cs"/>
          <w:rtl/>
        </w:rPr>
        <w:t>. مثل ابوهریره</w:t>
      </w:r>
      <w:r w:rsidR="00542567" w:rsidRPr="00542567">
        <w:rPr>
          <w:rStyle w:val="1-Char"/>
          <w:rFonts w:cs="CTraditional Arabic" w:hint="cs"/>
          <w:rtl/>
        </w:rPr>
        <w:t>س</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و بدین دلیل بطلان قول کسیکه کم گوئی حدیث توسط کبار صحابه را، دلیل کذب ابوهریره شمرده ظاهر </w:t>
      </w:r>
      <w:r w:rsidR="00BB6068" w:rsidRPr="005F2120">
        <w:rPr>
          <w:rStyle w:val="1-Char"/>
          <w:rFonts w:hint="cs"/>
          <w:rtl/>
        </w:rPr>
        <w:t>می‌گردد</w:t>
      </w:r>
      <w:r w:rsidRPr="005F2120">
        <w:rPr>
          <w:rStyle w:val="1-Char"/>
          <w:rFonts w:hint="cs"/>
          <w:rtl/>
        </w:rPr>
        <w:t>، زیرا که آنان در موارد لزوم حدیث روایت کرده، و تعداد احادیث</w:t>
      </w:r>
      <w:r w:rsidRPr="005F2120">
        <w:rPr>
          <w:rStyle w:val="1-Char"/>
          <w:rFonts w:hint="eastAsia"/>
          <w:rtl/>
        </w:rPr>
        <w:t>‌</w:t>
      </w:r>
      <w:r w:rsidRPr="005F2120">
        <w:rPr>
          <w:rStyle w:val="1-Char"/>
          <w:rFonts w:hint="cs"/>
          <w:rtl/>
        </w:rPr>
        <w:t>شان کم هم نیست:</w:t>
      </w:r>
    </w:p>
    <w:p w:rsidR="00EF7219" w:rsidRPr="005F2120" w:rsidRDefault="00EF7219" w:rsidP="00EF7219">
      <w:pPr>
        <w:ind w:firstLine="284"/>
        <w:jc w:val="both"/>
        <w:rPr>
          <w:rStyle w:val="1-Char"/>
          <w:rtl/>
        </w:rPr>
      </w:pPr>
      <w:r w:rsidRPr="005F2120">
        <w:rPr>
          <w:rStyle w:val="1-Char"/>
          <w:rFonts w:hint="cs"/>
          <w:rtl/>
        </w:rPr>
        <w:t>(اگر بزرگان صحابه حدیث</w:t>
      </w:r>
      <w:r w:rsidR="00DB689C">
        <w:rPr>
          <w:rStyle w:val="1-Char"/>
          <w:rFonts w:hint="cs"/>
          <w:rtl/>
        </w:rPr>
        <w:t xml:space="preserve"> کم‌تر </w:t>
      </w:r>
      <w:r w:rsidRPr="005F2120">
        <w:rPr>
          <w:rStyle w:val="1-Char"/>
          <w:rFonts w:hint="cs"/>
          <w:rtl/>
        </w:rPr>
        <w:t>گفته</w:t>
      </w:r>
      <w:r w:rsidRPr="005F2120">
        <w:rPr>
          <w:rStyle w:val="1-Char"/>
          <w:rFonts w:hint="eastAsia"/>
          <w:rtl/>
        </w:rPr>
        <w:t>‌</w:t>
      </w:r>
      <w:r w:rsidRPr="005F2120">
        <w:rPr>
          <w:rStyle w:val="1-Char"/>
          <w:rFonts w:hint="cs"/>
          <w:rtl/>
        </w:rPr>
        <w:t>اند، دلیل آن این بوده که قبل از نیاز وفات یافته</w:t>
      </w:r>
      <w:r w:rsidRPr="005F2120">
        <w:rPr>
          <w:rStyle w:val="1-Char"/>
          <w:rFonts w:hint="eastAsia"/>
          <w:rtl/>
        </w:rPr>
        <w:t>‌</w:t>
      </w:r>
      <w:r w:rsidRPr="005F2120">
        <w:rPr>
          <w:rStyle w:val="1-Char"/>
          <w:rFonts w:hint="cs"/>
          <w:rtl/>
        </w:rPr>
        <w:t>اند، از قول عمر بن خطاب و علی بن ابیطالب حدیث بیشتر روایت شده؛ زیرا که این دو نفر مسؤلیت حکومت اسلامی را به عهده داشته</w:t>
      </w:r>
      <w:r w:rsidRPr="005F2120">
        <w:rPr>
          <w:rStyle w:val="1-Char"/>
          <w:rFonts w:hint="eastAsia"/>
          <w:rtl/>
        </w:rPr>
        <w:t>‌</w:t>
      </w:r>
      <w:r w:rsidRPr="005F2120">
        <w:rPr>
          <w:rStyle w:val="1-Char"/>
          <w:rFonts w:hint="cs"/>
          <w:rtl/>
        </w:rPr>
        <w:t>اند، که هم از آنان سوال</w:t>
      </w:r>
      <w:r w:rsidR="00D5312C">
        <w:rPr>
          <w:rStyle w:val="1-Char"/>
          <w:rFonts w:hint="cs"/>
          <w:rtl/>
        </w:rPr>
        <w:t xml:space="preserve"> می‌شد</w:t>
      </w:r>
      <w:r w:rsidRPr="005F2120">
        <w:rPr>
          <w:rStyle w:val="1-Char"/>
          <w:rFonts w:hint="cs"/>
          <w:rtl/>
        </w:rPr>
        <w:t xml:space="preserve">. و هم آندو در بین مردم به مسایل اسلامی حکم </w:t>
      </w:r>
      <w:r w:rsidR="00DE225C" w:rsidRPr="005F2120">
        <w:rPr>
          <w:rStyle w:val="1-Char"/>
          <w:rFonts w:hint="cs"/>
          <w:rtl/>
        </w:rPr>
        <w:t>می‌کرد</w:t>
      </w:r>
      <w:r w:rsidRPr="005F2120">
        <w:rPr>
          <w:rStyle w:val="1-Char"/>
          <w:rFonts w:hint="cs"/>
          <w:rtl/>
        </w:rPr>
        <w:t>ه</w:t>
      </w:r>
      <w:r w:rsidRPr="005F2120">
        <w:rPr>
          <w:rStyle w:val="1-Char"/>
          <w:rFonts w:hint="eastAsia"/>
          <w:rtl/>
        </w:rPr>
        <w:t>‌</w:t>
      </w:r>
      <w:r w:rsidRPr="005F2120">
        <w:rPr>
          <w:rStyle w:val="1-Char"/>
          <w:rFonts w:hint="cs"/>
          <w:rtl/>
        </w:rPr>
        <w:t>اند. تمامی یاران رسول الله</w:t>
      </w:r>
      <w:r>
        <w:rPr>
          <w:rFonts w:cs="CTraditional Arabic" w:hint="cs"/>
          <w:rtl/>
          <w:lang w:bidi="fa-IR"/>
        </w:rPr>
        <w:t>ص</w:t>
      </w:r>
      <w:r w:rsidRPr="005F2120">
        <w:rPr>
          <w:rStyle w:val="1-Char"/>
          <w:rFonts w:hint="cs"/>
          <w:rtl/>
        </w:rPr>
        <w:t xml:space="preserve"> امامانی بودند، که مردم به آنان اقتدا </w:t>
      </w:r>
      <w:r w:rsidR="00DE225C" w:rsidRPr="005F2120">
        <w:rPr>
          <w:rStyle w:val="1-Char"/>
          <w:rFonts w:hint="cs"/>
          <w:rtl/>
        </w:rPr>
        <w:t>می‌کرد</w:t>
      </w:r>
      <w:r w:rsidRPr="005F2120">
        <w:rPr>
          <w:rStyle w:val="1-Char"/>
          <w:rFonts w:hint="cs"/>
          <w:rtl/>
        </w:rPr>
        <w:t>ند، و</w:t>
      </w:r>
      <w:r w:rsidR="00B4343E">
        <w:rPr>
          <w:rStyle w:val="1-Char"/>
          <w:rFonts w:hint="cs"/>
          <w:rtl/>
        </w:rPr>
        <w:t xml:space="preserve"> هرچه </w:t>
      </w:r>
      <w:r w:rsidRPr="005F2120">
        <w:rPr>
          <w:rStyle w:val="1-Char"/>
          <w:rFonts w:hint="cs"/>
          <w:rtl/>
        </w:rPr>
        <w:t xml:space="preserve">انجام </w:t>
      </w:r>
      <w:r w:rsidR="00A42AB8">
        <w:rPr>
          <w:rStyle w:val="1-Char"/>
          <w:rFonts w:hint="cs"/>
          <w:rtl/>
        </w:rPr>
        <w:t>می‌داد</w:t>
      </w:r>
      <w:r w:rsidRPr="005F2120">
        <w:rPr>
          <w:rStyle w:val="1-Char"/>
          <w:rFonts w:hint="cs"/>
          <w:rtl/>
        </w:rPr>
        <w:t>ند، توسط مردم نگهداری و حفظ گردیده، و از آنان درخواست فتوا</w:t>
      </w:r>
      <w:r w:rsidR="00D5312C">
        <w:rPr>
          <w:rStyle w:val="1-Char"/>
          <w:rFonts w:hint="cs"/>
          <w:rtl/>
        </w:rPr>
        <w:t xml:space="preserve"> می‌شد</w:t>
      </w:r>
      <w:r w:rsidR="00DB689C">
        <w:rPr>
          <w:rStyle w:val="1-Char"/>
          <w:rFonts w:hint="cs"/>
          <w:rtl/>
        </w:rPr>
        <w:t>ه</w:t>
      </w:r>
      <w:r w:rsidRPr="005F2120">
        <w:rPr>
          <w:rStyle w:val="1-Char"/>
          <w:rFonts w:hint="cs"/>
          <w:rtl/>
        </w:rPr>
        <w:t xml:space="preserve"> که فتوا </w:t>
      </w:r>
      <w:r w:rsidR="00A42AB8">
        <w:rPr>
          <w:rStyle w:val="1-Char"/>
          <w:rFonts w:hint="cs"/>
          <w:rtl/>
        </w:rPr>
        <w:t>می‌داد</w:t>
      </w:r>
      <w:r w:rsidRPr="005F2120">
        <w:rPr>
          <w:rStyle w:val="1-Char"/>
          <w:rFonts w:hint="cs"/>
          <w:rtl/>
        </w:rPr>
        <w:t>ه</w:t>
      </w:r>
      <w:r w:rsidRPr="005F2120">
        <w:rPr>
          <w:rStyle w:val="1-Char"/>
          <w:rFonts w:hint="eastAsia"/>
          <w:rtl/>
        </w:rPr>
        <w:t>‌</w:t>
      </w:r>
      <w:r w:rsidRPr="005F2120">
        <w:rPr>
          <w:rStyle w:val="1-Char"/>
          <w:rFonts w:hint="cs"/>
          <w:rtl/>
        </w:rPr>
        <w:t>اند، و احادیثی را که شنیده بودند باز می</w:t>
      </w:r>
      <w:r w:rsidRPr="005F2120">
        <w:rPr>
          <w:rStyle w:val="1-Char"/>
          <w:rFonts w:hint="eastAsia"/>
          <w:rtl/>
        </w:rPr>
        <w:t>‌</w:t>
      </w:r>
      <w:r w:rsidRPr="005F2120">
        <w:rPr>
          <w:rStyle w:val="1-Char"/>
          <w:rFonts w:hint="cs"/>
          <w:rtl/>
        </w:rPr>
        <w:t>گفتند.اگر بزرگان صحابه مثل ابوبکر، و عثمان، و طلحه، و زبیر، و سعدبن ابی وقاص، و عبدالرحمن</w:t>
      </w:r>
      <w:r w:rsidRPr="005F2120">
        <w:rPr>
          <w:rStyle w:val="1-Char"/>
          <w:rFonts w:hint="eastAsia"/>
          <w:rtl/>
        </w:rPr>
        <w:t>‌</w:t>
      </w:r>
      <w:r w:rsidRPr="005F2120">
        <w:rPr>
          <w:rStyle w:val="1-Char"/>
          <w:rFonts w:hint="cs"/>
          <w:rtl/>
        </w:rPr>
        <w:t xml:space="preserve"> بن عوف، و ابوعبیده بن الجراح، و سعید بن زید بن عمرو بن نفیل، و ابی بن کعب، و سعد بن عباده، و عباده بن الصامت، و اسید بن حضیر، و معاذ بن جبل و امثال آنان حدیث کم گفته</w:t>
      </w:r>
      <w:r w:rsidRPr="005F2120">
        <w:rPr>
          <w:rStyle w:val="1-Char"/>
          <w:rFonts w:hint="eastAsia"/>
          <w:rtl/>
        </w:rPr>
        <w:t>‌</w:t>
      </w:r>
      <w:r w:rsidRPr="005F2120">
        <w:rPr>
          <w:rStyle w:val="1-Char"/>
          <w:rFonts w:hint="cs"/>
          <w:rtl/>
        </w:rPr>
        <w:t>اند، و مثل سایر صحابه از آنان روایت نشده ولی جابر بن عبدالله، و ابی</w:t>
      </w:r>
      <w:r w:rsidRPr="005F2120">
        <w:rPr>
          <w:rStyle w:val="1-Char"/>
          <w:rFonts w:hint="eastAsia"/>
          <w:rtl/>
        </w:rPr>
        <w:t>‌</w:t>
      </w:r>
      <w:r w:rsidRPr="005F2120">
        <w:rPr>
          <w:rStyle w:val="1-Char"/>
          <w:rFonts w:hint="cs"/>
          <w:rtl/>
        </w:rPr>
        <w:t>سعید خدری، و ابوهریره و عبدالله بن عمر بن خطاب، و عبدالله بن عمرو بن عاص، و عبدالله بن عباس، و رافع بن خدیج، و انس بن مالک و براء بن عازب و امثال شان حدیث بیشتر گفته</w:t>
      </w:r>
      <w:r w:rsidRPr="005F2120">
        <w:rPr>
          <w:rStyle w:val="1-Char"/>
          <w:rFonts w:hint="eastAsia"/>
          <w:rtl/>
        </w:rPr>
        <w:t>‌</w:t>
      </w:r>
      <w:r w:rsidRPr="005F2120">
        <w:rPr>
          <w:rStyle w:val="1-Char"/>
          <w:rFonts w:hint="cs"/>
          <w:rtl/>
        </w:rPr>
        <w:t>اند؛ زیرا که اینان عمرهای شان طولانی گردید، و در بین مردم باقی ماندند، پس مردم بدانان نیازمند شدند، در حالیکه بسیاری از یاران حضرت رسول الله</w:t>
      </w:r>
      <w:r>
        <w:rPr>
          <w:rFonts w:cs="CTraditional Arabic" w:hint="cs"/>
          <w:rtl/>
          <w:lang w:bidi="fa-IR"/>
        </w:rPr>
        <w:t>ص</w:t>
      </w:r>
      <w:r w:rsidR="0006607D">
        <w:rPr>
          <w:rStyle w:val="1-Char"/>
          <w:rFonts w:hint="cs"/>
          <w:rtl/>
        </w:rPr>
        <w:t xml:space="preserve"> </w:t>
      </w:r>
      <w:r w:rsidRPr="005F2120">
        <w:rPr>
          <w:rStyle w:val="1-Char"/>
          <w:rFonts w:hint="cs"/>
          <w:rtl/>
        </w:rPr>
        <w:t>قبل از ایشان و یا بعد از حضرت در گذشته بودند، و علمش را با خود برده بودند)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8"/>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(بعضی از آنان از رسول الله</w:t>
      </w:r>
      <w:r>
        <w:rPr>
          <w:rFonts w:cs="CTraditional Arabic" w:hint="cs"/>
          <w:rtl/>
          <w:lang w:bidi="fa-IR"/>
        </w:rPr>
        <w:t>ص</w:t>
      </w:r>
      <w:r w:rsidRPr="005F2120">
        <w:rPr>
          <w:rStyle w:val="1-Char"/>
          <w:rFonts w:hint="cs"/>
          <w:rtl/>
        </w:rPr>
        <w:t xml:space="preserve"> چیزی روایت نکرده</w:t>
      </w:r>
      <w:r w:rsidRPr="005F2120">
        <w:rPr>
          <w:rStyle w:val="1-Char"/>
          <w:rFonts w:hint="eastAsia"/>
          <w:rtl/>
        </w:rPr>
        <w:t>‌</w:t>
      </w:r>
      <w:r w:rsidRPr="005F2120">
        <w:rPr>
          <w:rStyle w:val="1-Char"/>
          <w:rFonts w:hint="cs"/>
          <w:rtl/>
        </w:rPr>
        <w:t>اند، و چه بسا پیش از کسیکه از او حدیث روایت کرده با حضرت رسول الله</w:t>
      </w:r>
      <w:r>
        <w:rPr>
          <w:rFonts w:cs="CTraditional Arabic" w:hint="cs"/>
          <w:rtl/>
          <w:lang w:bidi="fa-IR"/>
        </w:rPr>
        <w:t>ص</w:t>
      </w:r>
      <w:r w:rsidRPr="005F2120">
        <w:rPr>
          <w:rStyle w:val="1-Char"/>
          <w:rFonts w:hint="cs"/>
          <w:rtl/>
        </w:rPr>
        <w:t xml:space="preserve"> هم نشینی کرده باشند. ولی ما این عدم روایت را حمل بر احتیاط کاری آنان </w:t>
      </w:r>
      <w:r w:rsidR="00C066D2">
        <w:rPr>
          <w:rStyle w:val="1-Char"/>
          <w:rFonts w:hint="cs"/>
          <w:rtl/>
        </w:rPr>
        <w:t>می‌کنی</w:t>
      </w:r>
      <w:r w:rsidRPr="005F2120">
        <w:rPr>
          <w:rStyle w:val="1-Char"/>
          <w:rFonts w:hint="cs"/>
          <w:rtl/>
        </w:rPr>
        <w:t>م، و دیگر اینکه به علت کثرت اصحاب رسول الله</w:t>
      </w:r>
      <w:r>
        <w:rPr>
          <w:rFonts w:cs="CTraditional Arabic" w:hint="cs"/>
          <w:rtl/>
          <w:lang w:bidi="fa-IR"/>
        </w:rPr>
        <w:t>ص</w:t>
      </w:r>
      <w:r w:rsidRPr="005F2120">
        <w:rPr>
          <w:rStyle w:val="1-Char"/>
          <w:rFonts w:hint="cs"/>
          <w:rtl/>
        </w:rPr>
        <w:t xml:space="preserve"> نیازی به روایت حدیث نداشته</w:t>
      </w:r>
      <w:r w:rsidRPr="005F2120">
        <w:rPr>
          <w:rStyle w:val="1-Char"/>
          <w:rFonts w:hint="eastAsia"/>
          <w:rtl/>
        </w:rPr>
        <w:t>‌</w:t>
      </w:r>
      <w:r w:rsidRPr="005F2120">
        <w:rPr>
          <w:rStyle w:val="1-Char"/>
          <w:rFonts w:hint="cs"/>
          <w:rtl/>
        </w:rPr>
        <w:t>اند، وانگهی آنان به مسافرت و یا جهاد اشتغال داشته، و در راه خود رفته</w:t>
      </w:r>
      <w:r w:rsidRPr="005F2120">
        <w:rPr>
          <w:rStyle w:val="1-Char"/>
          <w:rFonts w:hint="eastAsia"/>
          <w:rtl/>
        </w:rPr>
        <w:t>‌</w:t>
      </w:r>
      <w:r w:rsidRPr="005F2120">
        <w:rPr>
          <w:rStyle w:val="1-Char"/>
          <w:rFonts w:hint="cs"/>
          <w:rtl/>
        </w:rPr>
        <w:t>اند، بطوریکه فرصتی برای حفظ حدیث از آنان دست نداده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19"/>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معلّمی: گوید: (در اینجا دو عمل وجود داشته: اوّل دریافت حدیث از رسول الله</w:t>
      </w:r>
      <w:r>
        <w:rPr>
          <w:rFonts w:cs="CTraditional Arabic" w:hint="cs"/>
          <w:rtl/>
          <w:lang w:bidi="fa-IR"/>
        </w:rPr>
        <w:t>ص</w:t>
      </w:r>
      <w:r w:rsidRPr="005F2120">
        <w:rPr>
          <w:rStyle w:val="1-Char"/>
          <w:rFonts w:hint="cs"/>
          <w:rtl/>
        </w:rPr>
        <w:t xml:space="preserve"> و دوّم اداء آن. اما دریافت تمام فرموده</w:t>
      </w:r>
      <w:r w:rsidRPr="005F2120">
        <w:rPr>
          <w:rStyle w:val="1-Char"/>
          <w:rFonts w:hint="eastAsia"/>
          <w:rtl/>
        </w:rPr>
        <w:t>‌</w:t>
      </w:r>
      <w:r w:rsidRPr="005F2120">
        <w:rPr>
          <w:rStyle w:val="1-Char"/>
          <w:rFonts w:hint="cs"/>
          <w:rtl/>
        </w:rPr>
        <w:t>های پیامبر، این چیزی است که در وسع همۀ صحابه</w:t>
      </w:r>
      <w:r w:rsidR="00542567" w:rsidRPr="00542567">
        <w:rPr>
          <w:rFonts w:cs="CTraditional Arabic" w:hint="cs"/>
          <w:sz w:val="32"/>
          <w:rtl/>
          <w:lang w:bidi="fa-IR"/>
        </w:rPr>
        <w:t xml:space="preserve">ش </w:t>
      </w:r>
      <w:r w:rsidRPr="005F2120">
        <w:rPr>
          <w:rStyle w:val="1-Char"/>
          <w:rFonts w:hint="cs"/>
          <w:rtl/>
        </w:rPr>
        <w:t>نبوده است. که همواره ملازم حضرت باشند. پس اگر ابوهریره و انس ملازم خدمت حضرت بوده</w:t>
      </w:r>
      <w:r w:rsidRPr="005F2120">
        <w:rPr>
          <w:rStyle w:val="1-Char"/>
          <w:rFonts w:hint="eastAsia"/>
          <w:rtl/>
        </w:rPr>
        <w:t>‌</w:t>
      </w:r>
      <w:r w:rsidRPr="005F2120">
        <w:rPr>
          <w:rStyle w:val="1-Char"/>
          <w:rFonts w:hint="cs"/>
          <w:rtl/>
        </w:rPr>
        <w:t>اند، باید احادیث فراوانی را حفظ کرده باشند، احادیثی که دیگران بعلت اشتغال موفق بدریافت آن نشده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چه سایر اصحاب به زراعت و تجارت مشغول بوده</w:t>
      </w:r>
      <w:r w:rsidRPr="005F2120">
        <w:rPr>
          <w:rStyle w:val="1-Char"/>
          <w:rFonts w:hint="eastAsia"/>
          <w:rtl/>
        </w:rPr>
        <w:t>‌</w:t>
      </w:r>
      <w:r w:rsidRPr="005F2120">
        <w:rPr>
          <w:rStyle w:val="1-Char"/>
          <w:rFonts w:hint="cs"/>
          <w:rtl/>
        </w:rPr>
        <w:t>اند. بنا بر این ابوهریره بعلت علاقۀ شدیدی که به دانش داشته از سایر صحابه که در ایمان بر او سبقت داشته</w:t>
      </w:r>
      <w:r w:rsidRPr="005F2120">
        <w:rPr>
          <w:rStyle w:val="1-Char"/>
          <w:rFonts w:hint="eastAsia"/>
          <w:rtl/>
        </w:rPr>
        <w:t>‌</w:t>
      </w:r>
      <w:r w:rsidRPr="005F2120">
        <w:rPr>
          <w:rStyle w:val="1-Char"/>
          <w:rFonts w:hint="cs"/>
          <w:rtl/>
        </w:rPr>
        <w:t>اند، نیز حدیث دریافت نموده است، بطوریکه چه بسا از قول آنان حدیث روایت کرده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20"/>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امّا اداء آن: ابوبکر صدیق حدود دو سال از زمان آن را دریافت، و هم در این مدت به امور مسلمین اشتغال داشت. و عمر فاروق در این مدت بعنوان مشاور و وزیر ایشان مشغول بود، و بعد از او نیز امور مسلمین را بعهده گرفت.</w:t>
      </w:r>
    </w:p>
    <w:p w:rsidR="00EF7219" w:rsidRPr="005F2120" w:rsidRDefault="00EF7219" w:rsidP="00EF7219">
      <w:pPr>
        <w:ind w:firstLine="284"/>
        <w:jc w:val="both"/>
        <w:rPr>
          <w:rStyle w:val="1-Char"/>
          <w:rtl/>
        </w:rPr>
      </w:pPr>
      <w:r w:rsidRPr="005F2120">
        <w:rPr>
          <w:rStyle w:val="1-Char"/>
          <w:rFonts w:hint="cs"/>
          <w:rtl/>
        </w:rPr>
        <w:t>در مستدرک آمده که معاذ بن جبل یارانش را سفارش کرد، که به طلب دانش برخیزند، و برای شان، ابودرداءو سلمان، و ابن مسعود، و عبدالله بن سلام را نام برد. یزید بن عمیره گوید خواستم: از عمر بن خطاب حدیث بپرسم؟ معاذ گفت: از او مپرس که او به امور مسلمین مشغول است.</w:t>
      </w:r>
    </w:p>
    <w:p w:rsidR="00EF7219" w:rsidRPr="005F2120" w:rsidRDefault="00EF7219" w:rsidP="00EF7219">
      <w:pPr>
        <w:ind w:firstLine="284"/>
        <w:jc w:val="both"/>
        <w:rPr>
          <w:rStyle w:val="1-Char"/>
          <w:rtl/>
        </w:rPr>
      </w:pPr>
      <w:r w:rsidRPr="005F2120">
        <w:rPr>
          <w:rStyle w:val="1-Char"/>
          <w:rFonts w:hint="cs"/>
          <w:rtl/>
        </w:rPr>
        <w:t>علی بن ابیطالب و عثمان ذی النورین نیز به وزارت و غیر آن اشتغال داشتند، و سپس مسؤلیت خلافت را پذیرفتند، و در زمان آنان درگیریهای داخلی پدید آمد. کسانیکه در پی علم می</w:t>
      </w:r>
      <w:r w:rsidRPr="005F2120">
        <w:rPr>
          <w:rStyle w:val="1-Char"/>
          <w:rFonts w:hint="eastAsia"/>
          <w:rtl/>
        </w:rPr>
        <w:t>‌</w:t>
      </w:r>
      <w:r w:rsidRPr="005F2120">
        <w:rPr>
          <w:rStyle w:val="1-Char"/>
          <w:rFonts w:hint="cs"/>
          <w:rtl/>
        </w:rPr>
        <w:t>رفتند، این اشخاص و امثال شان را در نظر داشتند، و چون همۀ صحابه را امین می</w:t>
      </w:r>
      <w:r w:rsidRPr="005F2120">
        <w:rPr>
          <w:rStyle w:val="1-Char"/>
          <w:rFonts w:hint="eastAsia"/>
          <w:rtl/>
        </w:rPr>
        <w:t>‌</w:t>
      </w:r>
      <w:r w:rsidRPr="005F2120">
        <w:rPr>
          <w:rStyle w:val="1-Char"/>
          <w:rFonts w:hint="cs"/>
          <w:rtl/>
        </w:rPr>
        <w:t xml:space="preserve">یافتند، به غیر آنان اکتفا </w:t>
      </w:r>
      <w:r w:rsidR="00DE225C" w:rsidRPr="005F2120">
        <w:rPr>
          <w:rStyle w:val="1-Char"/>
          <w:rFonts w:hint="cs"/>
          <w:rtl/>
        </w:rPr>
        <w:t>می‌کرد</w:t>
      </w:r>
      <w:r w:rsidRPr="005F2120">
        <w:rPr>
          <w:rStyle w:val="1-Char"/>
          <w:rFonts w:hint="cs"/>
          <w:rtl/>
        </w:rPr>
        <w:t>ند. این بزرگان نظرشان این بود، که تبلیغ حدیث بر آنان جز در موارد ضروری حتمی نیست، و معتقد بودند، که چون کار بدینسان پیش میرود، امکان تضییع سنّت وجود ندارد. زیرا که صحابه بسیار بودند، و مدت بقاء</w:t>
      </w:r>
      <w:r w:rsidRPr="005F2120">
        <w:rPr>
          <w:rStyle w:val="1-Char"/>
          <w:rFonts w:hint="eastAsia"/>
          <w:rtl/>
        </w:rPr>
        <w:t>‌</w:t>
      </w:r>
      <w:r w:rsidRPr="005F2120">
        <w:rPr>
          <w:rStyle w:val="1-Char"/>
          <w:rFonts w:hint="cs"/>
          <w:rtl/>
        </w:rPr>
        <w:t>شان به طول می</w:t>
      </w:r>
      <w:r w:rsidRPr="005F2120">
        <w:rPr>
          <w:rStyle w:val="1-Char"/>
          <w:rFonts w:hint="eastAsia"/>
          <w:rtl/>
        </w:rPr>
        <w:t>‌</w:t>
      </w:r>
      <w:r w:rsidRPr="005F2120">
        <w:rPr>
          <w:rStyle w:val="1-Char"/>
          <w:rFonts w:hint="cs"/>
          <w:rtl/>
        </w:rPr>
        <w:t>انجامید، و پیش آمدن مناسباتی که احادیث برملا گردد فراوان بود. و علاوه بر</w:t>
      </w:r>
      <w:r w:rsidR="00CB2A5E">
        <w:rPr>
          <w:rStyle w:val="1-Char"/>
          <w:rFonts w:hint="cs"/>
          <w:rtl/>
        </w:rPr>
        <w:t xml:space="preserve"> این‌ها </w:t>
      </w:r>
      <w:r w:rsidRPr="005F2120">
        <w:rPr>
          <w:rStyle w:val="1-Char"/>
          <w:rFonts w:hint="cs"/>
          <w:rtl/>
        </w:rPr>
        <w:t>خداوند</w:t>
      </w:r>
      <w:r w:rsidR="00311C3B" w:rsidRPr="00311C3B">
        <w:rPr>
          <w:rStyle w:val="1-Char"/>
          <w:rFonts w:cs="CTraditional Arabic" w:hint="cs"/>
          <w:rtl/>
        </w:rPr>
        <w:t xml:space="preserve">أ </w:t>
      </w:r>
      <w:r w:rsidRPr="005F2120">
        <w:rPr>
          <w:rStyle w:val="1-Char"/>
          <w:rFonts w:hint="cs"/>
          <w:rtl/>
        </w:rPr>
        <w:t>حفظ شریعت خود را تضمین کرده است. آنان در آن حال بیم داشتند که در خطا واقع شوند، و این امر در نظرشان در وجوب تبلیغ حدیث عذر قطعی بحساب می</w:t>
      </w:r>
      <w:r w:rsidRPr="005F2120">
        <w:rPr>
          <w:rStyle w:val="1-Char"/>
          <w:rFonts w:hint="eastAsia"/>
          <w:rtl/>
        </w:rPr>
        <w:t>‌</w:t>
      </w:r>
      <w:r w:rsidRPr="005F2120">
        <w:rPr>
          <w:rStyle w:val="1-Char"/>
          <w:rFonts w:hint="cs"/>
          <w:rtl/>
        </w:rPr>
        <w:t>آمد، بخلاف آنکه بدون ضرورت حدیث می</w:t>
      </w:r>
      <w:r w:rsidRPr="005F2120">
        <w:rPr>
          <w:rStyle w:val="1-Char"/>
          <w:rFonts w:hint="eastAsia"/>
          <w:rtl/>
        </w:rPr>
        <w:t>‌</w:t>
      </w:r>
      <w:r w:rsidRPr="005F2120">
        <w:rPr>
          <w:rStyle w:val="1-Char"/>
          <w:rFonts w:hint="cs"/>
          <w:rtl/>
        </w:rPr>
        <w:t xml:space="preserve">گفت و احتمالاً اشتباه </w:t>
      </w:r>
      <w:r w:rsidR="00DE225C" w:rsidRPr="005F2120">
        <w:rPr>
          <w:rStyle w:val="1-Char"/>
          <w:rFonts w:hint="cs"/>
          <w:rtl/>
        </w:rPr>
        <w:t>می‌کرد</w:t>
      </w:r>
      <w:r w:rsidRPr="005F2120">
        <w:rPr>
          <w:rStyle w:val="1-Char"/>
          <w:rFonts w:hint="cs"/>
          <w:rtl/>
        </w:rPr>
        <w:t xml:space="preserve"> که در اینصورت عذر محسوب ن</w:t>
      </w:r>
      <w:r w:rsidR="00EC5F05">
        <w:rPr>
          <w:rStyle w:val="1-Char"/>
          <w:rFonts w:hint="cs"/>
          <w:rtl/>
        </w:rPr>
        <w:t>می‌گردید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با این حال دوست </w:t>
      </w:r>
      <w:r w:rsidR="00A96624">
        <w:rPr>
          <w:rStyle w:val="1-Char"/>
          <w:rFonts w:hint="cs"/>
          <w:rtl/>
        </w:rPr>
        <w:t>می‌داشت</w:t>
      </w:r>
      <w:r w:rsidRPr="005F2120">
        <w:rPr>
          <w:rStyle w:val="1-Char"/>
          <w:rFonts w:hint="cs"/>
          <w:rtl/>
        </w:rPr>
        <w:t>ند، که دیگران این مسؤلیت</w:t>
      </w:r>
      <w:r w:rsidRPr="005F2120">
        <w:rPr>
          <w:rStyle w:val="1-Char"/>
          <w:rFonts w:hint="eastAsia"/>
          <w:rtl/>
        </w:rPr>
        <w:t>‌</w:t>
      </w:r>
      <w:r w:rsidRPr="005F2120">
        <w:rPr>
          <w:rStyle w:val="1-Char"/>
          <w:rFonts w:hint="cs"/>
          <w:rtl/>
        </w:rPr>
        <w:t>شان را ادا کنند با آنچه که ذکر گردید، این گروه هم احادیث فراوانی را باز گفته</w:t>
      </w:r>
      <w:r w:rsidRPr="005F2120">
        <w:rPr>
          <w:rStyle w:val="1-Char"/>
          <w:rFonts w:hint="eastAsia"/>
          <w:rtl/>
        </w:rPr>
        <w:t>‌</w:t>
      </w:r>
      <w:r w:rsidRPr="005F2120">
        <w:rPr>
          <w:rStyle w:val="1-Char"/>
          <w:rFonts w:hint="cs"/>
          <w:rtl/>
        </w:rPr>
        <w:t>اند. از بعضی از آنان چنین رسیده، که حدیث بسیار باز گفته</w:t>
      </w:r>
      <w:r w:rsidRPr="005F2120">
        <w:rPr>
          <w:rStyle w:val="1-Char"/>
          <w:rFonts w:hint="eastAsia"/>
          <w:rtl/>
        </w:rPr>
        <w:t>‌</w:t>
      </w:r>
      <w:r w:rsidRPr="005F2120">
        <w:rPr>
          <w:rStyle w:val="1-Char"/>
          <w:rFonts w:hint="cs"/>
          <w:rtl/>
        </w:rPr>
        <w:t>اند، و گمان نداشته</w:t>
      </w:r>
      <w:r w:rsidRPr="005F2120">
        <w:rPr>
          <w:rStyle w:val="1-Char"/>
          <w:rFonts w:hint="eastAsia"/>
          <w:rtl/>
        </w:rPr>
        <w:t>‌</w:t>
      </w:r>
      <w:r w:rsidRPr="005F2120">
        <w:rPr>
          <w:rStyle w:val="1-Char"/>
          <w:rFonts w:hint="cs"/>
          <w:rtl/>
        </w:rPr>
        <w:t>اند که کارشان منکر است، البته از برخی از آنان چیزی روایت گردیده که دلالت بر بسیاری روایت حدیث دارد، برخلاف گروه اوّل که</w:t>
      </w:r>
      <w:r w:rsidR="00DB689C">
        <w:rPr>
          <w:rStyle w:val="1-Char"/>
          <w:rFonts w:hint="cs"/>
          <w:rtl/>
        </w:rPr>
        <w:t xml:space="preserve"> کم‌تر </w:t>
      </w:r>
      <w:r w:rsidRPr="005F2120">
        <w:rPr>
          <w:rStyle w:val="1-Char"/>
          <w:rFonts w:hint="cs"/>
          <w:rtl/>
        </w:rPr>
        <w:t>حدیث گفته</w:t>
      </w:r>
      <w:r w:rsidRPr="005F2120">
        <w:rPr>
          <w:rStyle w:val="1-Char"/>
          <w:rFonts w:hint="eastAsia"/>
          <w:rtl/>
        </w:rPr>
        <w:t>‌</w:t>
      </w:r>
      <w:r w:rsidRPr="005F2120">
        <w:rPr>
          <w:rStyle w:val="1-Char"/>
          <w:rFonts w:hint="cs"/>
          <w:rtl/>
        </w:rPr>
        <w:t>اند)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21"/>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با آنچه که گفته شد، حقایق ما را وا</w:t>
      </w:r>
      <w:r w:rsidR="00C61CF2">
        <w:rPr>
          <w:rStyle w:val="1-Char"/>
          <w:rFonts w:hint="cs"/>
          <w:rtl/>
        </w:rPr>
        <w:t>می‌دارد</w:t>
      </w:r>
      <w:r w:rsidRPr="005F2120">
        <w:rPr>
          <w:rStyle w:val="1-Char"/>
          <w:rFonts w:hint="cs"/>
          <w:rtl/>
        </w:rPr>
        <w:t xml:space="preserve">، که درستی جرئت ابوهریره را تصدیق کنیم، چرا که اگر او حدیث زیاد بازگو </w:t>
      </w:r>
      <w:r w:rsidR="00DE225C" w:rsidRPr="005F2120">
        <w:rPr>
          <w:rStyle w:val="1-Char"/>
          <w:rFonts w:hint="cs"/>
          <w:rtl/>
        </w:rPr>
        <w:t>می‌کرد</w:t>
      </w:r>
      <w:r w:rsidRPr="005F2120">
        <w:rPr>
          <w:rStyle w:val="1-Char"/>
          <w:rFonts w:hint="cs"/>
          <w:rtl/>
        </w:rPr>
        <w:t>ه، بخاطر آن بوده، که بسیاری از صحابه</w:t>
      </w:r>
      <w:r w:rsidR="00542567" w:rsidRPr="00542567">
        <w:rPr>
          <w:rFonts w:cs="CTraditional Arabic" w:hint="cs"/>
          <w:sz w:val="32"/>
          <w:rtl/>
          <w:lang w:bidi="fa-IR"/>
        </w:rPr>
        <w:t xml:space="preserve">ش </w:t>
      </w:r>
      <w:r w:rsidRPr="005F2120">
        <w:rPr>
          <w:rStyle w:val="1-Char"/>
          <w:rFonts w:hint="cs"/>
          <w:rtl/>
        </w:rPr>
        <w:t>در طی فتوحات اسلامی و فتنه</w:t>
      </w:r>
      <w:r w:rsidRPr="005F2120">
        <w:rPr>
          <w:rStyle w:val="1-Char"/>
          <w:rFonts w:hint="eastAsia"/>
          <w:rtl/>
        </w:rPr>
        <w:t>‌</w:t>
      </w:r>
      <w:r w:rsidRPr="005F2120">
        <w:rPr>
          <w:rStyle w:val="1-Char"/>
          <w:rFonts w:hint="cs"/>
          <w:rtl/>
        </w:rPr>
        <w:t>ها، و اعمال دولت</w:t>
      </w:r>
      <w:r w:rsidR="00CB2A5E">
        <w:rPr>
          <w:rStyle w:val="1-Char"/>
          <w:rFonts w:hint="eastAsia"/>
          <w:rtl/>
        </w:rPr>
        <w:t>‌</w:t>
      </w:r>
      <w:r w:rsidRPr="005F2120">
        <w:rPr>
          <w:rStyle w:val="1-Char"/>
          <w:rFonts w:hint="cs"/>
          <w:rtl/>
        </w:rPr>
        <w:t>ها به قتل رسیده بودند، در حالیکه، او از فتنه</w:t>
      </w:r>
      <w:r w:rsidRPr="005F2120">
        <w:rPr>
          <w:rStyle w:val="1-Char"/>
          <w:rFonts w:hint="eastAsia"/>
          <w:rtl/>
        </w:rPr>
        <w:t>‌</w:t>
      </w:r>
      <w:r w:rsidRPr="005F2120">
        <w:rPr>
          <w:rStyle w:val="1-Char"/>
          <w:rFonts w:hint="cs"/>
          <w:rtl/>
        </w:rPr>
        <w:t>ها دور بوده، و دست دولت</w:t>
      </w:r>
      <w:r w:rsidR="00CB2A5E">
        <w:rPr>
          <w:rStyle w:val="1-Char"/>
          <w:rFonts w:hint="eastAsia"/>
          <w:rtl/>
        </w:rPr>
        <w:t>‌</w:t>
      </w:r>
      <w:r w:rsidRPr="005F2120">
        <w:rPr>
          <w:rStyle w:val="1-Char"/>
          <w:rFonts w:hint="cs"/>
          <w:rtl/>
        </w:rPr>
        <w:t>ها نیز به او نرسیده، و از اکثر معرکه</w:t>
      </w:r>
      <w:r w:rsidRPr="005F2120">
        <w:rPr>
          <w:rStyle w:val="1-Char"/>
          <w:rFonts w:hint="eastAsia"/>
          <w:rtl/>
        </w:rPr>
        <w:t>‌</w:t>
      </w:r>
      <w:r w:rsidRPr="005F2120">
        <w:rPr>
          <w:rStyle w:val="1-Char"/>
          <w:rFonts w:hint="cs"/>
          <w:rtl/>
        </w:rPr>
        <w:t>ها و فتوحات نیز دور بوده است، زیرا که او معتقد بوده که می</w:t>
      </w:r>
      <w:r w:rsidRPr="005F2120">
        <w:rPr>
          <w:rStyle w:val="1-Char"/>
          <w:rFonts w:hint="eastAsia"/>
          <w:rtl/>
        </w:rPr>
        <w:t>‌</w:t>
      </w:r>
      <w:r w:rsidRPr="005F2120">
        <w:rPr>
          <w:rStyle w:val="1-Char"/>
          <w:rFonts w:hint="cs"/>
          <w:rtl/>
        </w:rPr>
        <w:t>باید با جمعی از یاران رسول الله در مرکز دولت اسلامی، و یا در شهر</w:t>
      </w:r>
      <w:r w:rsidR="00156286">
        <w:rPr>
          <w:rStyle w:val="1-Char"/>
          <w:rFonts w:hint="cs"/>
          <w:rtl/>
        </w:rPr>
        <w:t xml:space="preserve">‌های </w:t>
      </w:r>
      <w:r w:rsidRPr="005F2120">
        <w:rPr>
          <w:rStyle w:val="1-Char"/>
          <w:rFonts w:hint="cs"/>
          <w:rtl/>
        </w:rPr>
        <w:t xml:space="preserve">جدید مسؤلیت تعلیم و تبلیغ و انذار را بعهده بگیرند، که این خود نیز بخشی از جهاد اسلامی را تشکیل </w:t>
      </w:r>
      <w:r w:rsidR="00A000BD" w:rsidRPr="005F2120">
        <w:rPr>
          <w:rStyle w:val="1-Char"/>
          <w:rFonts w:hint="cs"/>
          <w:rtl/>
        </w:rPr>
        <w:t>می‌دهد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وانگهی زیادت و نقصان در لفظ حدیث موجب ترک آن، و کتمان دانش و انزوا ن</w:t>
      </w:r>
      <w:r w:rsidR="00BB6068" w:rsidRPr="005F2120">
        <w:rPr>
          <w:rStyle w:val="1-Char"/>
          <w:rFonts w:hint="cs"/>
          <w:rtl/>
        </w:rPr>
        <w:t>می‌گردد</w:t>
      </w:r>
      <w:r w:rsidRPr="005F2120">
        <w:rPr>
          <w:rStyle w:val="1-Char"/>
          <w:rFonts w:hint="cs"/>
          <w:rtl/>
        </w:rPr>
        <w:t>، که غایت آنچه را که مخالفین بر ابوهریره بهانه گرفته</w:t>
      </w:r>
      <w:r w:rsidRPr="005F2120">
        <w:rPr>
          <w:rStyle w:val="1-Char"/>
          <w:rFonts w:hint="eastAsia"/>
          <w:rtl/>
        </w:rPr>
        <w:t>‌</w:t>
      </w:r>
      <w:r w:rsidRPr="005F2120">
        <w:rPr>
          <w:rStyle w:val="1-Char"/>
          <w:rFonts w:hint="cs"/>
          <w:rtl/>
        </w:rPr>
        <w:t xml:space="preserve">اند همین است، چون در بعضی موارد، اندک تفاوتی در لفظ احادیث او دیده </w:t>
      </w:r>
      <w:r w:rsidR="002A4FA7">
        <w:rPr>
          <w:rStyle w:val="1-Char"/>
          <w:rFonts w:hint="cs"/>
          <w:rtl/>
        </w:rPr>
        <w:t>می‌شود</w:t>
      </w:r>
      <w:r w:rsidRPr="005F2120">
        <w:rPr>
          <w:rStyle w:val="1-Char"/>
          <w:rFonts w:hint="cs"/>
          <w:rtl/>
        </w:rPr>
        <w:t>. خداوند از واثله بن اسقع راضی باد که چون بعضی از یارانش به او گفتند: (برای ما حدیثی را که از رسول الله</w:t>
      </w:r>
      <w:r>
        <w:rPr>
          <w:rFonts w:cs="CTraditional Arabic" w:hint="cs"/>
          <w:rtl/>
          <w:lang w:bidi="fa-IR"/>
        </w:rPr>
        <w:t>ص</w:t>
      </w:r>
      <w:r w:rsidRPr="005F2120">
        <w:rPr>
          <w:rStyle w:val="1-Char"/>
          <w:rFonts w:hint="cs"/>
          <w:rtl/>
        </w:rPr>
        <w:t xml:space="preserve"> شنیده</w:t>
      </w:r>
      <w:r w:rsidRPr="005F2120">
        <w:rPr>
          <w:rStyle w:val="1-Char"/>
          <w:rFonts w:hint="eastAsia"/>
          <w:rtl/>
        </w:rPr>
        <w:t>‌</w:t>
      </w:r>
      <w:r w:rsidRPr="005F2120">
        <w:rPr>
          <w:rStyle w:val="1-Char"/>
          <w:rFonts w:hint="cs"/>
          <w:rtl/>
        </w:rPr>
        <w:t>ای بازگو، که در آن زیادت و یا نقصان وجود نداشته باشد. ایشان خشمگین شد و فرمود: نوشتۀ یکی از شما که در خانه</w:t>
      </w:r>
      <w:r w:rsidRPr="005F2120">
        <w:rPr>
          <w:rStyle w:val="1-Char"/>
          <w:rFonts w:hint="eastAsia"/>
          <w:rtl/>
        </w:rPr>
        <w:t>‌</w:t>
      </w:r>
      <w:r w:rsidRPr="005F2120">
        <w:rPr>
          <w:rStyle w:val="1-Char"/>
          <w:rFonts w:hint="cs"/>
          <w:rtl/>
        </w:rPr>
        <w:t xml:space="preserve">اش آویزان است، در آن زیادت و نقصان رخ </w:t>
      </w:r>
      <w:r w:rsidR="00A000BD" w:rsidRPr="005F2120">
        <w:rPr>
          <w:rStyle w:val="1-Char"/>
          <w:rFonts w:hint="cs"/>
          <w:rtl/>
        </w:rPr>
        <w:t>می‌دهد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22"/>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عبارت دیگری آمده است: (واثله خشمگین گردید و فرمود: مصاحف را می</w:t>
      </w:r>
      <w:r w:rsidRPr="005F2120">
        <w:rPr>
          <w:rStyle w:val="1-Char"/>
          <w:rFonts w:hint="eastAsia"/>
          <w:rtl/>
        </w:rPr>
        <w:t>‌</w:t>
      </w:r>
      <w:r w:rsidRPr="005F2120">
        <w:rPr>
          <w:rStyle w:val="1-Char"/>
          <w:rFonts w:hint="cs"/>
          <w:rtl/>
        </w:rPr>
        <w:t>یابید، و صبح و شام بدان</w:t>
      </w:r>
      <w:r w:rsidR="00156286">
        <w:rPr>
          <w:rStyle w:val="1-Char"/>
          <w:rFonts w:hint="cs"/>
          <w:rtl/>
        </w:rPr>
        <w:t xml:space="preserve"> می‌</w:t>
      </w:r>
      <w:r w:rsidRPr="005F2120">
        <w:rPr>
          <w:rStyle w:val="1-Char"/>
          <w:rFonts w:hint="cs"/>
          <w:rtl/>
        </w:rPr>
        <w:t xml:space="preserve">نگرید!، اگر به مصاحف مراجعه نکنید در حافظه شما زیادت و نقصان رخ </w:t>
      </w:r>
      <w:r w:rsidR="00A000BD" w:rsidRPr="005F2120">
        <w:rPr>
          <w:rStyle w:val="1-Char"/>
          <w:rFonts w:hint="cs"/>
          <w:rtl/>
        </w:rPr>
        <w:t>می‌دهد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23"/>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یعنی در حفظ قرآن، که شما بخشی از قرآن را حفظ دارید، باز به تردید می‌افتید، و مجبور </w:t>
      </w:r>
      <w:r w:rsidR="00DB689C">
        <w:rPr>
          <w:rStyle w:val="1-Char"/>
          <w:rFonts w:hint="cs"/>
          <w:rtl/>
        </w:rPr>
        <w:t>می‌شوی</w:t>
      </w:r>
      <w:r w:rsidRPr="005F2120">
        <w:rPr>
          <w:rStyle w:val="1-Char"/>
          <w:rFonts w:hint="cs"/>
          <w:rtl/>
        </w:rPr>
        <w:t>د به قرآن مراجعه کنید، پس چگونه امکان دارد، که در</w:t>
      </w:r>
      <w:r w:rsidR="0006607D">
        <w:rPr>
          <w:rStyle w:val="1-Char"/>
          <w:rFonts w:hint="cs"/>
          <w:rtl/>
        </w:rPr>
        <w:t xml:space="preserve"> </w:t>
      </w:r>
      <w:r w:rsidRPr="005F2120">
        <w:rPr>
          <w:rStyle w:val="1-Char"/>
          <w:rFonts w:hint="cs"/>
          <w:rtl/>
        </w:rPr>
        <w:t>روایت لفظ حدیث هیچ زیادت و نقصانی صورت نگیرد در حالیکه احادیث فقط در سینه‌ها حفظ گردیده،</w:t>
      </w:r>
      <w:r w:rsidR="006D350E">
        <w:rPr>
          <w:rStyle w:val="1-Char"/>
          <w:rFonts w:hint="cs"/>
          <w:rtl/>
        </w:rPr>
        <w:t xml:space="preserve"> آن‌هم </w:t>
      </w:r>
      <w:r w:rsidRPr="005F2120">
        <w:rPr>
          <w:rStyle w:val="1-Char"/>
          <w:rFonts w:hint="cs"/>
          <w:rtl/>
        </w:rPr>
        <w:t>در سینه‌های اشخاص معینی، نه در سینه‌های هم</w:t>
      </w:r>
      <w:r w:rsidR="00AA67F0" w:rsidRPr="005F2120">
        <w:rPr>
          <w:rStyle w:val="1-Char"/>
          <w:rFonts w:hint="cs"/>
          <w:rtl/>
        </w:rPr>
        <w:t>ۀ</w:t>
      </w:r>
      <w:r w:rsidRPr="005F2120">
        <w:rPr>
          <w:rStyle w:val="1-Char"/>
          <w:rFonts w:hint="cs"/>
          <w:rtl/>
        </w:rPr>
        <w:t xml:space="preserve"> امت؟ این دلیل قوی از واثله بن اسقع احتمال زیادت و نقصان در لفظ حدیث را توجیه </w:t>
      </w:r>
      <w:r w:rsidR="00DE225C" w:rsidRPr="005F2120">
        <w:rPr>
          <w:rStyle w:val="1-Char"/>
          <w:rFonts w:hint="cs"/>
          <w:rtl/>
        </w:rPr>
        <w:t>می‌کند</w:t>
      </w:r>
      <w:r w:rsidRPr="005F2120">
        <w:rPr>
          <w:rStyle w:val="1-Char"/>
          <w:rFonts w:hint="cs"/>
          <w:rtl/>
        </w:rPr>
        <w:t>. پس بدینسان اگر ابوهریره احیاناً به تمام الفاظ حدیث یقین نداشته، این عیبی بزرگ به شمار</w:t>
      </w:r>
      <w:r w:rsidR="00FF156B">
        <w:rPr>
          <w:rStyle w:val="1-Char"/>
          <w:rFonts w:hint="cs"/>
          <w:rtl/>
        </w:rPr>
        <w:t xml:space="preserve"> نمی‌</w:t>
      </w:r>
      <w:r w:rsidRPr="005F2120">
        <w:rPr>
          <w:rStyle w:val="1-Char"/>
          <w:rFonts w:hint="cs"/>
          <w:rtl/>
        </w:rPr>
        <w:t>آید که موجب ترک حدیث گردد.</w:t>
      </w:r>
    </w:p>
    <w:p w:rsidR="00EF7219" w:rsidRPr="005F2120" w:rsidRDefault="00301DB7" w:rsidP="00EF7219">
      <w:pPr>
        <w:ind w:firstLine="284"/>
        <w:jc w:val="both"/>
        <w:rPr>
          <w:rStyle w:val="1-Char"/>
          <w:rtl/>
        </w:rPr>
      </w:pPr>
      <w:r>
        <w:rPr>
          <w:rStyle w:val="1-Char"/>
          <w:rFonts w:hint="cs"/>
          <w:rtl/>
        </w:rPr>
        <w:t>می‌گوئی</w:t>
      </w:r>
      <w:r w:rsidR="00EF7219" w:rsidRPr="005F2120">
        <w:rPr>
          <w:rStyle w:val="1-Char"/>
          <w:rFonts w:hint="cs"/>
          <w:rtl/>
        </w:rPr>
        <w:t>م</w:t>
      </w:r>
      <w:r w:rsidR="00A000BD" w:rsidRPr="005F2120">
        <w:rPr>
          <w:rStyle w:val="1-Char"/>
          <w:rFonts w:hint="cs"/>
          <w:rtl/>
        </w:rPr>
        <w:t>:</w:t>
      </w:r>
      <w:r w:rsidR="00EF7219" w:rsidRPr="005F2120">
        <w:rPr>
          <w:rStyle w:val="1-Char"/>
          <w:rFonts w:hint="cs"/>
          <w:rtl/>
        </w:rPr>
        <w:t xml:space="preserve"> استدلال به اینکه اگر در لفظ حدیث تفاوت وجود داشته باشد، باید ترک گردد، نوعی جدل نادرست است. وگرنه صحابه</w:t>
      </w:r>
      <w:r w:rsidR="00542567" w:rsidRPr="00542567">
        <w:rPr>
          <w:rFonts w:cs="CTraditional Arabic" w:hint="cs"/>
          <w:sz w:val="32"/>
          <w:rtl/>
          <w:lang w:val="en-GB" w:bidi="fa-IR"/>
        </w:rPr>
        <w:t xml:space="preserve">ش </w:t>
      </w:r>
      <w:r w:rsidR="00EF7219" w:rsidRPr="005F2120">
        <w:rPr>
          <w:rStyle w:val="1-Char"/>
          <w:rFonts w:hint="cs"/>
          <w:rtl/>
        </w:rPr>
        <w:t>را مخالف روایات ابوهریره</w:t>
      </w:r>
      <w:r w:rsidR="00FF156B">
        <w:rPr>
          <w:rStyle w:val="1-Char"/>
          <w:rFonts w:hint="cs"/>
          <w:rtl/>
        </w:rPr>
        <w:t xml:space="preserve"> نمی‌</w:t>
      </w:r>
      <w:r w:rsidR="00EF7219" w:rsidRPr="005F2120">
        <w:rPr>
          <w:rStyle w:val="1-Char"/>
          <w:rFonts w:hint="cs"/>
          <w:rtl/>
        </w:rPr>
        <w:t>یابیم مگر در موارداندکی، که</w:t>
      </w:r>
      <w:r w:rsidR="006D350E">
        <w:rPr>
          <w:rStyle w:val="1-Char"/>
          <w:rFonts w:hint="cs"/>
          <w:rtl/>
        </w:rPr>
        <w:t xml:space="preserve"> آن‌هم </w:t>
      </w:r>
      <w:r w:rsidR="00EF7219" w:rsidRPr="005F2120">
        <w:rPr>
          <w:rStyle w:val="1-Char"/>
          <w:rFonts w:hint="cs"/>
          <w:rtl/>
        </w:rPr>
        <w:t>حق با ابوهریره بوده است. اگر اشخاصی با روایات او مخالفت کرده‌اند، در واقع نسبت به ابوهریره ستم کرده‌اند. مثل حیان ازدی که چون کسی به او گفت: ابوهریره</w:t>
      </w:r>
      <w:r w:rsidR="00CB2A5E">
        <w:rPr>
          <w:rStyle w:val="1-Char"/>
          <w:rFonts w:hint="cs"/>
          <w:rtl/>
        </w:rPr>
        <w:t xml:space="preserve"> می‌گوید</w:t>
      </w:r>
      <w:r w:rsidR="00EF7219" w:rsidRPr="005F2120">
        <w:rPr>
          <w:rStyle w:val="1-Char"/>
          <w:rFonts w:hint="cs"/>
          <w:rtl/>
        </w:rPr>
        <w:t>: نماز وسطی نماز عصر است. گفت: (ابوهریره حدیث بسیار</w:t>
      </w:r>
      <w:r w:rsidR="00CB2A5E">
        <w:rPr>
          <w:rStyle w:val="1-Char"/>
          <w:rFonts w:hint="cs"/>
          <w:rtl/>
        </w:rPr>
        <w:t xml:space="preserve"> می‌گوید</w:t>
      </w:r>
      <w:r w:rsidR="00EF7219" w:rsidRPr="005F2120">
        <w:rPr>
          <w:rStyle w:val="1-Char"/>
          <w:rFonts w:hint="cs"/>
          <w:rtl/>
        </w:rPr>
        <w:t xml:space="preserve">، ابن عمر فرموده که نماز وسطی نماز صبح است.) در حالیکه </w:t>
      </w:r>
      <w:r w:rsidR="00BB6068" w:rsidRPr="005F2120">
        <w:rPr>
          <w:rStyle w:val="1-Char"/>
          <w:rFonts w:hint="cs"/>
          <w:rtl/>
        </w:rPr>
        <w:t>می‌بین</w:t>
      </w:r>
      <w:r w:rsidR="00EF7219" w:rsidRPr="005F2120">
        <w:rPr>
          <w:rStyle w:val="1-Char"/>
          <w:rFonts w:hint="cs"/>
          <w:rtl/>
        </w:rPr>
        <w:t>یم که علی بن ابیطالب، حفصه، ام سلمه و عائشه مادرهای مؤمنین، وابن عباس و سمره بن جندب و ابی بن کعب</w:t>
      </w:r>
      <w:r w:rsidR="001A6848" w:rsidRPr="001A6848">
        <w:rPr>
          <w:rFonts w:cs="CTraditional Arabic" w:hint="cs"/>
          <w:sz w:val="32"/>
          <w:rtl/>
          <w:lang w:val="en-GB" w:bidi="fa-IR"/>
        </w:rPr>
        <w:t>ش</w:t>
      </w:r>
      <w:r w:rsidR="00EF7219" w:rsidRPr="005F2120">
        <w:rPr>
          <w:rStyle w:val="1-Char"/>
          <w:rFonts w:hint="cs"/>
          <w:rtl/>
        </w:rPr>
        <w:t>، وبسیاری از تابعین، با ابوهریره هم قول هستند که نماز وسطی همان عصر است</w:t>
      </w:r>
      <w:r w:rsidR="00EF7219" w:rsidRPr="00156286">
        <w:rPr>
          <w:rFonts w:ascii="Traditional Arabic" w:hAnsi="Traditional Arabic" w:cs="IRNazli" w:hint="cs"/>
          <w:sz w:val="24"/>
          <w:vertAlign w:val="superscript"/>
          <w:rtl/>
          <w:lang w:val="en-GB" w:bidi="fa-IR"/>
        </w:rPr>
        <w:t>(</w:t>
      </w:r>
      <w:r w:rsidR="00EF7219" w:rsidRPr="00156286">
        <w:rPr>
          <w:rStyle w:val="FootnoteReference"/>
          <w:rFonts w:ascii="Traditional Arabic" w:hAnsi="Traditional Arabic" w:cs="IRNazli"/>
          <w:sz w:val="24"/>
          <w:rtl/>
          <w:lang w:val="en-GB" w:bidi="fa-IR"/>
        </w:rPr>
        <w:footnoteReference w:id="224"/>
      </w:r>
      <w:r w:rsidR="00EF7219" w:rsidRPr="00156286">
        <w:rPr>
          <w:rFonts w:ascii="Traditional Arabic" w:hAnsi="Traditional Arabic" w:cs="IRNazli" w:hint="cs"/>
          <w:sz w:val="24"/>
          <w:vertAlign w:val="superscript"/>
          <w:rtl/>
          <w:lang w:val="en-GB" w:bidi="fa-IR"/>
        </w:rPr>
        <w:t>)</w:t>
      </w:r>
      <w:r w:rsidR="00EF7219" w:rsidRPr="005F2120">
        <w:rPr>
          <w:rStyle w:val="1-Char"/>
          <w:rFonts w:hint="cs"/>
          <w:rtl/>
        </w:rPr>
        <w:t>.</w:t>
      </w:r>
      <w:r w:rsidR="00CB2A5E">
        <w:rPr>
          <w:rStyle w:val="1-Char"/>
          <w:rFonts w:hint="cs"/>
          <w:rtl/>
        </w:rPr>
        <w:t xml:space="preserve"> اگرچه </w:t>
      </w:r>
      <w:r w:rsidR="00EF7219" w:rsidRPr="005F2120">
        <w:rPr>
          <w:rStyle w:val="1-Char"/>
          <w:rFonts w:hint="cs"/>
          <w:rtl/>
        </w:rPr>
        <w:t>تعداد بسیار کمی از صحابه و تابعین</w:t>
      </w:r>
      <w:r w:rsidR="00C058CD">
        <w:rPr>
          <w:rStyle w:val="1-Char"/>
          <w:rFonts w:hint="cs"/>
          <w:rtl/>
        </w:rPr>
        <w:t xml:space="preserve"> آن را </w:t>
      </w:r>
      <w:r w:rsidR="00EF7219" w:rsidRPr="005F2120">
        <w:rPr>
          <w:rStyle w:val="1-Char"/>
          <w:rFonts w:hint="cs"/>
          <w:rtl/>
        </w:rPr>
        <w:t>غیر نماز عصر دانسته‌اند، ولی اینکه نماز وسطی عصر</w:t>
      </w:r>
      <w:r w:rsidR="00156286">
        <w:rPr>
          <w:rStyle w:val="1-Char"/>
          <w:rFonts w:hint="cs"/>
          <w:rtl/>
        </w:rPr>
        <w:t xml:space="preserve"> می‌باشد</w:t>
      </w:r>
      <w:r w:rsidR="00EF7219" w:rsidRPr="005F2120">
        <w:rPr>
          <w:rStyle w:val="1-Char"/>
          <w:rFonts w:hint="cs"/>
          <w:rtl/>
        </w:rPr>
        <w:t xml:space="preserve"> معتبرتر است، و بخاری این نظریه را ترجیح داده است. همین اعتماد به نفس بوده که به ابوهریره اجازه ن</w:t>
      </w:r>
      <w:r w:rsidR="00A42AB8">
        <w:rPr>
          <w:rStyle w:val="1-Char"/>
          <w:rFonts w:hint="cs"/>
          <w:rtl/>
        </w:rPr>
        <w:t>می‌داد</w:t>
      </w:r>
      <w:r w:rsidR="00EF7219" w:rsidRPr="005F2120">
        <w:rPr>
          <w:rStyle w:val="1-Char"/>
          <w:rFonts w:hint="cs"/>
          <w:rtl/>
        </w:rPr>
        <w:t>، که</w:t>
      </w:r>
      <w:r w:rsidR="00DB689C">
        <w:rPr>
          <w:rStyle w:val="1-Char"/>
          <w:rFonts w:hint="cs"/>
          <w:rtl/>
        </w:rPr>
        <w:t xml:space="preserve"> کم‌تر </w:t>
      </w:r>
      <w:r w:rsidR="00EF7219" w:rsidRPr="005F2120">
        <w:rPr>
          <w:rStyle w:val="1-Char"/>
          <w:rFonts w:hint="cs"/>
          <w:rtl/>
        </w:rPr>
        <w:t>حدیث روایت کند، و موقفی مثل دیگر از صحابه اتخاذ کند، بلکه او خود را آماده و حفظ خود را استوار ساخته بود،</w:t>
      </w:r>
      <w:r w:rsidR="0006607D">
        <w:rPr>
          <w:rStyle w:val="1-Char"/>
          <w:rFonts w:hint="cs"/>
          <w:rtl/>
        </w:rPr>
        <w:t xml:space="preserve"> </w:t>
      </w:r>
      <w:r w:rsidR="00EF7219" w:rsidRPr="005F2120">
        <w:rPr>
          <w:rStyle w:val="1-Char"/>
          <w:rFonts w:hint="cs"/>
          <w:rtl/>
        </w:rPr>
        <w:t>چنانکه با هم بر این واقعیت گذر کردیم.</w:t>
      </w:r>
    </w:p>
    <w:p w:rsidR="00EF7219" w:rsidRPr="005F2120" w:rsidRDefault="00EF7219" w:rsidP="00EF7219">
      <w:pPr>
        <w:ind w:firstLine="284"/>
        <w:jc w:val="both"/>
        <w:rPr>
          <w:rStyle w:val="1-Char"/>
          <w:rtl/>
        </w:rPr>
      </w:pPr>
      <w:r w:rsidRPr="005F2120">
        <w:rPr>
          <w:rStyle w:val="1-Char"/>
          <w:rFonts w:hint="cs"/>
          <w:rtl/>
        </w:rPr>
        <w:t>حقیقت این است که این تنها ابوهریره نیست که به خود اعتماد داشته، بلکه گروهی از صحابه هم چون او به احادیث خود اعتماد داشته و با جرئت</w:t>
      </w:r>
      <w:r w:rsidR="00C058CD">
        <w:rPr>
          <w:rStyle w:val="1-Char"/>
          <w:rFonts w:hint="cs"/>
          <w:rtl/>
        </w:rPr>
        <w:t xml:space="preserve"> آن را </w:t>
      </w:r>
      <w:r w:rsidRPr="005F2120">
        <w:rPr>
          <w:rStyle w:val="1-Char"/>
          <w:rFonts w:hint="cs"/>
          <w:rtl/>
        </w:rPr>
        <w:t>بیان کرده‌اند، مثل هشام بن عامر، و انس با آنکه گفته‌اند انس حدیث</w:t>
      </w:r>
      <w:r w:rsidR="00DB689C">
        <w:rPr>
          <w:rStyle w:val="1-Char"/>
          <w:rFonts w:hint="cs"/>
          <w:rtl/>
        </w:rPr>
        <w:t xml:space="preserve"> کم‌تر </w:t>
      </w:r>
      <w:r w:rsidRPr="005F2120">
        <w:rPr>
          <w:rStyle w:val="1-Char"/>
          <w:rFonts w:hint="cs"/>
          <w:rtl/>
        </w:rPr>
        <w:t>روایت کرده است .</w:t>
      </w:r>
    </w:p>
    <w:p w:rsidR="00EF7219" w:rsidRPr="005F2120" w:rsidRDefault="00EF7219" w:rsidP="00EF7219">
      <w:pPr>
        <w:ind w:firstLine="284"/>
        <w:jc w:val="both"/>
        <w:rPr>
          <w:rStyle w:val="1-Char"/>
          <w:rtl/>
        </w:rPr>
      </w:pPr>
      <w:r w:rsidRPr="005F2120">
        <w:rPr>
          <w:rStyle w:val="1-Char"/>
          <w:rFonts w:hint="cs"/>
          <w:rtl/>
        </w:rPr>
        <w:t>از ابی دهماء و ابی قتاده روایت است که گفته‌اند: (بر هشام بن عامر گذر کردیم و قصد رفتن به نزد عمران بن حصین را داشتیم. او روزی گفت: شما از من</w:t>
      </w:r>
      <w:r w:rsidR="00CB2A5E">
        <w:rPr>
          <w:rStyle w:val="1-Char"/>
          <w:rFonts w:hint="cs"/>
          <w:rtl/>
        </w:rPr>
        <w:t xml:space="preserve"> می‌گذرید</w:t>
      </w:r>
      <w:r w:rsidRPr="005F2120">
        <w:rPr>
          <w:rStyle w:val="1-Char"/>
          <w:rFonts w:hint="cs"/>
          <w:rtl/>
        </w:rPr>
        <w:t xml:space="preserve"> و به نزد مردانی</w:t>
      </w:r>
      <w:r w:rsidR="00156286">
        <w:rPr>
          <w:rStyle w:val="1-Char"/>
          <w:rFonts w:hint="cs"/>
          <w:rtl/>
        </w:rPr>
        <w:t xml:space="preserve"> می‌</w:t>
      </w:r>
      <w:r w:rsidRPr="005F2120">
        <w:rPr>
          <w:rStyle w:val="1-Char"/>
          <w:rFonts w:hint="cs"/>
          <w:rtl/>
        </w:rPr>
        <w:t>روید که بیش از من در نزد رسول الله</w:t>
      </w:r>
      <w:r>
        <w:rPr>
          <w:rFonts w:cs="CTraditional Arabic" w:hint="cs"/>
          <w:rtl/>
          <w:lang w:val="en-GB" w:bidi="fa-IR"/>
        </w:rPr>
        <w:t>ص</w:t>
      </w:r>
      <w:r w:rsidRPr="005F2120">
        <w:rPr>
          <w:rStyle w:val="1-Char"/>
          <w:rFonts w:hint="cs"/>
          <w:rtl/>
        </w:rPr>
        <w:t xml:space="preserve"> نبوده‌اند، و به حدیث حضرت از من داناتر</w:t>
      </w:r>
      <w:r w:rsidR="00FF156B">
        <w:rPr>
          <w:rStyle w:val="1-Char"/>
          <w:rFonts w:hint="cs"/>
          <w:rtl/>
        </w:rPr>
        <w:t xml:space="preserve"> نمی‌</w:t>
      </w:r>
      <w:r w:rsidRPr="005F2120">
        <w:rPr>
          <w:rStyle w:val="1-Char"/>
          <w:rFonts w:hint="cs"/>
          <w:rtl/>
        </w:rPr>
        <w:t>باشند)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2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ثابت بنانی روایت است که گفت: (انس بن مالک فرمود: یا ابا محمد، از من حدیث بیاموز؛ زیرا که من از رسول الله</w:t>
      </w:r>
      <w:r>
        <w:rPr>
          <w:rFonts w:cs="CTraditional Arabic" w:hint="cs"/>
          <w:rtl/>
          <w:lang w:val="en-GB" w:bidi="fa-IR"/>
        </w:rPr>
        <w:t>ص</w:t>
      </w:r>
      <w:r w:rsidR="00C058CD">
        <w:rPr>
          <w:rStyle w:val="1-Char"/>
          <w:rFonts w:hint="cs"/>
          <w:rtl/>
        </w:rPr>
        <w:t xml:space="preserve"> آن را </w:t>
      </w:r>
      <w:r w:rsidRPr="005F2120">
        <w:rPr>
          <w:rStyle w:val="1-Char"/>
          <w:rFonts w:hint="cs"/>
          <w:rtl/>
        </w:rPr>
        <w:t>گرفته‌ام، و رسول الله</w:t>
      </w:r>
      <w:r>
        <w:rPr>
          <w:rFonts w:cs="CTraditional Arabic" w:hint="cs"/>
          <w:rtl/>
          <w:lang w:val="en-GB" w:bidi="fa-IR"/>
        </w:rPr>
        <w:t>ص</w:t>
      </w:r>
      <w:r w:rsidR="00C058CD">
        <w:rPr>
          <w:rStyle w:val="1-Char"/>
          <w:rFonts w:hint="cs"/>
          <w:rtl/>
        </w:rPr>
        <w:t xml:space="preserve"> آن را </w:t>
      </w:r>
      <w:r w:rsidRPr="005F2120">
        <w:rPr>
          <w:rStyle w:val="1-Char"/>
          <w:rFonts w:hint="cs"/>
          <w:rtl/>
        </w:rPr>
        <w:t>از خداوند گرفته، و هرگز</w:t>
      </w:r>
      <w:r w:rsidR="00FF156B">
        <w:rPr>
          <w:rStyle w:val="1-Char"/>
          <w:rFonts w:hint="cs"/>
          <w:rtl/>
        </w:rPr>
        <w:t xml:space="preserve"> نمی‌</w:t>
      </w:r>
      <w:r w:rsidRPr="005F2120">
        <w:rPr>
          <w:rStyle w:val="1-Char"/>
          <w:rFonts w:hint="cs"/>
          <w:rtl/>
        </w:rPr>
        <w:t>توانی حدیث را از کسی که موثق تر از من باشد دریافت کنی)</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26"/>
      </w:r>
      <w:r w:rsidRPr="00156286">
        <w:rPr>
          <w:rFonts w:ascii="Traditional Arabic" w:hAnsi="Traditional Arabic" w:cs="IRNazli" w:hint="cs"/>
          <w:sz w:val="24"/>
          <w:vertAlign w:val="superscript"/>
          <w:rtl/>
          <w:lang w:val="en-GB" w:bidi="fa-IR"/>
        </w:rPr>
        <w:t>)</w:t>
      </w:r>
      <w:r w:rsidRPr="005F2120">
        <w:rPr>
          <w:rStyle w:val="1-Char"/>
          <w:rFonts w:hint="cs"/>
          <w:rtl/>
        </w:rPr>
        <w:t>.</w:t>
      </w:r>
    </w:p>
    <w:p w:rsidR="009B3CDE" w:rsidRPr="00A000BD" w:rsidRDefault="00EF7219" w:rsidP="009B3CDE">
      <w:pPr>
        <w:jc w:val="center"/>
        <w:rPr>
          <w:rFonts w:cs="B Lotus"/>
          <w:sz w:val="2"/>
          <w:szCs w:val="2"/>
          <w:rtl/>
          <w:lang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9B3CDE" w:rsidRDefault="009B3CDE" w:rsidP="008D3128">
      <w:pPr>
        <w:pStyle w:val="2-"/>
        <w:rPr>
          <w:rtl/>
          <w:lang w:val="en-GB"/>
        </w:rPr>
      </w:pPr>
      <w:bookmarkStart w:id="181" w:name="_Toc61647992"/>
      <w:bookmarkStart w:id="182" w:name="_Toc61652983"/>
      <w:bookmarkStart w:id="183" w:name="_Toc259710985"/>
      <w:bookmarkStart w:id="184" w:name="_Toc275047576"/>
    </w:p>
    <w:p w:rsidR="00EF7219" w:rsidRPr="000313F1" w:rsidRDefault="00EF7219" w:rsidP="008D3128">
      <w:pPr>
        <w:pStyle w:val="2-"/>
        <w:rPr>
          <w:rtl/>
          <w:lang w:val="en-GB"/>
        </w:rPr>
      </w:pPr>
      <w:bookmarkStart w:id="185" w:name="_Toc435344835"/>
      <w:r w:rsidRPr="000313F1">
        <w:rPr>
          <w:rFonts w:hint="cs"/>
          <w:rtl/>
          <w:lang w:val="en-GB"/>
        </w:rPr>
        <w:t>ابوهریره</w:t>
      </w:r>
      <w:r w:rsidR="00542567" w:rsidRPr="008D3128">
        <w:rPr>
          <w:rFonts w:cs="CTraditional Arabic" w:hint="cs"/>
          <w:b/>
          <w:bCs w:val="0"/>
          <w:szCs w:val="28"/>
          <w:rtl/>
          <w:lang w:val="en-GB"/>
        </w:rPr>
        <w:t>س</w:t>
      </w:r>
      <w:r w:rsidRPr="000313F1">
        <w:rPr>
          <w:rFonts w:hint="cs"/>
          <w:rtl/>
          <w:lang w:val="en-GB"/>
        </w:rPr>
        <w:t xml:space="preserve"> و موثق بودن او در پیشگاه پیامبر و صحابه و تابعین</w:t>
      </w:r>
      <w:bookmarkEnd w:id="181"/>
      <w:bookmarkEnd w:id="182"/>
      <w:bookmarkEnd w:id="183"/>
      <w:bookmarkEnd w:id="184"/>
      <w:bookmarkEnd w:id="185"/>
      <w:r w:rsidRPr="000313F1">
        <w:rPr>
          <w:rFonts w:hint="cs"/>
          <w:rtl/>
          <w:lang w:val="en-GB"/>
        </w:rPr>
        <w:t xml:space="preserve"> </w:t>
      </w:r>
    </w:p>
    <w:p w:rsidR="00EF7219" w:rsidRPr="005F2120" w:rsidRDefault="00EF7219" w:rsidP="00EF7219">
      <w:pPr>
        <w:ind w:firstLine="284"/>
        <w:jc w:val="both"/>
        <w:rPr>
          <w:rStyle w:val="1-Char"/>
          <w:rtl/>
        </w:rPr>
      </w:pPr>
      <w:r w:rsidRPr="005F2120">
        <w:rPr>
          <w:rStyle w:val="1-Char"/>
          <w:rFonts w:hint="cs"/>
          <w:rtl/>
        </w:rPr>
        <w:t>رسول الله</w:t>
      </w:r>
      <w:r>
        <w:rPr>
          <w:rFonts w:cs="CTraditional Arabic" w:hint="cs"/>
          <w:rtl/>
          <w:lang w:val="en-GB" w:bidi="fa-IR"/>
        </w:rPr>
        <w:t>ص</w:t>
      </w:r>
      <w:r w:rsidRPr="005F2120">
        <w:rPr>
          <w:rStyle w:val="1-Char"/>
          <w:rFonts w:hint="cs"/>
          <w:rtl/>
        </w:rPr>
        <w:t xml:space="preserve"> ابوهریره را موثق میدانند:</w:t>
      </w:r>
    </w:p>
    <w:p w:rsidR="00EF7219" w:rsidRPr="005F2120" w:rsidRDefault="00EF7219" w:rsidP="00EF7219">
      <w:pPr>
        <w:ind w:firstLine="284"/>
        <w:jc w:val="both"/>
        <w:rPr>
          <w:rStyle w:val="1-Char"/>
          <w:rtl/>
        </w:rPr>
      </w:pPr>
      <w:r w:rsidRPr="005F2120">
        <w:rPr>
          <w:rStyle w:val="1-Char"/>
          <w:rFonts w:hint="cs"/>
          <w:rtl/>
        </w:rPr>
        <w:t>آنطوری که بخاری آورده رسول الله ابوهریره را صاحب علاق</w:t>
      </w:r>
      <w:r w:rsidR="00AA67F0" w:rsidRPr="005F2120">
        <w:rPr>
          <w:rStyle w:val="1-Char"/>
          <w:rFonts w:hint="cs"/>
          <w:rtl/>
        </w:rPr>
        <w:t>ۀ</w:t>
      </w:r>
      <w:r w:rsidRPr="005F2120">
        <w:rPr>
          <w:rStyle w:val="1-Char"/>
          <w:rFonts w:hint="cs"/>
          <w:rtl/>
        </w:rPr>
        <w:t xml:space="preserve"> شدید به حدیث توصیف کرده است، ابوهریره گوید: (گفتم یا رسول الله: چه کسی خوشبخت</w:t>
      </w:r>
      <w:r w:rsidRPr="005F2120">
        <w:rPr>
          <w:rStyle w:val="1-Char"/>
          <w:rFonts w:hint="eastAsia"/>
          <w:rtl/>
        </w:rPr>
        <w:t>‌</w:t>
      </w:r>
      <w:r w:rsidRPr="005F2120">
        <w:rPr>
          <w:rStyle w:val="1-Char"/>
          <w:rFonts w:hint="cs"/>
          <w:rtl/>
        </w:rPr>
        <w:t>ترین مردم به شفاعت شما در روز قیامت است؟ فرمود: گمان داشتم، یا اباهریره کسی قبل از تو این سوال نکند؛ زیرا که علاق</w:t>
      </w:r>
      <w:r w:rsidR="00AA67F0" w:rsidRPr="005F2120">
        <w:rPr>
          <w:rStyle w:val="1-Char"/>
          <w:rFonts w:hint="cs"/>
          <w:rtl/>
        </w:rPr>
        <w:t>ۀ</w:t>
      </w:r>
      <w:r w:rsidRPr="005F2120">
        <w:rPr>
          <w:rStyle w:val="1-Char"/>
          <w:rFonts w:hint="cs"/>
          <w:rtl/>
        </w:rPr>
        <w:t xml:space="preserve"> شدید تو را به حدیث می</w:t>
      </w:r>
      <w:r w:rsidRPr="005F2120">
        <w:rPr>
          <w:rStyle w:val="1-Char"/>
          <w:rFonts w:hint="eastAsia"/>
          <w:rtl/>
        </w:rPr>
        <w:t>‌</w:t>
      </w:r>
      <w:r w:rsidRPr="005F2120">
        <w:rPr>
          <w:rStyle w:val="1-Char"/>
          <w:rFonts w:hint="cs"/>
          <w:rtl/>
        </w:rPr>
        <w:t>بینم. خوشبخت</w:t>
      </w:r>
      <w:r w:rsidRPr="005F2120">
        <w:rPr>
          <w:rStyle w:val="1-Char"/>
          <w:rFonts w:hint="eastAsia"/>
          <w:rtl/>
        </w:rPr>
        <w:t>‌</w:t>
      </w:r>
      <w:r w:rsidRPr="005F2120">
        <w:rPr>
          <w:rStyle w:val="1-Char"/>
          <w:rFonts w:hint="cs"/>
          <w:rtl/>
        </w:rPr>
        <w:t>ترین مردم به شفاعت من در روز قیامت کسی است که بگوید: لا اله الا الله و این قول را با اخلاص از اعماق وجود خود اعلام دارد)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2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رسول الله</w:t>
      </w:r>
      <w:r>
        <w:rPr>
          <w:rFonts w:cs="CTraditional Arabic" w:hint="cs"/>
          <w:rtl/>
          <w:lang w:val="en-GB" w:bidi="fa-IR"/>
        </w:rPr>
        <w:t>ص</w:t>
      </w:r>
      <w:r w:rsidRPr="005F2120">
        <w:rPr>
          <w:rStyle w:val="1-Char"/>
          <w:rFonts w:hint="cs"/>
          <w:rtl/>
        </w:rPr>
        <w:t xml:space="preserve"> از ابوهریره به نیکی یاد کرده، چنانکه ترمذی آورده که: (رسول الله</w:t>
      </w:r>
      <w:r>
        <w:rPr>
          <w:rFonts w:cs="CTraditional Arabic" w:hint="cs"/>
          <w:rtl/>
          <w:lang w:val="en-GB" w:bidi="fa-IR"/>
        </w:rPr>
        <w:t>ص</w:t>
      </w:r>
      <w:r w:rsidRPr="005F2120">
        <w:rPr>
          <w:rStyle w:val="1-Char"/>
          <w:rFonts w:hint="cs"/>
          <w:rtl/>
        </w:rPr>
        <w:t xml:space="preserve"> به ابوهریره فرمود: از کدام قبیله هستی؟ گوید: گفتم: از دوس. فرمود: آنچه که من می</w:t>
      </w:r>
      <w:r w:rsidRPr="005F2120">
        <w:rPr>
          <w:rStyle w:val="1-Char"/>
          <w:rFonts w:hint="eastAsia"/>
          <w:rtl/>
        </w:rPr>
        <w:t>‌</w:t>
      </w:r>
      <w:r w:rsidRPr="005F2120">
        <w:rPr>
          <w:rStyle w:val="1-Char"/>
          <w:rFonts w:hint="cs"/>
          <w:rtl/>
        </w:rPr>
        <w:t>بینم این است، که درمیان دوس شخصی نیک وجود دارد. ابوعیسی گوید: این حدیثی حسن، صحیح، غریب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2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براساس اعتمادی که رسول الله</w:t>
      </w:r>
      <w:r>
        <w:rPr>
          <w:rFonts w:cs="CTraditional Arabic" w:hint="cs"/>
          <w:rtl/>
          <w:lang w:val="en-GB" w:bidi="fa-IR"/>
        </w:rPr>
        <w:t>ص</w:t>
      </w:r>
      <w:r w:rsidRPr="005F2120">
        <w:rPr>
          <w:rStyle w:val="1-Char"/>
          <w:rFonts w:hint="cs"/>
          <w:rtl/>
        </w:rPr>
        <w:t xml:space="preserve"> به او داشت ایشان را مأمور ابلاغ فرمان خود نمود. ابوداود به سند صحیح آورده که ابوهریره گوید: رسول الله</w:t>
      </w:r>
      <w:r>
        <w:rPr>
          <w:rFonts w:cs="CTraditional Arabic" w:hint="cs"/>
          <w:rtl/>
          <w:lang w:val="en-GB" w:bidi="fa-IR"/>
        </w:rPr>
        <w:t>ص</w:t>
      </w:r>
      <w:r w:rsidRPr="005F2120">
        <w:rPr>
          <w:rStyle w:val="1-Char"/>
          <w:rFonts w:hint="cs"/>
          <w:rtl/>
        </w:rPr>
        <w:t xml:space="preserve"> به من فرمودند: بیرون شو، و در مدینه اعلام کن، که نماز بدون قرآن وجود ندارد،</w:t>
      </w:r>
      <w:r w:rsidR="00CB2A5E">
        <w:rPr>
          <w:rStyle w:val="1-Char"/>
          <w:rFonts w:hint="cs"/>
          <w:rtl/>
        </w:rPr>
        <w:t xml:space="preserve"> اگرچه </w:t>
      </w:r>
      <w:r w:rsidRPr="005F2120">
        <w:rPr>
          <w:rStyle w:val="1-Char"/>
          <w:rFonts w:hint="cs"/>
          <w:rtl/>
        </w:rPr>
        <w:t>با خواندن فاتح</w:t>
      </w:r>
      <w:r w:rsidR="00AA67F0" w:rsidRPr="005F2120">
        <w:rPr>
          <w:rStyle w:val="1-Char"/>
          <w:rFonts w:hint="cs"/>
          <w:rtl/>
        </w:rPr>
        <w:t>ۀ</w:t>
      </w:r>
      <w:r w:rsidRPr="005F2120">
        <w:rPr>
          <w:rStyle w:val="1-Char"/>
          <w:rFonts w:hint="cs"/>
          <w:rtl/>
        </w:rPr>
        <w:t xml:space="preserve"> الکتاب و بیشتر از آن باشد)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2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EF7219" w:rsidP="002A3F9E">
      <w:pPr>
        <w:pStyle w:val="5-"/>
        <w:rPr>
          <w:rtl/>
          <w:lang w:val="en-GB"/>
        </w:rPr>
      </w:pPr>
      <w:bookmarkStart w:id="186" w:name="_Toc61647993"/>
      <w:bookmarkStart w:id="187" w:name="_Toc61652984"/>
      <w:bookmarkStart w:id="188" w:name="_Toc259710986"/>
      <w:bookmarkStart w:id="189" w:name="_Toc275047577"/>
      <w:bookmarkStart w:id="190" w:name="_Toc435344836"/>
      <w:r w:rsidRPr="000313F1">
        <w:rPr>
          <w:rFonts w:hint="cs"/>
          <w:rtl/>
          <w:lang w:val="en-GB"/>
        </w:rPr>
        <w:t>فرمایشات صحابه در اینکه ابوهریره</w:t>
      </w:r>
      <w:r w:rsidR="00542567" w:rsidRPr="002A3F9E">
        <w:rPr>
          <w:rFonts w:cs="CTraditional Arabic" w:hint="cs"/>
          <w:bCs w:val="0"/>
          <w:szCs w:val="28"/>
          <w:rtl/>
          <w:lang w:val="en-GB"/>
        </w:rPr>
        <w:t>س</w:t>
      </w:r>
      <w:r w:rsidRPr="000313F1">
        <w:rPr>
          <w:rFonts w:hint="cs"/>
          <w:rtl/>
          <w:lang w:val="en-GB"/>
        </w:rPr>
        <w:t xml:space="preserve"> شخصی مورد وثوق است:</w:t>
      </w:r>
      <w:bookmarkEnd w:id="186"/>
      <w:bookmarkEnd w:id="187"/>
      <w:bookmarkEnd w:id="188"/>
      <w:bookmarkEnd w:id="189"/>
      <w:bookmarkEnd w:id="190"/>
    </w:p>
    <w:p w:rsidR="00EF7219" w:rsidRPr="005F2120" w:rsidRDefault="00EF7219" w:rsidP="00EF7219">
      <w:pPr>
        <w:ind w:firstLine="284"/>
        <w:jc w:val="both"/>
        <w:rPr>
          <w:rStyle w:val="1-Char"/>
          <w:rtl/>
        </w:rPr>
      </w:pPr>
      <w:r w:rsidRPr="005F2120">
        <w:rPr>
          <w:rStyle w:val="1-Char"/>
          <w:rFonts w:hint="cs"/>
          <w:rtl/>
        </w:rPr>
        <w:t>اینکه از رسول الله</w:t>
      </w:r>
      <w:r>
        <w:rPr>
          <w:rFonts w:cs="CTraditional Arabic" w:hint="cs"/>
          <w:rtl/>
          <w:lang w:val="en-GB" w:bidi="fa-IR"/>
        </w:rPr>
        <w:t>ص</w:t>
      </w:r>
      <w:r w:rsidRPr="005F2120">
        <w:rPr>
          <w:rStyle w:val="1-Char"/>
          <w:rFonts w:hint="cs"/>
          <w:rtl/>
        </w:rPr>
        <w:t xml:space="preserve"> روایت شده، که ابوهریره را موثق </w:t>
      </w:r>
      <w:r w:rsidR="00DB689C">
        <w:rPr>
          <w:rStyle w:val="1-Char"/>
          <w:rFonts w:hint="cs"/>
          <w:rtl/>
        </w:rPr>
        <w:t>می‌دانست</w:t>
      </w:r>
      <w:r w:rsidRPr="005F2120">
        <w:rPr>
          <w:rStyle w:val="1-Char"/>
          <w:rFonts w:hint="cs"/>
          <w:rtl/>
        </w:rPr>
        <w:t>ه، خود بسیار ارزشمند</w:t>
      </w:r>
      <w:r w:rsidR="00156286">
        <w:rPr>
          <w:rStyle w:val="1-Char"/>
          <w:rFonts w:hint="cs"/>
          <w:rtl/>
        </w:rPr>
        <w:t xml:space="preserve"> می‌باشد</w:t>
      </w:r>
      <w:r w:rsidRPr="005F2120">
        <w:rPr>
          <w:rStyle w:val="1-Char"/>
          <w:rFonts w:hint="cs"/>
          <w:rtl/>
        </w:rPr>
        <w:t xml:space="preserve">، در حالیکه علاوه بر آن، در طی </w:t>
      </w:r>
      <w:r w:rsidR="00365455">
        <w:rPr>
          <w:rStyle w:val="1-Char"/>
          <w:rFonts w:hint="cs"/>
          <w:rtl/>
        </w:rPr>
        <w:t>فصل‌های</w:t>
      </w:r>
      <w:r w:rsidRPr="005F2120">
        <w:rPr>
          <w:rStyle w:val="1-Char"/>
          <w:rFonts w:hint="cs"/>
          <w:rtl/>
        </w:rPr>
        <w:t xml:space="preserve"> کتاب می</w:t>
      </w:r>
      <w:r w:rsidRPr="005F2120">
        <w:rPr>
          <w:rStyle w:val="1-Char"/>
          <w:rFonts w:hint="eastAsia"/>
          <w:rtl/>
        </w:rPr>
        <w:t>‌</w:t>
      </w:r>
      <w:r w:rsidRPr="005F2120">
        <w:rPr>
          <w:rStyle w:val="1-Char"/>
          <w:rFonts w:hint="cs"/>
          <w:rtl/>
        </w:rPr>
        <w:t>بینید، که او چگونه با رسول الله</w:t>
      </w:r>
      <w:r>
        <w:rPr>
          <w:rFonts w:cs="CTraditional Arabic" w:hint="cs"/>
          <w:rtl/>
          <w:lang w:val="en-GB" w:bidi="fa-IR"/>
        </w:rPr>
        <w:t>ص</w:t>
      </w:r>
      <w:r w:rsidRPr="005F2120">
        <w:rPr>
          <w:rStyle w:val="1-Char"/>
          <w:rFonts w:hint="cs"/>
          <w:rtl/>
        </w:rPr>
        <w:t xml:space="preserve"> هم نشین بوده، و با حضرت غذا صرف </w:t>
      </w:r>
      <w:r w:rsidR="00DE225C" w:rsidRPr="005F2120">
        <w:rPr>
          <w:rStyle w:val="1-Char"/>
          <w:rFonts w:hint="cs"/>
          <w:rtl/>
        </w:rPr>
        <w:t>می‌کرد</w:t>
      </w:r>
      <w:r w:rsidRPr="005F2120">
        <w:rPr>
          <w:rStyle w:val="1-Char"/>
          <w:rFonts w:hint="cs"/>
          <w:rtl/>
        </w:rPr>
        <w:t>ه، بطوریکه این هم</w:t>
      </w:r>
      <w:r w:rsidRPr="005F2120">
        <w:rPr>
          <w:rStyle w:val="1-Char"/>
          <w:rFonts w:hint="eastAsia"/>
          <w:rtl/>
        </w:rPr>
        <w:t>‌</w:t>
      </w:r>
      <w:r w:rsidRPr="005F2120">
        <w:rPr>
          <w:rStyle w:val="1-Char"/>
          <w:rFonts w:hint="cs"/>
          <w:rtl/>
        </w:rPr>
        <w:t>نشینی و مصاحبت دائم سند معتبر و تضمین قطعی در مورد وثوق ایشان گردیده است.</w:t>
      </w:r>
    </w:p>
    <w:p w:rsidR="00EF7219" w:rsidRPr="005F2120" w:rsidRDefault="00EF7219" w:rsidP="00EF7219">
      <w:pPr>
        <w:ind w:firstLine="284"/>
        <w:jc w:val="both"/>
        <w:rPr>
          <w:rStyle w:val="1-Char"/>
          <w:rtl/>
        </w:rPr>
      </w:pPr>
      <w:r w:rsidRPr="005F2120">
        <w:rPr>
          <w:rStyle w:val="1-Char"/>
          <w:rFonts w:hint="cs"/>
          <w:rtl/>
        </w:rPr>
        <w:t xml:space="preserve">ولی شخصی که ایشان را سرزنش </w:t>
      </w:r>
      <w:r w:rsidR="00DE225C" w:rsidRPr="005F2120">
        <w:rPr>
          <w:rStyle w:val="1-Char"/>
          <w:rFonts w:hint="cs"/>
          <w:rtl/>
        </w:rPr>
        <w:t>می‌کند</w:t>
      </w:r>
      <w:r w:rsidRPr="005F2120">
        <w:rPr>
          <w:rStyle w:val="1-Char"/>
          <w:rFonts w:hint="cs"/>
          <w:rtl/>
        </w:rPr>
        <w:t xml:space="preserve"> مدعی است که احادیث گفته شده در فصل گذشته و این صفحه روایات خود ابوهریره است. و این را دلیل آن </w:t>
      </w:r>
      <w:r w:rsidR="00A96624">
        <w:rPr>
          <w:rStyle w:val="1-Char"/>
          <w:rFonts w:hint="cs"/>
          <w:rtl/>
        </w:rPr>
        <w:t>می‌داند</w:t>
      </w:r>
      <w:r w:rsidRPr="005F2120">
        <w:rPr>
          <w:rStyle w:val="1-Char"/>
          <w:rFonts w:hint="cs"/>
          <w:rtl/>
        </w:rPr>
        <w:t xml:space="preserve"> که او برای بدست آوردن مکانت و مداحی چنین احادیثی را ساخته است. حاشا که چنین باشد.</w:t>
      </w:r>
    </w:p>
    <w:p w:rsidR="00EF7219" w:rsidRPr="005F2120" w:rsidRDefault="00EF7219" w:rsidP="00EF7219">
      <w:pPr>
        <w:ind w:firstLine="284"/>
        <w:jc w:val="both"/>
        <w:rPr>
          <w:rStyle w:val="1-Char"/>
          <w:rtl/>
        </w:rPr>
      </w:pPr>
      <w:r w:rsidRPr="005F2120">
        <w:rPr>
          <w:rStyle w:val="1-Char"/>
          <w:rFonts w:hint="cs"/>
          <w:rtl/>
        </w:rPr>
        <w:t>به همین خاطر من کوشیدم که به جستجوی تأییدات صحابه و تابعین، و تبع تابعین از ابوهریره بپردازم، و این کار انجام دادم، که به موارد زیادی برخوردم، و این تأییدات پاک وبی پیرانه است، که جان مؤمن را آرامش می</w:t>
      </w:r>
      <w:r w:rsidRPr="005F2120">
        <w:rPr>
          <w:rStyle w:val="1-Char"/>
          <w:rFonts w:hint="eastAsia"/>
          <w:rtl/>
        </w:rPr>
        <w:t>‌</w:t>
      </w:r>
      <w:r w:rsidRPr="005F2120">
        <w:rPr>
          <w:rStyle w:val="1-Char"/>
          <w:rFonts w:hint="cs"/>
          <w:rtl/>
        </w:rPr>
        <w:t xml:space="preserve">بخشد، و شخص مغرض را مضطرب و نگران </w:t>
      </w:r>
      <w:r w:rsidR="00DE225C" w:rsidRPr="005F2120">
        <w:rPr>
          <w:rStyle w:val="1-Char"/>
          <w:rFonts w:hint="cs"/>
          <w:rtl/>
        </w:rPr>
        <w:t>می‌کند</w:t>
      </w:r>
      <w:r w:rsidRPr="005F2120">
        <w:rPr>
          <w:rStyle w:val="1-Char"/>
          <w:rFonts w:hint="cs"/>
          <w:rtl/>
        </w:rPr>
        <w:t xml:space="preserve">. </w:t>
      </w:r>
    </w:p>
    <w:p w:rsidR="00EF7219" w:rsidRPr="000313F1" w:rsidRDefault="00EF7219" w:rsidP="00536E18">
      <w:pPr>
        <w:pStyle w:val="5-"/>
        <w:rPr>
          <w:rtl/>
          <w:lang w:val="en-GB"/>
        </w:rPr>
      </w:pPr>
      <w:bookmarkStart w:id="191" w:name="_Toc61647994"/>
      <w:bookmarkStart w:id="192" w:name="_Toc61652985"/>
      <w:bookmarkStart w:id="193" w:name="_Toc259710987"/>
      <w:bookmarkStart w:id="194" w:name="_Toc275047578"/>
      <w:bookmarkStart w:id="195" w:name="_Toc435344837"/>
      <w:r w:rsidRPr="000313F1">
        <w:rPr>
          <w:rFonts w:hint="cs"/>
          <w:rtl/>
          <w:lang w:val="en-GB"/>
        </w:rPr>
        <w:t>تأیید ابوهریره</w:t>
      </w:r>
      <w:r w:rsidR="00542567" w:rsidRPr="00542567">
        <w:rPr>
          <w:rFonts w:cs="CTraditional Arabic" w:hint="cs"/>
          <w:bCs w:val="0"/>
          <w:szCs w:val="28"/>
          <w:rtl/>
          <w:lang w:val="en-GB"/>
        </w:rPr>
        <w:t>س</w:t>
      </w:r>
      <w:r w:rsidRPr="000313F1">
        <w:rPr>
          <w:rFonts w:hint="cs"/>
          <w:rtl/>
          <w:lang w:val="en-GB"/>
        </w:rPr>
        <w:t xml:space="preserve"> توسط طلحه</w:t>
      </w:r>
      <w:bookmarkEnd w:id="191"/>
      <w:bookmarkEnd w:id="192"/>
      <w:bookmarkEnd w:id="193"/>
      <w:r w:rsidR="00542567" w:rsidRPr="00542567">
        <w:rPr>
          <w:rFonts w:cs="CTraditional Arabic" w:hint="cs"/>
          <w:bCs w:val="0"/>
          <w:szCs w:val="28"/>
          <w:rtl/>
          <w:lang w:val="en-GB"/>
        </w:rPr>
        <w:t>س</w:t>
      </w:r>
      <w:bookmarkEnd w:id="194"/>
      <w:bookmarkEnd w:id="195"/>
    </w:p>
    <w:p w:rsidR="00EF7219" w:rsidRPr="005F2120" w:rsidRDefault="00EF7219" w:rsidP="00EF7219">
      <w:pPr>
        <w:ind w:firstLine="284"/>
        <w:jc w:val="both"/>
        <w:rPr>
          <w:rStyle w:val="1-Char"/>
          <w:rtl/>
        </w:rPr>
      </w:pPr>
      <w:r w:rsidRPr="005F2120">
        <w:rPr>
          <w:rStyle w:val="1-Char"/>
          <w:rFonts w:hint="cs"/>
          <w:rtl/>
        </w:rPr>
        <w:t>طلحه بن عبیدالله قرشی، یکی از ده نفر که بوسیله رسول الله</w:t>
      </w:r>
      <w:r>
        <w:rPr>
          <w:rFonts w:cs="CTraditional Arabic" w:hint="cs"/>
          <w:rtl/>
          <w:lang w:val="en-GB" w:bidi="fa-IR"/>
        </w:rPr>
        <w:t>ص</w:t>
      </w:r>
      <w:r w:rsidRPr="005F2120">
        <w:rPr>
          <w:rStyle w:val="1-Char"/>
          <w:rFonts w:hint="cs"/>
          <w:rtl/>
        </w:rPr>
        <w:t xml:space="preserve">، به بهشت وعده داده شده، و از جهت چهار نفر از همسران حضرت با ایشان باجناق است، ابوهریره را تأیید کرده، و احادیث وی را صحیح دانسته است. ابوعیسی ترمذی از مالک بن ابی عامر روایت کرده که گفت: </w:t>
      </w:r>
    </w:p>
    <w:p w:rsidR="00EF7219" w:rsidRPr="005F2120" w:rsidRDefault="00EF7219" w:rsidP="00EF7219">
      <w:pPr>
        <w:ind w:firstLine="284"/>
        <w:jc w:val="both"/>
        <w:rPr>
          <w:rStyle w:val="1-Char"/>
          <w:rtl/>
        </w:rPr>
      </w:pPr>
      <w:r w:rsidRPr="005F2120">
        <w:rPr>
          <w:rStyle w:val="1-Char"/>
          <w:rFonts w:hint="cs"/>
          <w:rtl/>
        </w:rPr>
        <w:t>(مردی به نزد طلحه بن عبیدالله آمد، و گفت: یا ابا محمد! آیا این یمنی را می</w:t>
      </w:r>
      <w:r w:rsidRPr="005F2120">
        <w:rPr>
          <w:rStyle w:val="1-Char"/>
          <w:rFonts w:hint="eastAsia"/>
          <w:rtl/>
        </w:rPr>
        <w:t>‌</w:t>
      </w:r>
      <w:r w:rsidRPr="005F2120">
        <w:rPr>
          <w:rStyle w:val="1-Char"/>
          <w:rFonts w:hint="cs"/>
          <w:rtl/>
        </w:rPr>
        <w:t>بینی که خود را از شما به احادیث رسول الله</w:t>
      </w:r>
      <w:r>
        <w:rPr>
          <w:rFonts w:cs="CTraditional Arabic" w:hint="cs"/>
          <w:rtl/>
          <w:lang w:val="en-GB" w:bidi="fa-IR"/>
        </w:rPr>
        <w:t>ص</w:t>
      </w:r>
      <w:r w:rsidRPr="005F2120">
        <w:rPr>
          <w:rStyle w:val="1-Char"/>
          <w:rFonts w:hint="cs"/>
          <w:rtl/>
        </w:rPr>
        <w:t xml:space="preserve"> داناتر </w:t>
      </w:r>
      <w:r w:rsidR="00A96624">
        <w:rPr>
          <w:rStyle w:val="1-Char"/>
          <w:rFonts w:hint="cs"/>
          <w:rtl/>
        </w:rPr>
        <w:t>می‌داند</w:t>
      </w:r>
      <w:r w:rsidRPr="005F2120">
        <w:rPr>
          <w:rStyle w:val="1-Char"/>
          <w:rFonts w:hint="cs"/>
          <w:rtl/>
        </w:rPr>
        <w:t>؟، یعنی ابوهریره، از او چیزهائی را می</w:t>
      </w:r>
      <w:r w:rsidRPr="005F2120">
        <w:rPr>
          <w:rStyle w:val="1-Char"/>
          <w:rFonts w:hint="eastAsia"/>
          <w:rtl/>
        </w:rPr>
        <w:t>‌</w:t>
      </w:r>
      <w:r w:rsidRPr="005F2120">
        <w:rPr>
          <w:rStyle w:val="1-Char"/>
          <w:rFonts w:hint="cs"/>
          <w:rtl/>
        </w:rPr>
        <w:t>شنویم، که از شما نشنید‌ه</w:t>
      </w:r>
      <w:r w:rsidRPr="005F2120">
        <w:rPr>
          <w:rStyle w:val="1-Char"/>
          <w:rFonts w:hint="eastAsia"/>
          <w:rtl/>
        </w:rPr>
        <w:t>‌</w:t>
      </w:r>
      <w:r w:rsidRPr="005F2120">
        <w:rPr>
          <w:rStyle w:val="1-Char"/>
          <w:rFonts w:hint="cs"/>
          <w:rtl/>
        </w:rPr>
        <w:t>ایم، و یا چیزهائی را بر رسول الله</w:t>
      </w:r>
      <w:r>
        <w:rPr>
          <w:rFonts w:cs="CTraditional Arabic" w:hint="cs"/>
          <w:rtl/>
          <w:lang w:val="en-GB" w:bidi="fa-IR"/>
        </w:rPr>
        <w:t>ص</w:t>
      </w:r>
      <w:r w:rsidR="00CB2A5E">
        <w:rPr>
          <w:rStyle w:val="1-Char"/>
          <w:rFonts w:hint="cs"/>
          <w:rtl/>
        </w:rPr>
        <w:t xml:space="preserve"> می‌گوید</w:t>
      </w:r>
      <w:r w:rsidRPr="005F2120">
        <w:rPr>
          <w:rStyle w:val="1-Char"/>
          <w:rFonts w:hint="cs"/>
          <w:rtl/>
        </w:rPr>
        <w:t xml:space="preserve"> که گفته نشده است</w:t>
      </w:r>
      <w:r w:rsidR="006F06B0">
        <w:rPr>
          <w:rStyle w:val="1-Char"/>
          <w:rFonts w:hint="cs"/>
          <w:rtl/>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طلحه فرمود: اما اینکه او چیزهائی را از رسول الله</w:t>
      </w:r>
      <w:r>
        <w:rPr>
          <w:rFonts w:cs="CTraditional Arabic" w:hint="cs"/>
          <w:rtl/>
          <w:lang w:val="en-GB" w:bidi="fa-IR"/>
        </w:rPr>
        <w:t>ص</w:t>
      </w:r>
      <w:r w:rsidRPr="005F2120">
        <w:rPr>
          <w:rStyle w:val="1-Char"/>
          <w:rFonts w:hint="cs"/>
          <w:rtl/>
        </w:rPr>
        <w:t xml:space="preserve"> شنیده، که ما نشنیده‌ام، در آن شک ندارم. چرا که او مسکین بی</w:t>
      </w:r>
      <w:r w:rsidRPr="005F2120">
        <w:rPr>
          <w:rStyle w:val="1-Char"/>
          <w:rFonts w:hint="eastAsia"/>
          <w:rtl/>
        </w:rPr>
        <w:t>‌</w:t>
      </w:r>
      <w:r w:rsidRPr="005F2120">
        <w:rPr>
          <w:rStyle w:val="1-Char"/>
          <w:rFonts w:hint="cs"/>
          <w:rtl/>
        </w:rPr>
        <w:t>چیز بوده، که در مهمانی رسول الله</w:t>
      </w:r>
      <w:r>
        <w:rPr>
          <w:rFonts w:cs="CTraditional Arabic" w:hint="cs"/>
          <w:rtl/>
          <w:lang w:val="en-GB" w:bidi="fa-IR"/>
        </w:rPr>
        <w:t>ص</w:t>
      </w:r>
      <w:r w:rsidRPr="005F2120">
        <w:rPr>
          <w:rStyle w:val="1-Char"/>
          <w:rFonts w:hint="cs"/>
          <w:rtl/>
        </w:rPr>
        <w:t xml:space="preserve"> به سر می</w:t>
      </w:r>
      <w:r w:rsidRPr="005F2120">
        <w:rPr>
          <w:rStyle w:val="1-Char"/>
          <w:rFonts w:hint="eastAsia"/>
          <w:rtl/>
        </w:rPr>
        <w:t>‌</w:t>
      </w:r>
      <w:r w:rsidRPr="005F2120">
        <w:rPr>
          <w:rStyle w:val="1-Char"/>
          <w:rFonts w:hint="cs"/>
          <w:rtl/>
        </w:rPr>
        <w:t>برده، ودستش همراه دست حضرت بوده است. پس او چیزهائی را شنیده که ما نشنیده‌ایم. ما دارای خانواده و مال بوده‌ایم، و بخشی از روز را بخدمت رسول الله</w:t>
      </w:r>
      <w:r>
        <w:rPr>
          <w:rFonts w:cs="CTraditional Arabic" w:hint="cs"/>
          <w:rtl/>
          <w:lang w:val="en-GB" w:bidi="fa-IR"/>
        </w:rPr>
        <w:t>ص</w:t>
      </w:r>
      <w:r w:rsidRPr="005F2120">
        <w:rPr>
          <w:rStyle w:val="1-Char"/>
          <w:rFonts w:hint="cs"/>
          <w:rtl/>
        </w:rPr>
        <w:t xml:space="preserve"> می</w:t>
      </w:r>
      <w:r w:rsidRPr="005F2120">
        <w:rPr>
          <w:rStyle w:val="1-Char"/>
          <w:rFonts w:hint="eastAsia"/>
          <w:rtl/>
        </w:rPr>
        <w:t>‌</w:t>
      </w:r>
      <w:r w:rsidRPr="005F2120">
        <w:rPr>
          <w:rStyle w:val="1-Char"/>
          <w:rFonts w:hint="cs"/>
          <w:rtl/>
        </w:rPr>
        <w:t>آمده‌ایم، پس ما شک نداریم،</w:t>
      </w:r>
      <w:r w:rsidR="0006607D">
        <w:rPr>
          <w:rStyle w:val="1-Char"/>
          <w:rFonts w:hint="cs"/>
          <w:rtl/>
        </w:rPr>
        <w:t xml:space="preserve"> </w:t>
      </w:r>
      <w:r w:rsidRPr="005F2120">
        <w:rPr>
          <w:rStyle w:val="1-Char"/>
          <w:rFonts w:hint="cs"/>
          <w:rtl/>
        </w:rPr>
        <w:t>که او چیزهائی را از حضرت شنیده که ما نشنیده‌ایم، و بدینسان ما کسی بهتر از او نمی‌بینیم که چیزهائی را که دیگران نگفته از قول رسول الله</w:t>
      </w:r>
      <w:r>
        <w:rPr>
          <w:rFonts w:cs="CTraditional Arabic" w:hint="cs"/>
          <w:rtl/>
          <w:lang w:val="en-GB" w:bidi="fa-IR"/>
        </w:rPr>
        <w:t>ص</w:t>
      </w:r>
      <w:r w:rsidRPr="005F2120">
        <w:rPr>
          <w:rStyle w:val="1-Char"/>
          <w:rFonts w:hint="cs"/>
          <w:rtl/>
        </w:rPr>
        <w:t xml:space="preserve"> بازگوید)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0"/>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در عبارت بیهقی علاوه بر این مطالب جمل</w:t>
      </w:r>
      <w:r w:rsidR="00AA67F0" w:rsidRPr="005F2120">
        <w:rPr>
          <w:rStyle w:val="1-Char"/>
          <w:rFonts w:hint="cs"/>
          <w:rtl/>
        </w:rPr>
        <w:t>ۀ</w:t>
      </w:r>
      <w:r w:rsidRPr="005F2120">
        <w:rPr>
          <w:rStyle w:val="1-Char"/>
          <w:rFonts w:hint="cs"/>
          <w:rtl/>
        </w:rPr>
        <w:t xml:space="preserve"> مفید دیگری نیز هست زیرا که (بیهقی از طریق اشعث، به روایت از غلام آزاد شد</w:t>
      </w:r>
      <w:r w:rsidR="00AA67F0" w:rsidRPr="005F2120">
        <w:rPr>
          <w:rStyle w:val="1-Char"/>
          <w:rFonts w:hint="cs"/>
          <w:rtl/>
        </w:rPr>
        <w:t>ۀ</w:t>
      </w:r>
      <w:r w:rsidRPr="005F2120">
        <w:rPr>
          <w:rStyle w:val="1-Char"/>
          <w:rFonts w:hint="cs"/>
          <w:rtl/>
        </w:rPr>
        <w:t xml:space="preserve"> طلحه آورده است، که طلحه نشسته بود، که ابوهریره بر او گذر کرد، کسی به طلحه گفت: ابوهریره حدیث زیاد</w:t>
      </w:r>
      <w:r w:rsidR="00CB2A5E">
        <w:rPr>
          <w:rStyle w:val="1-Char"/>
          <w:rFonts w:hint="cs"/>
          <w:rtl/>
        </w:rPr>
        <w:t xml:space="preserve"> می‌گوید</w:t>
      </w:r>
      <w:r w:rsidRPr="005F2120">
        <w:rPr>
          <w:rStyle w:val="1-Char"/>
          <w:rFonts w:hint="cs"/>
          <w:rtl/>
        </w:rPr>
        <w:t>. طلحه فرمود: ما هم مثل او حدیث بسیار شنیده</w:t>
      </w:r>
      <w:r w:rsidRPr="005F2120">
        <w:rPr>
          <w:rStyle w:val="1-Char"/>
          <w:rFonts w:hint="eastAsia"/>
          <w:rtl/>
        </w:rPr>
        <w:t>‌</w:t>
      </w:r>
      <w:r w:rsidRPr="005F2120">
        <w:rPr>
          <w:rStyle w:val="1-Char"/>
          <w:rFonts w:hint="cs"/>
          <w:rtl/>
        </w:rPr>
        <w:t>ایم، ولی او حفظ کرده، و ما فراموش کرده</w:t>
      </w:r>
      <w:r w:rsidRPr="005F2120">
        <w:rPr>
          <w:rStyle w:val="1-Char"/>
          <w:rFonts w:hint="eastAsia"/>
          <w:rtl/>
        </w:rPr>
        <w:t>‌</w:t>
      </w:r>
      <w:r w:rsidRPr="005F2120">
        <w:rPr>
          <w:rStyle w:val="1-Char"/>
          <w:rFonts w:hint="cs"/>
          <w:rtl/>
        </w:rPr>
        <w:t>ایم)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A000BD" w:rsidRDefault="00EF7219" w:rsidP="009B3CDE">
      <w:pPr>
        <w:jc w:val="center"/>
        <w:rPr>
          <w:rFonts w:cs="B Lotus"/>
          <w:sz w:val="16"/>
          <w:szCs w:val="16"/>
          <w:rtl/>
          <w:lang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EF7219" w:rsidRPr="000313F1" w:rsidRDefault="00EF7219" w:rsidP="009B3CDE">
      <w:pPr>
        <w:pStyle w:val="5-"/>
        <w:rPr>
          <w:rtl/>
          <w:lang w:val="en-GB"/>
        </w:rPr>
      </w:pPr>
      <w:bookmarkStart w:id="196" w:name="_Toc61647995"/>
      <w:bookmarkStart w:id="197" w:name="_Toc61652986"/>
      <w:bookmarkStart w:id="198" w:name="_Toc259710988"/>
      <w:bookmarkStart w:id="199" w:name="_Toc275047579"/>
      <w:bookmarkStart w:id="200" w:name="_Toc435344838"/>
      <w:r w:rsidRPr="000313F1">
        <w:rPr>
          <w:rFonts w:hint="cs"/>
          <w:rtl/>
          <w:lang w:val="en-GB"/>
        </w:rPr>
        <w:t xml:space="preserve">تأیید </w:t>
      </w:r>
      <w:r w:rsidRPr="002A3F9E">
        <w:rPr>
          <w:rFonts w:hint="cs"/>
          <w:rtl/>
        </w:rPr>
        <w:t>ابوهریره</w:t>
      </w:r>
      <w:r w:rsidR="00542567" w:rsidRPr="009B3CDE">
        <w:rPr>
          <w:rFonts w:cs="CTraditional Arabic" w:hint="cs"/>
          <w:bCs w:val="0"/>
          <w:szCs w:val="28"/>
          <w:rtl/>
          <w:lang w:val="en-GB"/>
        </w:rPr>
        <w:t>س</w:t>
      </w:r>
      <w:r w:rsidRPr="000313F1">
        <w:rPr>
          <w:rFonts w:hint="cs"/>
          <w:rtl/>
          <w:lang w:val="en-GB"/>
        </w:rPr>
        <w:t xml:space="preserve"> توسط ابی</w:t>
      </w:r>
      <w:r w:rsidRPr="000313F1">
        <w:rPr>
          <w:rFonts w:hint="eastAsia"/>
          <w:rtl/>
          <w:lang w:val="en-GB"/>
        </w:rPr>
        <w:t>‌</w:t>
      </w:r>
      <w:r w:rsidRPr="000313F1">
        <w:rPr>
          <w:rFonts w:hint="cs"/>
          <w:rtl/>
          <w:lang w:val="en-GB"/>
        </w:rPr>
        <w:t>بن</w:t>
      </w:r>
      <w:r w:rsidRPr="000313F1">
        <w:rPr>
          <w:rFonts w:hint="eastAsia"/>
          <w:rtl/>
          <w:lang w:val="en-GB"/>
        </w:rPr>
        <w:t>‌</w:t>
      </w:r>
      <w:r w:rsidR="00A000BD">
        <w:rPr>
          <w:rFonts w:hint="cs"/>
          <w:rtl/>
          <w:lang w:val="en-GB"/>
        </w:rPr>
        <w:t>کع</w:t>
      </w:r>
      <w:r w:rsidRPr="000313F1">
        <w:rPr>
          <w:rFonts w:hint="cs"/>
          <w:rtl/>
        </w:rPr>
        <w:t>ب</w:t>
      </w:r>
      <w:bookmarkEnd w:id="196"/>
      <w:bookmarkEnd w:id="197"/>
      <w:bookmarkEnd w:id="198"/>
      <w:r w:rsidR="00542567" w:rsidRPr="009B3CDE">
        <w:rPr>
          <w:rFonts w:cs="CTraditional Arabic" w:hint="cs"/>
          <w:bCs w:val="0"/>
          <w:szCs w:val="28"/>
          <w:rtl/>
        </w:rPr>
        <w:t>س</w:t>
      </w:r>
      <w:bookmarkEnd w:id="199"/>
      <w:bookmarkEnd w:id="200"/>
      <w:r w:rsidRPr="000313F1">
        <w:rPr>
          <w:rFonts w:hint="cs"/>
          <w:rtl/>
        </w:rPr>
        <w:t xml:space="preserve"> </w:t>
      </w:r>
    </w:p>
    <w:p w:rsidR="00EF7219" w:rsidRPr="005F2120" w:rsidRDefault="00EF7219" w:rsidP="00EF7219">
      <w:pPr>
        <w:ind w:firstLine="284"/>
        <w:jc w:val="both"/>
        <w:rPr>
          <w:rStyle w:val="1-Char"/>
          <w:rtl/>
        </w:rPr>
      </w:pPr>
      <w:r w:rsidRPr="005F2120">
        <w:rPr>
          <w:rStyle w:val="1-Char"/>
          <w:rFonts w:hint="cs"/>
          <w:rtl/>
        </w:rPr>
        <w:t>ابی بن کعب نیز بر صدق ابوهریر، و شوق او به پرسیدن از رسول الله</w:t>
      </w:r>
      <w:r>
        <w:rPr>
          <w:rFonts w:cs="CTraditional Arabic" w:hint="cs"/>
          <w:rtl/>
          <w:lang w:val="en-GB" w:bidi="fa-IR"/>
        </w:rPr>
        <w:t>ص</w:t>
      </w:r>
      <w:r w:rsidRPr="005F2120">
        <w:rPr>
          <w:rStyle w:val="1-Char"/>
          <w:rFonts w:hint="cs"/>
          <w:rtl/>
        </w:rPr>
        <w:t xml:space="preserve"> گواهی </w:t>
      </w:r>
      <w:r w:rsidR="00A000BD" w:rsidRPr="005F2120">
        <w:rPr>
          <w:rStyle w:val="1-Char"/>
          <w:rFonts w:hint="cs"/>
          <w:rtl/>
        </w:rPr>
        <w:t>می‌دهد</w:t>
      </w:r>
      <w:r w:rsidRPr="005F2120">
        <w:rPr>
          <w:rStyle w:val="1-Char"/>
          <w:rFonts w:hint="cs"/>
          <w:rtl/>
        </w:rPr>
        <w:t>: (اباهریره بر اینکه از رسول الله</w:t>
      </w:r>
      <w:r>
        <w:rPr>
          <w:rFonts w:cs="CTraditional Arabic" w:hint="cs"/>
          <w:rtl/>
          <w:lang w:val="en-GB" w:bidi="fa-IR"/>
        </w:rPr>
        <w:t>ص</w:t>
      </w:r>
      <w:r w:rsidRPr="005F2120">
        <w:rPr>
          <w:rStyle w:val="1-Char"/>
          <w:rFonts w:hint="cs"/>
          <w:rtl/>
        </w:rPr>
        <w:t xml:space="preserve"> سوال کند بسیار پرجرئت بود، او چیزهائی را از حضرت می</w:t>
      </w:r>
      <w:r w:rsidRPr="005F2120">
        <w:rPr>
          <w:rStyle w:val="1-Char"/>
          <w:rFonts w:hint="eastAsia"/>
          <w:rtl/>
        </w:rPr>
        <w:t>‌</w:t>
      </w:r>
      <w:r w:rsidRPr="005F2120">
        <w:rPr>
          <w:rStyle w:val="1-Char"/>
          <w:rFonts w:hint="cs"/>
          <w:rtl/>
        </w:rPr>
        <w:t>پرسید که دیگران نمی</w:t>
      </w:r>
      <w:r w:rsidRPr="005F2120">
        <w:rPr>
          <w:rStyle w:val="1-Char"/>
          <w:rFonts w:hint="eastAsia"/>
          <w:rtl/>
        </w:rPr>
        <w:t>‌</w:t>
      </w:r>
      <w:r w:rsidRPr="005F2120">
        <w:rPr>
          <w:rStyle w:val="1-Char"/>
          <w:rFonts w:hint="cs"/>
          <w:rtl/>
        </w:rPr>
        <w:t>پرسیدند)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2"/>
      </w:r>
      <w:r w:rsidRPr="00156286">
        <w:rPr>
          <w:rFonts w:ascii="Traditional Arabic" w:hAnsi="Traditional Arabic" w:cs="IRNazli" w:hint="cs"/>
          <w:sz w:val="24"/>
          <w:vertAlign w:val="superscript"/>
          <w:rtl/>
          <w:lang w:val="en-GB" w:bidi="fa-IR"/>
        </w:rPr>
        <w:t>)</w:t>
      </w:r>
      <w:r w:rsidRPr="005F2120">
        <w:rPr>
          <w:rStyle w:val="1-Char"/>
          <w:rFonts w:hint="cs"/>
          <w:rtl/>
        </w:rPr>
        <w:t>. (و ما هم از حضرت چنان سوالاتی ن</w:t>
      </w:r>
      <w:r w:rsidR="00DE225C" w:rsidRPr="005F2120">
        <w:rPr>
          <w:rStyle w:val="1-Char"/>
          <w:rFonts w:hint="cs"/>
          <w:rtl/>
        </w:rPr>
        <w:t>می‌کرد</w:t>
      </w:r>
      <w:r w:rsidRPr="005F2120">
        <w:rPr>
          <w:rStyle w:val="1-Char"/>
          <w:rFonts w:hint="cs"/>
          <w:rtl/>
        </w:rPr>
        <w:t>یم)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در فصل گذشته آوردیم، که ابوهریره در نزد ابی بن کعب قرآن را تعلیم گرفته، و این تعلیم اعتماد بر او را تضمین </w:t>
      </w:r>
      <w:r w:rsidR="00DE225C" w:rsidRPr="005F2120">
        <w:rPr>
          <w:rStyle w:val="1-Char"/>
          <w:rFonts w:hint="cs"/>
          <w:rtl/>
        </w:rPr>
        <w:t>می‌کند</w:t>
      </w:r>
      <w:r w:rsidRPr="005F2120">
        <w:rPr>
          <w:rStyle w:val="1-Char"/>
          <w:rFonts w:hint="cs"/>
          <w:rtl/>
        </w:rPr>
        <w:t>. آنچه که دلالت دارد، که ابی بن کعب ابوهریره</w:t>
      </w:r>
      <w:r w:rsidR="00542567" w:rsidRPr="00542567">
        <w:rPr>
          <w:rStyle w:val="1-Char"/>
          <w:rFonts w:cs="CTraditional Arabic" w:hint="cs"/>
          <w:rtl/>
        </w:rPr>
        <w:t>س</w:t>
      </w:r>
      <w:r w:rsidRPr="005F2120">
        <w:rPr>
          <w:rStyle w:val="1-Char"/>
          <w:rFonts w:hint="cs"/>
          <w:rtl/>
        </w:rPr>
        <w:t xml:space="preserve"> را موثق </w:t>
      </w:r>
      <w:r w:rsidR="00DB689C">
        <w:rPr>
          <w:rStyle w:val="1-Char"/>
          <w:rFonts w:hint="cs"/>
          <w:rtl/>
        </w:rPr>
        <w:t>می‌دانست</w:t>
      </w:r>
      <w:r w:rsidRPr="005F2120">
        <w:rPr>
          <w:rStyle w:val="1-Char"/>
          <w:rFonts w:hint="cs"/>
          <w:rtl/>
        </w:rPr>
        <w:t xml:space="preserve">ه، روایت بسیاری از یاران او از ابوهریره است، مثل ابی عثمان نهدی، و ابی رافع، و عطاء بن یسار، که این گروه در اخذ حدیث از ابی بن کعب معروف هستند، بدیهی است، که اگر ابی بن کعب آنان را از نزدیک شدن به ابوهریره و اخذ حدیث از او منع </w:t>
      </w:r>
      <w:r w:rsidR="00DE225C" w:rsidRPr="005F2120">
        <w:rPr>
          <w:rStyle w:val="1-Char"/>
          <w:rFonts w:hint="cs"/>
          <w:rtl/>
        </w:rPr>
        <w:t>می‌کرد</w:t>
      </w:r>
      <w:r w:rsidRPr="005F2120">
        <w:rPr>
          <w:rStyle w:val="1-Char"/>
          <w:rFonts w:hint="cs"/>
          <w:rtl/>
        </w:rPr>
        <w:t>، هرگز این گروه از ابوهریره حدیث اخذ ن</w:t>
      </w:r>
      <w:r w:rsidR="00DE225C" w:rsidRPr="005F2120">
        <w:rPr>
          <w:rStyle w:val="1-Char"/>
          <w:rFonts w:hint="cs"/>
          <w:rtl/>
        </w:rPr>
        <w:t>می‌کرد</w:t>
      </w:r>
      <w:r w:rsidRPr="005F2120">
        <w:rPr>
          <w:rStyle w:val="1-Char"/>
          <w:rFonts w:hint="cs"/>
          <w:rtl/>
        </w:rPr>
        <w:t>ند، و به او نزدیک نمی</w:t>
      </w:r>
      <w:r w:rsidRPr="005F2120">
        <w:rPr>
          <w:rStyle w:val="1-Char"/>
          <w:rFonts w:hint="eastAsia"/>
          <w:rtl/>
        </w:rPr>
        <w:t>‌</w:t>
      </w:r>
      <w:r w:rsidRPr="005F2120">
        <w:rPr>
          <w:rStyle w:val="1-Char"/>
          <w:rFonts w:hint="cs"/>
          <w:rtl/>
        </w:rPr>
        <w:t>شدند. البته انسان منصف و عاقل در این قرینه دلیل روشنی را می</w:t>
      </w:r>
      <w:r w:rsidRPr="005F2120">
        <w:rPr>
          <w:rStyle w:val="1-Char"/>
          <w:rFonts w:hint="eastAsia"/>
          <w:rtl/>
        </w:rPr>
        <w:t>‌</w:t>
      </w:r>
      <w:r w:rsidRPr="005F2120">
        <w:rPr>
          <w:rStyle w:val="1-Char"/>
          <w:rFonts w:hint="cs"/>
          <w:rtl/>
        </w:rPr>
        <w:t xml:space="preserve">یابد، که ابی بن کعب ابوهریره را موثق </w:t>
      </w:r>
      <w:r w:rsidR="00DB689C">
        <w:rPr>
          <w:rStyle w:val="1-Char"/>
          <w:rFonts w:hint="cs"/>
          <w:rtl/>
        </w:rPr>
        <w:t>می‌دانست</w:t>
      </w:r>
      <w:r w:rsidRPr="005F2120">
        <w:rPr>
          <w:rStyle w:val="1-Char"/>
          <w:rFonts w:hint="cs"/>
          <w:rtl/>
        </w:rPr>
        <w:t>ه است.</w:t>
      </w:r>
      <w:r w:rsidR="0006607D">
        <w:rPr>
          <w:rStyle w:val="1-Char"/>
          <w:rFonts w:hint="cs"/>
          <w:rtl/>
        </w:rPr>
        <w:t xml:space="preserve">  </w:t>
      </w:r>
      <w:r w:rsidRPr="005F2120">
        <w:rPr>
          <w:rStyle w:val="1-Char"/>
          <w:rFonts w:hint="cs"/>
          <w:rtl/>
        </w:rPr>
        <w:t xml:space="preserve"> </w:t>
      </w:r>
    </w:p>
    <w:p w:rsidR="00EF7219" w:rsidRPr="00A000BD" w:rsidRDefault="00EF7219" w:rsidP="006F06B0">
      <w:pPr>
        <w:jc w:val="center"/>
        <w:rPr>
          <w:rFonts w:cs="B Lotus"/>
          <w:sz w:val="16"/>
          <w:szCs w:val="16"/>
          <w:rtl/>
          <w:lang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EF7219" w:rsidRPr="000313F1" w:rsidRDefault="00EF7219" w:rsidP="006F06B0">
      <w:pPr>
        <w:pStyle w:val="5-"/>
        <w:rPr>
          <w:rtl/>
        </w:rPr>
      </w:pPr>
      <w:bookmarkStart w:id="201" w:name="_Toc61647996"/>
      <w:bookmarkStart w:id="202" w:name="_Toc61652987"/>
      <w:bookmarkStart w:id="203" w:name="_Toc259710989"/>
      <w:bookmarkStart w:id="204" w:name="_Toc275047580"/>
      <w:bookmarkStart w:id="205" w:name="_Toc435344839"/>
      <w:r w:rsidRPr="000313F1">
        <w:rPr>
          <w:rFonts w:hint="cs"/>
          <w:rtl/>
          <w:lang w:val="en-GB"/>
        </w:rPr>
        <w:t>تأیید کردن عبدالله بن عمر</w:t>
      </w:r>
      <w:r w:rsidR="00A000BD" w:rsidRPr="006F06B0">
        <w:rPr>
          <w:rFonts w:cs="CTraditional Arabic" w:hint="cs"/>
          <w:bCs w:val="0"/>
          <w:rtl/>
        </w:rPr>
        <w:t>ب</w:t>
      </w:r>
      <w:r w:rsidRPr="000313F1">
        <w:rPr>
          <w:rFonts w:hint="cs"/>
          <w:rtl/>
        </w:rPr>
        <w:t xml:space="preserve"> ابوهریره</w:t>
      </w:r>
      <w:r w:rsidR="00542567" w:rsidRPr="006F06B0">
        <w:rPr>
          <w:rFonts w:cs="CTraditional Arabic" w:hint="cs"/>
          <w:bCs w:val="0"/>
          <w:szCs w:val="28"/>
          <w:rtl/>
        </w:rPr>
        <w:t>س</w:t>
      </w:r>
      <w:r w:rsidRPr="000313F1">
        <w:rPr>
          <w:rFonts w:hint="cs"/>
          <w:rtl/>
        </w:rPr>
        <w:t xml:space="preserve"> را:</w:t>
      </w:r>
      <w:bookmarkEnd w:id="201"/>
      <w:bookmarkEnd w:id="202"/>
      <w:bookmarkEnd w:id="203"/>
      <w:bookmarkEnd w:id="204"/>
      <w:bookmarkEnd w:id="205"/>
    </w:p>
    <w:p w:rsidR="00EF7219" w:rsidRPr="005F2120" w:rsidRDefault="00EF7219" w:rsidP="00EF7219">
      <w:pPr>
        <w:widowControl w:val="0"/>
        <w:ind w:firstLine="284"/>
        <w:jc w:val="both"/>
        <w:rPr>
          <w:rStyle w:val="1-Char"/>
          <w:rtl/>
        </w:rPr>
      </w:pPr>
      <w:r w:rsidRPr="005F2120">
        <w:rPr>
          <w:rStyle w:val="1-Char"/>
          <w:rFonts w:hint="cs"/>
          <w:rtl/>
        </w:rPr>
        <w:t xml:space="preserve">عبدالله بن عمر نیز برتری ابوهریره در حدیث را تأیید </w:t>
      </w:r>
      <w:r w:rsidR="00DE225C" w:rsidRPr="005F2120">
        <w:rPr>
          <w:rStyle w:val="1-Char"/>
          <w:rFonts w:hint="cs"/>
          <w:rtl/>
        </w:rPr>
        <w:t>می‌کند</w:t>
      </w:r>
      <w:r w:rsidRPr="005F2120">
        <w:rPr>
          <w:rStyle w:val="1-Char"/>
          <w:rFonts w:hint="cs"/>
          <w:rtl/>
        </w:rPr>
        <w:t xml:space="preserve"> و می</w:t>
      </w:r>
      <w:r w:rsidRPr="005F2120">
        <w:rPr>
          <w:rStyle w:val="1-Char"/>
          <w:rFonts w:hint="eastAsia"/>
          <w:rtl/>
        </w:rPr>
        <w:t>‌</w:t>
      </w:r>
      <w:r w:rsidRPr="005F2120">
        <w:rPr>
          <w:rStyle w:val="1-Char"/>
          <w:rFonts w:hint="cs"/>
          <w:rtl/>
        </w:rPr>
        <w:t>فرماید: (یا اباهریره: تو بیش از ما ملازم رسول الله</w:t>
      </w:r>
      <w:r>
        <w:rPr>
          <w:rFonts w:cs="CTraditional Arabic" w:hint="cs"/>
          <w:rtl/>
          <w:lang w:val="en-GB" w:bidi="fa-IR"/>
        </w:rPr>
        <w:t>ص</w:t>
      </w:r>
      <w:r w:rsidRPr="005F2120">
        <w:rPr>
          <w:rStyle w:val="1-Char"/>
          <w:rFonts w:hint="cs"/>
          <w:rtl/>
        </w:rPr>
        <w:t xml:space="preserve"> بوده</w:t>
      </w:r>
      <w:r w:rsidRPr="005F2120">
        <w:rPr>
          <w:rStyle w:val="1-Char"/>
          <w:rFonts w:hint="eastAsia"/>
          <w:rtl/>
        </w:rPr>
        <w:t>‌</w:t>
      </w:r>
      <w:r w:rsidRPr="005F2120">
        <w:rPr>
          <w:rStyle w:val="1-Char"/>
          <w:rFonts w:hint="cs"/>
          <w:rtl/>
        </w:rPr>
        <w:t>ای، و بیش از ما حدیث او را حفظ کرده</w:t>
      </w:r>
      <w:r w:rsidRPr="005F2120">
        <w:rPr>
          <w:rStyle w:val="1-Char"/>
          <w:rFonts w:hint="eastAsia"/>
          <w:rtl/>
        </w:rPr>
        <w:t>‌</w:t>
      </w:r>
      <w:r w:rsidRPr="005F2120">
        <w:rPr>
          <w:rStyle w:val="1-Char"/>
          <w:rFonts w:hint="cs"/>
          <w:rtl/>
        </w:rPr>
        <w:t>ای)</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4"/>
      </w:r>
      <w:r w:rsidRPr="00156286">
        <w:rPr>
          <w:rFonts w:ascii="Traditional Arabic" w:hAnsi="Traditional Arabic" w:cs="IRNazli" w:hint="cs"/>
          <w:sz w:val="24"/>
          <w:vertAlign w:val="superscript"/>
          <w:rtl/>
          <w:lang w:val="en-GB" w:bidi="fa-IR"/>
        </w:rPr>
        <w:t>)</w:t>
      </w:r>
      <w:r w:rsidRPr="005F2120">
        <w:rPr>
          <w:rStyle w:val="1-Char"/>
          <w:rFonts w:hint="cs"/>
          <w:rtl/>
        </w:rPr>
        <w:t>. (و شما بیش از ما به حدیث حضرت آگاه هستید)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EF7219" w:rsidP="00A000BD">
      <w:pPr>
        <w:pStyle w:val="5-"/>
        <w:rPr>
          <w:rtl/>
        </w:rPr>
      </w:pPr>
      <w:bookmarkStart w:id="206" w:name="_Toc61647997"/>
      <w:bookmarkStart w:id="207" w:name="_Toc61652988"/>
      <w:bookmarkStart w:id="208" w:name="_Toc259710990"/>
      <w:bookmarkStart w:id="209" w:name="_Toc275047581"/>
      <w:bookmarkStart w:id="210" w:name="_Toc435344840"/>
      <w:r w:rsidRPr="000313F1">
        <w:rPr>
          <w:rFonts w:hint="cs"/>
          <w:rtl/>
          <w:lang w:val="en-GB"/>
        </w:rPr>
        <w:t>تأیید ابوهریره</w:t>
      </w:r>
      <w:r w:rsidR="00542567" w:rsidRPr="00542567">
        <w:rPr>
          <w:rFonts w:cs="CTraditional Arabic" w:hint="cs"/>
          <w:bCs w:val="0"/>
          <w:szCs w:val="28"/>
          <w:rtl/>
          <w:lang w:val="en-GB"/>
        </w:rPr>
        <w:t>س</w:t>
      </w:r>
      <w:r w:rsidRPr="000313F1">
        <w:rPr>
          <w:rFonts w:hint="cs"/>
          <w:rtl/>
          <w:lang w:val="en-GB"/>
        </w:rPr>
        <w:t xml:space="preserve"> بوسیله حذیفه</w:t>
      </w:r>
      <w:bookmarkEnd w:id="206"/>
      <w:bookmarkEnd w:id="207"/>
      <w:bookmarkEnd w:id="208"/>
      <w:r w:rsidR="00542567" w:rsidRPr="00542567">
        <w:rPr>
          <w:rFonts w:cs="CTraditional Arabic" w:hint="cs"/>
          <w:bCs w:val="0"/>
          <w:szCs w:val="28"/>
          <w:rtl/>
        </w:rPr>
        <w:t>س</w:t>
      </w:r>
      <w:bookmarkEnd w:id="209"/>
      <w:bookmarkEnd w:id="210"/>
    </w:p>
    <w:p w:rsidR="00EF7219" w:rsidRPr="005F2120" w:rsidRDefault="00EF7219" w:rsidP="00EF7219">
      <w:pPr>
        <w:ind w:firstLine="284"/>
        <w:jc w:val="both"/>
        <w:rPr>
          <w:rStyle w:val="1-Char"/>
          <w:rtl/>
        </w:rPr>
      </w:pPr>
      <w:r w:rsidRPr="005F2120">
        <w:rPr>
          <w:rStyle w:val="1-Char"/>
          <w:rFonts w:hint="cs"/>
          <w:rtl/>
        </w:rPr>
        <w:t>حذیفه</w:t>
      </w:r>
      <w:r w:rsidRPr="005F2120">
        <w:rPr>
          <w:rStyle w:val="1-Char"/>
          <w:rFonts w:hint="eastAsia"/>
          <w:rtl/>
        </w:rPr>
        <w:t>‌</w:t>
      </w:r>
      <w:r w:rsidRPr="005F2120">
        <w:rPr>
          <w:rStyle w:val="1-Char"/>
          <w:rFonts w:hint="cs"/>
          <w:rtl/>
        </w:rPr>
        <w:t xml:space="preserve"> بن </w:t>
      </w:r>
      <w:r w:rsidRPr="005F2120">
        <w:rPr>
          <w:rStyle w:val="1-Char"/>
          <w:rFonts w:hint="eastAsia"/>
          <w:rtl/>
        </w:rPr>
        <w:t>‌</w:t>
      </w:r>
      <w:r w:rsidRPr="005F2120">
        <w:rPr>
          <w:rStyle w:val="1-Char"/>
          <w:rFonts w:hint="cs"/>
          <w:rtl/>
        </w:rPr>
        <w:t>ال</w:t>
      </w:r>
      <w:r w:rsidR="00D5312C">
        <w:rPr>
          <w:rStyle w:val="1-Char"/>
          <w:rFonts w:hint="cs"/>
          <w:rtl/>
        </w:rPr>
        <w:t>ی</w:t>
      </w:r>
      <w:r w:rsidRPr="005F2120">
        <w:rPr>
          <w:rStyle w:val="1-Char"/>
          <w:rFonts w:hint="cs"/>
          <w:rtl/>
        </w:rPr>
        <w:t>مان</w:t>
      </w:r>
      <w:r w:rsidR="00542567" w:rsidRPr="00542567">
        <w:rPr>
          <w:rStyle w:val="1-Char"/>
          <w:rFonts w:cs="CTraditional Arabic" w:hint="cs"/>
          <w:rtl/>
        </w:rPr>
        <w:t>س</w:t>
      </w:r>
      <w:r w:rsidRPr="005F2120">
        <w:rPr>
          <w:rStyle w:val="1-Char"/>
          <w:rFonts w:hint="cs"/>
          <w:rtl/>
        </w:rPr>
        <w:t xml:space="preserve"> حدیثی را در وارستگی ابوهریره از ابن عمر روایت </w:t>
      </w:r>
      <w:r w:rsidR="00DE225C" w:rsidRPr="005F2120">
        <w:rPr>
          <w:rStyle w:val="1-Char"/>
          <w:rFonts w:hint="cs"/>
          <w:rtl/>
        </w:rPr>
        <w:t>می‌کند</w:t>
      </w:r>
      <w:r w:rsidRPr="005F2120">
        <w:rPr>
          <w:rStyle w:val="1-Char"/>
          <w:rFonts w:hint="cs"/>
          <w:rtl/>
        </w:rPr>
        <w:t>، این خود نیز بر پاکی ابوهریره گواه</w:t>
      </w:r>
      <w:r w:rsidR="00156286">
        <w:rPr>
          <w:rStyle w:val="1-Char"/>
          <w:rFonts w:hint="cs"/>
          <w:rtl/>
        </w:rPr>
        <w:t xml:space="preserve"> می‌باشد</w:t>
      </w:r>
      <w:r w:rsidRPr="005F2120">
        <w:rPr>
          <w:rStyle w:val="1-Char"/>
          <w:rFonts w:hint="cs"/>
          <w:rtl/>
        </w:rPr>
        <w:t>، حذیفه گوید: (مردی به ابن عمر گفت: ابوهریره از قول رسول الله</w:t>
      </w:r>
      <w:r>
        <w:rPr>
          <w:rFonts w:cs="CTraditional Arabic" w:hint="cs"/>
          <w:rtl/>
          <w:lang w:val="en-GB" w:bidi="fa-IR"/>
        </w:rPr>
        <w:t>ص</w:t>
      </w:r>
      <w:r w:rsidRPr="005F2120">
        <w:rPr>
          <w:rStyle w:val="1-Char"/>
          <w:rFonts w:hint="cs"/>
          <w:rtl/>
        </w:rPr>
        <w:t xml:space="preserve"> حدیث زیاد</w:t>
      </w:r>
      <w:r w:rsidR="00CB2A5E">
        <w:rPr>
          <w:rStyle w:val="1-Char"/>
          <w:rFonts w:hint="cs"/>
          <w:rtl/>
        </w:rPr>
        <w:t xml:space="preserve"> می‌گوید</w:t>
      </w:r>
      <w:r w:rsidRPr="005F2120">
        <w:rPr>
          <w:rStyle w:val="1-Char"/>
          <w:rFonts w:hint="cs"/>
          <w:rtl/>
        </w:rPr>
        <w:t>: ابن عمر فرمود: ای مرد! بخدا پناه بر، و در آنچه او</w:t>
      </w:r>
      <w:r w:rsidR="00CB2A5E">
        <w:rPr>
          <w:rStyle w:val="1-Char"/>
          <w:rFonts w:hint="cs"/>
          <w:rtl/>
        </w:rPr>
        <w:t xml:space="preserve"> می‌گوید</w:t>
      </w:r>
      <w:r w:rsidRPr="005F2120">
        <w:rPr>
          <w:rStyle w:val="1-Char"/>
          <w:rFonts w:hint="cs"/>
          <w:rtl/>
        </w:rPr>
        <w:t xml:space="preserve"> شک مکن، چرا که او در پرسش جرئت داشت، و ما می</w:t>
      </w:r>
      <w:r w:rsidRPr="005F2120">
        <w:rPr>
          <w:rStyle w:val="1-Char"/>
          <w:rFonts w:hint="eastAsia"/>
          <w:rtl/>
        </w:rPr>
        <w:t>‌</w:t>
      </w:r>
      <w:r w:rsidRPr="005F2120">
        <w:rPr>
          <w:rStyle w:val="1-Char"/>
          <w:rFonts w:hint="cs"/>
          <w:rtl/>
        </w:rPr>
        <w:t>ترسیدیم)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EF7219" w:rsidP="002A3F9E">
      <w:pPr>
        <w:pStyle w:val="2-"/>
        <w:rPr>
          <w:rtl/>
          <w:lang w:val="en-GB"/>
        </w:rPr>
      </w:pPr>
      <w:bookmarkStart w:id="211" w:name="_Toc61647998"/>
      <w:bookmarkStart w:id="212" w:name="_Toc61652989"/>
      <w:bookmarkStart w:id="213" w:name="_Toc259710991"/>
      <w:bookmarkStart w:id="214" w:name="_Toc275047582"/>
      <w:bookmarkStart w:id="215" w:name="_Toc435344841"/>
      <w:r w:rsidRPr="000313F1">
        <w:rPr>
          <w:rFonts w:hint="cs"/>
          <w:rtl/>
          <w:lang w:val="en-GB"/>
        </w:rPr>
        <w:t xml:space="preserve">کارهای عملی </w:t>
      </w:r>
      <w:r w:rsidRPr="002A3F9E">
        <w:rPr>
          <w:rFonts w:hint="cs"/>
          <w:rtl/>
        </w:rPr>
        <w:t>صحابه</w:t>
      </w:r>
      <w:r w:rsidRPr="000313F1">
        <w:rPr>
          <w:rFonts w:hint="cs"/>
          <w:rtl/>
          <w:lang w:val="en-GB"/>
        </w:rPr>
        <w:t xml:space="preserve"> که بر تأیید ابوهریره</w:t>
      </w:r>
      <w:r w:rsidR="00542567" w:rsidRPr="002A3F9E">
        <w:rPr>
          <w:rFonts w:cs="CTraditional Arabic" w:hint="cs"/>
          <w:b/>
          <w:bCs w:val="0"/>
          <w:rtl/>
          <w:lang w:val="en-GB"/>
        </w:rPr>
        <w:t>س</w:t>
      </w:r>
      <w:r w:rsidRPr="000313F1">
        <w:rPr>
          <w:rFonts w:hint="cs"/>
          <w:rtl/>
          <w:lang w:val="en-GB"/>
        </w:rPr>
        <w:t xml:space="preserve"> دلالت دارد</w:t>
      </w:r>
      <w:bookmarkEnd w:id="211"/>
      <w:bookmarkEnd w:id="212"/>
      <w:bookmarkEnd w:id="213"/>
      <w:bookmarkEnd w:id="214"/>
      <w:bookmarkEnd w:id="215"/>
    </w:p>
    <w:p w:rsidR="00EF7219" w:rsidRPr="005F2120" w:rsidRDefault="00EF7219" w:rsidP="00EF7219">
      <w:pPr>
        <w:ind w:firstLine="284"/>
        <w:jc w:val="both"/>
        <w:rPr>
          <w:rStyle w:val="1-Char"/>
          <w:rtl/>
        </w:rPr>
      </w:pPr>
      <w:r w:rsidRPr="005F2120">
        <w:rPr>
          <w:rStyle w:val="1-Char"/>
          <w:rFonts w:hint="cs"/>
          <w:rtl/>
        </w:rPr>
        <w:t xml:space="preserve">در اینجا به بخش بزرگی از وقایع عملی میرسیم، که این وقایع گواهی </w:t>
      </w:r>
      <w:r w:rsidR="00A000BD" w:rsidRPr="005F2120">
        <w:rPr>
          <w:rStyle w:val="1-Char"/>
          <w:rFonts w:hint="cs"/>
          <w:rtl/>
        </w:rPr>
        <w:t>می‌دهد</w:t>
      </w:r>
      <w:r w:rsidRPr="005F2120">
        <w:rPr>
          <w:rStyle w:val="1-Char"/>
          <w:rFonts w:hint="cs"/>
          <w:rtl/>
        </w:rPr>
        <w:t xml:space="preserve"> که صحابه</w:t>
      </w:r>
      <w:r w:rsidR="00542567" w:rsidRPr="00542567">
        <w:rPr>
          <w:rFonts w:cs="CTraditional Arabic" w:hint="cs"/>
          <w:sz w:val="32"/>
          <w:rtl/>
          <w:lang w:val="en-GB" w:bidi="fa-IR"/>
        </w:rPr>
        <w:t xml:space="preserve">ش </w:t>
      </w:r>
      <w:r w:rsidRPr="005F2120">
        <w:rPr>
          <w:rStyle w:val="1-Char"/>
          <w:rFonts w:hint="cs"/>
          <w:rtl/>
        </w:rPr>
        <w:t xml:space="preserve">ابوهریره را موثق </w:t>
      </w:r>
      <w:r w:rsidR="00DB689C">
        <w:rPr>
          <w:rStyle w:val="1-Char"/>
          <w:rFonts w:hint="cs"/>
          <w:rtl/>
        </w:rPr>
        <w:t>می‌دانست</w:t>
      </w:r>
      <w:r w:rsidRPr="005F2120">
        <w:rPr>
          <w:rStyle w:val="1-Char"/>
          <w:rFonts w:hint="cs"/>
          <w:rtl/>
        </w:rPr>
        <w:t>ه</w:t>
      </w:r>
      <w:r w:rsidRPr="005F2120">
        <w:rPr>
          <w:rStyle w:val="1-Char"/>
          <w:rFonts w:hint="eastAsia"/>
          <w:rtl/>
        </w:rPr>
        <w:t>‌</w:t>
      </w:r>
      <w:r w:rsidRPr="005F2120">
        <w:rPr>
          <w:rStyle w:val="1-Char"/>
          <w:rFonts w:hint="cs"/>
          <w:rtl/>
        </w:rPr>
        <w:t>اند:</w:t>
      </w:r>
    </w:p>
    <w:p w:rsidR="00EF7219" w:rsidRPr="000313F1" w:rsidRDefault="00EF7219" w:rsidP="002A3F9E">
      <w:pPr>
        <w:pStyle w:val="5-"/>
        <w:rPr>
          <w:rtl/>
          <w:lang w:val="en-GB"/>
        </w:rPr>
      </w:pPr>
      <w:bookmarkStart w:id="216" w:name="_Toc61647999"/>
      <w:bookmarkStart w:id="217" w:name="_Toc61652990"/>
      <w:bookmarkStart w:id="218" w:name="_Toc259710992"/>
      <w:bookmarkStart w:id="219" w:name="_Toc275047583"/>
      <w:bookmarkStart w:id="220" w:name="_Toc435344842"/>
      <w:r w:rsidRPr="000313F1">
        <w:rPr>
          <w:rFonts w:hint="cs"/>
          <w:rtl/>
          <w:lang w:val="en-GB"/>
        </w:rPr>
        <w:t>ابوهریره</w:t>
      </w:r>
      <w:r w:rsidR="00542567" w:rsidRPr="00542567">
        <w:rPr>
          <w:rFonts w:cs="CTraditional Arabic" w:hint="cs"/>
          <w:szCs w:val="28"/>
          <w:rtl/>
          <w:lang w:val="en-GB"/>
        </w:rPr>
        <w:t>س</w:t>
      </w:r>
      <w:r w:rsidR="002A3F9E">
        <w:rPr>
          <w:rFonts w:hint="cs"/>
          <w:rtl/>
          <w:lang w:val="en-GB"/>
        </w:rPr>
        <w:t xml:space="preserve"> و اعتماد ابوبکر صدیق</w:t>
      </w:r>
      <w:r w:rsidR="00542567" w:rsidRPr="002A3F9E">
        <w:rPr>
          <w:rFonts w:cs="CTraditional Arabic" w:hint="cs"/>
          <w:b/>
          <w:bCs w:val="0"/>
          <w:szCs w:val="28"/>
          <w:rtl/>
          <w:lang w:val="en-GB"/>
        </w:rPr>
        <w:t>س</w:t>
      </w:r>
      <w:r w:rsidRPr="000313F1">
        <w:rPr>
          <w:rFonts w:hint="cs"/>
          <w:rtl/>
          <w:lang w:val="en-GB"/>
        </w:rPr>
        <w:t xml:space="preserve"> بر او:</w:t>
      </w:r>
      <w:bookmarkEnd w:id="216"/>
      <w:bookmarkEnd w:id="217"/>
      <w:bookmarkEnd w:id="218"/>
      <w:bookmarkEnd w:id="219"/>
      <w:bookmarkEnd w:id="220"/>
    </w:p>
    <w:p w:rsidR="00EF7219" w:rsidRPr="005F2120" w:rsidRDefault="00EF7219" w:rsidP="006F06B0">
      <w:pPr>
        <w:widowControl w:val="0"/>
        <w:ind w:firstLine="284"/>
        <w:jc w:val="both"/>
        <w:rPr>
          <w:rStyle w:val="1-Char"/>
          <w:rtl/>
        </w:rPr>
      </w:pPr>
      <w:r w:rsidRPr="005F2120">
        <w:rPr>
          <w:rStyle w:val="1-Char"/>
          <w:rFonts w:hint="cs"/>
          <w:rtl/>
        </w:rPr>
        <w:t>آنچه که بر این امر دلالت دارد، این است که ابوبکر صدیق</w:t>
      </w:r>
      <w:r w:rsidR="00542567" w:rsidRPr="00542567">
        <w:rPr>
          <w:rStyle w:val="1-Char"/>
          <w:rFonts w:cs="CTraditional Arabic" w:hint="cs"/>
          <w:rtl/>
        </w:rPr>
        <w:t>س</w:t>
      </w:r>
      <w:r w:rsidRPr="005F2120">
        <w:rPr>
          <w:rStyle w:val="1-Char"/>
          <w:rFonts w:hint="cs"/>
          <w:rtl/>
        </w:rPr>
        <w:t xml:space="preserve"> به ابوهریره در مراسم حج که او امیرالحاج</w:t>
      </w:r>
      <w:r w:rsidR="0006607D">
        <w:rPr>
          <w:rStyle w:val="1-Char"/>
          <w:rFonts w:hint="cs"/>
          <w:rtl/>
        </w:rPr>
        <w:t xml:space="preserve"> </w:t>
      </w:r>
      <w:r w:rsidRPr="005F2120">
        <w:rPr>
          <w:rStyle w:val="1-Char"/>
          <w:rFonts w:hint="cs"/>
          <w:rtl/>
        </w:rPr>
        <w:t>بود، و یکسال قبل از حج</w:t>
      </w:r>
      <w:r w:rsidR="006F06B0">
        <w:rPr>
          <w:rStyle w:val="1-Char"/>
          <w:rFonts w:hint="cs"/>
          <w:rtl/>
        </w:rPr>
        <w:t>ة</w:t>
      </w:r>
      <w:r w:rsidRPr="005F2120">
        <w:rPr>
          <w:rStyle w:val="1-Char"/>
          <w:rFonts w:hint="cs"/>
          <w:rtl/>
        </w:rPr>
        <w:t xml:space="preserve"> الوداع صورت گرفت، فرمان داد که بعنوان منادی انجام وظیفه کند:</w:t>
      </w:r>
    </w:p>
    <w:p w:rsidR="00EF7219" w:rsidRDefault="00EF7219" w:rsidP="00A000BD">
      <w:pPr>
        <w:widowControl w:val="0"/>
        <w:ind w:firstLine="284"/>
        <w:jc w:val="both"/>
        <w:rPr>
          <w:rStyle w:val="1-Char"/>
          <w:rtl/>
        </w:rPr>
      </w:pPr>
      <w:r w:rsidRPr="005F2120">
        <w:rPr>
          <w:rStyle w:val="1-Char"/>
          <w:rFonts w:hint="cs"/>
          <w:rtl/>
        </w:rPr>
        <w:t>بخاری از (حمید بن عبدالرحمن روایت کرده، که ابوهریره او را آگاه ساخت که ابوبکر صدیق</w:t>
      </w:r>
      <w:r w:rsidR="00542567" w:rsidRPr="00542567">
        <w:rPr>
          <w:rStyle w:val="1-Char"/>
          <w:rFonts w:cs="CTraditional Arabic" w:hint="cs"/>
          <w:rtl/>
        </w:rPr>
        <w:t>س</w:t>
      </w:r>
      <w:r w:rsidRPr="005F2120">
        <w:rPr>
          <w:rStyle w:val="1-Char"/>
          <w:rFonts w:hint="cs"/>
          <w:rtl/>
        </w:rPr>
        <w:t xml:space="preserve"> در مراسم حجی که رسول الله</w:t>
      </w:r>
      <w:r>
        <w:rPr>
          <w:rFonts w:cs="CTraditional Arabic" w:hint="cs"/>
          <w:rtl/>
          <w:lang w:val="en-GB" w:bidi="fa-IR"/>
        </w:rPr>
        <w:t>ص</w:t>
      </w:r>
      <w:r w:rsidRPr="005F2120">
        <w:rPr>
          <w:rStyle w:val="1-Char"/>
          <w:rFonts w:hint="cs"/>
          <w:rtl/>
        </w:rPr>
        <w:t xml:space="preserve"> او را امیر قرار داده بود، و قبل از حج</w:t>
      </w:r>
      <w:r w:rsidR="00AA67F0" w:rsidRPr="005F2120">
        <w:rPr>
          <w:rStyle w:val="1-Char"/>
          <w:rFonts w:hint="cs"/>
          <w:rtl/>
        </w:rPr>
        <w:t>ۀ</w:t>
      </w:r>
      <w:r w:rsidRPr="005F2120">
        <w:rPr>
          <w:rStyle w:val="1-Char"/>
          <w:rFonts w:hint="eastAsia"/>
          <w:rtl/>
        </w:rPr>
        <w:t>‌</w:t>
      </w:r>
      <w:r w:rsidRPr="005F2120">
        <w:rPr>
          <w:rStyle w:val="1-Char"/>
          <w:rFonts w:hint="cs"/>
          <w:rtl/>
        </w:rPr>
        <w:t>الوداع بود، در روز عید قربان، به او فرمان داد، که در بین مردم ندا دهد: اینکه پس از امسال هیچ مشرکی حق ندارد که به حج مشرف شود، و هیچکس حق ندارد برهنه بر کعبه طواف کند)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7"/>
      </w:r>
      <w:r w:rsidRPr="00156286">
        <w:rPr>
          <w:rFonts w:ascii="Traditional Arabic" w:hAnsi="Traditional Arabic" w:cs="IRNazli" w:hint="cs"/>
          <w:sz w:val="24"/>
          <w:vertAlign w:val="superscript"/>
          <w:rtl/>
          <w:lang w:val="en-GB" w:bidi="fa-IR"/>
        </w:rPr>
        <w:t>)</w:t>
      </w:r>
      <w:r w:rsidRPr="005F2120">
        <w:rPr>
          <w:rStyle w:val="1-Char"/>
          <w:rFonts w:hint="cs"/>
          <w:rtl/>
        </w:rPr>
        <w:t>.</w:t>
      </w:r>
    </w:p>
    <w:p w:rsidR="006F06B0" w:rsidRDefault="006F06B0" w:rsidP="00A000BD">
      <w:pPr>
        <w:widowControl w:val="0"/>
        <w:ind w:firstLine="284"/>
        <w:jc w:val="both"/>
        <w:rPr>
          <w:rStyle w:val="1-Char"/>
          <w:rtl/>
        </w:rPr>
      </w:pPr>
    </w:p>
    <w:p w:rsidR="006F06B0" w:rsidRPr="005F2120" w:rsidRDefault="006F06B0" w:rsidP="00A000BD">
      <w:pPr>
        <w:widowControl w:val="0"/>
        <w:ind w:firstLine="284"/>
        <w:jc w:val="both"/>
        <w:rPr>
          <w:rStyle w:val="1-Char"/>
          <w:rtl/>
        </w:rPr>
      </w:pPr>
    </w:p>
    <w:p w:rsidR="00EF7219" w:rsidRPr="000313F1" w:rsidRDefault="00EF7219" w:rsidP="00536E18">
      <w:pPr>
        <w:pStyle w:val="5-"/>
        <w:rPr>
          <w:rtl/>
          <w:lang w:val="en-GB"/>
        </w:rPr>
      </w:pPr>
      <w:bookmarkStart w:id="221" w:name="_Toc61648000"/>
      <w:bookmarkStart w:id="222" w:name="_Toc61652991"/>
      <w:bookmarkStart w:id="223" w:name="_Toc259710993"/>
      <w:bookmarkStart w:id="224" w:name="_Toc275047584"/>
      <w:bookmarkStart w:id="225" w:name="_Toc435344843"/>
      <w:r w:rsidRPr="000313F1">
        <w:rPr>
          <w:rFonts w:hint="cs"/>
          <w:rtl/>
          <w:lang w:val="en-GB"/>
        </w:rPr>
        <w:t xml:space="preserve">ابوهریره </w:t>
      </w:r>
      <w:r w:rsidR="00542567" w:rsidRPr="00542567">
        <w:rPr>
          <w:rFonts w:cs="CTraditional Arabic" w:hint="cs"/>
          <w:bCs w:val="0"/>
          <w:szCs w:val="28"/>
          <w:rtl/>
          <w:lang w:val="en-GB"/>
        </w:rPr>
        <w:t>س</w:t>
      </w:r>
      <w:r w:rsidRPr="000313F1">
        <w:rPr>
          <w:rFonts w:hint="cs"/>
          <w:rtl/>
          <w:lang w:val="en-GB"/>
        </w:rPr>
        <w:t xml:space="preserve"> و قبول شهادت او نزد عمر</w:t>
      </w:r>
      <w:r w:rsidR="00542567" w:rsidRPr="00542567">
        <w:rPr>
          <w:rFonts w:cs="CTraditional Arabic" w:hint="cs"/>
          <w:bCs w:val="0"/>
          <w:szCs w:val="28"/>
          <w:rtl/>
          <w:lang w:val="en-GB"/>
        </w:rPr>
        <w:t>س</w:t>
      </w:r>
      <w:r w:rsidR="00A000BD">
        <w:rPr>
          <w:rFonts w:hint="cs"/>
          <w:rtl/>
          <w:lang w:val="en-GB"/>
        </w:rPr>
        <w:t>:</w:t>
      </w:r>
      <w:bookmarkEnd w:id="221"/>
      <w:bookmarkEnd w:id="222"/>
      <w:bookmarkEnd w:id="223"/>
      <w:bookmarkEnd w:id="224"/>
      <w:bookmarkEnd w:id="225"/>
    </w:p>
    <w:p w:rsidR="00EF7219" w:rsidRPr="005F2120" w:rsidRDefault="00EF7219" w:rsidP="00EF7219">
      <w:pPr>
        <w:ind w:firstLine="284"/>
        <w:jc w:val="both"/>
        <w:rPr>
          <w:rStyle w:val="1-Char"/>
          <w:rtl/>
        </w:rPr>
      </w:pPr>
      <w:r w:rsidRPr="005F2120">
        <w:rPr>
          <w:rStyle w:val="1-Char"/>
          <w:rFonts w:hint="cs"/>
          <w:rtl/>
        </w:rPr>
        <w:t>در این باره خبری آمده، که احمد و مسلم آورده</w:t>
      </w:r>
      <w:r w:rsidRPr="005F2120">
        <w:rPr>
          <w:rStyle w:val="1-Char"/>
          <w:rFonts w:hint="eastAsia"/>
          <w:rtl/>
        </w:rPr>
        <w:t>‌</w:t>
      </w:r>
      <w:r w:rsidRPr="005F2120">
        <w:rPr>
          <w:rStyle w:val="1-Char"/>
          <w:rFonts w:hint="cs"/>
          <w:rtl/>
        </w:rPr>
        <w:t xml:space="preserve">اند که حسان، ابوهریره را به شهادت خوانده است: (عمر در حالی بر حسان گذر کرد که او در مسجد شعر </w:t>
      </w:r>
      <w:r w:rsidR="00DE225C" w:rsidRPr="005F2120">
        <w:rPr>
          <w:rStyle w:val="1-Char"/>
          <w:rFonts w:hint="cs"/>
          <w:rtl/>
        </w:rPr>
        <w:t>می‌خواند</w:t>
      </w:r>
      <w:r w:rsidRPr="005F2120">
        <w:rPr>
          <w:rStyle w:val="1-Char"/>
          <w:rFonts w:hint="cs"/>
          <w:rtl/>
        </w:rPr>
        <w:t>، پس او را نگریست. حسان برای دفاع از خود گفت: من در مسجد شعر می</w:t>
      </w:r>
      <w:r w:rsidRPr="005F2120">
        <w:rPr>
          <w:rStyle w:val="1-Char"/>
          <w:rFonts w:hint="eastAsia"/>
          <w:rtl/>
        </w:rPr>
        <w:t>‌</w:t>
      </w:r>
      <w:r w:rsidRPr="005F2120">
        <w:rPr>
          <w:rStyle w:val="1-Char"/>
          <w:rFonts w:hint="cs"/>
          <w:rtl/>
        </w:rPr>
        <w:t xml:space="preserve">سرودم، در حالیکه شخصی از شما بهتر در مسجد بود، و مرا منع نکرد. سپس حسان رو به ابوهریره کرد و گفت: شما را بخدا سوگند </w:t>
      </w:r>
      <w:r w:rsidR="00DB689C">
        <w:rPr>
          <w:rStyle w:val="1-Char"/>
          <w:rFonts w:hint="cs"/>
          <w:rtl/>
        </w:rPr>
        <w:t>می‌دهم</w:t>
      </w:r>
      <w:r w:rsidRPr="005F2120">
        <w:rPr>
          <w:rStyle w:val="1-Char"/>
          <w:rFonts w:hint="cs"/>
          <w:rtl/>
        </w:rPr>
        <w:t>: آیا شنیدی که رسول الله</w:t>
      </w:r>
      <w:r>
        <w:rPr>
          <w:rFonts w:cs="CTraditional Arabic" w:hint="cs"/>
          <w:rtl/>
          <w:lang w:val="en-GB" w:bidi="fa-IR"/>
        </w:rPr>
        <w:t>ص</w:t>
      </w:r>
      <w:r w:rsidRPr="005F2120">
        <w:rPr>
          <w:rStyle w:val="1-Char"/>
          <w:rFonts w:hint="cs"/>
          <w:rtl/>
        </w:rPr>
        <w:t xml:space="preserve"> می</w:t>
      </w:r>
      <w:r w:rsidRPr="005F2120">
        <w:rPr>
          <w:rStyle w:val="1-Char"/>
          <w:rFonts w:hint="eastAsia"/>
          <w:rtl/>
        </w:rPr>
        <w:t>‌</w:t>
      </w:r>
      <w:r w:rsidRPr="005F2120">
        <w:rPr>
          <w:rStyle w:val="1-Char"/>
          <w:rFonts w:hint="cs"/>
          <w:rtl/>
        </w:rPr>
        <w:t>فرمود: از طرف من با شعر پاسخگو. خدایا او را با روح القدس تأیید فرما. ابوهریره گفت: آری)</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پس سکوت عمر دلالت دارد که او شهادت ابوهریره را پذیرفته بود.</w:t>
      </w:r>
    </w:p>
    <w:p w:rsidR="00EF7219" w:rsidRPr="005F2120" w:rsidRDefault="00EF7219" w:rsidP="00EF7219">
      <w:pPr>
        <w:ind w:firstLine="284"/>
        <w:jc w:val="both"/>
        <w:rPr>
          <w:rStyle w:val="1-Char"/>
          <w:rtl/>
        </w:rPr>
      </w:pPr>
      <w:r w:rsidRPr="005F2120">
        <w:rPr>
          <w:rStyle w:val="1-Char"/>
          <w:rFonts w:hint="cs"/>
          <w:rtl/>
        </w:rPr>
        <w:t xml:space="preserve">بخاری از قول او روایت کرده: (زنی به حضور عمر آمد که خال </w:t>
      </w:r>
      <w:r w:rsidR="002A3F9E">
        <w:rPr>
          <w:rStyle w:val="1-Char"/>
          <w:rFonts w:hint="cs"/>
          <w:rtl/>
        </w:rPr>
        <w:t>می‌کوبید</w:t>
      </w:r>
      <w:r w:rsidRPr="005F2120">
        <w:rPr>
          <w:rStyle w:val="1-Char"/>
          <w:rFonts w:hint="cs"/>
          <w:rtl/>
        </w:rPr>
        <w:t xml:space="preserve">، عمر برخاست و گفت: شما را بخدا سوگند </w:t>
      </w:r>
      <w:r w:rsidR="00DB689C">
        <w:rPr>
          <w:rStyle w:val="1-Char"/>
          <w:rFonts w:hint="cs"/>
          <w:rtl/>
        </w:rPr>
        <w:t>می‌دهم</w:t>
      </w:r>
      <w:r w:rsidRPr="005F2120">
        <w:rPr>
          <w:rStyle w:val="1-Char"/>
          <w:rFonts w:hint="cs"/>
          <w:rtl/>
        </w:rPr>
        <w:t>، چه کسی دربارۀ خالکوبی از رسول الله</w:t>
      </w:r>
      <w:r>
        <w:rPr>
          <w:rFonts w:cs="CTraditional Arabic" w:hint="cs"/>
          <w:rtl/>
          <w:lang w:val="en-GB" w:bidi="fa-IR"/>
        </w:rPr>
        <w:t>ص</w:t>
      </w:r>
      <w:r w:rsidRPr="005F2120">
        <w:rPr>
          <w:rStyle w:val="1-Char"/>
          <w:rFonts w:hint="cs"/>
          <w:rtl/>
        </w:rPr>
        <w:t xml:space="preserve"> چیزی را شنیده است؟ ابوهریره گوید: برخاستم و گفتم: یا امیرالمؤمنین من شنیدم. گفت: چه شنیدی؟ گفتم: از رسول الله</w:t>
      </w:r>
      <w:r>
        <w:rPr>
          <w:rFonts w:cs="CTraditional Arabic" w:hint="cs"/>
          <w:rtl/>
          <w:lang w:val="en-GB" w:bidi="fa-IR"/>
        </w:rPr>
        <w:t>ص</w:t>
      </w:r>
      <w:r w:rsidRPr="005F2120">
        <w:rPr>
          <w:rStyle w:val="1-Char"/>
          <w:rFonts w:hint="cs"/>
          <w:rtl/>
        </w:rPr>
        <w:t xml:space="preserve"> شنیدم که می</w:t>
      </w:r>
      <w:r w:rsidRPr="005F2120">
        <w:rPr>
          <w:rStyle w:val="1-Char"/>
          <w:rFonts w:hint="eastAsia"/>
          <w:rtl/>
        </w:rPr>
        <w:t>‌</w:t>
      </w:r>
      <w:r w:rsidRPr="005F2120">
        <w:rPr>
          <w:rStyle w:val="1-Char"/>
          <w:rFonts w:hint="cs"/>
          <w:rtl/>
        </w:rPr>
        <w:t>فرمود: خالکوبی و درخواست خالکوبی نکنید)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3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6F06B0" w:rsidRDefault="00EF7219" w:rsidP="006F06B0">
      <w:pPr>
        <w:pStyle w:val="5-"/>
        <w:rPr>
          <w:spacing w:val="-5"/>
          <w:rtl/>
          <w:lang w:val="en-GB"/>
        </w:rPr>
      </w:pPr>
      <w:bookmarkStart w:id="226" w:name="_Toc61648001"/>
      <w:bookmarkStart w:id="227" w:name="_Toc61652992"/>
      <w:bookmarkStart w:id="228" w:name="_Toc259710994"/>
      <w:bookmarkStart w:id="229" w:name="_Toc275047585"/>
      <w:bookmarkStart w:id="230" w:name="_Toc435344844"/>
      <w:r w:rsidRPr="006F06B0">
        <w:rPr>
          <w:rFonts w:hint="cs"/>
          <w:spacing w:val="-5"/>
          <w:rtl/>
          <w:lang w:val="en-GB"/>
        </w:rPr>
        <w:t xml:space="preserve">همنشینی ابوهریره با ابن </w:t>
      </w:r>
      <w:r w:rsidRPr="006F06B0">
        <w:rPr>
          <w:rFonts w:hint="cs"/>
          <w:spacing w:val="-5"/>
          <w:rtl/>
        </w:rPr>
        <w:t>عباس</w:t>
      </w:r>
      <w:r w:rsidRPr="006F06B0">
        <w:rPr>
          <w:rFonts w:hint="cs"/>
          <w:spacing w:val="-5"/>
          <w:rtl/>
          <w:lang w:val="en-GB"/>
        </w:rPr>
        <w:t>، و معارض</w:t>
      </w:r>
      <w:r w:rsidR="006F06B0" w:rsidRPr="006F06B0">
        <w:rPr>
          <w:rFonts w:hint="cs"/>
          <w:spacing w:val="-5"/>
          <w:rtl/>
          <w:lang w:val="en-GB"/>
        </w:rPr>
        <w:t>ۀ</w:t>
      </w:r>
      <w:r w:rsidRPr="006F06B0">
        <w:rPr>
          <w:rFonts w:hint="cs"/>
          <w:spacing w:val="-5"/>
          <w:rtl/>
          <w:lang w:val="en-GB"/>
        </w:rPr>
        <w:t xml:space="preserve"> او، و</w:t>
      </w:r>
      <w:r w:rsidRPr="006F06B0">
        <w:rPr>
          <w:rFonts w:hint="cs"/>
          <w:spacing w:val="-5"/>
          <w:rtl/>
          <w:lang w:val="en-GB" w:bidi="ar-SA"/>
        </w:rPr>
        <w:t xml:space="preserve"> </w:t>
      </w:r>
      <w:r w:rsidRPr="006F06B0">
        <w:rPr>
          <w:rFonts w:hint="cs"/>
          <w:spacing w:val="-5"/>
          <w:rtl/>
          <w:lang w:val="en-GB"/>
        </w:rPr>
        <w:t>قبول نظری</w:t>
      </w:r>
      <w:r w:rsidR="006F06B0" w:rsidRPr="006F06B0">
        <w:rPr>
          <w:rFonts w:hint="cs"/>
          <w:spacing w:val="-5"/>
          <w:rtl/>
          <w:lang w:val="en-GB"/>
        </w:rPr>
        <w:t>ۀ</w:t>
      </w:r>
      <w:r w:rsidRPr="006F06B0">
        <w:rPr>
          <w:rFonts w:hint="cs"/>
          <w:spacing w:val="-5"/>
          <w:rtl/>
          <w:lang w:val="en-GB"/>
        </w:rPr>
        <w:t xml:space="preserve"> ابوهریره توسط ابن عباس:</w:t>
      </w:r>
      <w:bookmarkEnd w:id="226"/>
      <w:bookmarkEnd w:id="227"/>
      <w:bookmarkEnd w:id="228"/>
      <w:bookmarkEnd w:id="229"/>
      <w:bookmarkEnd w:id="230"/>
    </w:p>
    <w:p w:rsidR="00EF7219" w:rsidRPr="005F2120" w:rsidRDefault="00EF7219" w:rsidP="00EF7219">
      <w:pPr>
        <w:ind w:firstLine="284"/>
        <w:jc w:val="both"/>
        <w:rPr>
          <w:rStyle w:val="1-Char"/>
          <w:rtl/>
        </w:rPr>
      </w:pPr>
      <w:r w:rsidRPr="005F2120">
        <w:rPr>
          <w:rStyle w:val="1-Char"/>
          <w:rFonts w:hint="cs"/>
          <w:rtl/>
        </w:rPr>
        <w:t>ابوهریره در حضور ابن عباس برخلاف گفتۀ او فتوا داد، اگر چنانکه جاهلان می</w:t>
      </w:r>
      <w:r w:rsidRPr="005F2120">
        <w:rPr>
          <w:rStyle w:val="1-Char"/>
          <w:rFonts w:hint="eastAsia"/>
          <w:rtl/>
        </w:rPr>
        <w:t>‌</w:t>
      </w:r>
      <w:r w:rsidRPr="005F2120">
        <w:rPr>
          <w:rStyle w:val="1-Char"/>
          <w:rFonts w:hint="cs"/>
          <w:rtl/>
        </w:rPr>
        <w:t>گویند، ابن عباس از ابوهریره راضی نمی</w:t>
      </w:r>
      <w:r w:rsidRPr="005F2120">
        <w:rPr>
          <w:rStyle w:val="1-Char"/>
          <w:rFonts w:hint="eastAsia"/>
          <w:rtl/>
        </w:rPr>
        <w:t>‌</w:t>
      </w:r>
      <w:r w:rsidRPr="005F2120">
        <w:rPr>
          <w:rStyle w:val="1-Char"/>
          <w:rFonts w:hint="cs"/>
          <w:rtl/>
        </w:rPr>
        <w:t>بود، بطور حتم به او اجازۀ صحبت ن</w:t>
      </w:r>
      <w:r w:rsidR="00A42AB8">
        <w:rPr>
          <w:rStyle w:val="1-Char"/>
          <w:rFonts w:hint="cs"/>
          <w:rtl/>
        </w:rPr>
        <w:t>می‌داد</w:t>
      </w:r>
      <w:r w:rsidRPr="005F2120">
        <w:rPr>
          <w:rStyle w:val="1-Char"/>
          <w:rFonts w:hint="cs"/>
          <w:rtl/>
        </w:rPr>
        <w:t xml:space="preserve">، و شخص فتواگیرنده را از قبول فتوای ابوهریره منع </w:t>
      </w:r>
      <w:r w:rsidR="00DE225C" w:rsidRPr="005F2120">
        <w:rPr>
          <w:rStyle w:val="1-Char"/>
          <w:rFonts w:hint="cs"/>
          <w:rtl/>
        </w:rPr>
        <w:t>می‌کرد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بخاری از ابی سلمه بن عبدالرحمن بن عوف روایت کرده که گفت: (مردی به نزد ابن عباس آمد، و ابوهریره هم در نزد او نشسته بود. گفت: مرا در مورد زنی که پس از چهل شب از فوت همسرش فرزندش متولد </w:t>
      </w:r>
      <w:r w:rsidR="002A4FA7">
        <w:rPr>
          <w:rStyle w:val="1-Char"/>
          <w:rFonts w:hint="cs"/>
          <w:rtl/>
        </w:rPr>
        <w:t>می‌شود</w:t>
      </w:r>
      <w:r w:rsidRPr="005F2120">
        <w:rPr>
          <w:rStyle w:val="1-Char"/>
          <w:rFonts w:hint="cs"/>
          <w:rtl/>
        </w:rPr>
        <w:t xml:space="preserve"> راهنمائی کنید. ابن عباس گفت: او باید عده</w:t>
      </w:r>
      <w:r w:rsidRPr="005F2120">
        <w:rPr>
          <w:rStyle w:val="1-Char"/>
          <w:rFonts w:hint="eastAsia"/>
          <w:rtl/>
        </w:rPr>
        <w:t>‌</w:t>
      </w:r>
      <w:r w:rsidRPr="005F2120">
        <w:rPr>
          <w:rStyle w:val="1-Char"/>
          <w:rFonts w:hint="cs"/>
          <w:rtl/>
        </w:rPr>
        <w:t>ای را بگذراند که طولانی تر است. ابوهریره گوید: گفتم: صاحبان بار عدۀشان وضع حمل شان است. ابوهریره گفت: من به همراه پسر برادرم یعنی ابا سلمه بودم که .... در اینجا ابن عباس غلامش کریب را نزد ام</w:t>
      </w:r>
      <w:r w:rsidRPr="005F2120">
        <w:rPr>
          <w:rStyle w:val="1-Char"/>
          <w:rFonts w:hint="eastAsia"/>
          <w:rtl/>
        </w:rPr>
        <w:t>‌</w:t>
      </w:r>
      <w:r w:rsidRPr="005F2120">
        <w:rPr>
          <w:rStyle w:val="1-Char"/>
          <w:rFonts w:hint="cs"/>
          <w:rtl/>
        </w:rPr>
        <w:t>سلمه فرستاد، که از او موضوع را پرسید. ام</w:t>
      </w:r>
      <w:r w:rsidRPr="005F2120">
        <w:rPr>
          <w:rStyle w:val="1-Char"/>
          <w:rFonts w:hint="eastAsia"/>
          <w:rtl/>
        </w:rPr>
        <w:t>‌</w:t>
      </w:r>
      <w:r w:rsidRPr="005F2120">
        <w:rPr>
          <w:rStyle w:val="1-Char"/>
          <w:rFonts w:hint="cs"/>
          <w:rtl/>
        </w:rPr>
        <w:t>سلمه گفت: شوهر سبیعه اسلمی کشته شد، و او باردار بود، پس از چهل شب از فوتش فرزندش متولد شد. کسی او را خواستگاری کرد، رسول الله</w:t>
      </w:r>
      <w:r>
        <w:rPr>
          <w:rFonts w:cs="CTraditional Arabic" w:hint="cs"/>
          <w:rtl/>
          <w:lang w:val="en-GB" w:bidi="fa-IR"/>
        </w:rPr>
        <w:t>ص</w:t>
      </w:r>
      <w:r w:rsidRPr="005F2120">
        <w:rPr>
          <w:rStyle w:val="1-Char"/>
          <w:rFonts w:hint="cs"/>
          <w:rtl/>
        </w:rPr>
        <w:t xml:space="preserve"> او را به نکاح داد، و ابوسنابل از جملۀ خواستگاران او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6F06B0" w:rsidRDefault="00EF7219" w:rsidP="00EF7219">
      <w:pPr>
        <w:ind w:firstLine="284"/>
        <w:jc w:val="both"/>
        <w:rPr>
          <w:rStyle w:val="1-Char"/>
          <w:spacing w:val="-5"/>
          <w:rtl/>
        </w:rPr>
      </w:pPr>
      <w:r w:rsidRPr="006F06B0">
        <w:rPr>
          <w:rStyle w:val="1-Char"/>
          <w:rFonts w:hint="cs"/>
          <w:spacing w:val="-5"/>
          <w:rtl/>
        </w:rPr>
        <w:t>این قصه دلیل وثوق بر ابوهریره است، که همواره از اعتماد به نفس برخوردار بوده است.</w:t>
      </w:r>
    </w:p>
    <w:p w:rsidR="00EF7219" w:rsidRPr="005F2120" w:rsidRDefault="00EF7219" w:rsidP="00EF7219">
      <w:pPr>
        <w:ind w:firstLine="284"/>
        <w:jc w:val="both"/>
        <w:rPr>
          <w:rStyle w:val="1-Char"/>
          <w:rtl/>
        </w:rPr>
      </w:pPr>
      <w:r w:rsidRPr="005F2120">
        <w:rPr>
          <w:rStyle w:val="1-Char"/>
          <w:rFonts w:hint="cs"/>
          <w:rtl/>
        </w:rPr>
        <w:t>از آنجمله است: (مردی به ابن عباس: گفت: من ده شتر در راه خدا قرار داده</w:t>
      </w:r>
      <w:r w:rsidRPr="005F2120">
        <w:rPr>
          <w:rStyle w:val="1-Char"/>
          <w:rFonts w:hint="eastAsia"/>
          <w:rtl/>
        </w:rPr>
        <w:t>‌</w:t>
      </w:r>
      <w:r w:rsidRPr="005F2120">
        <w:rPr>
          <w:rStyle w:val="1-Char"/>
          <w:rFonts w:hint="cs"/>
          <w:rtl/>
        </w:rPr>
        <w:t>ام، آیا بر من از بابت</w:t>
      </w:r>
      <w:r w:rsidR="009C6F85">
        <w:rPr>
          <w:rStyle w:val="1-Char"/>
          <w:rFonts w:hint="cs"/>
          <w:rtl/>
        </w:rPr>
        <w:t xml:space="preserve"> آن‌ها </w:t>
      </w:r>
      <w:r w:rsidRPr="005F2120">
        <w:rPr>
          <w:rStyle w:val="1-Char"/>
          <w:rFonts w:hint="cs"/>
          <w:rtl/>
        </w:rPr>
        <w:t>زکات لازم می</w:t>
      </w:r>
      <w:r w:rsidRPr="005F2120">
        <w:rPr>
          <w:rStyle w:val="1-Char"/>
          <w:rFonts w:hint="eastAsia"/>
          <w:rtl/>
        </w:rPr>
        <w:t>‌</w:t>
      </w:r>
      <w:r w:rsidRPr="005F2120">
        <w:rPr>
          <w:rStyle w:val="1-Char"/>
          <w:rFonts w:hint="cs"/>
          <w:rtl/>
        </w:rPr>
        <w:t>آید؟ ابن عباس گفت: مشکلی است یا اباهریره، این</w:t>
      </w:r>
      <w:r w:rsidR="00DB689C">
        <w:rPr>
          <w:rStyle w:val="1-Char"/>
          <w:rFonts w:hint="cs"/>
          <w:rtl/>
        </w:rPr>
        <w:t xml:space="preserve"> کم‌تر </w:t>
      </w:r>
      <w:r w:rsidRPr="005F2120">
        <w:rPr>
          <w:rStyle w:val="1-Char"/>
          <w:rFonts w:hint="cs"/>
          <w:rtl/>
        </w:rPr>
        <w:t xml:space="preserve">از آنچه در خانۀ عائشه بوده نیست. پس شما جوابش را بگو. ابوهریره گفت: از خدا کمک </w:t>
      </w:r>
      <w:r w:rsidR="00F25755">
        <w:rPr>
          <w:rStyle w:val="1-Char"/>
          <w:rFonts w:hint="cs"/>
          <w:rtl/>
        </w:rPr>
        <w:t>می‌خواهم</w:t>
      </w:r>
      <w:r w:rsidRPr="005F2120">
        <w:rPr>
          <w:rStyle w:val="1-Char"/>
          <w:rFonts w:hint="cs"/>
          <w:rtl/>
        </w:rPr>
        <w:t>، زکاتی بر عهدۀ شما نیست. ابن عباس گفت: به حق سخن گفتی.</w:t>
      </w:r>
      <w:r w:rsidR="00B4343E">
        <w:rPr>
          <w:rStyle w:val="1-Char"/>
          <w:rFonts w:hint="cs"/>
          <w:rtl/>
        </w:rPr>
        <w:t xml:space="preserve"> هرچه </w:t>
      </w:r>
      <w:r w:rsidRPr="005F2120">
        <w:rPr>
          <w:rStyle w:val="1-Char"/>
          <w:rFonts w:hint="cs"/>
          <w:rtl/>
        </w:rPr>
        <w:t>که بر پشت آن بار</w:t>
      </w:r>
      <w:r w:rsidR="00FF156B">
        <w:rPr>
          <w:rStyle w:val="1-Char"/>
          <w:rFonts w:hint="cs"/>
          <w:rtl/>
        </w:rPr>
        <w:t xml:space="preserve"> نمی‌</w:t>
      </w:r>
      <w:r w:rsidRPr="005F2120">
        <w:rPr>
          <w:rStyle w:val="1-Char"/>
          <w:rFonts w:hint="cs"/>
          <w:rtl/>
        </w:rPr>
        <w:t>شود، و از شیر آن استفاده</w:t>
      </w:r>
      <w:r w:rsidR="00FF156B">
        <w:rPr>
          <w:rStyle w:val="1-Char"/>
          <w:rFonts w:hint="cs"/>
          <w:rtl/>
        </w:rPr>
        <w:t xml:space="preserve"> نمی‌</w:t>
      </w:r>
      <w:r w:rsidRPr="005F2120">
        <w:rPr>
          <w:rStyle w:val="1-Char"/>
          <w:rFonts w:hint="cs"/>
          <w:rtl/>
        </w:rPr>
        <w:t>شود، و از تولید آن بهره بدست نمی</w:t>
      </w:r>
      <w:r w:rsidRPr="005F2120">
        <w:rPr>
          <w:rStyle w:val="1-Char"/>
          <w:rFonts w:hint="eastAsia"/>
          <w:rtl/>
        </w:rPr>
        <w:t>‌</w:t>
      </w:r>
      <w:r w:rsidRPr="005F2120">
        <w:rPr>
          <w:rStyle w:val="1-Char"/>
          <w:rFonts w:hint="cs"/>
          <w:rtl/>
        </w:rPr>
        <w:t>آید، پس بر آن زکاتی لازم نمی</w:t>
      </w:r>
      <w:r w:rsidRPr="005F2120">
        <w:rPr>
          <w:rStyle w:val="1-Char"/>
          <w:rFonts w:hint="eastAsia"/>
          <w:rtl/>
        </w:rPr>
        <w:t>‌</w:t>
      </w:r>
      <w:r w:rsidRPr="005F2120">
        <w:rPr>
          <w:rStyle w:val="1-Char"/>
          <w:rFonts w:hint="cs"/>
          <w:rtl/>
        </w:rPr>
        <w:t>آید. عبدالله بن عمرو گفت: هر دوی شما به حق رسیدید)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EF7219" w:rsidP="00EF7219">
      <w:pPr>
        <w:ind w:firstLine="284"/>
        <w:jc w:val="both"/>
        <w:rPr>
          <w:rFonts w:ascii="Traditional Arabic" w:hAnsi="Traditional Arabic" w:cs="B Lotus"/>
          <w:sz w:val="24"/>
          <w:szCs w:val="24"/>
          <w:vertAlign w:val="superscript"/>
          <w:rtl/>
          <w:lang w:val="en-GB" w:bidi="fa-IR"/>
        </w:rPr>
      </w:pPr>
      <w:r w:rsidRPr="005F2120">
        <w:rPr>
          <w:rStyle w:val="1-Char"/>
          <w:rFonts w:hint="cs"/>
          <w:rtl/>
        </w:rPr>
        <w:t>و از آنجمله است فتوای ابوهریره در مسأله نماز و پیروی ابن عباس از او</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2"/>
      </w:r>
      <w:r w:rsidRPr="00156286">
        <w:rPr>
          <w:rFonts w:ascii="Traditional Arabic" w:hAnsi="Traditional Arabic" w:cs="IRNazli" w:hint="cs"/>
          <w:sz w:val="24"/>
          <w:vertAlign w:val="superscript"/>
          <w:rtl/>
          <w:lang w:val="en-GB" w:bidi="fa-IR"/>
        </w:rPr>
        <w:t>)</w:t>
      </w:r>
      <w:r w:rsidRPr="000313F1">
        <w:rPr>
          <w:rFonts w:ascii="Traditional Arabic" w:hAnsi="Traditional Arabic" w:cs="B Lotus" w:hint="cs"/>
          <w:sz w:val="24"/>
          <w:szCs w:val="24"/>
          <w:rtl/>
          <w:lang w:val="en-GB" w:bidi="fa-IR"/>
        </w:rPr>
        <w:t>.</w:t>
      </w:r>
    </w:p>
    <w:p w:rsidR="00EF7219" w:rsidRPr="000313F1" w:rsidRDefault="00EF7219" w:rsidP="002A3F9E">
      <w:pPr>
        <w:pStyle w:val="2-"/>
        <w:rPr>
          <w:rtl/>
          <w:lang w:val="en-GB"/>
        </w:rPr>
      </w:pPr>
      <w:bookmarkStart w:id="231" w:name="_Toc61648002"/>
      <w:bookmarkStart w:id="232" w:name="_Toc61652993"/>
      <w:bookmarkStart w:id="233" w:name="_Toc259710995"/>
      <w:bookmarkStart w:id="234" w:name="_Toc275047586"/>
      <w:bookmarkStart w:id="235" w:name="_Toc435344845"/>
      <w:r w:rsidRPr="000313F1">
        <w:rPr>
          <w:rFonts w:hint="cs"/>
          <w:rtl/>
          <w:lang w:val="en-GB"/>
        </w:rPr>
        <w:t>دو دوست: ابوهریره و ابن عباس</w:t>
      </w:r>
      <w:r w:rsidR="00DE225C" w:rsidRPr="002A3F9E">
        <w:rPr>
          <w:rFonts w:cs="CTraditional Arabic" w:hint="cs"/>
          <w:b/>
          <w:bCs w:val="0"/>
          <w:rtl/>
          <w:lang w:val="en-GB"/>
        </w:rPr>
        <w:t>ب</w:t>
      </w:r>
      <w:r w:rsidRPr="000313F1">
        <w:rPr>
          <w:rFonts w:hint="cs"/>
          <w:rtl/>
          <w:lang w:val="en-GB"/>
        </w:rPr>
        <w:t>:</w:t>
      </w:r>
      <w:bookmarkEnd w:id="231"/>
      <w:bookmarkEnd w:id="232"/>
      <w:bookmarkEnd w:id="233"/>
      <w:bookmarkEnd w:id="234"/>
      <w:bookmarkEnd w:id="235"/>
    </w:p>
    <w:p w:rsidR="00EF7219" w:rsidRPr="005F2120" w:rsidRDefault="00EF7219" w:rsidP="00EF7219">
      <w:pPr>
        <w:ind w:firstLine="284"/>
        <w:jc w:val="both"/>
        <w:rPr>
          <w:rStyle w:val="1-Char"/>
          <w:rtl/>
        </w:rPr>
      </w:pPr>
      <w:r w:rsidRPr="005F2120">
        <w:rPr>
          <w:rStyle w:val="1-Char"/>
          <w:rFonts w:hint="cs"/>
          <w:rtl/>
        </w:rPr>
        <w:t>ابوهریره و ابن عباس با هم دوستی داشتند، برابر هم می</w:t>
      </w:r>
      <w:r w:rsidRPr="005F2120">
        <w:rPr>
          <w:rStyle w:val="1-Char"/>
          <w:rFonts w:hint="eastAsia"/>
          <w:rtl/>
        </w:rPr>
        <w:t>‌</w:t>
      </w:r>
      <w:r w:rsidRPr="005F2120">
        <w:rPr>
          <w:rStyle w:val="1-Char"/>
          <w:rFonts w:hint="cs"/>
          <w:rtl/>
        </w:rPr>
        <w:t xml:space="preserve">نشستند، و با هم غذا میل </w:t>
      </w:r>
      <w:r w:rsidR="00DE225C" w:rsidRPr="005F2120">
        <w:rPr>
          <w:rStyle w:val="1-Char"/>
          <w:rFonts w:hint="cs"/>
          <w:rtl/>
        </w:rPr>
        <w:t>می‌کرد</w:t>
      </w:r>
      <w:r w:rsidRPr="005F2120">
        <w:rPr>
          <w:rStyle w:val="1-Char"/>
          <w:rFonts w:hint="cs"/>
          <w:rtl/>
        </w:rPr>
        <w:t>ند، یکی از تابعین گوید: (در نزد ابن عباس و اباهریره حضور داشتم، در حالیکه آندو منتظر گوشت بزغاله‌ای بودند که در تنور قرار داشت. ابن عباس گفت:</w:t>
      </w:r>
      <w:r w:rsidR="00C058CD">
        <w:rPr>
          <w:rStyle w:val="1-Char"/>
          <w:rFonts w:hint="cs"/>
          <w:rtl/>
        </w:rPr>
        <w:t xml:space="preserve"> آن را </w:t>
      </w:r>
      <w:r w:rsidRPr="005F2120">
        <w:rPr>
          <w:rStyle w:val="1-Char"/>
          <w:rFonts w:hint="cs"/>
          <w:rtl/>
        </w:rPr>
        <w:t>برای ما بیرون آورید که مبادا نماز از ما فوت گردد. پس</w:t>
      </w:r>
      <w:r w:rsidR="00C058CD">
        <w:rPr>
          <w:rStyle w:val="1-Char"/>
          <w:rFonts w:hint="cs"/>
          <w:rtl/>
        </w:rPr>
        <w:t xml:space="preserve"> آن را </w:t>
      </w:r>
      <w:r w:rsidRPr="005F2120">
        <w:rPr>
          <w:rStyle w:val="1-Char"/>
          <w:rFonts w:hint="cs"/>
          <w:rtl/>
        </w:rPr>
        <w:t>بیرون آورند، و</w:t>
      </w:r>
      <w:r w:rsidR="003F27FC">
        <w:rPr>
          <w:rStyle w:val="1-Char"/>
          <w:rFonts w:hint="cs"/>
          <w:rtl/>
        </w:rPr>
        <w:t xml:space="preserve"> هردو </w:t>
      </w:r>
      <w:r w:rsidRPr="005F2120">
        <w:rPr>
          <w:rStyle w:val="1-Char"/>
          <w:rFonts w:hint="cs"/>
          <w:rtl/>
        </w:rPr>
        <w:t>از آن صرف کردند)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Default="00EF7219" w:rsidP="00EF7219">
      <w:pPr>
        <w:ind w:firstLine="284"/>
        <w:jc w:val="both"/>
        <w:rPr>
          <w:rStyle w:val="1-Char"/>
          <w:rtl/>
        </w:rPr>
      </w:pPr>
      <w:r w:rsidRPr="005F2120">
        <w:rPr>
          <w:rStyle w:val="1-Char"/>
          <w:rFonts w:hint="cs"/>
          <w:rtl/>
        </w:rPr>
        <w:t>پس این امر دلالت بر صداقت و تبادل محبّت بین آندو دارد.</w:t>
      </w:r>
    </w:p>
    <w:p w:rsidR="00EF7219" w:rsidRPr="000313F1" w:rsidRDefault="00EF7219" w:rsidP="002A3F9E">
      <w:pPr>
        <w:pStyle w:val="2-"/>
        <w:rPr>
          <w:rtl/>
          <w:lang w:val="en-GB"/>
        </w:rPr>
      </w:pPr>
      <w:bookmarkStart w:id="236" w:name="_Toc61648003"/>
      <w:bookmarkStart w:id="237" w:name="_Toc61652994"/>
      <w:bookmarkStart w:id="238" w:name="_Toc259710996"/>
      <w:bookmarkStart w:id="239" w:name="_Toc275047587"/>
      <w:bookmarkStart w:id="240" w:name="_Toc435344846"/>
      <w:r w:rsidRPr="000313F1">
        <w:rPr>
          <w:rFonts w:hint="cs"/>
          <w:rtl/>
          <w:lang w:val="en-GB"/>
        </w:rPr>
        <w:t>ابن عباس با روایت حدیث از ابوهریره بر موثق بودن او صحه</w:t>
      </w:r>
      <w:r w:rsidR="0006607D">
        <w:rPr>
          <w:rFonts w:hint="cs"/>
          <w:rtl/>
          <w:lang w:val="en-GB"/>
        </w:rPr>
        <w:t xml:space="preserve"> می‌گذارد</w:t>
      </w:r>
      <w:r w:rsidRPr="000313F1">
        <w:rPr>
          <w:rFonts w:hint="cs"/>
          <w:rtl/>
          <w:lang w:val="en-GB"/>
        </w:rPr>
        <w:t>:</w:t>
      </w:r>
      <w:bookmarkEnd w:id="236"/>
      <w:bookmarkEnd w:id="237"/>
      <w:bookmarkEnd w:id="238"/>
      <w:bookmarkEnd w:id="239"/>
      <w:bookmarkEnd w:id="240"/>
    </w:p>
    <w:p w:rsidR="00EF7219" w:rsidRPr="005F2120" w:rsidRDefault="00EF7219" w:rsidP="00EF7219">
      <w:pPr>
        <w:ind w:firstLine="284"/>
        <w:jc w:val="both"/>
        <w:rPr>
          <w:rStyle w:val="1-Char"/>
          <w:rtl/>
        </w:rPr>
      </w:pPr>
      <w:r w:rsidRPr="005F2120">
        <w:rPr>
          <w:rStyle w:val="1-Char"/>
          <w:rFonts w:hint="cs"/>
          <w:rtl/>
        </w:rPr>
        <w:t xml:space="preserve">با روایت حدیث از ابوهریره ابن عباس او را موثق معرفی </w:t>
      </w:r>
      <w:r w:rsidR="00DE225C" w:rsidRPr="005F2120">
        <w:rPr>
          <w:rStyle w:val="1-Char"/>
          <w:rFonts w:hint="cs"/>
          <w:rtl/>
        </w:rPr>
        <w:t>می‌کند</w:t>
      </w:r>
      <w:r w:rsidRPr="005F2120">
        <w:rPr>
          <w:rStyle w:val="1-Char"/>
          <w:rFonts w:hint="cs"/>
          <w:rtl/>
        </w:rPr>
        <w:t>، چرا که برترین مرحل</w:t>
      </w:r>
      <w:r w:rsidR="00AA67F0" w:rsidRPr="005F2120">
        <w:rPr>
          <w:rStyle w:val="1-Char"/>
          <w:rFonts w:hint="cs"/>
          <w:rtl/>
        </w:rPr>
        <w:t>ۀ</w:t>
      </w:r>
      <w:r w:rsidRPr="005F2120">
        <w:rPr>
          <w:rStyle w:val="1-Char"/>
          <w:rFonts w:hint="cs"/>
          <w:rtl/>
        </w:rPr>
        <w:t xml:space="preserve"> اعتماد نقل قول از او</w:t>
      </w:r>
      <w:r w:rsidR="00156286">
        <w:rPr>
          <w:rStyle w:val="1-Char"/>
          <w:rFonts w:hint="cs"/>
          <w:rtl/>
        </w:rPr>
        <w:t xml:space="preserve"> می‌باشد</w:t>
      </w:r>
      <w:r w:rsidRPr="005F2120">
        <w:rPr>
          <w:rStyle w:val="1-Char"/>
          <w:rFonts w:hint="cs"/>
          <w:rtl/>
        </w:rPr>
        <w:t>. در صحیح البخاری ما نمونه‌هائی از روایات او را</w:t>
      </w:r>
      <w:r w:rsidR="00156286">
        <w:rPr>
          <w:rStyle w:val="1-Char"/>
          <w:rFonts w:hint="cs"/>
          <w:rtl/>
        </w:rPr>
        <w:t xml:space="preserve"> می‌</w:t>
      </w:r>
      <w:r w:rsidRPr="005F2120">
        <w:rPr>
          <w:rStyle w:val="1-Char"/>
          <w:rFonts w:hint="cs"/>
          <w:rtl/>
        </w:rPr>
        <w:t>یابیم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4"/>
      </w:r>
      <w:r w:rsidRPr="00156286">
        <w:rPr>
          <w:rFonts w:ascii="Traditional Arabic" w:hAnsi="Traditional Arabic" w:cs="IRNazli" w:hint="cs"/>
          <w:sz w:val="24"/>
          <w:vertAlign w:val="superscript"/>
          <w:rtl/>
          <w:lang w:val="en-GB" w:bidi="fa-IR"/>
        </w:rPr>
        <w:t>)</w:t>
      </w:r>
      <w:r w:rsidRPr="005F2120">
        <w:rPr>
          <w:rStyle w:val="1-Char"/>
          <w:rFonts w:hint="cs"/>
          <w:rtl/>
        </w:rPr>
        <w:t xml:space="preserve"> در برخی از</w:t>
      </w:r>
      <w:r w:rsidR="009C6F85">
        <w:rPr>
          <w:rStyle w:val="1-Char"/>
          <w:rFonts w:hint="cs"/>
          <w:rtl/>
        </w:rPr>
        <w:t xml:space="preserve"> آن‌ها </w:t>
      </w:r>
      <w:r w:rsidRPr="005F2120">
        <w:rPr>
          <w:rStyle w:val="1-Char"/>
          <w:rFonts w:hint="cs"/>
          <w:rtl/>
        </w:rPr>
        <w:t>حدیث مورد راویت را بر میشمارد و</w:t>
      </w:r>
      <w:r w:rsidR="00CB2A5E">
        <w:rPr>
          <w:rStyle w:val="1-Char"/>
          <w:rFonts w:hint="cs"/>
          <w:rtl/>
        </w:rPr>
        <w:t xml:space="preserve"> می‌گوید</w:t>
      </w:r>
      <w:r w:rsidRPr="005F2120">
        <w:rPr>
          <w:rStyle w:val="1-Char"/>
          <w:rFonts w:hint="cs"/>
          <w:rtl/>
        </w:rPr>
        <w:t>: (چیزی را شیبه‌تر به لمم از آنچه که ابوهریره از رسول الله</w:t>
      </w:r>
      <w:r>
        <w:rPr>
          <w:rFonts w:cs="CTraditional Arabic" w:hint="cs"/>
          <w:rtl/>
          <w:lang w:val="en-GB" w:bidi="fa-IR"/>
        </w:rPr>
        <w:t>ص</w:t>
      </w:r>
      <w:r w:rsidRPr="005F2120">
        <w:rPr>
          <w:rStyle w:val="1-Char"/>
          <w:rFonts w:hint="cs"/>
          <w:rtl/>
        </w:rPr>
        <w:t xml:space="preserve"> روایت کرده ندیدم: همانا خداوند زنائی را که ابن آدم بدون چون و چرا انجام </w:t>
      </w:r>
      <w:r w:rsidR="00A000BD" w:rsidRPr="005F2120">
        <w:rPr>
          <w:rStyle w:val="1-Char"/>
          <w:rFonts w:hint="cs"/>
          <w:rtl/>
        </w:rPr>
        <w:t>می‌دهد</w:t>
      </w:r>
      <w:r w:rsidRPr="005F2120">
        <w:rPr>
          <w:rStyle w:val="1-Char"/>
          <w:rFonts w:hint="cs"/>
          <w:rtl/>
        </w:rPr>
        <w:t>، بر او نوشته است، پس زنای چشم نگاه کردن، و زنای زبان سخن گفتن</w:t>
      </w:r>
      <w:r w:rsidR="00156286">
        <w:rPr>
          <w:rStyle w:val="1-Char"/>
          <w:rFonts w:hint="cs"/>
          <w:rtl/>
        </w:rPr>
        <w:t xml:space="preserve"> می‌باشد</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یعنی لمم در نزد ابن عباس این امور و امثال آن است:</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در کتب سنن نسائی، و سسن ابوداود، و سنن ابن</w:t>
      </w:r>
      <w:r w:rsidR="00EF7219" w:rsidRPr="005F2120">
        <w:rPr>
          <w:rStyle w:val="1-Char"/>
          <w:rFonts w:hint="eastAsia"/>
          <w:rtl/>
        </w:rPr>
        <w:t>‌</w:t>
      </w:r>
      <w:r w:rsidR="00EF7219" w:rsidRPr="005F2120">
        <w:rPr>
          <w:rStyle w:val="1-Char"/>
          <w:rFonts w:hint="cs"/>
          <w:rtl/>
        </w:rPr>
        <w:t>ماجه روایات دیگری را که ابن عباس از ابوهریره گرفته</w:t>
      </w:r>
      <w:r w:rsidR="00156286">
        <w:rPr>
          <w:rStyle w:val="1-Char"/>
          <w:rFonts w:hint="cs"/>
          <w:rtl/>
        </w:rPr>
        <w:t xml:space="preserve"> می‌</w:t>
      </w:r>
      <w:r w:rsidR="00EF7219" w:rsidRPr="005F2120">
        <w:rPr>
          <w:rStyle w:val="1-Char"/>
          <w:rFonts w:hint="cs"/>
          <w:rtl/>
        </w:rPr>
        <w:t>یابیم</w:t>
      </w:r>
      <w:r w:rsidR="00EF7219" w:rsidRPr="00156286">
        <w:rPr>
          <w:rFonts w:ascii="Traditional Arabic" w:hAnsi="Traditional Arabic" w:cs="IRNazli" w:hint="cs"/>
          <w:sz w:val="24"/>
          <w:vertAlign w:val="superscript"/>
          <w:rtl/>
          <w:lang w:val="en-GB" w:bidi="fa-IR"/>
        </w:rPr>
        <w:t>(</w:t>
      </w:r>
      <w:r w:rsidR="00EF7219" w:rsidRPr="00156286">
        <w:rPr>
          <w:rStyle w:val="FootnoteReference"/>
          <w:rFonts w:ascii="Traditional Arabic" w:hAnsi="Traditional Arabic" w:cs="IRNazli"/>
          <w:sz w:val="24"/>
          <w:rtl/>
          <w:lang w:val="en-GB" w:bidi="fa-IR"/>
        </w:rPr>
        <w:footnoteReference w:id="246"/>
      </w:r>
      <w:r w:rsidR="00EF7219" w:rsidRPr="00156286">
        <w:rPr>
          <w:rFonts w:ascii="Traditional Arabic" w:hAnsi="Traditional Arabic" w:cs="IRNazli" w:hint="cs"/>
          <w:sz w:val="24"/>
          <w:vertAlign w:val="superscript"/>
          <w:rtl/>
          <w:lang w:val="en-GB" w:bidi="fa-IR"/>
        </w:rPr>
        <w:t>)</w:t>
      </w:r>
      <w:r w:rsidR="00EF7219" w:rsidRPr="005F2120">
        <w:rPr>
          <w:rStyle w:val="1-Char"/>
          <w:rFonts w:hint="cs"/>
          <w:rtl/>
        </w:rPr>
        <w:t>.</w:t>
      </w:r>
    </w:p>
    <w:p w:rsidR="00EF7219" w:rsidRPr="005F2120" w:rsidRDefault="00EF7219" w:rsidP="006F06B0">
      <w:pPr>
        <w:ind w:firstLine="284"/>
        <w:jc w:val="both"/>
        <w:rPr>
          <w:rStyle w:val="1-Char"/>
          <w:rtl/>
        </w:rPr>
      </w:pPr>
      <w:r w:rsidRPr="005F2120">
        <w:rPr>
          <w:rStyle w:val="1-Char"/>
          <w:rFonts w:hint="cs"/>
          <w:rtl/>
        </w:rPr>
        <w:t>آیا دوستدار علی! به پسر عمویش</w:t>
      </w:r>
      <w:r w:rsidR="006F06B0">
        <w:rPr>
          <w:rFonts w:cs="CTraditional Arabic" w:hint="cs"/>
          <w:sz w:val="32"/>
          <w:rtl/>
          <w:lang w:val="en-GB" w:bidi="fa-IR"/>
        </w:rPr>
        <w:t>س</w:t>
      </w:r>
      <w:r w:rsidR="00542567" w:rsidRPr="00542567">
        <w:rPr>
          <w:rFonts w:cs="CTraditional Arabic" w:hint="cs"/>
          <w:sz w:val="32"/>
          <w:rtl/>
          <w:lang w:val="en-GB" w:bidi="fa-IR"/>
        </w:rPr>
        <w:t xml:space="preserve"> </w:t>
      </w:r>
      <w:r w:rsidRPr="005F2120">
        <w:rPr>
          <w:rStyle w:val="1-Char"/>
          <w:rFonts w:hint="cs"/>
          <w:rtl/>
        </w:rPr>
        <w:t>اقتدا ن</w:t>
      </w:r>
      <w:r w:rsidR="00DE225C" w:rsidRPr="005F2120">
        <w:rPr>
          <w:rStyle w:val="1-Char"/>
          <w:rFonts w:hint="cs"/>
          <w:rtl/>
        </w:rPr>
        <w:t>می‌کند</w:t>
      </w:r>
      <w:r w:rsidR="006F06B0">
        <w:rPr>
          <w:rStyle w:val="1-Char"/>
          <w:rFonts w:hint="cs"/>
          <w:rtl/>
        </w:rPr>
        <w:t>؟</w:t>
      </w:r>
    </w:p>
    <w:p w:rsidR="00EF7219" w:rsidRPr="000313F1" w:rsidRDefault="00EF7219" w:rsidP="006F06B0">
      <w:pPr>
        <w:pStyle w:val="5-"/>
        <w:rPr>
          <w:rtl/>
          <w:lang w:val="en-GB"/>
        </w:rPr>
      </w:pPr>
      <w:bookmarkStart w:id="241" w:name="_Toc61648004"/>
      <w:bookmarkStart w:id="242" w:name="_Toc61652995"/>
      <w:bookmarkStart w:id="243" w:name="_Toc259710997"/>
      <w:bookmarkStart w:id="244" w:name="_Toc275047588"/>
      <w:bookmarkStart w:id="245" w:name="_Toc435344847"/>
      <w:r w:rsidRPr="000313F1">
        <w:rPr>
          <w:rFonts w:hint="cs"/>
          <w:rtl/>
          <w:lang w:val="en-GB"/>
        </w:rPr>
        <w:t xml:space="preserve">ابن عباس با عدم جلوگیری </w:t>
      </w:r>
      <w:r w:rsidRPr="002A3F9E">
        <w:rPr>
          <w:rFonts w:hint="cs"/>
          <w:rtl/>
        </w:rPr>
        <w:t>شاگردانش</w:t>
      </w:r>
      <w:r w:rsidRPr="000313F1">
        <w:rPr>
          <w:rFonts w:hint="cs"/>
          <w:rtl/>
          <w:lang w:val="en-GB"/>
        </w:rPr>
        <w:t xml:space="preserve"> به روایت از ابوهریره بر معتمدبودن او دوباره تأکید </w:t>
      </w:r>
      <w:r w:rsidR="00DE225C">
        <w:rPr>
          <w:rFonts w:hint="cs"/>
          <w:rtl/>
          <w:lang w:val="en-GB"/>
        </w:rPr>
        <w:t>می‌کند</w:t>
      </w:r>
      <w:r w:rsidRPr="000313F1">
        <w:rPr>
          <w:rFonts w:hint="cs"/>
          <w:rtl/>
          <w:lang w:val="en-GB"/>
        </w:rPr>
        <w:t>:</w:t>
      </w:r>
      <w:bookmarkEnd w:id="241"/>
      <w:bookmarkEnd w:id="242"/>
      <w:bookmarkEnd w:id="243"/>
      <w:bookmarkEnd w:id="244"/>
      <w:bookmarkEnd w:id="245"/>
    </w:p>
    <w:p w:rsidR="00EF7219" w:rsidRPr="005F2120" w:rsidRDefault="00EF7219" w:rsidP="00EF7219">
      <w:pPr>
        <w:ind w:firstLine="284"/>
        <w:jc w:val="both"/>
        <w:rPr>
          <w:rStyle w:val="1-Char"/>
          <w:rtl/>
        </w:rPr>
      </w:pPr>
      <w:r w:rsidRPr="005F2120">
        <w:rPr>
          <w:rStyle w:val="1-Char"/>
          <w:rFonts w:hint="cs"/>
          <w:rtl/>
        </w:rPr>
        <w:t>در رروایت از ابوهریره، یاران بزرگ و مشهور ابن عباس را می</w:t>
      </w:r>
      <w:r w:rsidRPr="005F2120">
        <w:rPr>
          <w:rStyle w:val="1-Char"/>
          <w:rFonts w:hint="eastAsia"/>
          <w:rtl/>
        </w:rPr>
        <w:t>‌</w:t>
      </w:r>
      <w:r w:rsidRPr="005F2120">
        <w:rPr>
          <w:rStyle w:val="1-Char"/>
          <w:rFonts w:hint="cs"/>
          <w:rtl/>
        </w:rPr>
        <w:t>بینیم، آنانکه بزرگان و برگزیدگان تابعین بودند. بدون شک روایت آنان از ابوهریره قرین</w:t>
      </w:r>
      <w:r w:rsidR="00AA67F0" w:rsidRPr="005F2120">
        <w:rPr>
          <w:rStyle w:val="1-Char"/>
          <w:rFonts w:hint="cs"/>
          <w:rtl/>
        </w:rPr>
        <w:t>ۀ</w:t>
      </w:r>
      <w:r w:rsidRPr="005F2120">
        <w:rPr>
          <w:rStyle w:val="1-Char"/>
          <w:rFonts w:hint="cs"/>
          <w:rtl/>
        </w:rPr>
        <w:t xml:space="preserve"> واضحی بر این است که از نظر ابن عباس و شاگردانش ابوهریره موثق بوده است. و بلکه این امر دلالتی مؤکد بر رضایت ابن عباس از این امر و نیک شمردن این عمل شاگردانش بوده است. وگرنه آنانرا از این کار منع </w:t>
      </w:r>
      <w:r w:rsidR="00DE225C" w:rsidRPr="005F2120">
        <w:rPr>
          <w:rStyle w:val="1-Char"/>
          <w:rFonts w:hint="cs"/>
          <w:rtl/>
        </w:rPr>
        <w:t>می‌کرد</w:t>
      </w:r>
      <w:r w:rsidRPr="005F2120">
        <w:rPr>
          <w:rStyle w:val="1-Char"/>
          <w:rFonts w:hint="cs"/>
          <w:rtl/>
        </w:rPr>
        <w:t>، بخصوص که او ده سال تمام پس از وفات ابوهریره زندگی کرده است.</w:t>
      </w:r>
    </w:p>
    <w:p w:rsidR="00EF7219" w:rsidRDefault="00EF7219" w:rsidP="00EF7219">
      <w:pPr>
        <w:ind w:firstLine="284"/>
        <w:jc w:val="both"/>
        <w:rPr>
          <w:rStyle w:val="1-Char"/>
          <w:rtl/>
        </w:rPr>
      </w:pPr>
      <w:r w:rsidRPr="005F2120">
        <w:rPr>
          <w:rStyle w:val="1-Char"/>
          <w:rFonts w:hint="cs"/>
          <w:rtl/>
        </w:rPr>
        <w:t>پس از این گروه راویان که از ابن عباس حدیث کرده‌اند، چه بسیارند که روایات خود را از ابوهریره بدست آورده‌اند: از آنجمله مجاهد، و طاووس، و عطاءبن ابی رباح، و شعبی، و نافع‌، و ابوامامه بن‌سهل بن‌حنیف، و محمد بن‌سیرین و دیگران هستند. و از جمله راویان حدیث از ابی هریره سلیمان بن‌غریب داماد ابن عباس نیز</w:t>
      </w:r>
      <w:r w:rsidR="00156286">
        <w:rPr>
          <w:rStyle w:val="1-Char"/>
          <w:rFonts w:hint="cs"/>
          <w:rtl/>
        </w:rPr>
        <w:t xml:space="preserve"> می‌باشد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7"/>
      </w:r>
      <w:r w:rsidRPr="00156286">
        <w:rPr>
          <w:rFonts w:ascii="Traditional Arabic" w:hAnsi="Traditional Arabic" w:cs="IRNazli" w:hint="cs"/>
          <w:sz w:val="24"/>
          <w:vertAlign w:val="superscript"/>
          <w:rtl/>
          <w:lang w:val="en-GB" w:bidi="fa-IR"/>
        </w:rPr>
        <w:t>)</w:t>
      </w:r>
      <w:r w:rsidRPr="005F2120">
        <w:rPr>
          <w:rStyle w:val="1-Char"/>
          <w:rFonts w:hint="cs"/>
          <w:rtl/>
        </w:rPr>
        <w:t>.</w:t>
      </w:r>
    </w:p>
    <w:p w:rsidR="006F06B0" w:rsidRDefault="006F06B0" w:rsidP="00EF7219">
      <w:pPr>
        <w:ind w:firstLine="284"/>
        <w:jc w:val="both"/>
        <w:rPr>
          <w:rStyle w:val="1-Char"/>
          <w:rtl/>
        </w:rPr>
      </w:pPr>
    </w:p>
    <w:p w:rsidR="006F06B0" w:rsidRPr="005F2120" w:rsidRDefault="006F06B0" w:rsidP="00EF7219">
      <w:pPr>
        <w:ind w:firstLine="284"/>
        <w:jc w:val="both"/>
        <w:rPr>
          <w:rStyle w:val="1-Char"/>
          <w:rtl/>
        </w:rPr>
      </w:pPr>
    </w:p>
    <w:p w:rsidR="00EF7219" w:rsidRPr="000313F1" w:rsidRDefault="00EF7219" w:rsidP="002A3F9E">
      <w:pPr>
        <w:pStyle w:val="2-"/>
        <w:rPr>
          <w:rtl/>
          <w:lang w:val="en-GB"/>
        </w:rPr>
      </w:pPr>
      <w:bookmarkStart w:id="246" w:name="_Toc61648005"/>
      <w:bookmarkStart w:id="247" w:name="_Toc61652996"/>
      <w:bookmarkStart w:id="248" w:name="_Toc259710998"/>
      <w:bookmarkStart w:id="249" w:name="_Toc275047589"/>
      <w:bookmarkStart w:id="250" w:name="_Toc435344848"/>
      <w:r w:rsidRPr="000313F1">
        <w:rPr>
          <w:rFonts w:hint="cs"/>
          <w:rtl/>
          <w:lang w:val="en-GB"/>
        </w:rPr>
        <w:t>پذیرفتن ام المؤمنین عایشه ابوهریره را در مجلس خویش:</w:t>
      </w:r>
      <w:bookmarkEnd w:id="246"/>
      <w:bookmarkEnd w:id="247"/>
      <w:bookmarkEnd w:id="248"/>
      <w:bookmarkEnd w:id="249"/>
      <w:bookmarkEnd w:id="250"/>
    </w:p>
    <w:p w:rsidR="00EF7219" w:rsidRPr="005F2120" w:rsidRDefault="00EF7219" w:rsidP="00EF7219">
      <w:pPr>
        <w:ind w:firstLine="284"/>
        <w:jc w:val="both"/>
        <w:rPr>
          <w:rStyle w:val="1-Char"/>
          <w:rtl/>
        </w:rPr>
      </w:pPr>
      <w:r w:rsidRPr="005F2120">
        <w:rPr>
          <w:rStyle w:val="1-Char"/>
          <w:rFonts w:hint="cs"/>
          <w:rtl/>
        </w:rPr>
        <w:t>یکی از تابعین از عبدالله‌بن زبیر استفتاء کرد، او گفت: (به نزد عائشه برو، چرا که در نزد او اباهریره و ابن</w:t>
      </w:r>
      <w:r w:rsidRPr="005F2120">
        <w:rPr>
          <w:rStyle w:val="1-Char"/>
          <w:rFonts w:hint="eastAsia"/>
          <w:rtl/>
        </w:rPr>
        <w:t>‌</w:t>
      </w:r>
      <w:r w:rsidRPr="005F2120">
        <w:rPr>
          <w:rStyle w:val="1-Char"/>
          <w:rFonts w:hint="cs"/>
          <w:rtl/>
        </w:rPr>
        <w:t>عباس را باقی گذاشته‌ام)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بدینسان می‌بینیم که ام‌المؤمنین عائشه او را برای نشستن در مجلس خود می‌پذیرد. اگر او دربار</w:t>
      </w:r>
      <w:r w:rsidR="00AA67F0" w:rsidRPr="005F2120">
        <w:rPr>
          <w:rStyle w:val="1-Char"/>
          <w:rFonts w:hint="cs"/>
          <w:rtl/>
        </w:rPr>
        <w:t>ۀ</w:t>
      </w:r>
      <w:r w:rsidRPr="005F2120">
        <w:rPr>
          <w:rStyle w:val="1-Char"/>
          <w:rFonts w:hint="cs"/>
          <w:rtl/>
        </w:rPr>
        <w:t xml:space="preserve"> ابوهریره نظر بدی </w:t>
      </w:r>
      <w:r w:rsidR="00A96624">
        <w:rPr>
          <w:rStyle w:val="1-Char"/>
          <w:rFonts w:hint="cs"/>
          <w:rtl/>
        </w:rPr>
        <w:t>می‌داشت</w:t>
      </w:r>
      <w:r w:rsidRPr="005F2120">
        <w:rPr>
          <w:rStyle w:val="1-Char"/>
          <w:rFonts w:hint="cs"/>
          <w:rtl/>
        </w:rPr>
        <w:t>، هرگز او را در مجلس خود</w:t>
      </w:r>
      <w:r w:rsidR="00FF156B">
        <w:rPr>
          <w:rStyle w:val="1-Char"/>
          <w:rFonts w:hint="cs"/>
          <w:rtl/>
        </w:rPr>
        <w:t xml:space="preserve"> نمی‌</w:t>
      </w:r>
      <w:r w:rsidRPr="005F2120">
        <w:rPr>
          <w:rStyle w:val="1-Char"/>
          <w:rFonts w:hint="cs"/>
          <w:rtl/>
        </w:rPr>
        <w:t>پذریرفت.</w:t>
      </w:r>
    </w:p>
    <w:p w:rsidR="00EF7219" w:rsidRPr="00536E18" w:rsidRDefault="00EF7219" w:rsidP="002A3F9E">
      <w:pPr>
        <w:pStyle w:val="5-"/>
        <w:rPr>
          <w:rtl/>
        </w:rPr>
      </w:pPr>
      <w:bookmarkStart w:id="251" w:name="_Toc61648006"/>
      <w:bookmarkStart w:id="252" w:name="_Toc61652997"/>
      <w:bookmarkStart w:id="253" w:name="_Toc259710999"/>
      <w:bookmarkStart w:id="254" w:name="_Toc275047590"/>
      <w:bookmarkStart w:id="255" w:name="_Toc435344849"/>
      <w:r w:rsidRPr="00536E18">
        <w:rPr>
          <w:rFonts w:hint="cs"/>
          <w:rtl/>
        </w:rPr>
        <w:t xml:space="preserve">ابوسعید خدری یکی از شنوندگان مجلس ابوهریره که او را تصدیق </w:t>
      </w:r>
      <w:r w:rsidR="00DE225C">
        <w:rPr>
          <w:rFonts w:hint="cs"/>
          <w:rtl/>
        </w:rPr>
        <w:t>می‌کند</w:t>
      </w:r>
      <w:bookmarkEnd w:id="251"/>
      <w:bookmarkEnd w:id="252"/>
      <w:bookmarkEnd w:id="253"/>
      <w:r w:rsidRPr="00536E18">
        <w:rPr>
          <w:rFonts w:hint="cs"/>
          <w:rtl/>
        </w:rPr>
        <w:t>:</w:t>
      </w:r>
      <w:bookmarkEnd w:id="254"/>
      <w:bookmarkEnd w:id="255"/>
      <w:r w:rsidRPr="00536E18">
        <w:rPr>
          <w:rFonts w:hint="cs"/>
          <w:rtl/>
        </w:rPr>
        <w:t xml:space="preserve"> </w:t>
      </w:r>
    </w:p>
    <w:p w:rsidR="00EF7219" w:rsidRPr="005F2120" w:rsidRDefault="00EF7219" w:rsidP="00EF7219">
      <w:pPr>
        <w:ind w:firstLine="284"/>
        <w:jc w:val="both"/>
        <w:rPr>
          <w:rStyle w:val="1-Char"/>
          <w:rtl/>
        </w:rPr>
      </w:pPr>
      <w:r w:rsidRPr="005F2120">
        <w:rPr>
          <w:rStyle w:val="1-Char"/>
          <w:rFonts w:hint="cs"/>
          <w:rtl/>
        </w:rPr>
        <w:t>این ابوسعید خدری</w:t>
      </w:r>
      <w:r w:rsidR="00542567" w:rsidRPr="00542567">
        <w:rPr>
          <w:rStyle w:val="1-Char"/>
          <w:rFonts w:cs="CTraditional Arabic" w:hint="cs"/>
          <w:rtl/>
        </w:rPr>
        <w:t>س</w:t>
      </w:r>
      <w:r w:rsidRPr="005F2120">
        <w:rPr>
          <w:rStyle w:val="1-Char"/>
          <w:rFonts w:hint="cs"/>
          <w:rtl/>
        </w:rPr>
        <w:t xml:space="preserve"> است، که او را می‌بینیم در مجلس حدیث ابوهریره به عنوان شنونده می‌نشیند. ابوهریره حدیث طولانی را روایت </w:t>
      </w:r>
      <w:r w:rsidR="00DE225C" w:rsidRPr="005F2120">
        <w:rPr>
          <w:rStyle w:val="1-Char"/>
          <w:rFonts w:hint="cs"/>
          <w:rtl/>
        </w:rPr>
        <w:t>می‌کند</w:t>
      </w:r>
      <w:r w:rsidRPr="005F2120">
        <w:rPr>
          <w:rStyle w:val="1-Char"/>
          <w:rFonts w:hint="cs"/>
          <w:rtl/>
        </w:rPr>
        <w:t>، که در آن قص</w:t>
      </w:r>
      <w:r w:rsidR="00AA67F0" w:rsidRPr="005F2120">
        <w:rPr>
          <w:rStyle w:val="1-Char"/>
          <w:rFonts w:hint="cs"/>
          <w:rtl/>
        </w:rPr>
        <w:t>ۀ</w:t>
      </w:r>
      <w:r w:rsidRPr="005F2120">
        <w:rPr>
          <w:rStyle w:val="1-Char"/>
          <w:rFonts w:hint="cs"/>
          <w:rtl/>
        </w:rPr>
        <w:t xml:space="preserve"> مردی است، که آخرین شخص وارد شونده به بهشت</w:t>
      </w:r>
      <w:r w:rsidR="00156286">
        <w:rPr>
          <w:rStyle w:val="1-Char"/>
          <w:rFonts w:hint="cs"/>
          <w:rtl/>
        </w:rPr>
        <w:t xml:space="preserve"> می‌باشد</w:t>
      </w:r>
      <w:r w:rsidRPr="005F2120">
        <w:rPr>
          <w:rStyle w:val="1-Char"/>
          <w:rFonts w:hint="cs"/>
          <w:rtl/>
        </w:rPr>
        <w:t xml:space="preserve">. پس ابوسعید او را تصدیق </w:t>
      </w:r>
      <w:r w:rsidR="00DE225C" w:rsidRPr="005F2120">
        <w:rPr>
          <w:rStyle w:val="1-Char"/>
          <w:rFonts w:hint="cs"/>
          <w:rtl/>
        </w:rPr>
        <w:t>می‌کند</w:t>
      </w:r>
      <w:r w:rsidRPr="005F2120">
        <w:rPr>
          <w:rStyle w:val="1-Char"/>
          <w:rFonts w:hint="cs"/>
          <w:rtl/>
        </w:rPr>
        <w:t xml:space="preserve">، و تصریح </w:t>
      </w:r>
      <w:r w:rsidR="00DE225C" w:rsidRPr="005F2120">
        <w:rPr>
          <w:rStyle w:val="1-Char"/>
          <w:rFonts w:hint="cs"/>
          <w:rtl/>
        </w:rPr>
        <w:t>می‌کند</w:t>
      </w:r>
      <w:r w:rsidRPr="005F2120">
        <w:rPr>
          <w:rStyle w:val="1-Char"/>
          <w:rFonts w:hint="cs"/>
          <w:rtl/>
        </w:rPr>
        <w:t xml:space="preserve"> که او نیز این حدیث را از رسول الله</w:t>
      </w:r>
      <w:r>
        <w:rPr>
          <w:rFonts w:cs="CTraditional Arabic" w:hint="cs"/>
          <w:rtl/>
          <w:lang w:val="en-GB" w:bidi="fa-IR"/>
        </w:rPr>
        <w:t>ص</w:t>
      </w:r>
      <w:r w:rsidRPr="005F2120">
        <w:rPr>
          <w:rStyle w:val="1-Char"/>
          <w:rFonts w:hint="cs"/>
          <w:rtl/>
        </w:rPr>
        <w:t xml:space="preserve"> شنیده است.</w:t>
      </w:r>
    </w:p>
    <w:p w:rsidR="00EF7219" w:rsidRPr="005F2120" w:rsidRDefault="00EF7219" w:rsidP="00EF7219">
      <w:pPr>
        <w:ind w:firstLine="284"/>
        <w:jc w:val="both"/>
        <w:rPr>
          <w:rStyle w:val="1-Char"/>
          <w:rtl/>
        </w:rPr>
      </w:pPr>
      <w:r w:rsidRPr="005F2120">
        <w:rPr>
          <w:rStyle w:val="1-Char"/>
          <w:rFonts w:hint="cs"/>
          <w:rtl/>
        </w:rPr>
        <w:t>راوی پس از آنکه حدیث را می</w:t>
      </w:r>
      <w:r w:rsidRPr="005F2120">
        <w:rPr>
          <w:rStyle w:val="1-Char"/>
          <w:rFonts w:hint="eastAsia"/>
          <w:rtl/>
        </w:rPr>
        <w:t>‌</w:t>
      </w:r>
      <w:r w:rsidRPr="005F2120">
        <w:rPr>
          <w:rStyle w:val="1-Char"/>
          <w:rFonts w:hint="cs"/>
          <w:rtl/>
        </w:rPr>
        <w:t>آورد</w:t>
      </w:r>
      <w:r w:rsidR="00CB2A5E">
        <w:rPr>
          <w:rStyle w:val="1-Char"/>
          <w:rFonts w:hint="cs"/>
          <w:rtl/>
        </w:rPr>
        <w:t xml:space="preserve"> می‌گوید</w:t>
      </w:r>
      <w:r w:rsidRPr="005F2120">
        <w:rPr>
          <w:rStyle w:val="1-Char"/>
          <w:rFonts w:hint="cs"/>
          <w:rtl/>
        </w:rPr>
        <w:t>: (ابوسعید خدری به همراه ابوهریره نشسته بود، و در حدیث او هیچ تغییری نداد تا که گفته‌اش بدینجا رسید: این است برای تو و مثل آن نیز برایت</w:t>
      </w:r>
      <w:r w:rsidR="00156286">
        <w:rPr>
          <w:rStyle w:val="1-Char"/>
          <w:rFonts w:hint="cs"/>
          <w:rtl/>
        </w:rPr>
        <w:t xml:space="preserve"> می‌باشد</w:t>
      </w:r>
      <w:r w:rsidRPr="005F2120">
        <w:rPr>
          <w:rStyle w:val="1-Char"/>
          <w:rFonts w:hint="cs"/>
          <w:rtl/>
        </w:rPr>
        <w:t>. ابوسعید گفت: از رسول الله</w:t>
      </w:r>
      <w:r>
        <w:rPr>
          <w:rFonts w:cs="CTraditional Arabic" w:hint="cs"/>
          <w:rtl/>
          <w:lang w:val="en-GB" w:bidi="fa-IR"/>
        </w:rPr>
        <w:t>ص</w:t>
      </w:r>
      <w:r w:rsidRPr="005F2120">
        <w:rPr>
          <w:rStyle w:val="1-Char"/>
          <w:rFonts w:hint="cs"/>
          <w:rtl/>
        </w:rPr>
        <w:t xml:space="preserve"> شنیدم که می</w:t>
      </w:r>
      <w:r w:rsidRPr="005F2120">
        <w:rPr>
          <w:rStyle w:val="1-Char"/>
          <w:rFonts w:hint="eastAsia"/>
          <w:rtl/>
        </w:rPr>
        <w:t>‌</w:t>
      </w:r>
      <w:r w:rsidRPr="005F2120">
        <w:rPr>
          <w:rStyle w:val="1-Char"/>
          <w:rFonts w:hint="cs"/>
          <w:rtl/>
        </w:rPr>
        <w:t>فرمود: این است برای تو و ده برابر آن. ابوهریره گفت من چنین حفظ کرده‌ام که: مثل آن نیز برایت</w:t>
      </w:r>
      <w:r w:rsidR="00156286">
        <w:rPr>
          <w:rStyle w:val="1-Char"/>
          <w:rFonts w:hint="cs"/>
          <w:rtl/>
        </w:rPr>
        <w:t xml:space="preserve"> می‌باشد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آری</w:t>
      </w:r>
      <w:r w:rsidR="00DE225C" w:rsidRPr="005F2120">
        <w:rPr>
          <w:rStyle w:val="1-Char"/>
          <w:rFonts w:hint="cs"/>
          <w:rtl/>
        </w:rPr>
        <w:t>،</w:t>
      </w:r>
      <w:r w:rsidRPr="005F2120">
        <w:rPr>
          <w:rStyle w:val="1-Char"/>
          <w:rFonts w:hint="cs"/>
          <w:rtl/>
        </w:rPr>
        <w:t xml:space="preserve"> این است برای تو، یعنی از نعمت‌های بهشت. خدا را شکر که ابوهریره عدد</w:t>
      </w:r>
      <w:r w:rsidR="00DB689C">
        <w:rPr>
          <w:rStyle w:val="1-Char"/>
          <w:rFonts w:hint="cs"/>
          <w:rtl/>
        </w:rPr>
        <w:t xml:space="preserve"> کم‌تر </w:t>
      </w:r>
      <w:r w:rsidRPr="005F2120">
        <w:rPr>
          <w:rStyle w:val="1-Char"/>
          <w:rFonts w:hint="cs"/>
          <w:rtl/>
        </w:rPr>
        <w:t xml:space="preserve">را حفظ کرده بود، وگرنه او را متهم به زیاده گوئی </w:t>
      </w:r>
      <w:r w:rsidR="00DE225C" w:rsidRPr="005F2120">
        <w:rPr>
          <w:rStyle w:val="1-Char"/>
          <w:rFonts w:hint="cs"/>
          <w:rtl/>
        </w:rPr>
        <w:t>می‌کرد</w:t>
      </w:r>
      <w:r w:rsidRPr="005F2120">
        <w:rPr>
          <w:rStyle w:val="1-Char"/>
          <w:rFonts w:hint="cs"/>
          <w:rtl/>
        </w:rPr>
        <w:t>ند.</w:t>
      </w:r>
    </w:p>
    <w:p w:rsidR="00EF7219" w:rsidRPr="005F2120" w:rsidRDefault="00EF7219" w:rsidP="00EF7219">
      <w:pPr>
        <w:ind w:firstLine="284"/>
        <w:jc w:val="both"/>
        <w:rPr>
          <w:rStyle w:val="1-Char"/>
          <w:rtl/>
        </w:rPr>
      </w:pPr>
      <w:r w:rsidRPr="005F2120">
        <w:rPr>
          <w:rStyle w:val="1-Char"/>
          <w:rFonts w:hint="cs"/>
          <w:rtl/>
        </w:rPr>
        <w:t xml:space="preserve">بلکه من </w:t>
      </w:r>
      <w:r w:rsidR="00F25755">
        <w:rPr>
          <w:rStyle w:val="1-Char"/>
          <w:rFonts w:hint="cs"/>
          <w:rtl/>
        </w:rPr>
        <w:t>می‌خواهم</w:t>
      </w:r>
      <w:r w:rsidRPr="005F2120">
        <w:rPr>
          <w:rStyle w:val="1-Char"/>
          <w:rFonts w:hint="cs"/>
          <w:rtl/>
        </w:rPr>
        <w:t xml:space="preserve"> بطور قطعی بگویم، که ابوسعید خدری در طول حیات ابوهریره، او را تشویق </w:t>
      </w:r>
      <w:r w:rsidR="00DE225C" w:rsidRPr="005F2120">
        <w:rPr>
          <w:rStyle w:val="1-Char"/>
          <w:rFonts w:hint="cs"/>
          <w:rtl/>
        </w:rPr>
        <w:t>می‌کرد</w:t>
      </w:r>
      <w:r w:rsidRPr="005F2120">
        <w:rPr>
          <w:rStyle w:val="1-Char"/>
          <w:rFonts w:hint="cs"/>
          <w:rtl/>
        </w:rPr>
        <w:t xml:space="preserve">، که برای تابعین حدیث بازگوید، و او نیز به تابعین حدیث گفت: گویا او قصد داشته است که در مقابل کسانی که زود قضاوت </w:t>
      </w:r>
      <w:r w:rsidR="00DE225C" w:rsidRPr="005F2120">
        <w:rPr>
          <w:rStyle w:val="1-Char"/>
          <w:rFonts w:hint="cs"/>
          <w:rtl/>
        </w:rPr>
        <w:t>می‌کرد</w:t>
      </w:r>
      <w:r w:rsidRPr="005F2120">
        <w:rPr>
          <w:rStyle w:val="1-Char"/>
          <w:rFonts w:hint="cs"/>
          <w:rtl/>
        </w:rPr>
        <w:t xml:space="preserve">ه، و ابوهریره را متهم به زیاده گوئی </w:t>
      </w:r>
      <w:r w:rsidR="00DE225C" w:rsidRPr="005F2120">
        <w:rPr>
          <w:rStyle w:val="1-Char"/>
          <w:rFonts w:hint="cs"/>
          <w:rtl/>
        </w:rPr>
        <w:t>می‌کرد</w:t>
      </w:r>
      <w:r w:rsidRPr="005F2120">
        <w:rPr>
          <w:rStyle w:val="1-Char"/>
          <w:rFonts w:hint="cs"/>
          <w:rtl/>
        </w:rPr>
        <w:t>ه‌اند، این صحابی را یاری دهد. آنچه که این گفت</w:t>
      </w:r>
      <w:r w:rsidR="00AA67F0" w:rsidRPr="005F2120">
        <w:rPr>
          <w:rStyle w:val="1-Char"/>
          <w:rFonts w:hint="cs"/>
          <w:rtl/>
        </w:rPr>
        <w:t>ۀ</w:t>
      </w:r>
      <w:r w:rsidRPr="005F2120">
        <w:rPr>
          <w:rStyle w:val="1-Char"/>
          <w:rFonts w:hint="cs"/>
          <w:rtl/>
        </w:rPr>
        <w:t xml:space="preserve"> مرا تأیید </w:t>
      </w:r>
      <w:r w:rsidR="00DE225C" w:rsidRPr="005F2120">
        <w:rPr>
          <w:rStyle w:val="1-Char"/>
          <w:rFonts w:hint="cs"/>
          <w:rtl/>
        </w:rPr>
        <w:t>می‌کند</w:t>
      </w:r>
      <w:r w:rsidRPr="005F2120">
        <w:rPr>
          <w:rStyle w:val="1-Char"/>
          <w:rFonts w:hint="cs"/>
          <w:rtl/>
        </w:rPr>
        <w:t>، تفحّص در مجموعه احادیث ابوسعید خدری، در مسند امام احمد، و صحیحین، و سنن</w:t>
      </w:r>
      <w:r w:rsidR="00156286">
        <w:rPr>
          <w:rStyle w:val="1-Char"/>
          <w:rFonts w:hint="cs"/>
          <w:rtl/>
        </w:rPr>
        <w:t xml:space="preserve"> می‌باشد</w:t>
      </w:r>
      <w:r w:rsidRPr="005F2120">
        <w:rPr>
          <w:rStyle w:val="1-Char"/>
          <w:rFonts w:hint="cs"/>
          <w:rtl/>
        </w:rPr>
        <w:t>، که بامراجعه به این کتب می</w:t>
      </w:r>
      <w:r w:rsidRPr="005F2120">
        <w:rPr>
          <w:rStyle w:val="1-Char"/>
          <w:rFonts w:hint="eastAsia"/>
          <w:rtl/>
        </w:rPr>
        <w:t>‌</w:t>
      </w:r>
      <w:r w:rsidRPr="005F2120">
        <w:rPr>
          <w:rStyle w:val="1-Char"/>
          <w:rFonts w:hint="cs"/>
          <w:rtl/>
        </w:rPr>
        <w:t>بینیم، بسیاری از احادیث روایت شده، از ابوسعید خدری، و ابوهریره مقارن با هم، توسط تابعین روایت گردیده است. و تقدیم نام ابوهریره توسط آنان دلالت بر این دارد، که صدارت مجلس با او بوده است.</w:t>
      </w:r>
    </w:p>
    <w:p w:rsidR="00EF7219" w:rsidRPr="005F2120" w:rsidRDefault="00EF7219" w:rsidP="00EF7219">
      <w:pPr>
        <w:ind w:firstLine="284"/>
        <w:jc w:val="both"/>
        <w:rPr>
          <w:rStyle w:val="1-Char"/>
          <w:rtl/>
        </w:rPr>
      </w:pPr>
      <w:r w:rsidRPr="005F2120">
        <w:rPr>
          <w:rStyle w:val="1-Char"/>
          <w:rFonts w:hint="cs"/>
          <w:rtl/>
        </w:rPr>
        <w:t>از آنجمله است، روایت حمید‌بن عبدالرحمان بن</w:t>
      </w:r>
      <w:r w:rsidRPr="005F2120">
        <w:rPr>
          <w:rStyle w:val="1-Char"/>
          <w:rFonts w:hint="eastAsia"/>
          <w:rtl/>
        </w:rPr>
        <w:t xml:space="preserve">‌ </w:t>
      </w:r>
      <w:r w:rsidRPr="005F2120">
        <w:rPr>
          <w:rStyle w:val="1-Char"/>
          <w:rFonts w:hint="cs"/>
          <w:rtl/>
        </w:rPr>
        <w:t>عوف، و ابی ‌مسلم اغر، و ابی صالح سمان، وسعید‌بن مسیّب، و عطاء ‌بن یسار، و ابی ‌امامه ‌بن ‌سهل ‌بن حنیف، و ابی عبدالله ‌قراظ، و دیگران، که همگی می</w:t>
      </w:r>
      <w:r w:rsidRPr="005F2120">
        <w:rPr>
          <w:rStyle w:val="1-Char"/>
          <w:rFonts w:hint="eastAsia"/>
          <w:rtl/>
        </w:rPr>
        <w:t>‌</w:t>
      </w:r>
      <w:r w:rsidRPr="005F2120">
        <w:rPr>
          <w:rStyle w:val="1-Char"/>
          <w:rFonts w:hint="cs"/>
          <w:rtl/>
        </w:rPr>
        <w:t>گویند: ما را ابوهریره وابوسعید حدیث کرده و چنین گفتند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4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علاوه بر این جمع هفت نفری، که از ابوهریره و ابوسعید خدری یک حدیث را با هم روایت کرده‌اند، جمع دیگری از شاگردان ابوسعید خدری را می</w:t>
      </w:r>
      <w:r w:rsidRPr="005F2120">
        <w:rPr>
          <w:rStyle w:val="1-Char"/>
          <w:rFonts w:hint="eastAsia"/>
          <w:rtl/>
        </w:rPr>
        <w:t>‌</w:t>
      </w:r>
      <w:r w:rsidRPr="005F2120">
        <w:rPr>
          <w:rStyle w:val="1-Char"/>
          <w:rFonts w:hint="cs"/>
          <w:rtl/>
        </w:rPr>
        <w:t>یابیم، که از ابوهریره نیز حدیث روایت کرد‌ه‌اند. و این خود دلیل بر این است که ابوسعید نسبت به ابوهریره حسن ظن داشته، و آنان هرگز از او چیزی مبنی بر پرهیز و دوری از ابوهریره نشنیده‌اند. چنانکه روایت یاران ابن عباس از ابوهریره بر چنین امری دلالت داشت. از جمل</w:t>
      </w:r>
      <w:r w:rsidR="00AA67F0" w:rsidRPr="005F2120">
        <w:rPr>
          <w:rStyle w:val="1-Char"/>
          <w:rFonts w:hint="cs"/>
          <w:rtl/>
        </w:rPr>
        <w:t>ۀ</w:t>
      </w:r>
      <w:r w:rsidRPr="005F2120">
        <w:rPr>
          <w:rStyle w:val="1-Char"/>
          <w:rFonts w:hint="cs"/>
          <w:rtl/>
        </w:rPr>
        <w:t xml:space="preserve"> این روایان می</w:t>
      </w:r>
      <w:r w:rsidRPr="005F2120">
        <w:rPr>
          <w:rStyle w:val="1-Char"/>
          <w:rFonts w:hint="eastAsia"/>
          <w:rtl/>
        </w:rPr>
        <w:t>‌</w:t>
      </w:r>
      <w:r w:rsidRPr="005F2120">
        <w:rPr>
          <w:rStyle w:val="1-Char"/>
          <w:rFonts w:hint="cs"/>
          <w:rtl/>
        </w:rPr>
        <w:t>توان از: عطاءبن یزیدلیثی، و ابوعثمان نهدی، و عبیدالله بن عبدالله بن عتبه بن مسعود، و عبدالرحمان بن ابی</w:t>
      </w:r>
      <w:r w:rsidRPr="005F2120">
        <w:rPr>
          <w:rStyle w:val="1-Char"/>
          <w:rFonts w:hint="eastAsia"/>
          <w:rtl/>
        </w:rPr>
        <w:t>‌</w:t>
      </w:r>
      <w:r w:rsidRPr="005F2120">
        <w:rPr>
          <w:rStyle w:val="1-Char"/>
          <w:rFonts w:hint="cs"/>
          <w:rtl/>
        </w:rPr>
        <w:t>نعم و ابوادریس خولانی نام برد.</w:t>
      </w:r>
    </w:p>
    <w:p w:rsidR="00EF7219" w:rsidRPr="000313F1" w:rsidRDefault="00EF7219" w:rsidP="002A3F9E">
      <w:pPr>
        <w:pStyle w:val="2-"/>
        <w:rPr>
          <w:rtl/>
          <w:lang w:val="en-GB"/>
        </w:rPr>
      </w:pPr>
      <w:bookmarkStart w:id="256" w:name="_Toc61648007"/>
      <w:bookmarkStart w:id="257" w:name="_Toc61652998"/>
      <w:bookmarkStart w:id="258" w:name="_Toc259711000"/>
      <w:bookmarkStart w:id="259" w:name="_Toc275047591"/>
      <w:bookmarkStart w:id="260" w:name="_Toc435344850"/>
      <w:r w:rsidRPr="000313F1">
        <w:rPr>
          <w:rFonts w:hint="cs"/>
          <w:rtl/>
          <w:lang w:val="en-GB"/>
        </w:rPr>
        <w:t xml:space="preserve">ابوسعید خدری پشت سر ابوهریره نماز </w:t>
      </w:r>
      <w:r w:rsidR="00DE225C">
        <w:rPr>
          <w:rFonts w:hint="cs"/>
          <w:rtl/>
          <w:lang w:val="en-GB"/>
        </w:rPr>
        <w:t>می‌خواند</w:t>
      </w:r>
      <w:r w:rsidRPr="000313F1">
        <w:rPr>
          <w:rFonts w:hint="cs"/>
          <w:rtl/>
          <w:lang w:val="en-GB"/>
        </w:rPr>
        <w:t>:</w:t>
      </w:r>
      <w:bookmarkEnd w:id="256"/>
      <w:bookmarkEnd w:id="257"/>
      <w:bookmarkEnd w:id="258"/>
      <w:bookmarkEnd w:id="259"/>
      <w:bookmarkEnd w:id="260"/>
    </w:p>
    <w:p w:rsidR="00EF7219" w:rsidRPr="005F2120" w:rsidRDefault="00EF7219" w:rsidP="00EF7219">
      <w:pPr>
        <w:ind w:firstLine="284"/>
        <w:jc w:val="both"/>
        <w:rPr>
          <w:rStyle w:val="1-Char"/>
          <w:rtl/>
        </w:rPr>
      </w:pPr>
      <w:r w:rsidRPr="005F2120">
        <w:rPr>
          <w:rStyle w:val="1-Char"/>
          <w:rFonts w:hint="cs"/>
          <w:rtl/>
        </w:rPr>
        <w:t>سعید بن حارث گوید: (ابوهریره مریض شد- یا غائب گردید- پس ابوسعید خدری برای ما نماز خواند)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خبر</w:t>
      </w:r>
      <w:r w:rsidR="006F06B0">
        <w:rPr>
          <w:rStyle w:val="1-Char"/>
          <w:rFonts w:hint="cs"/>
          <w:rtl/>
        </w:rPr>
        <w:t xml:space="preserve"> می‌رساند</w:t>
      </w:r>
      <w:r w:rsidRPr="005F2120">
        <w:rPr>
          <w:rStyle w:val="1-Char"/>
          <w:rFonts w:hint="cs"/>
          <w:rtl/>
        </w:rPr>
        <w:t xml:space="preserve">، که در ایّام عادی ابوسعید خدری مقتدی، و ابوهریره امام بوده است، و این نوعی اعتماد او بر ابوهریره است، که پوشیده نیست، و این بر قراین گذشته افزوده </w:t>
      </w:r>
      <w:r w:rsidR="002A4FA7">
        <w:rPr>
          <w:rStyle w:val="1-Char"/>
          <w:rFonts w:hint="cs"/>
          <w:rtl/>
        </w:rPr>
        <w:t>می‌شود</w:t>
      </w:r>
      <w:r w:rsidRPr="005F2120">
        <w:rPr>
          <w:rStyle w:val="1-Char"/>
          <w:rFonts w:hint="cs"/>
          <w:rtl/>
        </w:rPr>
        <w:t>. این بود آنچه از ابوسعید خدری</w:t>
      </w:r>
      <w:r w:rsidR="00542567" w:rsidRPr="00542567">
        <w:rPr>
          <w:rStyle w:val="1-Char"/>
          <w:rFonts w:cs="CTraditional Arabic" w:hint="cs"/>
          <w:rtl/>
        </w:rPr>
        <w:t>س</w:t>
      </w:r>
      <w:r w:rsidRPr="005F2120">
        <w:rPr>
          <w:rStyle w:val="1-Char"/>
          <w:rFonts w:hint="cs"/>
          <w:rtl/>
        </w:rPr>
        <w:t xml:space="preserve"> روایت شده است. او یکی از معدود کسانی است، که شیعه از آنان راضی است. و شیعیان او را به صفت رجوع به علی</w:t>
      </w:r>
      <w:r w:rsidR="00542567" w:rsidRPr="00542567">
        <w:rPr>
          <w:rStyle w:val="1-Char"/>
          <w:rFonts w:cs="CTraditional Arabic" w:hint="cs"/>
          <w:rtl/>
        </w:rPr>
        <w:t>س</w:t>
      </w:r>
      <w:r w:rsidRPr="005F2120">
        <w:rPr>
          <w:rStyle w:val="1-Char"/>
          <w:rFonts w:hint="cs"/>
          <w:rtl/>
        </w:rPr>
        <w:t>، و پایداری در دوستی او صفت کرده، و او را از برگزیدگان پیشگاه علی</w:t>
      </w:r>
      <w:r w:rsidR="00542567" w:rsidRPr="00542567">
        <w:rPr>
          <w:rStyle w:val="1-Char"/>
          <w:rFonts w:cs="CTraditional Arabic" w:hint="cs"/>
          <w:rtl/>
        </w:rPr>
        <w:t>س</w:t>
      </w:r>
      <w:r w:rsidRPr="005F2120">
        <w:rPr>
          <w:rStyle w:val="1-Char"/>
          <w:rFonts w:hint="cs"/>
          <w:rtl/>
        </w:rPr>
        <w:t>، دانسته‌اند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Default="00EF7219" w:rsidP="006F06B0">
      <w:pPr>
        <w:jc w:val="center"/>
        <w:rPr>
          <w:rFonts w:cs="B Lotus"/>
          <w:sz w:val="16"/>
          <w:szCs w:val="16"/>
          <w:rtl/>
          <w:lang w:val="en-GB"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6F06B0" w:rsidRDefault="006F06B0" w:rsidP="006F06B0">
      <w:pPr>
        <w:jc w:val="center"/>
        <w:rPr>
          <w:rFonts w:cs="B Lotus"/>
          <w:sz w:val="16"/>
          <w:szCs w:val="16"/>
          <w:rtl/>
          <w:lang w:val="en-GB" w:bidi="fa-IR"/>
        </w:rPr>
      </w:pPr>
    </w:p>
    <w:p w:rsidR="00EF7219" w:rsidRPr="000313F1" w:rsidRDefault="00EF7219" w:rsidP="002A3F9E">
      <w:pPr>
        <w:pStyle w:val="2-"/>
        <w:rPr>
          <w:rtl/>
          <w:lang w:val="en-GB"/>
        </w:rPr>
      </w:pPr>
      <w:bookmarkStart w:id="261" w:name="_Toc61648008"/>
      <w:bookmarkStart w:id="262" w:name="_Toc61652999"/>
      <w:bookmarkStart w:id="263" w:name="_Toc259711001"/>
      <w:bookmarkStart w:id="264" w:name="_Toc275047592"/>
      <w:bookmarkStart w:id="265" w:name="_Toc435344851"/>
      <w:r w:rsidRPr="000313F1">
        <w:rPr>
          <w:rFonts w:hint="cs"/>
          <w:rtl/>
          <w:lang w:val="en-GB"/>
        </w:rPr>
        <w:t xml:space="preserve">جابر و یارانش حدیث ابوهریره را نشر </w:t>
      </w:r>
      <w:r w:rsidR="00DE225C">
        <w:rPr>
          <w:rFonts w:hint="cs"/>
          <w:rtl/>
          <w:lang w:val="en-GB"/>
        </w:rPr>
        <w:t>می‌کنند</w:t>
      </w:r>
      <w:r w:rsidRPr="000313F1">
        <w:rPr>
          <w:rFonts w:hint="cs"/>
          <w:rtl/>
          <w:lang w:val="en-GB"/>
        </w:rPr>
        <w:t>:</w:t>
      </w:r>
      <w:bookmarkEnd w:id="261"/>
      <w:bookmarkEnd w:id="262"/>
      <w:bookmarkEnd w:id="263"/>
      <w:bookmarkEnd w:id="264"/>
      <w:bookmarkEnd w:id="265"/>
    </w:p>
    <w:p w:rsidR="00EF7219" w:rsidRPr="005F2120" w:rsidRDefault="00EF7219" w:rsidP="00EF7219">
      <w:pPr>
        <w:ind w:firstLine="284"/>
        <w:jc w:val="both"/>
        <w:rPr>
          <w:rStyle w:val="1-Char"/>
          <w:rtl/>
        </w:rPr>
      </w:pPr>
      <w:r w:rsidRPr="005F2120">
        <w:rPr>
          <w:rStyle w:val="1-Char"/>
          <w:rFonts w:hint="cs"/>
          <w:rtl/>
        </w:rPr>
        <w:t>سپس در این میدان، جابر بن عبدالله انصاری</w:t>
      </w:r>
      <w:r w:rsidR="00542567" w:rsidRPr="00542567">
        <w:rPr>
          <w:rStyle w:val="1-Char"/>
          <w:rFonts w:cs="CTraditional Arabic" w:hint="cs"/>
          <w:rtl/>
        </w:rPr>
        <w:t>س</w:t>
      </w:r>
      <w:r w:rsidRPr="005F2120">
        <w:rPr>
          <w:rStyle w:val="1-Char"/>
          <w:rFonts w:hint="cs"/>
          <w:rtl/>
        </w:rPr>
        <w:t xml:space="preserve"> ابراز وجود </w:t>
      </w:r>
      <w:r w:rsidR="00DE225C" w:rsidRPr="005F2120">
        <w:rPr>
          <w:rStyle w:val="1-Char"/>
          <w:rFonts w:hint="cs"/>
          <w:rtl/>
        </w:rPr>
        <w:t>می‌کند</w:t>
      </w:r>
      <w:r w:rsidRPr="005F2120">
        <w:rPr>
          <w:rStyle w:val="1-Char"/>
          <w:rFonts w:hint="cs"/>
          <w:rtl/>
        </w:rPr>
        <w:t>، و او نیز یکی از معدود یاران و برگزیدگان درگاه علی</w:t>
      </w:r>
      <w:r w:rsidR="00542567" w:rsidRPr="00542567">
        <w:rPr>
          <w:rStyle w:val="1-Char"/>
          <w:rFonts w:cs="CTraditional Arabic" w:hint="cs"/>
          <w:rtl/>
        </w:rPr>
        <w:t>س</w:t>
      </w:r>
      <w:r w:rsidRPr="005F2120">
        <w:rPr>
          <w:rStyle w:val="1-Char"/>
          <w:rFonts w:hint="cs"/>
          <w:rtl/>
        </w:rPr>
        <w:t xml:space="preserve"> است، که شیعیان از او اظهار رضایت کرده‌اند. طوسی او را صاحب مقامی بزرگ دانسته، و ابن داود نقل کرده، که جعفر صادق: او را به عنوان کسیکه روابط خود را با دیگران قطع و با آنان وصل کرده، نام برده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صحیحین و دیگر کتب سنّت، روایات بسیاری، از قول صادق، بروایت از محمدباقر، از قول جابر آمده است، و هم از قول محمد بن عمرو بن حسن بن علی از او روایاتی آمده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جابر</w:t>
      </w:r>
      <w:r w:rsidR="00542567" w:rsidRPr="00542567">
        <w:rPr>
          <w:rStyle w:val="1-Char"/>
          <w:rFonts w:cs="CTraditional Arabic" w:hint="cs"/>
          <w:rtl/>
        </w:rPr>
        <w:t>س</w:t>
      </w:r>
      <w:r w:rsidRPr="005F2120">
        <w:rPr>
          <w:rStyle w:val="1-Char"/>
          <w:rFonts w:hint="cs"/>
          <w:rtl/>
        </w:rPr>
        <w:t xml:space="preserve"> با شتاب به نشر حدیث ابوهریره پرداخت، و از او بطور مستقیم حدیث روایت کرد، و بدینسان به جمهور شیعه موثق بودن او را اعلام نمود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هم چنانکه ابن عباس و ابوسعید خدری، شاگردانشان را مجال دادند، تا احادیث ابوهریره را روایت کنند، جابر را نیز می</w:t>
      </w:r>
      <w:r w:rsidRPr="005F2120">
        <w:rPr>
          <w:rStyle w:val="1-Char"/>
          <w:rFonts w:hint="eastAsia"/>
          <w:rtl/>
        </w:rPr>
        <w:t>‌</w:t>
      </w:r>
      <w:r w:rsidRPr="005F2120">
        <w:rPr>
          <w:rStyle w:val="1-Char"/>
          <w:rFonts w:hint="cs"/>
          <w:rtl/>
        </w:rPr>
        <w:t xml:space="preserve">یابیم که نشر حدیث ابوهریره توسط شاگردانش را تأیید </w:t>
      </w:r>
      <w:r w:rsidR="00DE225C" w:rsidRPr="005F2120">
        <w:rPr>
          <w:rStyle w:val="1-Char"/>
          <w:rFonts w:hint="cs"/>
          <w:rtl/>
        </w:rPr>
        <w:t>می‌کند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جمل</w:t>
      </w:r>
      <w:r w:rsidR="00AA67F0" w:rsidRPr="005F2120">
        <w:rPr>
          <w:rStyle w:val="1-Char"/>
          <w:rFonts w:hint="cs"/>
          <w:rtl/>
        </w:rPr>
        <w:t>ۀ</w:t>
      </w:r>
      <w:r w:rsidRPr="005F2120">
        <w:rPr>
          <w:rStyle w:val="1-Char"/>
          <w:rFonts w:hint="cs"/>
          <w:rtl/>
        </w:rPr>
        <w:t xml:space="preserve"> یاران جابر که بروایت احایث ابوهریره پرداخته‌اند این گروه هستند: شعبی، مجاهد، عطاء بن رباح، ابوسلمه بن عبدالرحمان بن عوف، عمرو بن دینار و دیگران که همه از راویان حدیث از ابوهریره هستند.</w:t>
      </w:r>
    </w:p>
    <w:p w:rsidR="00EF7219" w:rsidRPr="000313F1" w:rsidRDefault="00EF7219" w:rsidP="002A3F9E">
      <w:pPr>
        <w:pStyle w:val="5-"/>
        <w:rPr>
          <w:rtl/>
          <w:lang w:val="en-GB"/>
        </w:rPr>
      </w:pPr>
      <w:bookmarkStart w:id="266" w:name="_Toc61648009"/>
      <w:bookmarkStart w:id="267" w:name="_Toc61653000"/>
      <w:bookmarkStart w:id="268" w:name="_Toc259711002"/>
      <w:bookmarkStart w:id="269" w:name="_Toc275047593"/>
      <w:bookmarkStart w:id="270" w:name="_Toc435344852"/>
      <w:r w:rsidRPr="000313F1">
        <w:rPr>
          <w:rFonts w:hint="cs"/>
          <w:rtl/>
          <w:lang w:val="en-GB"/>
        </w:rPr>
        <w:t xml:space="preserve">ابوایّوب و </w:t>
      </w:r>
      <w:r w:rsidRPr="002A3F9E">
        <w:rPr>
          <w:rFonts w:hint="cs"/>
          <w:rtl/>
        </w:rPr>
        <w:t>یارانش</w:t>
      </w:r>
      <w:r w:rsidRPr="000313F1">
        <w:rPr>
          <w:rFonts w:hint="cs"/>
          <w:rtl/>
          <w:lang w:val="en-GB"/>
        </w:rPr>
        <w:t xml:space="preserve"> نیز در برابر ابوهریره چنین بودند:</w:t>
      </w:r>
      <w:bookmarkEnd w:id="266"/>
      <w:bookmarkEnd w:id="267"/>
      <w:bookmarkEnd w:id="268"/>
      <w:bookmarkEnd w:id="269"/>
      <w:bookmarkEnd w:id="270"/>
      <w:r w:rsidRPr="000313F1">
        <w:rPr>
          <w:rFonts w:hint="cs"/>
          <w:rtl/>
          <w:lang w:val="en-GB"/>
        </w:rPr>
        <w:t xml:space="preserve"> </w:t>
      </w:r>
    </w:p>
    <w:p w:rsidR="00EF7219" w:rsidRPr="005F2120" w:rsidRDefault="00EF7219" w:rsidP="00EF7219">
      <w:pPr>
        <w:ind w:firstLine="284"/>
        <w:jc w:val="both"/>
        <w:rPr>
          <w:rStyle w:val="1-Char"/>
          <w:rtl/>
        </w:rPr>
      </w:pPr>
      <w:r w:rsidRPr="005F2120">
        <w:rPr>
          <w:rStyle w:val="1-Char"/>
          <w:rFonts w:hint="cs"/>
          <w:rtl/>
        </w:rPr>
        <w:t>سپس ابوایوب انصاری</w:t>
      </w:r>
      <w:r w:rsidR="00542567" w:rsidRPr="00542567">
        <w:rPr>
          <w:rStyle w:val="1-Char"/>
          <w:rFonts w:cs="CTraditional Arabic" w:hint="cs"/>
          <w:rtl/>
        </w:rPr>
        <w:t>س</w:t>
      </w:r>
      <w:r w:rsidRPr="005F2120">
        <w:rPr>
          <w:rStyle w:val="1-Char"/>
          <w:rFonts w:hint="cs"/>
          <w:rtl/>
        </w:rPr>
        <w:t xml:space="preserve"> را </w:t>
      </w:r>
      <w:r w:rsidR="00BB6068" w:rsidRPr="005F2120">
        <w:rPr>
          <w:rStyle w:val="1-Char"/>
          <w:rFonts w:hint="cs"/>
          <w:rtl/>
        </w:rPr>
        <w:t>می‌بین</w:t>
      </w:r>
      <w:r w:rsidRPr="005F2120">
        <w:rPr>
          <w:rStyle w:val="1-Char"/>
          <w:rFonts w:hint="cs"/>
          <w:rtl/>
        </w:rPr>
        <w:t xml:space="preserve">یم که از ابوهریره حدیث روایت </w:t>
      </w:r>
      <w:r w:rsidR="00DE225C" w:rsidRPr="005F2120">
        <w:rPr>
          <w:rStyle w:val="1-Char"/>
          <w:rFonts w:hint="cs"/>
          <w:rtl/>
        </w:rPr>
        <w:t>می‌کند</w:t>
      </w:r>
      <w:r w:rsidRPr="005F2120">
        <w:rPr>
          <w:rStyle w:val="1-Char"/>
          <w:rFonts w:hint="cs"/>
          <w:rtl/>
        </w:rPr>
        <w:t>، و او در نزد شیعه از جمله شش نفری است، که بزعم</w:t>
      </w:r>
      <w:r w:rsidRPr="005F2120">
        <w:rPr>
          <w:rStyle w:val="1-Char"/>
          <w:rFonts w:hint="eastAsia"/>
          <w:rtl/>
        </w:rPr>
        <w:t>‌</w:t>
      </w:r>
      <w:r w:rsidRPr="005F2120">
        <w:rPr>
          <w:rStyle w:val="1-Char"/>
          <w:rFonts w:hint="cs"/>
          <w:rtl/>
        </w:rPr>
        <w:t>شان از میان صحابه مرتد نشدند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حاکم از استاد استادانش ابی بکر محمد بن اسحاق بن خزیمه صاحب صحیح روایتی آورده که او درباره ابوهریره گفت: (ابوایوب انصاری با هم</w:t>
      </w:r>
      <w:r w:rsidR="00AA67F0" w:rsidRPr="005F2120">
        <w:rPr>
          <w:rStyle w:val="1-Char"/>
          <w:rFonts w:hint="cs"/>
          <w:rtl/>
        </w:rPr>
        <w:t>ۀ</w:t>
      </w:r>
      <w:r w:rsidRPr="005F2120">
        <w:rPr>
          <w:rStyle w:val="1-Char"/>
          <w:rFonts w:hint="cs"/>
          <w:rtl/>
        </w:rPr>
        <w:t xml:space="preserve"> جلالت و قدرتش، و نزول رسول الله</w:t>
      </w:r>
      <w:r>
        <w:rPr>
          <w:rFonts w:cs="CTraditional Arabic" w:hint="cs"/>
          <w:rtl/>
          <w:lang w:val="en-GB" w:bidi="fa-IR"/>
        </w:rPr>
        <w:t>ص</w:t>
      </w:r>
      <w:r w:rsidRPr="005F2120">
        <w:rPr>
          <w:rStyle w:val="1-Char"/>
          <w:rFonts w:hint="cs"/>
          <w:rtl/>
        </w:rPr>
        <w:t xml:space="preserve"> در نزد او، از ابوهریره حدیث روایت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سپس حاکم علاوه از طریق ابن خزیمه، از ابی الشعثاء روایتی آورده که گفته است: (به مدینه رفتم، ناگهان دیدم که ابوایّوب انصاری، از قول ابوهریره حدیث باز</w:t>
      </w:r>
      <w:r w:rsidR="00CB2A5E">
        <w:rPr>
          <w:rStyle w:val="1-Char"/>
          <w:rFonts w:hint="cs"/>
          <w:rtl/>
        </w:rPr>
        <w:t xml:space="preserve"> می‌گوید</w:t>
      </w:r>
      <w:r w:rsidRPr="005F2120">
        <w:rPr>
          <w:rStyle w:val="1-Char"/>
          <w:rFonts w:hint="cs"/>
          <w:rtl/>
        </w:rPr>
        <w:t xml:space="preserve">. گفتم شما از قول ابوهریره حدیث </w:t>
      </w:r>
      <w:r w:rsidR="00301DB7">
        <w:rPr>
          <w:rStyle w:val="1-Char"/>
          <w:rFonts w:hint="cs"/>
          <w:rtl/>
        </w:rPr>
        <w:t>می‌گوئی</w:t>
      </w:r>
      <w:r w:rsidR="00CB6A73">
        <w:rPr>
          <w:rStyle w:val="1-Char"/>
          <w:rFonts w:hint="cs"/>
          <w:rtl/>
        </w:rPr>
        <w:t>د</w:t>
      </w:r>
      <w:r w:rsidRPr="005F2120">
        <w:rPr>
          <w:rStyle w:val="1-Char"/>
          <w:rFonts w:hint="cs"/>
          <w:rtl/>
        </w:rPr>
        <w:t>، در حالیکه شما صاحب منزلت در نزد رسول الله</w:t>
      </w:r>
      <w:r>
        <w:rPr>
          <w:rFonts w:cs="CTraditional Arabic" w:hint="cs"/>
          <w:rtl/>
          <w:lang w:val="en-GB" w:bidi="fa-IR"/>
        </w:rPr>
        <w:t>ص</w:t>
      </w:r>
      <w:r w:rsidRPr="005F2120">
        <w:rPr>
          <w:rStyle w:val="1-Char"/>
          <w:rFonts w:hint="cs"/>
          <w:rtl/>
        </w:rPr>
        <w:t xml:space="preserve"> هستنید؟ پس فرمود: اینکه از قول ابوهریره حدیث بگویم، برای من بهتر از آن است که از رسول الله</w:t>
      </w:r>
      <w:r>
        <w:rPr>
          <w:rFonts w:cs="CTraditional Arabic" w:hint="cs"/>
          <w:rtl/>
          <w:lang w:val="en-GB" w:bidi="fa-IR"/>
        </w:rPr>
        <w:t>ص</w:t>
      </w:r>
      <w:r w:rsidRPr="005F2120">
        <w:rPr>
          <w:rStyle w:val="1-Char"/>
          <w:rFonts w:hint="cs"/>
          <w:rtl/>
        </w:rPr>
        <w:t xml:space="preserve"> حدیث بگویم).</w:t>
      </w:r>
    </w:p>
    <w:p w:rsidR="00EF7219" w:rsidRPr="005F2120" w:rsidRDefault="00EF7219" w:rsidP="00EF7219">
      <w:pPr>
        <w:ind w:firstLine="284"/>
        <w:jc w:val="both"/>
        <w:rPr>
          <w:rStyle w:val="1-Char"/>
          <w:rtl/>
        </w:rPr>
      </w:pPr>
      <w:r w:rsidRPr="005F2120">
        <w:rPr>
          <w:rStyle w:val="1-Char"/>
          <w:rFonts w:hint="cs"/>
          <w:rtl/>
        </w:rPr>
        <w:t>یعنی اینکه ایشان از روایت حدیث، بطور مستقیم از رسول الله</w:t>
      </w:r>
      <w:r>
        <w:rPr>
          <w:rFonts w:cs="CTraditional Arabic" w:hint="cs"/>
          <w:rtl/>
          <w:lang w:val="en-GB" w:bidi="fa-IR"/>
        </w:rPr>
        <w:t>ص</w:t>
      </w:r>
      <w:r w:rsidRPr="005F2120">
        <w:rPr>
          <w:rStyle w:val="1-Char"/>
          <w:rFonts w:hint="cs"/>
          <w:rtl/>
        </w:rPr>
        <w:t>، بخاطر خوف خطاء بیمناک بودند.</w:t>
      </w:r>
    </w:p>
    <w:p w:rsidR="00EF7219" w:rsidRPr="005F2120" w:rsidRDefault="00EF7219" w:rsidP="00EF7219">
      <w:pPr>
        <w:ind w:firstLine="284"/>
        <w:jc w:val="both"/>
        <w:rPr>
          <w:rStyle w:val="1-Char"/>
          <w:rtl/>
        </w:rPr>
      </w:pPr>
      <w:r w:rsidRPr="005F2120">
        <w:rPr>
          <w:rStyle w:val="1-Char"/>
          <w:rFonts w:hint="cs"/>
          <w:rtl/>
        </w:rPr>
        <w:t xml:space="preserve">اعتماد ابوایوب انصاری بر ابوهریره، در روایت اصحابش از ابوهریره نیز متجلی </w:t>
      </w:r>
      <w:r w:rsidR="00BB6068" w:rsidRPr="005F2120">
        <w:rPr>
          <w:rStyle w:val="1-Char"/>
          <w:rFonts w:hint="cs"/>
          <w:rtl/>
        </w:rPr>
        <w:t>می‌گردد</w:t>
      </w:r>
      <w:r w:rsidRPr="005F2120">
        <w:rPr>
          <w:rStyle w:val="1-Char"/>
          <w:rFonts w:hint="cs"/>
          <w:rtl/>
        </w:rPr>
        <w:t>، و آنچه که بر این حقیقت دلالت دارد اینکه: او چیزی را به یارانش ابلاغ نکرده، تا آن احادیث ابوهریره را نشر نکنند. در حالیکه خیال</w:t>
      </w:r>
      <w:r w:rsidRPr="005F2120">
        <w:rPr>
          <w:rStyle w:val="1-Char"/>
          <w:rFonts w:hint="eastAsia"/>
          <w:rtl/>
        </w:rPr>
        <w:t>‌</w:t>
      </w:r>
      <w:r w:rsidRPr="005F2120">
        <w:rPr>
          <w:rStyle w:val="1-Char"/>
          <w:rFonts w:hint="cs"/>
          <w:rtl/>
        </w:rPr>
        <w:t>بافان چنین گمان دارند، که علی</w:t>
      </w:r>
      <w:r w:rsidR="00542567" w:rsidRPr="00542567">
        <w:rPr>
          <w:rStyle w:val="1-Char"/>
          <w:rFonts w:cs="CTraditional Arabic" w:hint="cs"/>
          <w:rtl/>
        </w:rPr>
        <w:t>س</w:t>
      </w:r>
      <w:r w:rsidRPr="005F2120">
        <w:rPr>
          <w:rStyle w:val="1-Char"/>
          <w:rFonts w:hint="cs"/>
          <w:rtl/>
        </w:rPr>
        <w:t xml:space="preserve"> از ابوهریره به بدی یاد کرده، و ابوایوب که در تمام </w:t>
      </w:r>
      <w:r w:rsidR="008F2874">
        <w:rPr>
          <w:rStyle w:val="1-Char"/>
          <w:rFonts w:hint="cs"/>
          <w:rtl/>
        </w:rPr>
        <w:t>جنگ‌ها</w:t>
      </w:r>
      <w:r w:rsidRPr="005F2120">
        <w:rPr>
          <w:rStyle w:val="1-Char"/>
          <w:rFonts w:hint="cs"/>
          <w:rtl/>
        </w:rPr>
        <w:t>یش در کنارش بعنوان وزیر قرار داشته است، ولی چنین چیزی را بدوستان و یارانش نگفته است.</w:t>
      </w:r>
    </w:p>
    <w:p w:rsidR="00EF7219" w:rsidRPr="005F2120" w:rsidRDefault="00EF7219" w:rsidP="00EF7219">
      <w:pPr>
        <w:ind w:firstLine="284"/>
        <w:jc w:val="both"/>
        <w:rPr>
          <w:rStyle w:val="1-Char"/>
          <w:rtl/>
        </w:rPr>
      </w:pPr>
      <w:r w:rsidRPr="005F2120">
        <w:rPr>
          <w:rStyle w:val="1-Char"/>
          <w:rFonts w:hint="cs"/>
          <w:rtl/>
        </w:rPr>
        <w:t>از جمل</w:t>
      </w:r>
      <w:r w:rsidR="00AA67F0" w:rsidRPr="005F2120">
        <w:rPr>
          <w:rStyle w:val="1-Char"/>
          <w:rFonts w:hint="cs"/>
          <w:rtl/>
        </w:rPr>
        <w:t>ۀ</w:t>
      </w:r>
      <w:r w:rsidRPr="005F2120">
        <w:rPr>
          <w:rStyle w:val="1-Char"/>
          <w:rFonts w:hint="cs"/>
          <w:rtl/>
        </w:rPr>
        <w:t xml:space="preserve"> اصحاب ابوایوب و شاگردانش این گروه هستند، عطاء بن یزیدلیثی، و عطاءبن یسار، و موسی بن طلحه، و ابوسلمه بن عبدالرحمان، معاویه بن قره‌مزنی، که همگی از راویان احادیث ابوهریره هستند.</w:t>
      </w:r>
      <w:r w:rsidR="0006607D">
        <w:rPr>
          <w:rStyle w:val="1-Char"/>
          <w:rFonts w:hint="cs"/>
          <w:rtl/>
        </w:rPr>
        <w:t xml:space="preserve"> </w:t>
      </w:r>
    </w:p>
    <w:p w:rsidR="00EF7219" w:rsidRPr="000313F1" w:rsidRDefault="00EF7219" w:rsidP="002A3F9E">
      <w:pPr>
        <w:pStyle w:val="2-"/>
        <w:rPr>
          <w:lang w:val="en-GB"/>
        </w:rPr>
      </w:pPr>
      <w:bookmarkStart w:id="271" w:name="_Toc61648010"/>
      <w:bookmarkStart w:id="272" w:name="_Toc61653001"/>
      <w:bookmarkStart w:id="273" w:name="_Toc259711003"/>
      <w:bookmarkStart w:id="274" w:name="_Toc275047594"/>
      <w:bookmarkStart w:id="275" w:name="_Toc435344853"/>
      <w:r w:rsidRPr="000313F1">
        <w:rPr>
          <w:rFonts w:hint="cs"/>
          <w:rtl/>
          <w:lang w:val="en-GB"/>
        </w:rPr>
        <w:t>انس و ابن زبیر و واثله در کاروان ابوهریره:</w:t>
      </w:r>
      <w:bookmarkEnd w:id="271"/>
      <w:bookmarkEnd w:id="272"/>
      <w:bookmarkEnd w:id="273"/>
      <w:bookmarkEnd w:id="274"/>
      <w:bookmarkEnd w:id="275"/>
      <w:r w:rsidRPr="000313F1">
        <w:rPr>
          <w:rFonts w:hint="cs"/>
          <w:rtl/>
          <w:lang w:val="en-GB"/>
        </w:rPr>
        <w:t xml:space="preserve"> </w:t>
      </w:r>
    </w:p>
    <w:p w:rsidR="00EF7219" w:rsidRPr="005F2120" w:rsidRDefault="00EF7219" w:rsidP="00DE225C">
      <w:pPr>
        <w:widowControl w:val="0"/>
        <w:ind w:firstLine="284"/>
        <w:jc w:val="both"/>
        <w:rPr>
          <w:rStyle w:val="1-Char"/>
          <w:rtl/>
        </w:rPr>
      </w:pPr>
      <w:r w:rsidRPr="005F2120">
        <w:rPr>
          <w:rStyle w:val="1-Char"/>
          <w:rFonts w:hint="cs"/>
          <w:rtl/>
        </w:rPr>
        <w:t>از جمله اصحابی که از ابوهریره حدیث روایت کرده</w:t>
      </w:r>
      <w:r w:rsidRPr="005F2120">
        <w:rPr>
          <w:rStyle w:val="1-Char"/>
          <w:rFonts w:hint="eastAsia"/>
          <w:rtl/>
        </w:rPr>
        <w:t>‌</w:t>
      </w:r>
      <w:r w:rsidRPr="005F2120">
        <w:rPr>
          <w:rStyle w:val="1-Char"/>
          <w:rFonts w:hint="cs"/>
          <w:rtl/>
        </w:rPr>
        <w:t>اند، انس بن مالک خادم رسول الله</w:t>
      </w:r>
      <w:r>
        <w:rPr>
          <w:rFonts w:cs="CTraditional Arabic" w:hint="cs"/>
          <w:rtl/>
          <w:lang w:val="en-GB" w:bidi="fa-IR"/>
        </w:rPr>
        <w:t>ص</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7"/>
      </w:r>
      <w:r w:rsidRPr="00156286">
        <w:rPr>
          <w:rFonts w:ascii="Traditional Arabic" w:hAnsi="Traditional Arabic" w:cs="IRNazli" w:hint="cs"/>
          <w:sz w:val="24"/>
          <w:vertAlign w:val="superscript"/>
          <w:rtl/>
          <w:lang w:val="en-GB" w:bidi="fa-IR"/>
        </w:rPr>
        <w:t>)</w:t>
      </w:r>
      <w:r w:rsidRPr="005F2120">
        <w:rPr>
          <w:rStyle w:val="1-Char"/>
          <w:rFonts w:hint="cs"/>
          <w:rtl/>
        </w:rPr>
        <w:t xml:space="preserve"> و عبدالله بن زبیر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EF7219" w:rsidP="00DE225C">
      <w:pPr>
        <w:widowControl w:val="0"/>
        <w:ind w:firstLine="284"/>
        <w:jc w:val="both"/>
        <w:rPr>
          <w:rFonts w:ascii="Traditional Arabic" w:hAnsi="Traditional Arabic" w:cs="B Lotus"/>
          <w:sz w:val="24"/>
          <w:szCs w:val="24"/>
          <w:vertAlign w:val="superscript"/>
          <w:rtl/>
          <w:lang w:val="en-GB" w:bidi="fa-IR"/>
        </w:rPr>
      </w:pPr>
      <w:r w:rsidRPr="005F2120">
        <w:rPr>
          <w:rStyle w:val="1-Char"/>
          <w:rFonts w:hint="cs"/>
          <w:rtl/>
        </w:rPr>
        <w:t>و از جملۀآنان واثله بن اسقع لیثی</w:t>
      </w:r>
      <w:r w:rsidR="00542567" w:rsidRPr="00542567">
        <w:rPr>
          <w:rStyle w:val="1-Char"/>
          <w:rFonts w:cs="CTraditional Arabic" w:hint="cs"/>
          <w:rtl/>
        </w:rPr>
        <w:t>س</w:t>
      </w:r>
      <w:r w:rsidRPr="005F2120">
        <w:rPr>
          <w:rStyle w:val="1-Char"/>
          <w:rFonts w:hint="cs"/>
          <w:rtl/>
        </w:rPr>
        <w:t xml:space="preserve"> است، و او آخرین صحابی است که در دمشق درگذشت. او 20 سال پس از ابوهریره فوت کرد، و در این مدت تمام اعمال ابوهریره را وارسی کرد، و چیزی را نیافت که توقف روایت از ابوهریره را ایجاب نماید، پس در نشر حدیث او شتاب نمود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59"/>
      </w:r>
      <w:r w:rsidRPr="00156286">
        <w:rPr>
          <w:rFonts w:ascii="Traditional Arabic" w:hAnsi="Traditional Arabic" w:cs="IRNazli" w:hint="cs"/>
          <w:sz w:val="24"/>
          <w:vertAlign w:val="superscript"/>
          <w:rtl/>
          <w:lang w:val="en-GB" w:bidi="fa-IR"/>
        </w:rPr>
        <w:t>)</w:t>
      </w:r>
      <w:r w:rsidRPr="000313F1">
        <w:rPr>
          <w:rFonts w:ascii="Traditional Arabic" w:hAnsi="Traditional Arabic" w:cs="B Lotus" w:hint="cs"/>
          <w:sz w:val="24"/>
          <w:szCs w:val="24"/>
          <w:rtl/>
          <w:lang w:val="en-GB" w:bidi="fa-IR"/>
        </w:rPr>
        <w:t>.</w:t>
      </w:r>
    </w:p>
    <w:p w:rsidR="00EF7219" w:rsidRPr="000313F1" w:rsidRDefault="00EF7219" w:rsidP="002A3F9E">
      <w:pPr>
        <w:pStyle w:val="5-"/>
        <w:rPr>
          <w:rtl/>
          <w:lang w:val="en-GB"/>
        </w:rPr>
      </w:pPr>
      <w:bookmarkStart w:id="276" w:name="_Toc61648011"/>
      <w:bookmarkStart w:id="277" w:name="_Toc61653002"/>
      <w:bookmarkStart w:id="278" w:name="_Toc259711004"/>
      <w:bookmarkStart w:id="279" w:name="_Toc275047595"/>
      <w:bookmarkStart w:id="280" w:name="_Toc435344854"/>
      <w:r w:rsidRPr="000313F1">
        <w:rPr>
          <w:rFonts w:hint="cs"/>
          <w:rtl/>
          <w:lang w:val="en-GB"/>
        </w:rPr>
        <w:t>ابوهریره</w:t>
      </w:r>
      <w:r w:rsidR="00542567" w:rsidRPr="00542567">
        <w:rPr>
          <w:rFonts w:cs="CTraditional Arabic" w:hint="cs"/>
          <w:bCs w:val="0"/>
          <w:szCs w:val="28"/>
          <w:rtl/>
          <w:lang w:val="en-GB"/>
        </w:rPr>
        <w:t>س</w:t>
      </w:r>
      <w:r w:rsidR="002A3F9E">
        <w:rPr>
          <w:rFonts w:hint="cs"/>
          <w:rtl/>
          <w:lang w:val="en-GB"/>
        </w:rPr>
        <w:t xml:space="preserve"> </w:t>
      </w:r>
      <w:r w:rsidR="002A3F9E" w:rsidRPr="002A3F9E">
        <w:rPr>
          <w:rFonts w:hint="cs"/>
          <w:rtl/>
        </w:rPr>
        <w:t>هم</w:t>
      </w:r>
      <w:r w:rsidRPr="002A3F9E">
        <w:rPr>
          <w:rFonts w:hint="cs"/>
          <w:rtl/>
        </w:rPr>
        <w:t>چنان</w:t>
      </w:r>
      <w:r w:rsidRPr="000313F1">
        <w:rPr>
          <w:rFonts w:hint="cs"/>
          <w:rtl/>
          <w:lang w:val="en-GB"/>
        </w:rPr>
        <w:t xml:space="preserve"> قافله سالار راویان حدیث:</w:t>
      </w:r>
      <w:bookmarkEnd w:id="276"/>
      <w:bookmarkEnd w:id="277"/>
      <w:bookmarkEnd w:id="278"/>
      <w:bookmarkEnd w:id="279"/>
      <w:bookmarkEnd w:id="280"/>
      <w:r w:rsidRPr="000313F1">
        <w:rPr>
          <w:rFonts w:hint="cs"/>
          <w:rtl/>
          <w:lang w:val="en-GB"/>
        </w:rPr>
        <w:t xml:space="preserve"> </w:t>
      </w:r>
    </w:p>
    <w:p w:rsidR="00EF7219" w:rsidRPr="005F2120" w:rsidRDefault="00EF7219" w:rsidP="00DE225C">
      <w:pPr>
        <w:widowControl w:val="0"/>
        <w:ind w:firstLine="284"/>
        <w:jc w:val="both"/>
        <w:rPr>
          <w:rStyle w:val="1-Char"/>
          <w:rtl/>
        </w:rPr>
      </w:pPr>
      <w:r w:rsidRPr="005F2120">
        <w:rPr>
          <w:rStyle w:val="1-Char"/>
          <w:rFonts w:hint="cs"/>
          <w:rtl/>
        </w:rPr>
        <w:t>از جمله اصحابی که از ابوهریره حدیث روایت کرده</w:t>
      </w:r>
      <w:r w:rsidRPr="005F2120">
        <w:rPr>
          <w:rStyle w:val="1-Char"/>
          <w:rFonts w:hint="eastAsia"/>
          <w:rtl/>
        </w:rPr>
        <w:t>‌</w:t>
      </w:r>
      <w:r w:rsidRPr="005F2120">
        <w:rPr>
          <w:rStyle w:val="1-Char"/>
          <w:rFonts w:hint="cs"/>
          <w:rtl/>
        </w:rPr>
        <w:t>اند: مسور بن مخرمه زهری</w:t>
      </w:r>
      <w:r w:rsidR="00542567" w:rsidRPr="00542567">
        <w:rPr>
          <w:rStyle w:val="1-Char"/>
          <w:rFonts w:cs="CTraditional Arabic" w:hint="cs"/>
          <w:rtl/>
        </w:rPr>
        <w:t>س</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0"/>
      </w:r>
      <w:r w:rsidRPr="00156286">
        <w:rPr>
          <w:rFonts w:ascii="Traditional Arabic" w:hAnsi="Traditional Arabic" w:cs="IRNazli" w:hint="cs"/>
          <w:sz w:val="24"/>
          <w:vertAlign w:val="superscript"/>
          <w:rtl/>
          <w:lang w:val="en-GB" w:bidi="fa-IR"/>
        </w:rPr>
        <w:t>)</w:t>
      </w:r>
      <w:r w:rsidRPr="005F2120">
        <w:rPr>
          <w:rStyle w:val="1-Char"/>
          <w:rFonts w:hint="cs"/>
          <w:rtl/>
        </w:rPr>
        <w:t xml:space="preserve"> است.</w:t>
      </w:r>
      <w:r w:rsidR="00CB2A5E">
        <w:rPr>
          <w:rStyle w:val="1-Char"/>
          <w:rFonts w:hint="cs"/>
          <w:rtl/>
        </w:rPr>
        <w:t xml:space="preserve"> اگرچه </w:t>
      </w:r>
      <w:r w:rsidRPr="005F2120">
        <w:rPr>
          <w:rStyle w:val="1-Char"/>
          <w:rFonts w:hint="cs"/>
          <w:rtl/>
        </w:rPr>
        <w:t>او در سال دوّم هجرت تولد یافت، ولی از نوجوانی عاقل و زیرک بود. او احادیثی از ابوهریره و کبار صحابه شنید و آن را روایت نمود.</w:t>
      </w:r>
    </w:p>
    <w:p w:rsidR="00EF7219" w:rsidRPr="005F2120" w:rsidRDefault="00EF7219" w:rsidP="00EF7219">
      <w:pPr>
        <w:ind w:firstLine="284"/>
        <w:jc w:val="both"/>
        <w:rPr>
          <w:rStyle w:val="1-Char"/>
          <w:rtl/>
        </w:rPr>
      </w:pPr>
      <w:r w:rsidRPr="005F2120">
        <w:rPr>
          <w:rStyle w:val="1-Char"/>
          <w:rFonts w:hint="cs"/>
          <w:rtl/>
        </w:rPr>
        <w:t>و از آنجمله است: ابوامامه بن سهل بن حنیف</w:t>
      </w:r>
      <w:r w:rsidR="00542567" w:rsidRPr="00542567">
        <w:rPr>
          <w:rStyle w:val="1-Char"/>
          <w:rFonts w:cs="CTraditional Arabic" w:hint="cs"/>
          <w:rtl/>
        </w:rPr>
        <w:t>س</w:t>
      </w:r>
      <w:r w:rsidRPr="005F2120">
        <w:rPr>
          <w:rStyle w:val="1-Char"/>
          <w:rFonts w:hint="cs"/>
          <w:rtl/>
        </w:rPr>
        <w:t xml:space="preserve"> که در عهد پیامبر</w:t>
      </w:r>
      <w:r>
        <w:rPr>
          <w:rFonts w:cs="CTraditional Arabic" w:hint="cs"/>
          <w:rtl/>
          <w:lang w:val="en-GB" w:bidi="fa-IR"/>
        </w:rPr>
        <w:t>ص</w:t>
      </w:r>
      <w:r w:rsidRPr="005F2120">
        <w:rPr>
          <w:rStyle w:val="1-Char"/>
          <w:rFonts w:hint="cs"/>
          <w:rtl/>
        </w:rPr>
        <w:t xml:space="preserve"> تولد یافت، و از کبار صحابه و ابوهریره حدیث روایت نمود. و مانند او محمد بن ایاس</w:t>
      </w:r>
      <w:r w:rsidRPr="005F2120">
        <w:rPr>
          <w:rStyle w:val="1-Char"/>
          <w:rFonts w:hint="eastAsia"/>
          <w:rtl/>
        </w:rPr>
        <w:t>‌</w:t>
      </w:r>
      <w:r w:rsidRPr="005F2120">
        <w:rPr>
          <w:rStyle w:val="1-Char"/>
          <w:rFonts w:hint="cs"/>
          <w:rtl/>
        </w:rPr>
        <w:t xml:space="preserve"> بن بکیر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و از جمله اصحاب که از ابوهریره حدیث روایت نمودند: ابوورد مازنی مصری است. </w:t>
      </w:r>
    </w:p>
    <w:p w:rsidR="00EF7219" w:rsidRPr="005F2120" w:rsidRDefault="00EF7219" w:rsidP="00EF7219">
      <w:pPr>
        <w:ind w:firstLine="284"/>
        <w:jc w:val="both"/>
        <w:rPr>
          <w:rStyle w:val="1-Char"/>
          <w:rtl/>
        </w:rPr>
      </w:pPr>
      <w:r w:rsidRPr="005F2120">
        <w:rPr>
          <w:rStyle w:val="1-Char"/>
          <w:rFonts w:hint="cs"/>
          <w:rtl/>
        </w:rPr>
        <w:t>ابوحاتم رازی و بغوی و ابن قانع و ابن الکلبی و ماوردی اجماع دارند که او صحابی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2"/>
      </w:r>
      <w:r w:rsidRPr="00156286">
        <w:rPr>
          <w:rFonts w:ascii="Traditional Arabic" w:hAnsi="Traditional Arabic" w:cs="IRNazli" w:hint="cs"/>
          <w:sz w:val="24"/>
          <w:vertAlign w:val="superscript"/>
          <w:rtl/>
          <w:lang w:val="en-GB" w:bidi="fa-IR"/>
        </w:rPr>
        <w:t>)</w:t>
      </w:r>
      <w:r w:rsidRPr="005F2120">
        <w:rPr>
          <w:rStyle w:val="1-Char"/>
          <w:rFonts w:hint="cs"/>
          <w:rtl/>
        </w:rPr>
        <w:t>. و دیگر ابوسعید الخیر یا ابوسعد است، که ابوداود صاحب سنن از او بعنوان صحابی یاد کرده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3"/>
      </w:r>
      <w:r w:rsidRPr="00156286">
        <w:rPr>
          <w:rFonts w:ascii="Traditional Arabic" w:hAnsi="Traditional Arabic" w:cs="IRNazli" w:hint="cs"/>
          <w:sz w:val="24"/>
          <w:vertAlign w:val="superscript"/>
          <w:rtl/>
          <w:lang w:val="en-GB" w:bidi="fa-IR"/>
        </w:rPr>
        <w:t>)</w:t>
      </w:r>
      <w:r w:rsidRPr="005F2120">
        <w:rPr>
          <w:rStyle w:val="1-Char"/>
          <w:rFonts w:hint="cs"/>
          <w:rtl/>
        </w:rPr>
        <w:t>، و بخاری بر این امر صحه گذاشته، و ابوحاتم، و ابن حبان و بغوی، و ابن قانع و دیگران، از او احادیثی را به روایت از ابوهریره آورده</w:t>
      </w:r>
      <w:r w:rsidRPr="005F2120">
        <w:rPr>
          <w:rStyle w:val="1-Char"/>
          <w:rFonts w:hint="eastAsia"/>
          <w:rtl/>
        </w:rPr>
        <w:t>‌</w:t>
      </w:r>
      <w:r w:rsidRPr="005F2120">
        <w:rPr>
          <w:rStyle w:val="1-Char"/>
          <w:rFonts w:hint="cs"/>
          <w:rtl/>
        </w:rPr>
        <w:t>اند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جملۀ صحابی که از ابوهریره حدیث روایت کرده</w:t>
      </w:r>
      <w:r w:rsidRPr="005F2120">
        <w:rPr>
          <w:rStyle w:val="1-Char"/>
          <w:rFonts w:hint="eastAsia"/>
          <w:rtl/>
        </w:rPr>
        <w:t>‌</w:t>
      </w:r>
      <w:r w:rsidRPr="005F2120">
        <w:rPr>
          <w:rStyle w:val="1-Char"/>
          <w:rFonts w:hint="cs"/>
          <w:rtl/>
        </w:rPr>
        <w:t>اند: عبدالله بن عتبه بن مسعود هذلی، پسر برادر عبدالله بن مسعود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5"/>
      </w:r>
      <w:r w:rsidRPr="00156286">
        <w:rPr>
          <w:rFonts w:ascii="Traditional Arabic" w:hAnsi="Traditional Arabic" w:cs="IRNazli" w:hint="cs"/>
          <w:sz w:val="24"/>
          <w:vertAlign w:val="superscript"/>
          <w:rtl/>
          <w:lang w:val="en-GB" w:bidi="fa-IR"/>
        </w:rPr>
        <w:t>)</w:t>
      </w:r>
      <w:r w:rsidRPr="005F2120">
        <w:rPr>
          <w:rStyle w:val="1-Char"/>
          <w:rFonts w:hint="cs"/>
          <w:rtl/>
        </w:rPr>
        <w:t>، و پدر عبیدالله بن عبدالله یکی از بارزترین اصحاب ابوهریره است. این عبدالله زمان رسول لله</w:t>
      </w:r>
      <w:r>
        <w:rPr>
          <w:rFonts w:cs="CTraditional Arabic" w:hint="cs"/>
          <w:rtl/>
          <w:lang w:val="en-GB" w:bidi="fa-IR"/>
        </w:rPr>
        <w:t>ص</w:t>
      </w:r>
      <w:r w:rsidRPr="005F2120">
        <w:rPr>
          <w:rStyle w:val="1-Char"/>
          <w:rFonts w:hint="cs"/>
          <w:rtl/>
        </w:rPr>
        <w:t xml:space="preserve"> را دریافت، و از او حدیث روایت نمود، براستی چرا عموی این شخص که یک صحابی جلیل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6"/>
      </w:r>
      <w:r w:rsidRPr="00156286">
        <w:rPr>
          <w:rFonts w:ascii="Traditional Arabic" w:hAnsi="Traditional Arabic" w:cs="IRNazli" w:hint="cs"/>
          <w:sz w:val="24"/>
          <w:vertAlign w:val="superscript"/>
          <w:rtl/>
          <w:lang w:val="en-GB" w:bidi="fa-IR"/>
        </w:rPr>
        <w:t>)</w:t>
      </w:r>
      <w:r w:rsidRPr="005F2120">
        <w:rPr>
          <w:rStyle w:val="1-Char"/>
          <w:rFonts w:hint="cs"/>
          <w:rtl/>
        </w:rPr>
        <w:t xml:space="preserve"> او را به پرهیز از احادیث ابوهریره وا نداشت، که چیزی را از او نقل نکند، در حالیکه گمان اهل کذب چنین است که عمر و دیگران مردم را از روایت احادیث ابوهریره</w:t>
      </w:r>
      <w:r w:rsidR="006F06B0">
        <w:rPr>
          <w:rStyle w:val="1-Char"/>
          <w:rFonts w:hint="cs"/>
          <w:rtl/>
        </w:rPr>
        <w:t xml:space="preserve"> برحذر </w:t>
      </w:r>
      <w:r w:rsidR="00A96624">
        <w:rPr>
          <w:rStyle w:val="1-Char"/>
          <w:rFonts w:hint="cs"/>
          <w:rtl/>
        </w:rPr>
        <w:t>می‌داشت</w:t>
      </w:r>
      <w:r w:rsidRPr="005F2120">
        <w:rPr>
          <w:rStyle w:val="1-Char"/>
          <w:rFonts w:hint="cs"/>
          <w:rtl/>
        </w:rPr>
        <w:t>ه</w:t>
      </w:r>
      <w:r w:rsidRPr="005F2120">
        <w:rPr>
          <w:rStyle w:val="1-Char"/>
          <w:rFonts w:hint="eastAsia"/>
          <w:rtl/>
        </w:rPr>
        <w:t>‌</w:t>
      </w:r>
      <w:r w:rsidRPr="005F2120">
        <w:rPr>
          <w:rStyle w:val="1-Char"/>
          <w:rFonts w:hint="cs"/>
          <w:rtl/>
        </w:rPr>
        <w:t>اند</w:t>
      </w:r>
      <w:r w:rsidR="006F06B0">
        <w:rPr>
          <w:rStyle w:val="1-Char"/>
          <w:rFonts w:hint="cs"/>
          <w:rtl/>
        </w:rPr>
        <w:t>؟</w:t>
      </w:r>
    </w:p>
    <w:p w:rsidR="00EF7219" w:rsidRPr="005F2120" w:rsidRDefault="00EF7219" w:rsidP="006F06B0">
      <w:pPr>
        <w:ind w:firstLine="284"/>
        <w:jc w:val="both"/>
        <w:rPr>
          <w:rStyle w:val="1-Char"/>
          <w:rtl/>
        </w:rPr>
      </w:pPr>
      <w:r w:rsidRPr="005F2120">
        <w:rPr>
          <w:rStyle w:val="1-Char"/>
          <w:rFonts w:hint="cs"/>
          <w:rtl/>
        </w:rPr>
        <w:t>دیگر از راویان حدیث او عبدالله بن سرجس مدنی است، که ابن ابی حاتم از صحبت او با رسول الله</w:t>
      </w:r>
      <w:r>
        <w:rPr>
          <w:rFonts w:cs="CTraditional Arabic" w:hint="cs"/>
          <w:rtl/>
          <w:lang w:val="en-GB" w:bidi="fa-IR"/>
        </w:rPr>
        <w:t>ص</w:t>
      </w:r>
      <w:r w:rsidRPr="005F2120">
        <w:rPr>
          <w:rStyle w:val="1-Char"/>
          <w:rFonts w:hint="cs"/>
          <w:rtl/>
        </w:rPr>
        <w:t xml:space="preserve"> و روایتش از ابوهریره یاد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دیگر عبدالله بن ابی حدود الاسلمی است، که او را نیز ابن ابی حاتم در زمرۀ راویان حدیث از ابوهریره ذکر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8"/>
      </w:r>
      <w:r w:rsidRPr="00156286">
        <w:rPr>
          <w:rFonts w:ascii="Traditional Arabic" w:hAnsi="Traditional Arabic" w:cs="IRNazli" w:hint="cs"/>
          <w:sz w:val="24"/>
          <w:vertAlign w:val="superscript"/>
          <w:rtl/>
          <w:lang w:val="en-GB" w:bidi="fa-IR"/>
        </w:rPr>
        <w:t>)</w:t>
      </w:r>
      <w:r w:rsidRPr="005F2120">
        <w:rPr>
          <w:rStyle w:val="1-Char"/>
          <w:rFonts w:hint="cs"/>
          <w:rtl/>
        </w:rPr>
        <w:t>. حاکم اسامی اصحابی را که از ابوهریره حدیث روایت کرده</w:t>
      </w:r>
      <w:r w:rsidRPr="005F2120">
        <w:rPr>
          <w:rStyle w:val="1-Char"/>
          <w:rFonts w:hint="eastAsia"/>
          <w:rtl/>
        </w:rPr>
        <w:t>‌</w:t>
      </w:r>
      <w:r w:rsidRPr="005F2120">
        <w:rPr>
          <w:rStyle w:val="1-Char"/>
          <w:rFonts w:hint="cs"/>
          <w:rtl/>
        </w:rPr>
        <w:t>اند برشمرده است، چنانکه دیگران نیز آورده</w:t>
      </w:r>
      <w:r w:rsidRPr="005F2120">
        <w:rPr>
          <w:rStyle w:val="1-Char"/>
          <w:rFonts w:hint="eastAsia"/>
          <w:rtl/>
        </w:rPr>
        <w:t>‌</w:t>
      </w:r>
      <w:r w:rsidRPr="005F2120">
        <w:rPr>
          <w:rStyle w:val="1-Char"/>
          <w:rFonts w:hint="cs"/>
          <w:rtl/>
        </w:rPr>
        <w:t>اند، آنان عبارتند از: زید بن ثابت، و عبدالله بن عمرو بن العاص، و ابی بن کعب، و عائشه، و عقبه بن حارث، ابوموسی اشعری و سائب بن یزید و ابونضره غفاری و ابورهم غفاری و شداد بن هاد و ابورزین عقیلی و عمرو بن حمق، حجاج اسلمی، عبدالله بن عکیم، واغرجهنی، و شرید بن سوید</w:t>
      </w:r>
      <w:r w:rsidR="001A6848" w:rsidRPr="001A6848">
        <w:rPr>
          <w:rFonts w:cs="CTraditional Arabic" w:hint="cs"/>
          <w:sz w:val="32"/>
          <w:rtl/>
          <w:lang w:val="en-GB" w:bidi="fa-IR"/>
        </w:rPr>
        <w:t>ش</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6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DE225C" w:rsidRDefault="00EF7219" w:rsidP="006F06B0">
      <w:pPr>
        <w:jc w:val="center"/>
        <w:rPr>
          <w:rFonts w:cs="B Lotus"/>
          <w:sz w:val="16"/>
          <w:szCs w:val="16"/>
          <w:rtl/>
          <w:lang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EF7219" w:rsidRPr="000313F1" w:rsidRDefault="00EF7219" w:rsidP="00EF7219">
      <w:pPr>
        <w:ind w:firstLine="284"/>
        <w:jc w:val="center"/>
        <w:rPr>
          <w:rFonts w:cs="B Lotus"/>
          <w:sz w:val="16"/>
          <w:szCs w:val="16"/>
          <w:rtl/>
          <w:lang w:bidi="fa-IR"/>
        </w:rPr>
      </w:pPr>
    </w:p>
    <w:p w:rsidR="00EF7219" w:rsidRPr="005F2120" w:rsidRDefault="00EF7219" w:rsidP="006F06B0">
      <w:pPr>
        <w:ind w:firstLine="284"/>
        <w:jc w:val="both"/>
        <w:rPr>
          <w:rStyle w:val="1-Char"/>
          <w:rtl/>
        </w:rPr>
      </w:pPr>
      <w:r w:rsidRPr="005F2120">
        <w:rPr>
          <w:rStyle w:val="1-Char"/>
          <w:rFonts w:hint="cs"/>
          <w:rtl/>
        </w:rPr>
        <w:t>دیگر از راویان حدیث از ابوهریره جمعی است، که علماء در مورد صحبت آنان با رسول الله</w:t>
      </w:r>
      <w:r>
        <w:rPr>
          <w:rFonts w:cs="CTraditional Arabic" w:hint="cs"/>
          <w:rtl/>
          <w:lang w:val="en-GB" w:bidi="fa-IR"/>
        </w:rPr>
        <w:t>ص</w:t>
      </w:r>
      <w:r w:rsidRPr="005F2120">
        <w:rPr>
          <w:rStyle w:val="1-Char"/>
          <w:rFonts w:hint="cs"/>
          <w:rtl/>
        </w:rPr>
        <w:t xml:space="preserve"> اختلاف دارند، بعضی گفته</w:t>
      </w:r>
      <w:r w:rsidRPr="005F2120">
        <w:rPr>
          <w:rStyle w:val="1-Char"/>
          <w:rFonts w:hint="eastAsia"/>
          <w:rtl/>
        </w:rPr>
        <w:t>‌</w:t>
      </w:r>
      <w:r w:rsidRPr="005F2120">
        <w:rPr>
          <w:rStyle w:val="1-Char"/>
          <w:rFonts w:hint="cs"/>
          <w:rtl/>
        </w:rPr>
        <w:t>اند صحابه هستند، و بعضی</w:t>
      </w:r>
      <w:r w:rsidR="00C058CD">
        <w:rPr>
          <w:rStyle w:val="1-Char"/>
          <w:rFonts w:hint="cs"/>
          <w:rtl/>
        </w:rPr>
        <w:t xml:space="preserve"> آن را </w:t>
      </w:r>
      <w:r w:rsidRPr="005F2120">
        <w:rPr>
          <w:rStyle w:val="1-Char"/>
          <w:rFonts w:hint="cs"/>
          <w:rtl/>
        </w:rPr>
        <w:t>نفی کرده</w:t>
      </w:r>
      <w:r w:rsidRPr="005F2120">
        <w:rPr>
          <w:rStyle w:val="1-Char"/>
          <w:rFonts w:hint="eastAsia"/>
          <w:rtl/>
        </w:rPr>
        <w:t>‌</w:t>
      </w:r>
      <w:r w:rsidRPr="005F2120">
        <w:rPr>
          <w:rStyle w:val="1-Char"/>
          <w:rFonts w:hint="cs"/>
          <w:rtl/>
        </w:rPr>
        <w:t>اند، و آنان را در زمرۀ تابعین قرار داده</w:t>
      </w:r>
      <w:r w:rsidRPr="005F2120">
        <w:rPr>
          <w:rStyle w:val="1-Char"/>
          <w:rFonts w:hint="eastAsia"/>
          <w:rtl/>
        </w:rPr>
        <w:t>‌</w:t>
      </w:r>
      <w:r w:rsidRPr="005F2120">
        <w:rPr>
          <w:rStyle w:val="1-Char"/>
          <w:rFonts w:hint="cs"/>
          <w:rtl/>
        </w:rPr>
        <w:t>اند، بدون شک آنان از کبار تابعین بوده</w:t>
      </w:r>
      <w:r w:rsidRPr="005F2120">
        <w:rPr>
          <w:rStyle w:val="1-Char"/>
          <w:rFonts w:hint="eastAsia"/>
          <w:rtl/>
        </w:rPr>
        <w:t>‌</w:t>
      </w:r>
      <w:r w:rsidRPr="005F2120">
        <w:rPr>
          <w:rStyle w:val="1-Char"/>
          <w:rFonts w:hint="cs"/>
          <w:rtl/>
        </w:rPr>
        <w:t>اند. اما آنکه صحبت</w:t>
      </w:r>
      <w:r w:rsidRPr="005F2120">
        <w:rPr>
          <w:rStyle w:val="1-Char"/>
          <w:rFonts w:hint="eastAsia"/>
          <w:rtl/>
        </w:rPr>
        <w:t>‌</w:t>
      </w:r>
      <w:r w:rsidRPr="005F2120">
        <w:rPr>
          <w:rStyle w:val="1-Char"/>
          <w:rFonts w:hint="cs"/>
          <w:rtl/>
        </w:rPr>
        <w:t>شان با پیامبر ترجیح دارد عبارتند از: شبیل بن عوف ابوالطفیل کوفی، و عبدالرحمان بن عبدالقاری و عبدالرحمان بن ابی عمر</w:t>
      </w:r>
      <w:r w:rsidR="006F06B0">
        <w:rPr>
          <w:rStyle w:val="1-Char"/>
          <w:rFonts w:hint="cs"/>
          <w:rtl/>
        </w:rPr>
        <w:t>ة</w:t>
      </w:r>
      <w:r w:rsidRPr="005F2120">
        <w:rPr>
          <w:rStyle w:val="1-Char"/>
          <w:rFonts w:hint="cs"/>
          <w:rtl/>
        </w:rPr>
        <w:t xml:space="preserve"> انصاری، عبدالرحمان بن غنم اشعری که از فقیهان بزرگ است، و خباب مدنی صاحب المقصوره و ربیعه جرشی و ثابت بن حارث انصاری، شفی بن ماتع الاصبحی و ضحاک بن قیس فهری قرشی برادر صحابی مشهوره فاطمه دختر قیس که از برادرش بزرگتر بوده است، و قبیصه بن ذؤیب خزاعی، و عامر بن لدین اشعری، عبدالله بن قیس بن مخرمه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0"/>
      </w:r>
      <w:r w:rsidRPr="00156286">
        <w:rPr>
          <w:rFonts w:ascii="Traditional Arabic" w:hAnsi="Traditional Arabic" w:cs="IRNazli" w:hint="cs"/>
          <w:sz w:val="24"/>
          <w:vertAlign w:val="superscript"/>
          <w:rtl/>
          <w:lang w:val="en-GB" w:bidi="fa-IR"/>
        </w:rPr>
        <w:t>)</w:t>
      </w:r>
      <w:r w:rsidRPr="005F2120">
        <w:rPr>
          <w:rStyle w:val="1-Char"/>
          <w:rFonts w:hint="cs"/>
          <w:rtl/>
        </w:rPr>
        <w:t xml:space="preserve">. </w:t>
      </w:r>
    </w:p>
    <w:p w:rsidR="00EF7219" w:rsidRDefault="00EF7219" w:rsidP="00EF7219">
      <w:pPr>
        <w:ind w:firstLine="284"/>
        <w:jc w:val="both"/>
        <w:rPr>
          <w:rStyle w:val="1-Char"/>
          <w:rtl/>
        </w:rPr>
      </w:pPr>
      <w:r w:rsidRPr="005F2120">
        <w:rPr>
          <w:rStyle w:val="1-Char"/>
          <w:rFonts w:hint="cs"/>
          <w:rtl/>
        </w:rPr>
        <w:t>هم اکنون ما تعدای از صحابه را که بر نمونه</w:t>
      </w:r>
      <w:r w:rsidRPr="005F2120">
        <w:rPr>
          <w:rStyle w:val="1-Char"/>
          <w:rFonts w:hint="eastAsia"/>
          <w:rtl/>
        </w:rPr>
        <w:t>‌</w:t>
      </w:r>
      <w:r w:rsidRPr="005F2120">
        <w:rPr>
          <w:rStyle w:val="1-Char"/>
          <w:rFonts w:hint="cs"/>
          <w:rtl/>
        </w:rPr>
        <w:t>های از روایات</w:t>
      </w:r>
      <w:r w:rsidRPr="005F2120">
        <w:rPr>
          <w:rStyle w:val="1-Char"/>
          <w:rFonts w:hint="eastAsia"/>
          <w:rtl/>
        </w:rPr>
        <w:t>‌</w:t>
      </w:r>
      <w:r w:rsidRPr="005F2120">
        <w:rPr>
          <w:rStyle w:val="1-Char"/>
          <w:rFonts w:hint="cs"/>
          <w:rtl/>
        </w:rPr>
        <w:t>شان از ابوهریره اطلاع حاصل کردیم بر شمردیم،</w:t>
      </w:r>
      <w:r w:rsidR="0006607D">
        <w:rPr>
          <w:rStyle w:val="1-Char"/>
          <w:rFonts w:hint="cs"/>
          <w:rtl/>
        </w:rPr>
        <w:t xml:space="preserve"> </w:t>
      </w:r>
      <w:r w:rsidRPr="005F2120">
        <w:rPr>
          <w:rStyle w:val="1-Char"/>
          <w:rFonts w:hint="cs"/>
          <w:rtl/>
        </w:rPr>
        <w:t>والبته 18 نفر از صحابه را ابن ابی حاتم و یا حاکم ازجمله راویان حدیث ابوهریره نام برده</w:t>
      </w:r>
      <w:r w:rsidR="0006607D">
        <w:rPr>
          <w:rStyle w:val="1-Char"/>
          <w:rFonts w:hint="cs"/>
          <w:rtl/>
        </w:rPr>
        <w:t xml:space="preserve"> </w:t>
      </w:r>
      <w:r w:rsidRPr="005F2120">
        <w:rPr>
          <w:rStyle w:val="1-Char"/>
          <w:rFonts w:hint="cs"/>
          <w:rtl/>
        </w:rPr>
        <w:t>که ما روایات شان دست نیافتیم،</w:t>
      </w:r>
      <w:r w:rsidR="0006607D">
        <w:rPr>
          <w:rStyle w:val="1-Char"/>
          <w:rFonts w:hint="cs"/>
          <w:rtl/>
        </w:rPr>
        <w:t xml:space="preserve"> </w:t>
      </w:r>
      <w:r w:rsidRPr="005F2120">
        <w:rPr>
          <w:rStyle w:val="1-Char"/>
          <w:rFonts w:hint="cs"/>
          <w:rtl/>
        </w:rPr>
        <w:t>اگر صحبت این گروه به اثبات برسد، عدد صحابه که از ابوهریره حدیث روایت کرده</w:t>
      </w:r>
      <w:r w:rsidRPr="005F2120">
        <w:rPr>
          <w:rStyle w:val="1-Char"/>
          <w:rFonts w:hint="eastAsia"/>
          <w:rtl/>
        </w:rPr>
        <w:t>‌</w:t>
      </w:r>
      <w:r w:rsidRPr="005F2120">
        <w:rPr>
          <w:rStyle w:val="1-Char"/>
          <w:rFonts w:hint="cs"/>
          <w:rtl/>
        </w:rPr>
        <w:t>اند، به 41 نفر می</w:t>
      </w:r>
      <w:r w:rsidRPr="005F2120">
        <w:rPr>
          <w:rStyle w:val="1-Char"/>
          <w:rFonts w:hint="eastAsia"/>
          <w:rtl/>
        </w:rPr>
        <w:t>‌</w:t>
      </w:r>
      <w:r w:rsidRPr="005F2120">
        <w:rPr>
          <w:rStyle w:val="1-Char"/>
          <w:rFonts w:hint="cs"/>
          <w:rtl/>
        </w:rPr>
        <w:t>رسد. آیا این کار عملی جمعی از صحابه به روایت ابوهریره اطمینان شخص شکاک ن</w:t>
      </w:r>
      <w:r w:rsidR="00BB6068" w:rsidRPr="005F2120">
        <w:rPr>
          <w:rStyle w:val="1-Char"/>
          <w:rFonts w:hint="cs"/>
          <w:rtl/>
        </w:rPr>
        <w:t>می‌گردد</w:t>
      </w:r>
      <w:r w:rsidR="006F06B0">
        <w:rPr>
          <w:rStyle w:val="1-Char"/>
          <w:rFonts w:hint="cs"/>
          <w:rtl/>
        </w:rPr>
        <w:t>؟</w:t>
      </w:r>
    </w:p>
    <w:p w:rsidR="006F06B0" w:rsidRPr="005F2120" w:rsidRDefault="006F06B0" w:rsidP="00EF7219">
      <w:pPr>
        <w:ind w:firstLine="284"/>
        <w:jc w:val="both"/>
        <w:rPr>
          <w:rStyle w:val="1-Char"/>
          <w:rtl/>
        </w:rPr>
      </w:pPr>
    </w:p>
    <w:p w:rsidR="00EF7219" w:rsidRPr="000313F1" w:rsidRDefault="00EF7219" w:rsidP="002A3F9E">
      <w:pPr>
        <w:pStyle w:val="2-"/>
        <w:rPr>
          <w:rtl/>
          <w:lang w:val="en-GB"/>
        </w:rPr>
      </w:pPr>
      <w:bookmarkStart w:id="281" w:name="_Toc61648012"/>
      <w:bookmarkStart w:id="282" w:name="_Toc61653003"/>
      <w:bookmarkStart w:id="283" w:name="_Toc259711005"/>
      <w:bookmarkStart w:id="284" w:name="_Toc275047596"/>
      <w:bookmarkStart w:id="285" w:name="_Toc435344855"/>
      <w:r w:rsidRPr="000313F1">
        <w:rPr>
          <w:rFonts w:hint="cs"/>
          <w:rtl/>
          <w:lang w:val="en-GB"/>
        </w:rPr>
        <w:t>ابوهریره و نمازش بر جنازۀ عائشه و حمل جنازه حفصه:</w:t>
      </w:r>
      <w:bookmarkEnd w:id="281"/>
      <w:bookmarkEnd w:id="282"/>
      <w:bookmarkEnd w:id="283"/>
      <w:bookmarkEnd w:id="284"/>
      <w:bookmarkEnd w:id="285"/>
      <w:r w:rsidRPr="000313F1">
        <w:rPr>
          <w:rFonts w:hint="cs"/>
          <w:rtl/>
          <w:lang w:val="en-GB"/>
        </w:rPr>
        <w:t xml:space="preserve"> </w:t>
      </w:r>
    </w:p>
    <w:p w:rsidR="00EF7219" w:rsidRPr="005F2120" w:rsidRDefault="00EF7219" w:rsidP="00EF7219">
      <w:pPr>
        <w:ind w:firstLine="284"/>
        <w:jc w:val="both"/>
        <w:rPr>
          <w:rStyle w:val="1-Char"/>
          <w:rtl/>
        </w:rPr>
      </w:pPr>
      <w:r w:rsidRPr="005F2120">
        <w:rPr>
          <w:rStyle w:val="1-Char"/>
          <w:rFonts w:hint="cs"/>
          <w:rtl/>
        </w:rPr>
        <w:t xml:space="preserve">این نیز از جملۀ دلایلی است که ثابت </w:t>
      </w:r>
      <w:r w:rsidR="00DE225C" w:rsidRPr="005F2120">
        <w:rPr>
          <w:rStyle w:val="1-Char"/>
          <w:rFonts w:hint="cs"/>
          <w:rtl/>
        </w:rPr>
        <w:t>می‌کند</w:t>
      </w:r>
      <w:r w:rsidRPr="005F2120">
        <w:rPr>
          <w:rStyle w:val="1-Char"/>
          <w:rFonts w:hint="cs"/>
          <w:rtl/>
        </w:rPr>
        <w:t xml:space="preserve"> ابوهریره در نزد صحابه مورد وثوق بوده است، از نافع این امام استوار و غلام آزاده شدۀ ابن عمر روایت است که او (با ابوهریره بر جنازۀ عائشه نماز خوانده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1"/>
      </w:r>
      <w:r w:rsidRPr="00156286">
        <w:rPr>
          <w:rFonts w:ascii="Traditional Arabic" w:hAnsi="Traditional Arabic" w:cs="IRNazli" w:hint="cs"/>
          <w:sz w:val="24"/>
          <w:vertAlign w:val="superscript"/>
          <w:rtl/>
          <w:lang w:val="en-GB" w:bidi="fa-IR"/>
        </w:rPr>
        <w:t>)</w:t>
      </w:r>
      <w:r w:rsidRPr="005F2120">
        <w:rPr>
          <w:rStyle w:val="1-Char"/>
          <w:rFonts w:hint="cs"/>
          <w:rtl/>
        </w:rPr>
        <w:t>. و گوید: (ما بر عائشه و ام</w:t>
      </w:r>
      <w:r w:rsidRPr="005F2120">
        <w:rPr>
          <w:rStyle w:val="1-Char"/>
          <w:rFonts w:hint="eastAsia"/>
          <w:rtl/>
        </w:rPr>
        <w:t>‌</w:t>
      </w:r>
      <w:r w:rsidRPr="005F2120">
        <w:rPr>
          <w:rStyle w:val="1-Char"/>
          <w:rFonts w:hint="cs"/>
          <w:rtl/>
        </w:rPr>
        <w:t>سلمه نماز جنازه خواندیم، و در روز جنازۀ عائشه امام ما ابوهریره بود، و عبدالله</w:t>
      </w:r>
      <w:r w:rsidRPr="005F2120">
        <w:rPr>
          <w:rStyle w:val="1-Char"/>
          <w:rFonts w:hint="eastAsia"/>
          <w:rtl/>
        </w:rPr>
        <w:t>‌</w:t>
      </w:r>
      <w:r w:rsidRPr="005F2120">
        <w:rPr>
          <w:rStyle w:val="1-Char"/>
          <w:rFonts w:hint="cs"/>
          <w:rtl/>
        </w:rPr>
        <w:t>بن عمر نیز در زمرۀ حاضرین بود. و در عبارتی دیگر آمده است: (و ابن عمر درمیان مردم بود و از اینکه ابوهریره امام بود موجب انکار او نشد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این خود تصریح دارد که صحابه بر ابوهریره عیب </w:t>
      </w:r>
      <w:r w:rsidR="00DE225C" w:rsidRPr="005F2120">
        <w:rPr>
          <w:rStyle w:val="1-Char"/>
          <w:rFonts w:hint="cs"/>
          <w:rtl/>
        </w:rPr>
        <w:t>نمی‌گرفت</w:t>
      </w:r>
      <w:r w:rsidRPr="005F2120">
        <w:rPr>
          <w:rStyle w:val="1-Char"/>
          <w:rFonts w:hint="cs"/>
          <w:rtl/>
        </w:rPr>
        <w:t>ه</w:t>
      </w:r>
      <w:r w:rsidRPr="005F2120">
        <w:rPr>
          <w:rStyle w:val="1-Char"/>
          <w:rFonts w:hint="eastAsia"/>
          <w:rtl/>
        </w:rPr>
        <w:t>‌</w:t>
      </w:r>
      <w:r w:rsidRPr="005F2120">
        <w:rPr>
          <w:rStyle w:val="1-Char"/>
          <w:rFonts w:hint="cs"/>
          <w:rtl/>
        </w:rPr>
        <w:t xml:space="preserve">اند، و باز </w:t>
      </w:r>
      <w:r w:rsidR="00EF685F">
        <w:rPr>
          <w:rStyle w:val="1-Char"/>
          <w:rFonts w:hint="cs"/>
          <w:rtl/>
        </w:rPr>
        <w:t>می‌دانی</w:t>
      </w:r>
      <w:r w:rsidRPr="005F2120">
        <w:rPr>
          <w:rStyle w:val="1-Char"/>
          <w:rFonts w:hint="cs"/>
          <w:rtl/>
        </w:rPr>
        <w:t>م که مسلمانان صدر اسلام برای امامت نماز جنازه فاضل</w:t>
      </w:r>
      <w:r w:rsidR="0006607D">
        <w:rPr>
          <w:rStyle w:val="1-Char"/>
          <w:rFonts w:hint="cs"/>
          <w:rtl/>
        </w:rPr>
        <w:t xml:space="preserve">‌ترین </w:t>
      </w:r>
      <w:r w:rsidRPr="005F2120">
        <w:rPr>
          <w:rStyle w:val="1-Char"/>
          <w:rFonts w:hint="cs"/>
          <w:rtl/>
        </w:rPr>
        <w:t>شخص را بر می</w:t>
      </w:r>
      <w:r w:rsidRPr="005F2120">
        <w:rPr>
          <w:rStyle w:val="1-Char"/>
          <w:rFonts w:hint="eastAsia"/>
          <w:rtl/>
        </w:rPr>
        <w:t>‌</w:t>
      </w:r>
      <w:r w:rsidRPr="005F2120">
        <w:rPr>
          <w:rStyle w:val="1-Char"/>
          <w:rFonts w:hint="cs"/>
          <w:rtl/>
        </w:rPr>
        <w:t>گزیدند، و چرا در مورد همسر پیامبر شان</w:t>
      </w:r>
      <w:r>
        <w:rPr>
          <w:rFonts w:cs="CTraditional Arabic" w:hint="cs"/>
          <w:rtl/>
          <w:lang w:val="en-GB" w:bidi="fa-IR"/>
        </w:rPr>
        <w:t>ص</w:t>
      </w:r>
      <w:r w:rsidRPr="005F2120">
        <w:rPr>
          <w:rStyle w:val="1-Char"/>
          <w:rFonts w:hint="cs"/>
          <w:rtl/>
        </w:rPr>
        <w:t xml:space="preserve"> چنین نکنند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مثل همین</w:t>
      </w:r>
      <w:r w:rsidR="00156286">
        <w:rPr>
          <w:rStyle w:val="1-Char"/>
          <w:rFonts w:hint="cs"/>
          <w:rtl/>
        </w:rPr>
        <w:t xml:space="preserve"> می‌باشد</w:t>
      </w:r>
      <w:r w:rsidRPr="005F2120">
        <w:rPr>
          <w:rStyle w:val="1-Char"/>
          <w:rFonts w:hint="cs"/>
          <w:rtl/>
        </w:rPr>
        <w:t xml:space="preserve"> حمل جنازۀ حفصه توسط ایشان، او همسر رسول الله</w:t>
      </w:r>
      <w:r>
        <w:rPr>
          <w:rFonts w:cs="CTraditional Arabic" w:hint="cs"/>
          <w:rtl/>
          <w:lang w:val="en-GB" w:bidi="fa-IR"/>
        </w:rPr>
        <w:t>ص</w:t>
      </w:r>
      <w:r w:rsidRPr="005F2120">
        <w:rPr>
          <w:rStyle w:val="1-Char"/>
          <w:rFonts w:hint="cs"/>
          <w:rtl/>
        </w:rPr>
        <w:t xml:space="preserve"> و دختر عمر</w:t>
      </w:r>
      <w:r w:rsidR="00542567" w:rsidRPr="00542567">
        <w:rPr>
          <w:rStyle w:val="1-Char"/>
          <w:rFonts w:cs="CTraditional Arabic" w:hint="cs"/>
          <w:rtl/>
        </w:rPr>
        <w:t>س</w:t>
      </w:r>
      <w:r w:rsidRPr="005F2120">
        <w:rPr>
          <w:rStyle w:val="1-Char"/>
          <w:rFonts w:hint="cs"/>
          <w:rtl/>
        </w:rPr>
        <w:t xml:space="preserve"> است. چون فوت کرد (ابوهریره او را از منزل مغیره تا قبرش حمل کرد)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EF7219" w:rsidP="006F06B0">
      <w:pPr>
        <w:pStyle w:val="2-"/>
        <w:rPr>
          <w:rtl/>
        </w:rPr>
      </w:pPr>
      <w:bookmarkStart w:id="286" w:name="_Toc61648013"/>
      <w:bookmarkStart w:id="287" w:name="_Toc61653004"/>
      <w:bookmarkStart w:id="288" w:name="_Toc259711006"/>
      <w:bookmarkStart w:id="289" w:name="_Toc275047597"/>
      <w:bookmarkStart w:id="290" w:name="_Toc435344856"/>
      <w:r w:rsidRPr="000313F1">
        <w:rPr>
          <w:rFonts w:hint="cs"/>
          <w:rtl/>
        </w:rPr>
        <w:t>سکوت</w:t>
      </w:r>
      <w:r w:rsidR="006F06B0">
        <w:rPr>
          <w:rFonts w:hint="eastAsia"/>
          <w:rtl/>
        </w:rPr>
        <w:t>‌</w:t>
      </w:r>
      <w:r w:rsidRPr="000313F1">
        <w:rPr>
          <w:rFonts w:hint="cs"/>
          <w:rtl/>
        </w:rPr>
        <w:t>کردن جمهور صحابه و تابعین در مورد ابوهریره:</w:t>
      </w:r>
      <w:bookmarkEnd w:id="286"/>
      <w:bookmarkEnd w:id="287"/>
      <w:bookmarkEnd w:id="288"/>
      <w:bookmarkEnd w:id="289"/>
      <w:bookmarkEnd w:id="290"/>
    </w:p>
    <w:p w:rsidR="00EF7219" w:rsidRPr="005F2120" w:rsidRDefault="00EF7219" w:rsidP="00EF7219">
      <w:pPr>
        <w:ind w:firstLine="284"/>
        <w:jc w:val="both"/>
        <w:rPr>
          <w:rStyle w:val="1-Char"/>
          <w:rtl/>
        </w:rPr>
      </w:pPr>
      <w:r w:rsidRPr="005F2120">
        <w:rPr>
          <w:rStyle w:val="1-Char"/>
          <w:rFonts w:hint="cs"/>
          <w:rtl/>
        </w:rPr>
        <w:t>از محمد بن هلال به روایت از پدرش آمده که گفت: (ابوهریره روزهای جمعه تا موقع خروج امام برای ما حدیث می</w:t>
      </w:r>
      <w:r w:rsidRPr="005F2120">
        <w:rPr>
          <w:rStyle w:val="1-Char"/>
          <w:rFonts w:hint="eastAsia"/>
          <w:rtl/>
        </w:rPr>
        <w:t>‌</w:t>
      </w:r>
      <w:r w:rsidRPr="005F2120">
        <w:rPr>
          <w:rStyle w:val="1-Char"/>
          <w:rFonts w:hint="cs"/>
          <w:rtl/>
        </w:rPr>
        <w:t>گفت.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4"/>
      </w:r>
      <w:r w:rsidRPr="00156286">
        <w:rPr>
          <w:rFonts w:ascii="Traditional Arabic" w:hAnsi="Traditional Arabic" w:cs="IRNazli" w:hint="cs"/>
          <w:sz w:val="24"/>
          <w:vertAlign w:val="superscript"/>
          <w:rtl/>
          <w:lang w:val="en-GB" w:bidi="fa-IR"/>
        </w:rPr>
        <w:t>)</w:t>
      </w:r>
      <w:r w:rsidRPr="005F2120">
        <w:rPr>
          <w:rStyle w:val="1-Char"/>
          <w:rFonts w:hint="cs"/>
          <w:rtl/>
        </w:rPr>
        <w:t xml:space="preserve"> از عاصم بن محمد بروایت از پدرش آمده که گفت: (ابوهریره را دیدم که روز جمعه بیرون</w:t>
      </w:r>
      <w:r w:rsidR="00D5312C">
        <w:rPr>
          <w:rStyle w:val="1-Char"/>
          <w:rFonts w:hint="cs"/>
          <w:rtl/>
        </w:rPr>
        <w:t xml:space="preserve"> می‌شد</w:t>
      </w:r>
      <w:r w:rsidRPr="005F2120">
        <w:rPr>
          <w:rStyle w:val="1-Char"/>
          <w:rFonts w:hint="cs"/>
          <w:rtl/>
        </w:rPr>
        <w:t>، و کنار منبر می</w:t>
      </w:r>
      <w:r w:rsidRPr="005F2120">
        <w:rPr>
          <w:rStyle w:val="1-Char"/>
          <w:rFonts w:hint="eastAsia"/>
          <w:rtl/>
        </w:rPr>
        <w:t>‌</w:t>
      </w:r>
      <w:r w:rsidRPr="005F2120">
        <w:rPr>
          <w:rStyle w:val="1-Char"/>
          <w:rFonts w:hint="cs"/>
          <w:rtl/>
        </w:rPr>
        <w:t>ایستاد و می</w:t>
      </w:r>
      <w:r w:rsidRPr="005F2120">
        <w:rPr>
          <w:rStyle w:val="1-Char"/>
          <w:rFonts w:hint="eastAsia"/>
          <w:rtl/>
        </w:rPr>
        <w:t>‌</w:t>
      </w:r>
      <w:r w:rsidRPr="005F2120">
        <w:rPr>
          <w:rStyle w:val="1-Char"/>
          <w:rFonts w:hint="cs"/>
          <w:rtl/>
        </w:rPr>
        <w:t>فرمود: ما را ابوالقاسم رسول الله</w:t>
      </w:r>
      <w:r>
        <w:rPr>
          <w:rFonts w:cs="CTraditional Arabic" w:hint="cs"/>
          <w:rtl/>
          <w:lang w:val="en-GB" w:bidi="fa-IR"/>
        </w:rPr>
        <w:t>ص</w:t>
      </w:r>
      <w:r w:rsidRPr="005F2120">
        <w:rPr>
          <w:rStyle w:val="1-Char"/>
          <w:rFonts w:hint="cs"/>
          <w:rtl/>
        </w:rPr>
        <w:t xml:space="preserve"> صادق و مصدوق حدیث فرمود. او هم چنان حدیث می</w:t>
      </w:r>
      <w:r w:rsidRPr="005F2120">
        <w:rPr>
          <w:rStyle w:val="1-Char"/>
          <w:rFonts w:hint="eastAsia"/>
          <w:rtl/>
        </w:rPr>
        <w:t>‌</w:t>
      </w:r>
      <w:r w:rsidRPr="005F2120">
        <w:rPr>
          <w:rStyle w:val="1-Char"/>
          <w:rFonts w:hint="cs"/>
          <w:rtl/>
        </w:rPr>
        <w:t>گفت تا که صدای باز شدن باب مقصوره را برای خروج امام می</w:t>
      </w:r>
      <w:r w:rsidRPr="005F2120">
        <w:rPr>
          <w:rStyle w:val="1-Char"/>
          <w:rFonts w:hint="eastAsia"/>
          <w:rtl/>
        </w:rPr>
        <w:t>‌</w:t>
      </w:r>
      <w:r w:rsidRPr="005F2120">
        <w:rPr>
          <w:rStyle w:val="1-Char"/>
          <w:rFonts w:hint="cs"/>
          <w:rtl/>
        </w:rPr>
        <w:t>شنید، پس در آن وقت برای نماز می</w:t>
      </w:r>
      <w:r w:rsidRPr="005F2120">
        <w:rPr>
          <w:rStyle w:val="1-Char"/>
          <w:rFonts w:hint="eastAsia"/>
          <w:rtl/>
        </w:rPr>
        <w:t>‌</w:t>
      </w:r>
      <w:r w:rsidRPr="005F2120">
        <w:rPr>
          <w:rStyle w:val="1-Char"/>
          <w:rFonts w:hint="cs"/>
          <w:rtl/>
        </w:rPr>
        <w:t>نشست)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قصه جدّاً دلیلی قوی است؛ زیرا که در ساعت قبل از نماز جمعه، در مسجد نبوی شریف، عموم صحابه در یکجا جمع</w:t>
      </w:r>
      <w:r w:rsidR="00D5312C">
        <w:rPr>
          <w:rStyle w:val="1-Char"/>
          <w:rFonts w:hint="cs"/>
          <w:rtl/>
        </w:rPr>
        <w:t xml:space="preserve"> می‌شد</w:t>
      </w:r>
      <w:r w:rsidRPr="005F2120">
        <w:rPr>
          <w:rStyle w:val="1-Char"/>
          <w:rFonts w:hint="cs"/>
          <w:rtl/>
        </w:rPr>
        <w:t>ند، و برگزیدگان تابعین نیز حضور داشتند، و شخص دروغگو در آنجا از بیم فضیحت بوحشت می</w:t>
      </w:r>
      <w:r w:rsidRPr="005F2120">
        <w:rPr>
          <w:rStyle w:val="1-Char"/>
          <w:rFonts w:hint="eastAsia"/>
          <w:rtl/>
        </w:rPr>
        <w:t>‌</w:t>
      </w:r>
      <w:r w:rsidRPr="005F2120">
        <w:rPr>
          <w:rStyle w:val="1-Char"/>
          <w:rFonts w:hint="cs"/>
          <w:rtl/>
        </w:rPr>
        <w:t>افتاد، و اشخاص پست خود را پنهان میساختند، در حالیکه ابوهریره در کنار منبر حدیث باز می</w:t>
      </w:r>
      <w:r w:rsidRPr="005F2120">
        <w:rPr>
          <w:rStyle w:val="1-Char"/>
          <w:rFonts w:hint="eastAsia"/>
          <w:rtl/>
        </w:rPr>
        <w:t>‌</w:t>
      </w:r>
      <w:r w:rsidRPr="005F2120">
        <w:rPr>
          <w:rStyle w:val="1-Char"/>
          <w:rFonts w:hint="cs"/>
          <w:rtl/>
        </w:rPr>
        <w:t>گفت.</w:t>
      </w:r>
    </w:p>
    <w:p w:rsidR="00EF7219" w:rsidRPr="000313F1" w:rsidRDefault="00EF7219" w:rsidP="002A3F9E">
      <w:pPr>
        <w:pStyle w:val="2-"/>
        <w:rPr>
          <w:rtl/>
          <w:lang w:val="en-GB"/>
        </w:rPr>
      </w:pPr>
      <w:bookmarkStart w:id="291" w:name="_Toc61648014"/>
      <w:bookmarkStart w:id="292" w:name="_Toc61653005"/>
      <w:bookmarkStart w:id="293" w:name="_Toc259711007"/>
      <w:bookmarkStart w:id="294" w:name="_Toc275047598"/>
      <w:bookmarkStart w:id="295" w:name="_Toc435344857"/>
      <w:r w:rsidRPr="000313F1">
        <w:rPr>
          <w:rtl/>
          <w:lang w:val="en-GB"/>
        </w:rPr>
        <w:t xml:space="preserve">مردم مدینه در طول مدت 23 سال به فتواهای ابوهریره عمل </w:t>
      </w:r>
      <w:r w:rsidR="00DE225C">
        <w:rPr>
          <w:rtl/>
          <w:lang w:val="en-GB"/>
        </w:rPr>
        <w:t>می‌کرد</w:t>
      </w:r>
      <w:r w:rsidRPr="000313F1">
        <w:rPr>
          <w:rtl/>
          <w:lang w:val="en-GB"/>
        </w:rPr>
        <w:t>ند:</w:t>
      </w:r>
      <w:bookmarkEnd w:id="291"/>
      <w:bookmarkEnd w:id="292"/>
      <w:bookmarkEnd w:id="293"/>
      <w:bookmarkEnd w:id="294"/>
      <w:bookmarkEnd w:id="295"/>
    </w:p>
    <w:p w:rsidR="00EF7219" w:rsidRPr="005F2120" w:rsidRDefault="00EF7219" w:rsidP="00EF7219">
      <w:pPr>
        <w:ind w:firstLine="284"/>
        <w:jc w:val="both"/>
        <w:rPr>
          <w:rStyle w:val="1-Char"/>
          <w:rtl/>
        </w:rPr>
      </w:pPr>
      <w:r w:rsidRPr="005F2120">
        <w:rPr>
          <w:rStyle w:val="1-Char"/>
          <w:rFonts w:hint="cs"/>
          <w:rtl/>
        </w:rPr>
        <w:t>ابن سعد گوید: (ابن عباس و ابن عمر و ابوسعید خدری، و ابوهریره و عبدالله</w:t>
      </w:r>
      <w:r w:rsidRPr="005F2120">
        <w:rPr>
          <w:rStyle w:val="1-Char"/>
          <w:rFonts w:hint="eastAsia"/>
          <w:rtl/>
        </w:rPr>
        <w:t>‌</w:t>
      </w:r>
      <w:r w:rsidRPr="005F2120">
        <w:rPr>
          <w:rStyle w:val="1-Char"/>
          <w:rFonts w:hint="cs"/>
          <w:rtl/>
        </w:rPr>
        <w:t>بن عمروبن عاص، و جابربن عبدالله، و رافع بن خدیج، و سلمه</w:t>
      </w:r>
      <w:r w:rsidRPr="005F2120">
        <w:rPr>
          <w:rStyle w:val="1-Char"/>
          <w:rFonts w:hint="eastAsia"/>
          <w:rtl/>
        </w:rPr>
        <w:t>‌</w:t>
      </w:r>
      <w:r w:rsidRPr="005F2120">
        <w:rPr>
          <w:rStyle w:val="1-Char"/>
          <w:rFonts w:hint="cs"/>
          <w:rtl/>
        </w:rPr>
        <w:t>بن اکوع و ابو واقد لیثی و عبدالله بن بحینه، و امثال</w:t>
      </w:r>
      <w:r w:rsidRPr="005F2120">
        <w:rPr>
          <w:rStyle w:val="1-Char"/>
          <w:rFonts w:hint="eastAsia"/>
          <w:rtl/>
        </w:rPr>
        <w:t>‌</w:t>
      </w:r>
      <w:r w:rsidRPr="005F2120">
        <w:rPr>
          <w:rStyle w:val="1-Char"/>
          <w:rFonts w:hint="cs"/>
          <w:rtl/>
        </w:rPr>
        <w:t>شان از اصحاب رسول الله</w:t>
      </w:r>
      <w:r>
        <w:rPr>
          <w:rFonts w:cs="CTraditional Arabic" w:hint="cs"/>
          <w:rtl/>
          <w:lang w:val="en-GB" w:bidi="fa-IR"/>
        </w:rPr>
        <w:t>ص</w:t>
      </w:r>
      <w:r w:rsidRPr="005F2120">
        <w:rPr>
          <w:rStyle w:val="1-Char"/>
          <w:rFonts w:hint="cs"/>
          <w:rtl/>
        </w:rPr>
        <w:t xml:space="preserve"> برای مردم مدینه فتوا </w:t>
      </w:r>
      <w:r w:rsidR="00A42AB8">
        <w:rPr>
          <w:rStyle w:val="1-Char"/>
          <w:rFonts w:hint="cs"/>
          <w:rtl/>
        </w:rPr>
        <w:t>می‌داد</w:t>
      </w:r>
      <w:r w:rsidRPr="005F2120">
        <w:rPr>
          <w:rStyle w:val="1-Char"/>
          <w:rFonts w:hint="cs"/>
          <w:rtl/>
        </w:rPr>
        <w:t>ند، و از رسول الله</w:t>
      </w:r>
      <w:r>
        <w:rPr>
          <w:rFonts w:cs="CTraditional Arabic" w:hint="cs"/>
          <w:rtl/>
          <w:lang w:val="en-GB" w:bidi="fa-IR"/>
        </w:rPr>
        <w:t>ص</w:t>
      </w:r>
      <w:r w:rsidRPr="005F2120">
        <w:rPr>
          <w:rStyle w:val="1-Char"/>
          <w:rFonts w:hint="cs"/>
          <w:rtl/>
        </w:rPr>
        <w:t xml:space="preserve"> حدیث باز می</w:t>
      </w:r>
      <w:r w:rsidRPr="005F2120">
        <w:rPr>
          <w:rStyle w:val="1-Char"/>
          <w:rFonts w:hint="eastAsia"/>
          <w:rtl/>
        </w:rPr>
        <w:t>‌</w:t>
      </w:r>
      <w:r w:rsidRPr="005F2120">
        <w:rPr>
          <w:rStyle w:val="1-Char"/>
          <w:rFonts w:hint="cs"/>
          <w:rtl/>
        </w:rPr>
        <w:t>گفتند، این کارشان از شهادت عثمان تا زمان وفات آنان ادامه داشت البته صدور فتوا بر ابن عباس، و ابن عمر و ابوسعید خدری و ابوهریره و جابر قرار داشت)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DE225C" w:rsidRDefault="00EF7219" w:rsidP="00B32400">
      <w:pPr>
        <w:pStyle w:val="2-"/>
        <w:rPr>
          <w:rtl/>
        </w:rPr>
      </w:pPr>
      <w:bookmarkStart w:id="296" w:name="_Toc61648015"/>
      <w:bookmarkStart w:id="297" w:name="_Toc61653006"/>
      <w:bookmarkStart w:id="298" w:name="_Toc259711008"/>
      <w:bookmarkStart w:id="299" w:name="_Toc275047599"/>
      <w:bookmarkStart w:id="300" w:name="_Toc435344858"/>
      <w:r w:rsidRPr="00DE225C">
        <w:rPr>
          <w:rFonts w:hint="cs"/>
          <w:rtl/>
        </w:rPr>
        <w:t xml:space="preserve">تابعین در قول و عمل و ثوق ابوهریره را تأیید </w:t>
      </w:r>
      <w:r w:rsidR="00DE225C" w:rsidRPr="00DE225C">
        <w:rPr>
          <w:rFonts w:hint="cs"/>
          <w:rtl/>
        </w:rPr>
        <w:t>می‌کنند</w:t>
      </w:r>
      <w:bookmarkEnd w:id="296"/>
      <w:bookmarkEnd w:id="297"/>
      <w:bookmarkEnd w:id="298"/>
      <w:bookmarkEnd w:id="299"/>
      <w:bookmarkEnd w:id="300"/>
    </w:p>
    <w:p w:rsidR="00EF7219" w:rsidRPr="005F2120" w:rsidRDefault="00EF7219" w:rsidP="00EF7219">
      <w:pPr>
        <w:ind w:firstLine="284"/>
        <w:jc w:val="both"/>
        <w:rPr>
          <w:rStyle w:val="1-Char"/>
          <w:rtl/>
        </w:rPr>
      </w:pPr>
      <w:r w:rsidRPr="005F2120">
        <w:rPr>
          <w:rStyle w:val="1-Char"/>
          <w:rFonts w:hint="cs"/>
          <w:rtl/>
        </w:rPr>
        <w:t>(اما تابعین، پس درمیان آنان از شاگردان و یاران ابوهریره برتر، و مشهورتر و بزرگوارتر و داناتر وجود ندارد)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7"/>
      </w:r>
      <w:r w:rsidRPr="00156286">
        <w:rPr>
          <w:rFonts w:ascii="Traditional Arabic" w:hAnsi="Traditional Arabic" w:cs="IRNazli" w:hint="cs"/>
          <w:sz w:val="24"/>
          <w:vertAlign w:val="superscript"/>
          <w:rtl/>
          <w:lang w:val="en-GB" w:bidi="fa-IR"/>
        </w:rPr>
        <w:t>)</w:t>
      </w:r>
      <w:r w:rsidRPr="005F2120">
        <w:rPr>
          <w:rStyle w:val="1-Char"/>
          <w:rFonts w:hint="cs"/>
          <w:rtl/>
        </w:rPr>
        <w:t xml:space="preserve">. تاریخ فقه اسلامی (7 نفر فقهاء مدینه) را شناخته است، آنانکه شهرت شان در آفاق، و </w:t>
      </w:r>
      <w:r w:rsidR="00447970">
        <w:rPr>
          <w:rStyle w:val="1-Char"/>
          <w:rFonts w:hint="cs"/>
          <w:rtl/>
        </w:rPr>
        <w:t>نسل‌های</w:t>
      </w:r>
      <w:r w:rsidRPr="005F2120">
        <w:rPr>
          <w:rStyle w:val="1-Char"/>
          <w:rFonts w:hint="cs"/>
          <w:rtl/>
        </w:rPr>
        <w:t xml:space="preserve"> بعدی شان گسترش یافته است، چرا که آنان احادیث بسیاری را در دسترس مردم قرار دادند، و بدینسان با بینش محکم، و اندیشۀ بلند بر همگنان خود از تابعین در استنباط احکام برتری حاصل کردند.</w:t>
      </w:r>
    </w:p>
    <w:p w:rsidR="00EF7219" w:rsidRPr="005F2120" w:rsidRDefault="00EF7219" w:rsidP="00DE225C">
      <w:pPr>
        <w:widowControl w:val="0"/>
        <w:ind w:firstLine="284"/>
        <w:jc w:val="both"/>
        <w:rPr>
          <w:rStyle w:val="1-Char"/>
          <w:rtl/>
        </w:rPr>
      </w:pPr>
      <w:r w:rsidRPr="005F2120">
        <w:rPr>
          <w:rStyle w:val="1-Char"/>
          <w:rFonts w:hint="cs"/>
          <w:rtl/>
        </w:rPr>
        <w:t xml:space="preserve">کسیکه روایات این 7 نفر را جستجو </w:t>
      </w:r>
      <w:r w:rsidR="00DE225C" w:rsidRPr="005F2120">
        <w:rPr>
          <w:rStyle w:val="1-Char"/>
          <w:rFonts w:hint="cs"/>
          <w:rtl/>
        </w:rPr>
        <w:t>می‌کند</w:t>
      </w:r>
      <w:r w:rsidRPr="005F2120">
        <w:rPr>
          <w:rStyle w:val="1-Char"/>
          <w:rFonts w:hint="cs"/>
          <w:rtl/>
        </w:rPr>
        <w:t xml:space="preserve"> می</w:t>
      </w:r>
      <w:r w:rsidRPr="005F2120">
        <w:rPr>
          <w:rStyle w:val="1-Char"/>
          <w:rFonts w:hint="eastAsia"/>
          <w:rtl/>
        </w:rPr>
        <w:t>‌</w:t>
      </w:r>
      <w:r w:rsidRPr="005F2120">
        <w:rPr>
          <w:rStyle w:val="1-Char"/>
          <w:rFonts w:hint="cs"/>
          <w:rtl/>
        </w:rPr>
        <w:t>بیند که 5 نفر از آنان احادیث خود را از ابوهریره دریافت کرده</w:t>
      </w:r>
      <w:r w:rsidRPr="005F2120">
        <w:rPr>
          <w:rStyle w:val="1-Char"/>
          <w:rFonts w:hint="eastAsia"/>
          <w:rtl/>
        </w:rPr>
        <w:t>‌</w:t>
      </w:r>
      <w:r w:rsidRPr="005F2120">
        <w:rPr>
          <w:rStyle w:val="1-Char"/>
          <w:rFonts w:hint="cs"/>
          <w:rtl/>
        </w:rPr>
        <w:t xml:space="preserve">اند، آنان عبارتنداز: ابوبکر بن عبدالرحمن </w:t>
      </w:r>
      <w:r w:rsidRPr="005F2120">
        <w:rPr>
          <w:rStyle w:val="1-Char"/>
          <w:rFonts w:hint="eastAsia"/>
          <w:rtl/>
        </w:rPr>
        <w:t>‌</w:t>
      </w:r>
      <w:r w:rsidRPr="005F2120">
        <w:rPr>
          <w:rStyle w:val="1-Char"/>
          <w:rFonts w:hint="cs"/>
          <w:rtl/>
        </w:rPr>
        <w:t xml:space="preserve">بن حارث بن هشام، و عروه </w:t>
      </w:r>
      <w:r w:rsidRPr="005F2120">
        <w:rPr>
          <w:rStyle w:val="1-Char"/>
          <w:rFonts w:hint="eastAsia"/>
          <w:rtl/>
        </w:rPr>
        <w:t>‌</w:t>
      </w:r>
      <w:r w:rsidRPr="005F2120">
        <w:rPr>
          <w:rStyle w:val="1-Char"/>
          <w:rFonts w:hint="cs"/>
          <w:rtl/>
        </w:rPr>
        <w:t xml:space="preserve">بن زبیر، و سعید بن مسیب، و سلیمان </w:t>
      </w:r>
      <w:r w:rsidRPr="005F2120">
        <w:rPr>
          <w:rStyle w:val="1-Char"/>
          <w:rFonts w:hint="eastAsia"/>
          <w:rtl/>
        </w:rPr>
        <w:t>‌</w:t>
      </w:r>
      <w:r w:rsidRPr="005F2120">
        <w:rPr>
          <w:rStyle w:val="1-Char"/>
          <w:rFonts w:hint="cs"/>
          <w:rtl/>
        </w:rPr>
        <w:t xml:space="preserve">بن یسار و عبیدالله </w:t>
      </w:r>
      <w:r w:rsidRPr="005F2120">
        <w:rPr>
          <w:rStyle w:val="1-Char"/>
          <w:rFonts w:hint="eastAsia"/>
          <w:rtl/>
        </w:rPr>
        <w:t>‌</w:t>
      </w:r>
      <w:r w:rsidRPr="005F2120">
        <w:rPr>
          <w:rStyle w:val="1-Char"/>
          <w:rFonts w:hint="cs"/>
          <w:rtl/>
        </w:rPr>
        <w:t>بن عبدالله</w:t>
      </w:r>
      <w:r w:rsidRPr="005F2120">
        <w:rPr>
          <w:rStyle w:val="1-Char"/>
          <w:rFonts w:hint="eastAsia"/>
          <w:rtl/>
        </w:rPr>
        <w:t>‌</w:t>
      </w:r>
      <w:r w:rsidRPr="005F2120">
        <w:rPr>
          <w:rStyle w:val="1-Char"/>
          <w:rFonts w:hint="cs"/>
          <w:rtl/>
        </w:rPr>
        <w:t xml:space="preserve"> بن عتبه </w:t>
      </w:r>
      <w:r w:rsidRPr="005F2120">
        <w:rPr>
          <w:rStyle w:val="1-Char"/>
          <w:rFonts w:hint="eastAsia"/>
          <w:rtl/>
        </w:rPr>
        <w:t>‌</w:t>
      </w:r>
      <w:r w:rsidRPr="005F2120">
        <w:rPr>
          <w:rStyle w:val="1-Char"/>
          <w:rFonts w:hint="cs"/>
          <w:rtl/>
        </w:rPr>
        <w:t>بن مسعود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DE225C">
      <w:pPr>
        <w:widowControl w:val="0"/>
        <w:ind w:firstLine="284"/>
        <w:jc w:val="both"/>
        <w:rPr>
          <w:rStyle w:val="1-Char"/>
          <w:rtl/>
        </w:rPr>
      </w:pPr>
      <w:r w:rsidRPr="005F2120">
        <w:rPr>
          <w:rStyle w:val="1-Char"/>
          <w:rFonts w:hint="cs"/>
          <w:rtl/>
        </w:rPr>
        <w:t>ابوزناد، از ممتازترین فقهای مدینه چهار 4 نفر را نام برده است: ابن مسیب، و عروه و قبیصه بن ذؤیب و عبدالملک بن مروان</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79"/>
      </w:r>
      <w:r w:rsidRPr="00156286">
        <w:rPr>
          <w:rFonts w:ascii="Traditional Arabic" w:hAnsi="Traditional Arabic" w:cs="IRNazli" w:hint="cs"/>
          <w:sz w:val="24"/>
          <w:vertAlign w:val="superscript"/>
          <w:rtl/>
          <w:lang w:val="en-GB" w:bidi="fa-IR"/>
        </w:rPr>
        <w:t>)</w:t>
      </w:r>
      <w:r w:rsidRPr="005F2120">
        <w:rPr>
          <w:rStyle w:val="1-Char"/>
          <w:rFonts w:hint="cs"/>
          <w:rtl/>
        </w:rPr>
        <w:t xml:space="preserve"> که از راویان حدیث از ابوهریره هستند. اندکی قبل ذکر کردیم که در موردصحابی بودن قبیصه اختلاف وجود دارد. و عبدالملک که نیز از راویان حدیث از ابوهریره</w:t>
      </w:r>
      <w:r w:rsidR="00156286">
        <w:rPr>
          <w:rStyle w:val="1-Char"/>
          <w:rFonts w:hint="cs"/>
          <w:rtl/>
        </w:rPr>
        <w:t xml:space="preserve"> می‌باشد</w:t>
      </w:r>
      <w:r w:rsidRPr="005F2120">
        <w:rPr>
          <w:rStyle w:val="1-Char"/>
          <w:rFonts w:hint="cs"/>
          <w:rtl/>
        </w:rPr>
        <w:t>، همان کسی است که بعدها خلیفه</w:t>
      </w:r>
      <w:r w:rsidRPr="005F2120">
        <w:rPr>
          <w:rStyle w:val="1-Char"/>
          <w:rFonts w:hint="eastAsia"/>
          <w:rtl/>
        </w:rPr>
        <w:t>‌ی مسلمین</w:t>
      </w:r>
      <w:r w:rsidRPr="005F2120">
        <w:rPr>
          <w:rStyle w:val="1-Char"/>
          <w:rFonts w:hint="cs"/>
          <w:rtl/>
        </w:rPr>
        <w:t xml:space="preserve"> گردید. </w:t>
      </w:r>
    </w:p>
    <w:p w:rsidR="00EF7219" w:rsidRPr="005F2120" w:rsidRDefault="00EF7219" w:rsidP="00EF7219">
      <w:pPr>
        <w:ind w:firstLine="284"/>
        <w:jc w:val="both"/>
        <w:rPr>
          <w:rStyle w:val="1-Char"/>
          <w:rtl/>
        </w:rPr>
      </w:pPr>
      <w:r w:rsidRPr="005F2120">
        <w:rPr>
          <w:rStyle w:val="1-Char"/>
          <w:rFonts w:hint="cs"/>
          <w:rtl/>
        </w:rPr>
        <w:t xml:space="preserve">اگر کسانی را که بروایت از ابوهریره اقدام کرده‌اند، جستجو کنم، غیر از این گروه بسیاری دیگر از بزرگان را در این زمره </w:t>
      </w:r>
      <w:r w:rsidR="00BB6068" w:rsidRPr="005F2120">
        <w:rPr>
          <w:rStyle w:val="1-Char"/>
          <w:rFonts w:hint="cs"/>
          <w:rtl/>
        </w:rPr>
        <w:t>می‌بین</w:t>
      </w:r>
      <w:r w:rsidRPr="005F2120">
        <w:rPr>
          <w:rStyle w:val="1-Char"/>
          <w:rFonts w:hint="cs"/>
          <w:rtl/>
        </w:rPr>
        <w:t>یم، که همگی از بزرگان فقه هستند، که هر کسی اندک اطلاعی بر کتب فقه و حدیث و تفسیر داشته باشد، فضل و تقدم آنان را در می‌یابد، مثل حسن بصری، و ابی صالح سمان و مقبری وطاووس وابی ادریس خولانی و عامر شعبی و محمد بن کعب قرظی و محمد بن منکدر وابی عالیه ریاحی و ام‌الدردا؛ صغری همسر ابی درداء</w:t>
      </w:r>
      <w:r w:rsidR="00542567" w:rsidRPr="00542567">
        <w:rPr>
          <w:rStyle w:val="1-Char"/>
          <w:rFonts w:cs="CTraditional Arabic" w:hint="cs"/>
          <w:rtl/>
        </w:rPr>
        <w:t>س</w:t>
      </w:r>
      <w:r w:rsidRPr="005F2120">
        <w:rPr>
          <w:rStyle w:val="1-Char"/>
          <w:rFonts w:hint="cs"/>
          <w:rtl/>
        </w:rPr>
        <w:t xml:space="preserve"> و عمرو بن دینار و عمرو بن میمون اودی و محمد بن ابراهیم تیمی و ابی متوکل ناجی و امثال آنان. آری روایت این گروه از ابوهریره</w:t>
      </w:r>
      <w:r w:rsidR="00542567" w:rsidRPr="00542567">
        <w:rPr>
          <w:rStyle w:val="1-Char"/>
          <w:rFonts w:cs="CTraditional Arabic" w:hint="cs"/>
          <w:rtl/>
        </w:rPr>
        <w:t>س</w:t>
      </w:r>
      <w:r w:rsidRPr="005F2120">
        <w:rPr>
          <w:rStyle w:val="1-Char"/>
          <w:rFonts w:hint="cs"/>
          <w:rtl/>
        </w:rPr>
        <w:t xml:space="preserve"> یک دلیل عملی موثق بودن ابوهریره است، که بر هیچ شخص با انصافی پوشیده نیست. مثل این جماعت، فرزندان صحابه هستند که احادیث ابوهریره را روایت کرده‌اند، آنان که جامع نسب شریف و آگاهی در فقه بودند، مثل: ابی سلمه و حمید پسران عبدالرحمان بن</w:t>
      </w:r>
      <w:r w:rsidR="0006607D">
        <w:rPr>
          <w:rStyle w:val="1-Char"/>
          <w:rFonts w:hint="cs"/>
          <w:rtl/>
        </w:rPr>
        <w:t xml:space="preserve"> </w:t>
      </w:r>
      <w:r w:rsidRPr="005F2120">
        <w:rPr>
          <w:rStyle w:val="1-Char"/>
          <w:rFonts w:hint="cs"/>
          <w:rtl/>
        </w:rPr>
        <w:t>عوف، و سالم بن عبدالله بن عمر و سعید بن مسیّب، و عبیدالله بن عبدالله بن عتبه، و عیسی و موسی پسران طلحه بن عبیدالله یکی از عشره مبشره، و نافع بن جبیر بن مطعم وابی</w:t>
      </w:r>
      <w:r w:rsidRPr="005F2120">
        <w:rPr>
          <w:rStyle w:val="1-Char"/>
          <w:rFonts w:hint="eastAsia"/>
          <w:rtl/>
        </w:rPr>
        <w:t>‌</w:t>
      </w:r>
      <w:r w:rsidRPr="005F2120">
        <w:rPr>
          <w:rStyle w:val="1-Char"/>
          <w:rFonts w:hint="cs"/>
          <w:rtl/>
        </w:rPr>
        <w:t>برده بن ابی موسی اشعری، و یزید بن عبدالله بن شخیر عامری و جمعی دیگر که در مناسبت‌های مختلف از آنان صحبت به میان خواهد آمد، مثل کسانیکه بمقام قضاوت رسیده‌اند، یا آنان که در کنار علی</w:t>
      </w:r>
      <w:r w:rsidR="00542567" w:rsidRPr="00542567">
        <w:rPr>
          <w:rStyle w:val="1-Char"/>
          <w:rFonts w:cs="CTraditional Arabic" w:hint="cs"/>
          <w:rtl/>
        </w:rPr>
        <w:t>س</w:t>
      </w:r>
      <w:r w:rsidRPr="005F2120">
        <w:rPr>
          <w:rStyle w:val="1-Char"/>
          <w:rFonts w:hint="cs"/>
          <w:rtl/>
        </w:rPr>
        <w:t xml:space="preserve"> جنگیده‌اند.</w:t>
      </w:r>
    </w:p>
    <w:p w:rsidR="00EF7219" w:rsidRPr="005F2120" w:rsidRDefault="00EF7219" w:rsidP="00EF7219">
      <w:pPr>
        <w:ind w:firstLine="284"/>
        <w:jc w:val="both"/>
        <w:rPr>
          <w:rStyle w:val="1-Char"/>
          <w:rtl/>
        </w:rPr>
      </w:pPr>
      <w:r w:rsidRPr="005F2120">
        <w:rPr>
          <w:rStyle w:val="1-Char"/>
          <w:rFonts w:hint="cs"/>
          <w:rtl/>
        </w:rPr>
        <w:t>و همانند اینان نوادگان صحابه</w:t>
      </w:r>
      <w:r w:rsidR="00FF156B">
        <w:rPr>
          <w:rStyle w:val="1-Char"/>
          <w:rFonts w:hint="cs"/>
          <w:rtl/>
        </w:rPr>
        <w:t xml:space="preserve"> می‌باشند</w:t>
      </w:r>
      <w:r w:rsidRPr="005F2120">
        <w:rPr>
          <w:rStyle w:val="1-Char"/>
          <w:rFonts w:hint="cs"/>
          <w:rtl/>
        </w:rPr>
        <w:t>، مثل: حفص بن عبیدالله بن انس بن مالک، و ثمامه بن عبدالله بن انس، و ابی زرعه بن عمرو بن جریر بن عبدالله بجلی، و حفص بن عاصم بن عمر بن خطاب، و اسحاق بن عبدالله بن ابی طلحه انصاری، و امثال</w:t>
      </w:r>
      <w:r w:rsidRPr="005F2120">
        <w:rPr>
          <w:rStyle w:val="1-Char"/>
          <w:rFonts w:hint="eastAsia"/>
          <w:rtl/>
        </w:rPr>
        <w:t>‌</w:t>
      </w:r>
      <w:r w:rsidRPr="005F2120">
        <w:rPr>
          <w:rStyle w:val="1-Char"/>
          <w:rFonts w:hint="cs"/>
          <w:rtl/>
        </w:rPr>
        <w:t>شان از کسانیکه پدر بزرگهای</w:t>
      </w:r>
      <w:r w:rsidRPr="005F2120">
        <w:rPr>
          <w:rStyle w:val="1-Char"/>
          <w:rFonts w:hint="eastAsia"/>
          <w:rtl/>
        </w:rPr>
        <w:t>‌</w:t>
      </w:r>
      <w:r w:rsidRPr="005F2120">
        <w:rPr>
          <w:rStyle w:val="1-Char"/>
          <w:rFonts w:hint="cs"/>
          <w:rtl/>
        </w:rPr>
        <w:t>شان، از این جمع</w:t>
      </w:r>
      <w:r w:rsidR="00DB689C">
        <w:rPr>
          <w:rStyle w:val="1-Char"/>
          <w:rFonts w:hint="cs"/>
          <w:rtl/>
        </w:rPr>
        <w:t xml:space="preserve"> کم‌تر </w:t>
      </w:r>
      <w:r w:rsidRPr="005F2120">
        <w:rPr>
          <w:rStyle w:val="1-Char"/>
          <w:rFonts w:hint="cs"/>
          <w:rtl/>
        </w:rPr>
        <w:t>شهرت داشته‌اند. که همگی آنان در نشر احادیث ابوهریره سهیم بوده‌اند.</w:t>
      </w:r>
    </w:p>
    <w:p w:rsidR="00EF7219" w:rsidRPr="005F2120" w:rsidRDefault="00EF7219" w:rsidP="00EF7219">
      <w:pPr>
        <w:ind w:firstLine="284"/>
        <w:jc w:val="both"/>
        <w:rPr>
          <w:rStyle w:val="1-Char"/>
          <w:rtl/>
        </w:rPr>
      </w:pPr>
      <w:r w:rsidRPr="005F2120">
        <w:rPr>
          <w:rStyle w:val="1-Char"/>
          <w:rFonts w:hint="cs"/>
          <w:rtl/>
        </w:rPr>
        <w:t xml:space="preserve">پس براستی روایت این گرو عظیم تابعین از فرزندان و نوادگان صحابه، از ابوهریره، تأیید عملی آنان از احادیث ابوهریره است، که با آنچه در قبل گذشت اضافه </w:t>
      </w:r>
      <w:r w:rsidR="00BB6068" w:rsidRPr="005F2120">
        <w:rPr>
          <w:rStyle w:val="1-Char"/>
          <w:rFonts w:hint="cs"/>
          <w:rtl/>
        </w:rPr>
        <w:t>می‌گردد</w:t>
      </w:r>
      <w:r w:rsidRPr="005F2120">
        <w:rPr>
          <w:rStyle w:val="1-Char"/>
          <w:rFonts w:hint="cs"/>
          <w:rtl/>
        </w:rPr>
        <w:t>. دیگر از اعمال تابعین و فرزندان صحابه مبنی بر تأیید ابوهریره، سفرهای</w:t>
      </w:r>
      <w:r w:rsidRPr="005F2120">
        <w:rPr>
          <w:rStyle w:val="1-Char"/>
          <w:rFonts w:hint="eastAsia"/>
          <w:rtl/>
        </w:rPr>
        <w:t>‌</w:t>
      </w:r>
      <w:r w:rsidRPr="005F2120">
        <w:rPr>
          <w:rStyle w:val="1-Char"/>
          <w:rFonts w:hint="cs"/>
          <w:rtl/>
        </w:rPr>
        <w:t>شان برای گرفتن فتوا از او است. مثل کار ابی کثیر یمامی آنجا که</w:t>
      </w:r>
      <w:r w:rsidR="00CB2A5E">
        <w:rPr>
          <w:rStyle w:val="1-Char"/>
          <w:rFonts w:hint="cs"/>
          <w:rtl/>
        </w:rPr>
        <w:t xml:space="preserve"> می‌گوید</w:t>
      </w:r>
      <w:r w:rsidRPr="005F2120">
        <w:rPr>
          <w:rStyle w:val="1-Char"/>
          <w:rFonts w:hint="cs"/>
          <w:rtl/>
        </w:rPr>
        <w:t>: (از یمامه به مدینه آمدم، زیرا که مردم</w:t>
      </w:r>
      <w:r w:rsidR="0006607D">
        <w:rPr>
          <w:rStyle w:val="1-Char"/>
          <w:rFonts w:hint="cs"/>
          <w:rtl/>
        </w:rPr>
        <w:t xml:space="preserve"> </w:t>
      </w:r>
      <w:r w:rsidRPr="005F2120">
        <w:rPr>
          <w:rStyle w:val="1-Char"/>
          <w:rFonts w:hint="cs"/>
          <w:rtl/>
        </w:rPr>
        <w:t>در مورد نبیذ اختلاف داشتند، آمدم تا با ابوهریره ملاقات کنم، و از او در این باره بپرسم، پس با او دیدار کردم، گفتم: هان ای ابوهریره، من از یمامه به نزد شما آمده‌ام تا دربار</w:t>
      </w:r>
      <w:r w:rsidR="00AA67F0" w:rsidRPr="005F2120">
        <w:rPr>
          <w:rStyle w:val="1-Char"/>
          <w:rFonts w:hint="cs"/>
          <w:rtl/>
        </w:rPr>
        <w:t>ۀ</w:t>
      </w:r>
      <w:r w:rsidRPr="005F2120">
        <w:rPr>
          <w:rStyle w:val="1-Char"/>
          <w:rFonts w:hint="cs"/>
          <w:rtl/>
        </w:rPr>
        <w:t xml:space="preserve"> نبیذ </w:t>
      </w:r>
      <w:r w:rsidRPr="000313F1">
        <w:rPr>
          <w:rFonts w:cs="Times New Roman" w:hint="cs"/>
          <w:rtl/>
          <w:lang w:val="en-GB" w:bidi="fa-IR"/>
        </w:rPr>
        <w:t>–</w:t>
      </w:r>
      <w:r w:rsidRPr="005F2120">
        <w:rPr>
          <w:rStyle w:val="1-Char"/>
          <w:rFonts w:hint="cs"/>
          <w:rtl/>
        </w:rPr>
        <w:t xml:space="preserve"> آب خرما و یا کشمش و غیره...- از شما بپرسم، پس مرا از پیامبر خدا</w:t>
      </w:r>
      <w:r w:rsidR="00156286" w:rsidRPr="00156286">
        <w:rPr>
          <w:rStyle w:val="1-Char"/>
          <w:rFonts w:cs="CTraditional Arabic" w:hint="cs"/>
          <w:rtl/>
        </w:rPr>
        <w:t>ص</w:t>
      </w:r>
      <w:r w:rsidR="00DB689C" w:rsidRPr="00DB689C">
        <w:rPr>
          <w:rStyle w:val="1-Char"/>
          <w:rFonts w:cs="CTraditional Arabic" w:hint="cs"/>
          <w:rtl/>
        </w:rPr>
        <w:t xml:space="preserve"> </w:t>
      </w:r>
      <w:r w:rsidRPr="005F2120">
        <w:rPr>
          <w:rStyle w:val="1-Char"/>
          <w:rFonts w:hint="cs"/>
          <w:rtl/>
        </w:rPr>
        <w:t>در این باره حدیثی بگو، و از غیر او برایم چیزی مگو، پس ابوهریره گفت: از پیامبر خدا</w:t>
      </w:r>
      <w:r>
        <w:rPr>
          <w:rFonts w:cs="CTraditional Arabic" w:hint="cs"/>
          <w:rtl/>
          <w:lang w:val="en-GB" w:bidi="fa-IR"/>
        </w:rPr>
        <w:t>ص</w:t>
      </w:r>
      <w:r w:rsidRPr="005F2120">
        <w:rPr>
          <w:rStyle w:val="1-Char"/>
          <w:rFonts w:hint="cs"/>
          <w:rtl/>
        </w:rPr>
        <w:t xml:space="preserve"> شنیدم که </w:t>
      </w:r>
      <w:r w:rsidR="00BB6068" w:rsidRPr="005F2120">
        <w:rPr>
          <w:rStyle w:val="1-Char"/>
          <w:rFonts w:hint="cs"/>
          <w:rtl/>
        </w:rPr>
        <w:t>می‌فرمود</w:t>
      </w:r>
      <w:r w:rsidRPr="005F2120">
        <w:rPr>
          <w:rStyle w:val="1-Char"/>
          <w:rFonts w:hint="cs"/>
          <w:rtl/>
        </w:rPr>
        <w:t>: خمر از انگور و خرما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DE225C">
      <w:pPr>
        <w:widowControl w:val="0"/>
        <w:ind w:firstLine="284"/>
        <w:jc w:val="both"/>
        <w:rPr>
          <w:rStyle w:val="1-Char"/>
          <w:rtl/>
        </w:rPr>
      </w:pPr>
      <w:r w:rsidRPr="005F2120">
        <w:rPr>
          <w:rStyle w:val="1-Char"/>
          <w:rFonts w:hint="cs"/>
          <w:rtl/>
        </w:rPr>
        <w:t xml:space="preserve">از جمله کارهای تابعین اهل کوفه که دلالت دارد آنان ابوهریره را موثق </w:t>
      </w:r>
      <w:r w:rsidR="00DB689C">
        <w:rPr>
          <w:rStyle w:val="1-Char"/>
          <w:rFonts w:hint="cs"/>
          <w:rtl/>
        </w:rPr>
        <w:t>می‌دانست</w:t>
      </w:r>
      <w:r w:rsidRPr="005F2120">
        <w:rPr>
          <w:rStyle w:val="1-Char"/>
          <w:rFonts w:hint="cs"/>
          <w:rtl/>
        </w:rPr>
        <w:t xml:space="preserve">ه‌اند، فرود آمدن آنان بر ابوهریره، و درخواست بازگوئی حدیث نبوی است. تابعی جلیل قیس بن ابی حازم گوید: (در کوفه به نزد ابوهریره آمدیم، بین او و مولای ما قرابتی بود. </w:t>
      </w:r>
      <w:r w:rsidRPr="000313F1">
        <w:rPr>
          <w:rFonts w:cs="Times New Roman" w:hint="cs"/>
          <w:rtl/>
          <w:lang w:val="en-GB" w:bidi="fa-IR"/>
        </w:rPr>
        <w:t>–</w:t>
      </w:r>
      <w:r w:rsidRPr="005F2120">
        <w:rPr>
          <w:rStyle w:val="1-Char"/>
          <w:rFonts w:hint="cs"/>
          <w:rtl/>
        </w:rPr>
        <w:t>سفیان یعنی ابن عینیه گوید: که او برد</w:t>
      </w:r>
      <w:r w:rsidR="00AA67F0" w:rsidRPr="005F2120">
        <w:rPr>
          <w:rStyle w:val="1-Char"/>
          <w:rFonts w:hint="cs"/>
          <w:rtl/>
        </w:rPr>
        <w:t>ۀ</w:t>
      </w:r>
      <w:r w:rsidRPr="005F2120">
        <w:rPr>
          <w:rStyle w:val="1-Char"/>
          <w:rFonts w:hint="cs"/>
          <w:rtl/>
        </w:rPr>
        <w:t xml:space="preserve"> آزاد شد</w:t>
      </w:r>
      <w:r w:rsidR="00AA67F0" w:rsidRPr="005F2120">
        <w:rPr>
          <w:rStyle w:val="1-Char"/>
          <w:rFonts w:hint="cs"/>
          <w:rtl/>
        </w:rPr>
        <w:t>ۀ</w:t>
      </w:r>
      <w:r w:rsidRPr="005F2120">
        <w:rPr>
          <w:rStyle w:val="1-Char"/>
          <w:rFonts w:hint="cs"/>
          <w:rtl/>
        </w:rPr>
        <w:t xml:space="preserve"> احمس بوده است- گوید: پس به نزدش آمدیم و بر او سلام کردیم. افراد قبیله به نزدش آمدند، پدرم، خطاب به او گفت: یا اباهریره: اینان از بستگان شما هستند، که آمده‌اند و بر شما سلام می</w:t>
      </w:r>
      <w:r w:rsidRPr="005F2120">
        <w:rPr>
          <w:rStyle w:val="1-Char"/>
          <w:rFonts w:hint="eastAsia"/>
          <w:rtl/>
        </w:rPr>
        <w:t>‌</w:t>
      </w:r>
      <w:r w:rsidRPr="005F2120">
        <w:rPr>
          <w:rStyle w:val="1-Char"/>
          <w:rFonts w:hint="cs"/>
          <w:rtl/>
        </w:rPr>
        <w:t>گویند، و درخواست دارند، که از رسول الله</w:t>
      </w:r>
      <w:r>
        <w:rPr>
          <w:rFonts w:cs="CTraditional Arabic" w:hint="cs"/>
          <w:rtl/>
          <w:lang w:val="en-GB" w:bidi="fa-IR"/>
        </w:rPr>
        <w:t>ص</w:t>
      </w:r>
      <w:r w:rsidRPr="005F2120">
        <w:rPr>
          <w:rStyle w:val="1-Char"/>
          <w:rFonts w:hint="cs"/>
          <w:rtl/>
        </w:rPr>
        <w:t xml:space="preserve"> برای آنان حدیث گوئی. فرمود: مرحبا به آنان خوش آمدند)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DE225C" w:rsidP="00B32400">
      <w:pPr>
        <w:pStyle w:val="5-"/>
        <w:rPr>
          <w:rtl/>
          <w:lang w:val="en-GB"/>
        </w:rPr>
      </w:pPr>
      <w:bookmarkStart w:id="301" w:name="_Toc61648016"/>
      <w:bookmarkStart w:id="302" w:name="_Toc61653007"/>
      <w:bookmarkStart w:id="303" w:name="_Toc259711009"/>
      <w:bookmarkStart w:id="304" w:name="_Toc275047600"/>
      <w:bookmarkStart w:id="305" w:name="_Toc435344859"/>
      <w:r w:rsidRPr="00B32400">
        <w:rPr>
          <w:rFonts w:hint="cs"/>
          <w:rtl/>
        </w:rPr>
        <w:t>تابعین</w:t>
      </w:r>
      <w:r>
        <w:rPr>
          <w:rFonts w:hint="cs"/>
          <w:rtl/>
          <w:lang w:val="en-GB"/>
        </w:rPr>
        <w:t xml:space="preserve"> در توثیق ابوهریره</w:t>
      </w:r>
      <w:r w:rsidR="00542567" w:rsidRPr="00542567">
        <w:rPr>
          <w:rFonts w:cs="CTraditional Arabic" w:hint="cs"/>
          <w:bCs w:val="0"/>
          <w:szCs w:val="28"/>
          <w:rtl/>
          <w:lang w:val="en-GB"/>
        </w:rPr>
        <w:t>س</w:t>
      </w:r>
      <w:r>
        <w:rPr>
          <w:rFonts w:hint="cs"/>
          <w:rtl/>
          <w:lang w:val="en-GB"/>
        </w:rPr>
        <w:t xml:space="preserve"> سخن می</w:t>
      </w:r>
      <w:r>
        <w:rPr>
          <w:rFonts w:hint="eastAsia"/>
          <w:rtl/>
          <w:lang w:val="en-GB"/>
        </w:rPr>
        <w:t>‌</w:t>
      </w:r>
      <w:r w:rsidR="00EF7219" w:rsidRPr="000313F1">
        <w:rPr>
          <w:rFonts w:hint="cs"/>
          <w:rtl/>
          <w:lang w:val="en-GB"/>
        </w:rPr>
        <w:t>گویند</w:t>
      </w:r>
      <w:bookmarkEnd w:id="301"/>
      <w:bookmarkEnd w:id="302"/>
      <w:bookmarkEnd w:id="303"/>
      <w:bookmarkEnd w:id="304"/>
      <w:bookmarkEnd w:id="305"/>
    </w:p>
    <w:p w:rsidR="00EF7219" w:rsidRPr="005F2120" w:rsidRDefault="00EF7219" w:rsidP="00DE225C">
      <w:pPr>
        <w:widowControl w:val="0"/>
        <w:ind w:firstLine="284"/>
        <w:jc w:val="both"/>
        <w:rPr>
          <w:rStyle w:val="1-Char"/>
          <w:rtl/>
        </w:rPr>
      </w:pPr>
      <w:r w:rsidRPr="005F2120">
        <w:rPr>
          <w:rStyle w:val="1-Char"/>
          <w:rFonts w:hint="cs"/>
          <w:rtl/>
        </w:rPr>
        <w:t>محمد بن عمرو بن حزم گوید: (ابوهریره حافظ</w:t>
      </w:r>
      <w:r w:rsidRPr="005F2120">
        <w:rPr>
          <w:rStyle w:val="1-Char"/>
          <w:rFonts w:hint="eastAsia"/>
          <w:rtl/>
        </w:rPr>
        <w:t>‌</w:t>
      </w:r>
      <w:r w:rsidRPr="005F2120">
        <w:rPr>
          <w:rStyle w:val="1-Char"/>
          <w:rFonts w:hint="cs"/>
          <w:rtl/>
        </w:rPr>
        <w:t>ترین مردم است که احادیث رسول الله</w:t>
      </w:r>
      <w:r>
        <w:rPr>
          <w:rFonts w:cs="CTraditional Arabic" w:hint="cs"/>
          <w:rtl/>
          <w:lang w:val="en-GB" w:bidi="fa-IR"/>
        </w:rPr>
        <w:t>ص</w:t>
      </w:r>
      <w:r w:rsidRPr="005F2120">
        <w:rPr>
          <w:rStyle w:val="1-Char"/>
          <w:rFonts w:hint="cs"/>
          <w:rtl/>
        </w:rPr>
        <w:t xml:space="preserve"> را حفظ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DE225C">
      <w:pPr>
        <w:widowControl w:val="0"/>
        <w:ind w:firstLine="284"/>
        <w:jc w:val="both"/>
        <w:rPr>
          <w:rStyle w:val="1-Char"/>
          <w:rtl/>
        </w:rPr>
      </w:pPr>
      <w:r w:rsidRPr="005F2120">
        <w:rPr>
          <w:rStyle w:val="1-Char"/>
          <w:rFonts w:hint="cs"/>
          <w:rtl/>
        </w:rPr>
        <w:t>ابوصالح سمان گوید: (ابوهریره حافظ</w:t>
      </w:r>
      <w:r w:rsidR="0006607D">
        <w:rPr>
          <w:rStyle w:val="1-Char"/>
          <w:rFonts w:hint="cs"/>
          <w:rtl/>
        </w:rPr>
        <w:t xml:space="preserve">‌ترین </w:t>
      </w:r>
      <w:r w:rsidRPr="005F2120">
        <w:rPr>
          <w:rStyle w:val="1-Char"/>
          <w:rFonts w:hint="cs"/>
          <w:rtl/>
        </w:rPr>
        <w:t>اصحاب رسول الله</w:t>
      </w:r>
      <w:r>
        <w:rPr>
          <w:rFonts w:cs="CTraditional Arabic" w:hint="cs"/>
          <w:rtl/>
          <w:lang w:val="en-GB" w:bidi="fa-IR"/>
        </w:rPr>
        <w:t>ص</w:t>
      </w:r>
      <w:r w:rsidRPr="005F2120">
        <w:rPr>
          <w:rStyle w:val="1-Char"/>
          <w:rFonts w:hint="cs"/>
          <w:rtl/>
        </w:rPr>
        <w:t xml:space="preserve"> است که حدیث حضرت را حفظ کرده، ولی بهترین آنان نیست)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EF7219" w:rsidP="00DE225C">
      <w:pPr>
        <w:pStyle w:val="5-"/>
        <w:widowControl w:val="0"/>
        <w:rPr>
          <w:rtl/>
          <w:lang w:val="en-GB"/>
        </w:rPr>
      </w:pPr>
      <w:bookmarkStart w:id="306" w:name="_Toc61648017"/>
      <w:bookmarkStart w:id="307" w:name="_Toc61653008"/>
      <w:bookmarkStart w:id="308" w:name="_Toc259711010"/>
      <w:bookmarkStart w:id="309" w:name="_Toc275047601"/>
      <w:bookmarkStart w:id="310" w:name="_Toc435344860"/>
      <w:r w:rsidRPr="000313F1">
        <w:rPr>
          <w:rFonts w:hint="cs"/>
          <w:rtl/>
          <w:lang w:val="en-GB"/>
        </w:rPr>
        <w:t>شخصیت‌هائی که پس از تابعین بوده‌اند ابوهریره</w:t>
      </w:r>
      <w:r w:rsidR="00542567" w:rsidRPr="00542567">
        <w:rPr>
          <w:rFonts w:cs="CTraditional Arabic" w:hint="cs"/>
          <w:bCs w:val="0"/>
          <w:szCs w:val="28"/>
          <w:rtl/>
          <w:lang w:val="en-GB"/>
        </w:rPr>
        <w:t>س</w:t>
      </w:r>
      <w:r w:rsidRPr="000313F1">
        <w:rPr>
          <w:rFonts w:hint="cs"/>
          <w:rtl/>
          <w:lang w:val="en-GB"/>
        </w:rPr>
        <w:t xml:space="preserve"> را موثق دانسته‌اند:</w:t>
      </w:r>
      <w:bookmarkEnd w:id="306"/>
      <w:bookmarkEnd w:id="307"/>
      <w:bookmarkEnd w:id="308"/>
      <w:bookmarkEnd w:id="309"/>
      <w:bookmarkEnd w:id="310"/>
    </w:p>
    <w:p w:rsidR="00EF7219" w:rsidRPr="005F2120" w:rsidRDefault="00EF7219" w:rsidP="00DE225C">
      <w:pPr>
        <w:widowControl w:val="0"/>
        <w:ind w:firstLine="284"/>
        <w:jc w:val="both"/>
        <w:rPr>
          <w:rStyle w:val="1-Char"/>
          <w:rtl/>
        </w:rPr>
      </w:pPr>
      <w:r w:rsidRPr="005F2120">
        <w:rPr>
          <w:rStyle w:val="1-Char"/>
          <w:rFonts w:hint="cs"/>
          <w:rtl/>
        </w:rPr>
        <w:t xml:space="preserve">امام شافعی حدیث ابوهریره و حدیث غیر او را آورده که: (طلا در مقابل طلا.) و گفته است: این حدیث مخالف حدیث اسامه بن زید است که: (سود فقط در سینه است.) و حدیث ابوهریره و موافقین او را بر حدیث اسامه ترجیح داده است. زیرا که ابوهریره و کسانیکه حدیث اوّل را روایت کرده‌اند، از نظر او بیشتر از اسامه حدیث </w:t>
      </w:r>
      <w:r w:rsidR="00DB689C">
        <w:rPr>
          <w:rStyle w:val="1-Char"/>
          <w:rFonts w:hint="cs"/>
          <w:rtl/>
        </w:rPr>
        <w:t>می‌دانست</w:t>
      </w:r>
      <w:r w:rsidRPr="005F2120">
        <w:rPr>
          <w:rStyle w:val="1-Char"/>
          <w:rFonts w:hint="cs"/>
          <w:rtl/>
        </w:rPr>
        <w:t>ه‌اند، و در حفظ کاملتر بوده‌اند، و از لحاظ سنّی بر اسامه پیش بوده‌اند و علاوه بر</w:t>
      </w:r>
      <w:r w:rsidR="00CB2A5E">
        <w:rPr>
          <w:rStyle w:val="1-Char"/>
          <w:rFonts w:hint="cs"/>
          <w:rtl/>
        </w:rPr>
        <w:t xml:space="preserve"> این‌ها </w:t>
      </w:r>
      <w:r w:rsidRPr="005F2120">
        <w:rPr>
          <w:rStyle w:val="1-Char"/>
          <w:rFonts w:hint="cs"/>
          <w:rtl/>
        </w:rPr>
        <w:t>در روایت حدیث دوّم اسامه تنها است. سپس امام شافعی فرموده است:</w:t>
      </w:r>
    </w:p>
    <w:p w:rsidR="00EF7219" w:rsidRPr="005F2120" w:rsidRDefault="00EF7219" w:rsidP="00EF7219">
      <w:pPr>
        <w:ind w:firstLine="284"/>
        <w:jc w:val="both"/>
        <w:rPr>
          <w:rStyle w:val="1-Char"/>
          <w:rtl/>
        </w:rPr>
      </w:pPr>
      <w:r w:rsidRPr="005F2120">
        <w:rPr>
          <w:rStyle w:val="1-Char"/>
          <w:rFonts w:hint="cs"/>
          <w:rtl/>
        </w:rPr>
        <w:t>(ابوهریره دارای سن بیشتر بوده و در زمان خود احادیث را بهتر حفظ داشته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خود شهادتی ارزشمند مبنی بر موثق بودن ابوهریره است، زیرا که این شهادت از امام شافعی: صادر گردیده است؛ مردی که سر آمد روزگار در حفظ و فقه و آگاهی و بینش بوده، و در زهد و پارسائی صاحب گام</w:t>
      </w:r>
      <w:r w:rsidR="006F06B0">
        <w:rPr>
          <w:rStyle w:val="1-Char"/>
          <w:rFonts w:hint="eastAsia"/>
          <w:rtl/>
        </w:rPr>
        <w:t>‌</w:t>
      </w:r>
      <w:r w:rsidRPr="005F2120">
        <w:rPr>
          <w:rStyle w:val="1-Char"/>
          <w:rFonts w:hint="cs"/>
          <w:rtl/>
        </w:rPr>
        <w:t>های استوار بوده است. امام طحاوی که یکی از متقدمین فقهاء حنفی است و از استادان بخاری و مسلم و صاحب روایت است</w:t>
      </w:r>
      <w:r w:rsidR="00CB2A5E">
        <w:rPr>
          <w:rStyle w:val="1-Char"/>
          <w:rFonts w:hint="cs"/>
          <w:rtl/>
        </w:rPr>
        <w:t xml:space="preserve"> می‌گوید</w:t>
      </w:r>
      <w:r w:rsidRPr="005F2120">
        <w:rPr>
          <w:rStyle w:val="1-Char"/>
          <w:rFonts w:hint="cs"/>
          <w:rtl/>
        </w:rPr>
        <w:t>: (ما به ابوهریره گمانی نیک داریم)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حاکم از استاد استادانش ابی بکر بن اسحاق بن خزیمه:، که هم طراز مسلم</w:t>
      </w:r>
      <w:r w:rsidR="00156286">
        <w:rPr>
          <w:rStyle w:val="1-Char"/>
          <w:rFonts w:hint="cs"/>
          <w:rtl/>
        </w:rPr>
        <w:t xml:space="preserve"> می‌باشد</w:t>
      </w:r>
      <w:r w:rsidRPr="005F2120">
        <w:rPr>
          <w:rStyle w:val="1-Char"/>
          <w:rFonts w:hint="cs"/>
          <w:rtl/>
        </w:rPr>
        <w:t>، آورده که: (دربار</w:t>
      </w:r>
      <w:r w:rsidR="00AA67F0" w:rsidRPr="005F2120">
        <w:rPr>
          <w:rStyle w:val="1-Char"/>
          <w:rFonts w:hint="cs"/>
          <w:rtl/>
        </w:rPr>
        <w:t>ۀ</w:t>
      </w:r>
      <w:r w:rsidRPr="005F2120">
        <w:rPr>
          <w:rStyle w:val="1-Char"/>
          <w:rFonts w:hint="cs"/>
          <w:rtl/>
        </w:rPr>
        <w:t xml:space="preserve"> ابوهریره کسی زبان می</w:t>
      </w:r>
      <w:r w:rsidRPr="005F2120">
        <w:rPr>
          <w:rStyle w:val="1-Char"/>
          <w:rFonts w:hint="eastAsia"/>
          <w:rtl/>
        </w:rPr>
        <w:t>‌</w:t>
      </w:r>
      <w:r w:rsidRPr="005F2120">
        <w:rPr>
          <w:rStyle w:val="1-Char"/>
          <w:rFonts w:hint="cs"/>
          <w:rtl/>
        </w:rPr>
        <w:t xml:space="preserve">گشاید، و اخبار او را رد </w:t>
      </w:r>
      <w:r w:rsidR="00DE225C" w:rsidRPr="005F2120">
        <w:rPr>
          <w:rStyle w:val="1-Char"/>
          <w:rFonts w:hint="cs"/>
          <w:rtl/>
        </w:rPr>
        <w:t>می‌کند</w:t>
      </w:r>
      <w:r w:rsidRPr="005F2120">
        <w:rPr>
          <w:rStyle w:val="1-Char"/>
          <w:rFonts w:hint="cs"/>
          <w:rtl/>
        </w:rPr>
        <w:t>، که خداوند دل او را کور کرده و مفهوم اخبار را ن</w:t>
      </w:r>
      <w:r w:rsidR="00A96624">
        <w:rPr>
          <w:rStyle w:val="1-Char"/>
          <w:rFonts w:hint="cs"/>
          <w:rtl/>
        </w:rPr>
        <w:t>می‌داند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چنین شخصی یا از معطلی‌های جهمیه است، که اخبار ابوهریره را خلاف آئین کفر آمیزش می</w:t>
      </w:r>
      <w:r w:rsidRPr="005F2120">
        <w:rPr>
          <w:rStyle w:val="1-Char"/>
          <w:rFonts w:hint="eastAsia"/>
          <w:rtl/>
        </w:rPr>
        <w:t>‌</w:t>
      </w:r>
      <w:r w:rsidRPr="005F2120">
        <w:rPr>
          <w:rStyle w:val="1-Char"/>
          <w:rFonts w:hint="cs"/>
          <w:rtl/>
        </w:rPr>
        <w:t>بیند، پس به او ناسزا</w:t>
      </w:r>
      <w:r w:rsidR="00CB2A5E">
        <w:rPr>
          <w:rStyle w:val="1-Char"/>
          <w:rFonts w:hint="cs"/>
          <w:rtl/>
        </w:rPr>
        <w:t xml:space="preserve"> می‌گوید</w:t>
      </w:r>
      <w:r w:rsidRPr="005F2120">
        <w:rPr>
          <w:rStyle w:val="1-Char"/>
          <w:rFonts w:hint="cs"/>
          <w:rtl/>
        </w:rPr>
        <w:t xml:space="preserve">، و او را آماج تیرهای اتهامی قرار </w:t>
      </w:r>
      <w:r w:rsidR="00A000BD" w:rsidRPr="005F2120">
        <w:rPr>
          <w:rStyle w:val="1-Char"/>
          <w:rFonts w:hint="cs"/>
          <w:rtl/>
        </w:rPr>
        <w:t>می‌دهد</w:t>
      </w:r>
      <w:r w:rsidRPr="005F2120">
        <w:rPr>
          <w:rStyle w:val="1-Char"/>
          <w:rFonts w:hint="cs"/>
          <w:rtl/>
        </w:rPr>
        <w:t>، که خداوند او را از</w:t>
      </w:r>
      <w:r w:rsidR="009C6F85">
        <w:rPr>
          <w:rStyle w:val="1-Char"/>
          <w:rFonts w:hint="cs"/>
          <w:rtl/>
        </w:rPr>
        <w:t xml:space="preserve"> آن‌ها </w:t>
      </w:r>
      <w:r w:rsidRPr="005F2120">
        <w:rPr>
          <w:rStyle w:val="1-Char"/>
          <w:rFonts w:hint="cs"/>
          <w:rtl/>
        </w:rPr>
        <w:t>پاک نموده است، و بدینسان</w:t>
      </w:r>
      <w:r w:rsidR="00FF156B">
        <w:rPr>
          <w:rStyle w:val="1-Char"/>
          <w:rFonts w:hint="cs"/>
          <w:rtl/>
        </w:rPr>
        <w:t xml:space="preserve"> می‌خواهد</w:t>
      </w:r>
      <w:r w:rsidRPr="005F2120">
        <w:rPr>
          <w:rStyle w:val="1-Char"/>
          <w:rFonts w:hint="cs"/>
          <w:rtl/>
        </w:rPr>
        <w:t xml:space="preserve"> بر نادانی و فروما‌یگی خود پرده‌ای بیاویزد، از اینرو اخبارش را حجت قرار ن</w:t>
      </w:r>
      <w:r w:rsidR="00A000BD" w:rsidRPr="005F2120">
        <w:rPr>
          <w:rStyle w:val="1-Char"/>
          <w:rFonts w:hint="cs"/>
          <w:rtl/>
        </w:rPr>
        <w:t>می‌دهد</w:t>
      </w:r>
      <w:r w:rsidRPr="005F2120">
        <w:rPr>
          <w:rStyle w:val="1-Char"/>
          <w:rFonts w:hint="cs"/>
          <w:rtl/>
        </w:rPr>
        <w:t>. و یا اینکه آن شخص از خوارج است، که برکشیدن شمشیر را بر امت محمد</w:t>
      </w:r>
      <w:r>
        <w:rPr>
          <w:rFonts w:cs="CTraditional Arabic" w:hint="cs"/>
          <w:rtl/>
          <w:lang w:val="en-GB" w:bidi="fa-IR"/>
        </w:rPr>
        <w:t>ص</w:t>
      </w:r>
      <w:r w:rsidRPr="005F2120">
        <w:rPr>
          <w:rStyle w:val="1-Char"/>
          <w:rFonts w:hint="cs"/>
          <w:rtl/>
        </w:rPr>
        <w:t xml:space="preserve"> لازم </w:t>
      </w:r>
      <w:r w:rsidR="00A96624">
        <w:rPr>
          <w:rStyle w:val="1-Char"/>
          <w:rFonts w:hint="cs"/>
          <w:rtl/>
        </w:rPr>
        <w:t>می‌داند</w:t>
      </w:r>
      <w:r w:rsidRPr="005F2120">
        <w:rPr>
          <w:rStyle w:val="1-Char"/>
          <w:rFonts w:hint="cs"/>
          <w:rtl/>
        </w:rPr>
        <w:t>، و نمی</w:t>
      </w:r>
      <w:r w:rsidRPr="005F2120">
        <w:rPr>
          <w:rStyle w:val="1-Char"/>
          <w:rFonts w:hint="eastAsia"/>
          <w:rtl/>
        </w:rPr>
        <w:t>‌</w:t>
      </w:r>
      <w:r w:rsidRPr="005F2120">
        <w:rPr>
          <w:rStyle w:val="1-Char"/>
          <w:rFonts w:hint="cs"/>
          <w:rtl/>
        </w:rPr>
        <w:t>تواند، اخبار ابوهریره را که از پیامبر</w:t>
      </w:r>
      <w:r>
        <w:rPr>
          <w:rFonts w:cs="CTraditional Arabic" w:hint="cs"/>
          <w:rtl/>
          <w:lang w:val="en-GB" w:bidi="fa-IR"/>
        </w:rPr>
        <w:t>ص</w:t>
      </w:r>
      <w:r w:rsidRPr="005F2120">
        <w:rPr>
          <w:rStyle w:val="1-Char"/>
          <w:rFonts w:hint="cs"/>
          <w:rtl/>
        </w:rPr>
        <w:t xml:space="preserve"> روایت کرده، و اطاعت خلیفه و امام مسلمین را لازم میشمارد، بپذیرد، چرا که خلاف مذهب گمراه او است، و چون راهی بوسیله حجت و برهان برای رد احادیث ابوهریره ندارد، پس ناچار در سیاه چال پستی و ذلت سقوط </w:t>
      </w:r>
      <w:r w:rsidR="00DE225C" w:rsidRPr="005F2120">
        <w:rPr>
          <w:rStyle w:val="1-Char"/>
          <w:rFonts w:hint="cs"/>
          <w:rtl/>
        </w:rPr>
        <w:t>می‌کند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یا آن شخص از قدریه است، که از اسلام و مسلمانان عزلت گزیده، و اهل اسلام را بخاطر اعتقاد به اینکه در علم قدیم خدا همه چیز مقدر گریده، و قضای او قبل از کسب بندگان قوانین را جاری ساخته، کافر دانسته است؛ زیرا که چون به اخبار ابوهریره که از رسول الله</w:t>
      </w:r>
      <w:r>
        <w:rPr>
          <w:rFonts w:cs="CTraditional Arabic" w:hint="cs"/>
          <w:rtl/>
          <w:lang w:val="en-GB" w:bidi="fa-IR"/>
        </w:rPr>
        <w:t>ص</w:t>
      </w:r>
      <w:r w:rsidRPr="005F2120">
        <w:rPr>
          <w:rStyle w:val="1-Char"/>
          <w:rFonts w:hint="cs"/>
          <w:rtl/>
        </w:rPr>
        <w:t xml:space="preserve"> روایت شده نظر </w:t>
      </w:r>
      <w:r w:rsidR="00DE225C" w:rsidRPr="005F2120">
        <w:rPr>
          <w:rStyle w:val="1-Char"/>
          <w:rFonts w:hint="cs"/>
          <w:rtl/>
        </w:rPr>
        <w:t>می‌کند</w:t>
      </w:r>
      <w:r w:rsidR="00C058CD">
        <w:rPr>
          <w:rStyle w:val="1-Char"/>
          <w:rFonts w:hint="cs"/>
          <w:rtl/>
        </w:rPr>
        <w:t xml:space="preserve"> آن را </w:t>
      </w:r>
      <w:r w:rsidRPr="005F2120">
        <w:rPr>
          <w:rStyle w:val="1-Char"/>
          <w:rFonts w:hint="cs"/>
          <w:rtl/>
        </w:rPr>
        <w:t>برخلاف پندارهای کفر و شرک آمیزخود می‌یابد، پس روایات او را حجت قرار ن</w:t>
      </w:r>
      <w:r w:rsidR="00A000BD" w:rsidRPr="005F2120">
        <w:rPr>
          <w:rStyle w:val="1-Char"/>
          <w:rFonts w:hint="cs"/>
          <w:rtl/>
        </w:rPr>
        <w:t>می‌دهد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یا آن شخص نادانی است که فقه را از غیر جائی که باید اخذ کند، می</w:t>
      </w:r>
      <w:r w:rsidRPr="005F2120">
        <w:rPr>
          <w:rStyle w:val="1-Char"/>
          <w:rFonts w:hint="eastAsia"/>
          <w:rtl/>
        </w:rPr>
        <w:t>‌</w:t>
      </w:r>
      <w:r w:rsidRPr="005F2120">
        <w:rPr>
          <w:rStyle w:val="1-Char"/>
          <w:rFonts w:hint="cs"/>
          <w:rtl/>
        </w:rPr>
        <w:t>گیرد، و چون اخبار ابوهریره را می</w:t>
      </w:r>
      <w:r w:rsidRPr="005F2120">
        <w:rPr>
          <w:rStyle w:val="1-Char"/>
          <w:rFonts w:hint="eastAsia"/>
          <w:rtl/>
        </w:rPr>
        <w:t>‌</w:t>
      </w:r>
      <w:r w:rsidRPr="005F2120">
        <w:rPr>
          <w:rStyle w:val="1-Char"/>
          <w:rFonts w:hint="cs"/>
          <w:rtl/>
        </w:rPr>
        <w:t>شنود، و</w:t>
      </w:r>
      <w:r w:rsidR="00C058CD">
        <w:rPr>
          <w:rStyle w:val="1-Char"/>
          <w:rFonts w:hint="cs"/>
          <w:rtl/>
        </w:rPr>
        <w:t xml:space="preserve"> آن را </w:t>
      </w:r>
      <w:r w:rsidRPr="005F2120">
        <w:rPr>
          <w:rStyle w:val="1-Char"/>
          <w:rFonts w:hint="cs"/>
          <w:rtl/>
        </w:rPr>
        <w:t>مخالف مذهب خود می</w:t>
      </w:r>
      <w:r w:rsidRPr="005F2120">
        <w:rPr>
          <w:rStyle w:val="1-Char"/>
          <w:rFonts w:hint="eastAsia"/>
          <w:rtl/>
        </w:rPr>
        <w:t>‌</w:t>
      </w:r>
      <w:r w:rsidRPr="005F2120">
        <w:rPr>
          <w:rStyle w:val="1-Char"/>
          <w:rFonts w:hint="cs"/>
          <w:rtl/>
        </w:rPr>
        <w:t>بیند، دربار</w:t>
      </w:r>
      <w:r w:rsidR="00AA67F0" w:rsidRPr="005F2120">
        <w:rPr>
          <w:rStyle w:val="1-Char"/>
          <w:rFonts w:hint="cs"/>
          <w:rtl/>
        </w:rPr>
        <w:t>ۀ</w:t>
      </w:r>
      <w:r w:rsidRPr="005F2120">
        <w:rPr>
          <w:rStyle w:val="1-Char"/>
          <w:rFonts w:hint="cs"/>
          <w:rtl/>
        </w:rPr>
        <w:t xml:space="preserve"> او سخن به گزاف</w:t>
      </w:r>
      <w:r w:rsidR="00CB2A5E">
        <w:rPr>
          <w:rStyle w:val="1-Char"/>
          <w:rFonts w:hint="cs"/>
          <w:rtl/>
        </w:rPr>
        <w:t xml:space="preserve"> می‌گوید</w:t>
      </w:r>
      <w:r w:rsidRPr="005F2120">
        <w:rPr>
          <w:rStyle w:val="1-Char"/>
          <w:rFonts w:hint="cs"/>
          <w:rtl/>
        </w:rPr>
        <w:t xml:space="preserve">، و اخبار او را رد </w:t>
      </w:r>
      <w:r w:rsidR="00DE225C" w:rsidRPr="005F2120">
        <w:rPr>
          <w:rStyle w:val="1-Char"/>
          <w:rFonts w:hint="cs"/>
          <w:rtl/>
        </w:rPr>
        <w:t>می‌کند</w:t>
      </w:r>
      <w:r w:rsidRPr="005F2120">
        <w:rPr>
          <w:rStyle w:val="1-Char"/>
          <w:rFonts w:hint="cs"/>
          <w:rtl/>
        </w:rPr>
        <w:t xml:space="preserve">، و پیشتر به اخبار مخالف ابوهریره احتجاج </w:t>
      </w:r>
      <w:r w:rsidR="002A4FA7">
        <w:rPr>
          <w:rStyle w:val="1-Char"/>
          <w:rFonts w:hint="cs"/>
          <w:rtl/>
        </w:rPr>
        <w:t>می‌نماید</w:t>
      </w:r>
      <w:r w:rsidRPr="005F2120">
        <w:rPr>
          <w:rStyle w:val="1-Char"/>
          <w:rFonts w:hint="cs"/>
          <w:rtl/>
        </w:rPr>
        <w:t>، تا موافق مذهبش باشد، همان مذهبی که او بصورت تقلیدی و بدون حجت و برهان</w:t>
      </w:r>
      <w:r w:rsidR="00C058CD">
        <w:rPr>
          <w:rStyle w:val="1-Char"/>
          <w:rFonts w:hint="cs"/>
          <w:rtl/>
        </w:rPr>
        <w:t xml:space="preserve"> آن را </w:t>
      </w:r>
      <w:r w:rsidRPr="005F2120">
        <w:rPr>
          <w:rStyle w:val="1-Char"/>
          <w:rFonts w:hint="cs"/>
          <w:rtl/>
        </w:rPr>
        <w:t>پذیرفته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کلام ابن خزیمه، کلام انسانی عارف و آگاه است، که مقاصد مخفی دشمانان ابوهریره را بر ملا</w:t>
      </w:r>
      <w:r w:rsidR="00D5312C">
        <w:rPr>
          <w:rStyle w:val="1-Char"/>
          <w:rFonts w:hint="cs"/>
          <w:rtl/>
        </w:rPr>
        <w:t xml:space="preserve"> می‌سازد</w:t>
      </w:r>
      <w:r w:rsidRPr="005F2120">
        <w:rPr>
          <w:rStyle w:val="1-Char"/>
          <w:rFonts w:hint="cs"/>
          <w:rtl/>
        </w:rPr>
        <w:t>، همان دشمنان که در عصر او و در عصر ما هم اکنون، وجود داشته و دارند.</w:t>
      </w:r>
    </w:p>
    <w:p w:rsidR="00EF7219" w:rsidRPr="005F2120" w:rsidRDefault="00EF7219" w:rsidP="00EF7219">
      <w:pPr>
        <w:ind w:firstLine="284"/>
        <w:jc w:val="both"/>
        <w:rPr>
          <w:rStyle w:val="1-Char"/>
          <w:rtl/>
        </w:rPr>
      </w:pPr>
      <w:r w:rsidRPr="005F2120">
        <w:rPr>
          <w:rStyle w:val="1-Char"/>
          <w:rFonts w:hint="cs"/>
          <w:rtl/>
        </w:rPr>
        <w:t>در همین باره ترمذی بابی را به ابوهریره اختصاص داده، و در صفحات 225 تا229 کتاب جامع خود، مناقب او را گردآوری کرده است.</w:t>
      </w:r>
    </w:p>
    <w:p w:rsidR="00EF7219" w:rsidRPr="005F2120" w:rsidRDefault="00EF7219" w:rsidP="00EF7219">
      <w:pPr>
        <w:ind w:firstLine="284"/>
        <w:jc w:val="both"/>
        <w:rPr>
          <w:rStyle w:val="1-Char"/>
          <w:rtl/>
        </w:rPr>
      </w:pPr>
      <w:r w:rsidRPr="005F2120">
        <w:rPr>
          <w:rStyle w:val="1-Char"/>
          <w:rFonts w:hint="cs"/>
          <w:rtl/>
        </w:rPr>
        <w:t>حاکم کبیر ابو احمد استاد حاکم صغیر صاحب مستدرک</w:t>
      </w:r>
      <w:r w:rsidR="00CB2A5E">
        <w:rPr>
          <w:rStyle w:val="1-Char"/>
          <w:rFonts w:hint="cs"/>
          <w:rtl/>
        </w:rPr>
        <w:t xml:space="preserve"> می‌گوید</w:t>
      </w:r>
      <w:r w:rsidRPr="005F2120">
        <w:rPr>
          <w:rStyle w:val="1-Char"/>
          <w:rFonts w:hint="cs"/>
          <w:rtl/>
        </w:rPr>
        <w:t>: (ابوهریره از حافظ</w:t>
      </w:r>
      <w:r w:rsidRPr="005F2120">
        <w:rPr>
          <w:rStyle w:val="1-Char"/>
          <w:rFonts w:hint="eastAsia"/>
          <w:rtl/>
        </w:rPr>
        <w:t>‌</w:t>
      </w:r>
      <w:r w:rsidRPr="005F2120">
        <w:rPr>
          <w:rStyle w:val="1-Char"/>
          <w:rFonts w:hint="cs"/>
          <w:rtl/>
        </w:rPr>
        <w:t>ترین اصحاب رسول الله</w:t>
      </w:r>
      <w:r>
        <w:rPr>
          <w:rFonts w:cs="CTraditional Arabic" w:hint="cs"/>
          <w:rtl/>
          <w:lang w:val="en-GB" w:bidi="fa-IR"/>
        </w:rPr>
        <w:t>ص</w:t>
      </w:r>
      <w:r w:rsidRPr="005F2120">
        <w:rPr>
          <w:rStyle w:val="1-Char"/>
          <w:rFonts w:hint="cs"/>
          <w:rtl/>
        </w:rPr>
        <w:t xml:space="preserve"> بود، که بیش از همه ملازم حضرت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شاگردش حاکم صغیر (ابوعبدالله صاحب المستدرک) گوید: (همانا کسانی که از اوّل اسلام تا به روزگار ما در پی کسب حدیث بر آمده‌اند، از پیروان و طرفداران ابوهریره هستند، و براستی او اوّلین حافظ، و سزاوارترین آنان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حاکم در آخر فصل مناقب ابوهریره، که در المستدرک</w:t>
      </w:r>
      <w:r w:rsidR="00C058CD">
        <w:rPr>
          <w:rStyle w:val="1-Char"/>
          <w:rFonts w:hint="cs"/>
          <w:rtl/>
        </w:rPr>
        <w:t xml:space="preserve"> آن را </w:t>
      </w:r>
      <w:r w:rsidR="00EF7219" w:rsidRPr="005F2120">
        <w:rPr>
          <w:rStyle w:val="1-Char"/>
          <w:rFonts w:hint="cs"/>
          <w:rtl/>
        </w:rPr>
        <w:t>اختصاص داده</w:t>
      </w:r>
      <w:r w:rsidR="00CB2A5E">
        <w:rPr>
          <w:rStyle w:val="1-Char"/>
          <w:rFonts w:hint="cs"/>
          <w:rtl/>
        </w:rPr>
        <w:t xml:space="preserve"> می‌گوید</w:t>
      </w:r>
      <w:r w:rsidR="00EF7219"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(خداوند ما را از مخالفت رسول رب العالمین، و اصحاب برگزید</w:t>
      </w:r>
      <w:r w:rsidR="00AA67F0" w:rsidRPr="005F2120">
        <w:rPr>
          <w:rStyle w:val="1-Char"/>
          <w:rFonts w:hint="cs"/>
          <w:rtl/>
        </w:rPr>
        <w:t>ۀ</w:t>
      </w:r>
      <w:r w:rsidRPr="005F2120">
        <w:rPr>
          <w:rStyle w:val="1-Char"/>
          <w:rFonts w:hint="cs"/>
          <w:rtl/>
        </w:rPr>
        <w:t xml:space="preserve"> حضرت و ائمه دین از تابعین و آنانکه بعد از ایشان بودند، از ائمه مسلمین</w:t>
      </w:r>
      <w:r w:rsidR="00542567" w:rsidRPr="00542567">
        <w:rPr>
          <w:rFonts w:cs="CTraditional Arabic" w:hint="cs"/>
          <w:sz w:val="32"/>
          <w:rtl/>
          <w:lang w:val="en-GB" w:bidi="fa-IR"/>
        </w:rPr>
        <w:t xml:space="preserve">ش </w:t>
      </w:r>
      <w:r w:rsidRPr="005F2120">
        <w:rPr>
          <w:rStyle w:val="1-Char"/>
          <w:rFonts w:hint="cs"/>
          <w:rtl/>
        </w:rPr>
        <w:t>اجمعین، در مورد حافظ شرایع دین ما ابوهریره</w:t>
      </w:r>
      <w:r w:rsidR="00542567" w:rsidRPr="00542567">
        <w:rPr>
          <w:rStyle w:val="1-Char"/>
          <w:rFonts w:cs="CTraditional Arabic" w:hint="cs"/>
          <w:rtl/>
        </w:rPr>
        <w:t>س</w:t>
      </w:r>
      <w:r w:rsidRPr="005F2120">
        <w:rPr>
          <w:rStyle w:val="1-Char"/>
          <w:rFonts w:hint="cs"/>
          <w:rtl/>
        </w:rPr>
        <w:t xml:space="preserve"> حفظ فرماید)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8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برادرم! بدان که حاکم بدینسان از ابوهریره نام می</w:t>
      </w:r>
      <w:r w:rsidRPr="005F2120">
        <w:rPr>
          <w:rStyle w:val="1-Char"/>
          <w:rFonts w:hint="eastAsia"/>
          <w:rtl/>
        </w:rPr>
        <w:t>‌</w:t>
      </w:r>
      <w:r w:rsidRPr="005F2120">
        <w:rPr>
          <w:rStyle w:val="1-Char"/>
          <w:rFonts w:hint="cs"/>
          <w:rtl/>
        </w:rPr>
        <w:t>برد و اخلاص خود را به پای او</w:t>
      </w:r>
      <w:r w:rsidR="00156286">
        <w:rPr>
          <w:rStyle w:val="1-Char"/>
          <w:rFonts w:hint="cs"/>
          <w:rtl/>
        </w:rPr>
        <w:t xml:space="preserve"> می‌</w:t>
      </w:r>
      <w:r w:rsidRPr="005F2120">
        <w:rPr>
          <w:rStyle w:val="1-Char"/>
          <w:rFonts w:hint="cs"/>
          <w:rtl/>
        </w:rPr>
        <w:t>ریزد، از کسانی است، که متهم به تشیع بوده،</w:t>
      </w:r>
      <w:r w:rsidR="006D350E">
        <w:rPr>
          <w:rStyle w:val="1-Char"/>
          <w:rFonts w:hint="cs"/>
          <w:rtl/>
        </w:rPr>
        <w:t xml:space="preserve"> آن‌هم </w:t>
      </w:r>
      <w:r w:rsidRPr="005F2120">
        <w:rPr>
          <w:rStyle w:val="1-Char"/>
          <w:rFonts w:hint="cs"/>
          <w:rtl/>
        </w:rPr>
        <w:t>در روزگاری که شیعه حالتی مانند امروز نداشته‌اند.</w:t>
      </w:r>
    </w:p>
    <w:p w:rsidR="00EF7219" w:rsidRPr="005F2120" w:rsidRDefault="00EF7219" w:rsidP="00EF7219">
      <w:pPr>
        <w:ind w:firstLine="284"/>
        <w:jc w:val="both"/>
        <w:rPr>
          <w:rStyle w:val="1-Char"/>
          <w:rtl/>
        </w:rPr>
      </w:pPr>
      <w:r w:rsidRPr="005F2120">
        <w:rPr>
          <w:rStyle w:val="1-Char"/>
          <w:rFonts w:hint="cs"/>
          <w:rtl/>
        </w:rPr>
        <w:t xml:space="preserve">حافظ ابونعیم </w:t>
      </w:r>
      <w:r w:rsidRPr="006F06B0">
        <w:rPr>
          <w:rStyle w:val="1-Char"/>
          <w:rFonts w:hint="cs"/>
          <w:rtl/>
        </w:rPr>
        <w:t>اصفهانی صاحب حلیة الاولیاء</w:t>
      </w:r>
      <w:r w:rsidR="00CB2A5E">
        <w:rPr>
          <w:rStyle w:val="1-Char"/>
          <w:rFonts w:hint="cs"/>
          <w:rtl/>
        </w:rPr>
        <w:t xml:space="preserve"> می‌گوید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(ابوهریره حافظ‌ترین صحابه برای احادیث رسول الله</w:t>
      </w:r>
      <w:r>
        <w:rPr>
          <w:rFonts w:cs="CTraditional Arabic" w:hint="cs"/>
          <w:rtl/>
          <w:lang w:val="en-GB" w:bidi="fa-IR"/>
        </w:rPr>
        <w:t>ص</w:t>
      </w:r>
      <w:r w:rsidRPr="005F2120">
        <w:rPr>
          <w:rStyle w:val="1-Char"/>
          <w:rFonts w:hint="cs"/>
          <w:rtl/>
        </w:rPr>
        <w:t xml:space="preserve">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9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2400">
      <w:pPr>
        <w:ind w:firstLine="284"/>
        <w:jc w:val="both"/>
        <w:rPr>
          <w:rStyle w:val="1-Char"/>
          <w:rtl/>
        </w:rPr>
      </w:pPr>
      <w:r w:rsidRPr="005F2120">
        <w:rPr>
          <w:rStyle w:val="1-Char"/>
          <w:rFonts w:hint="cs"/>
          <w:rtl/>
        </w:rPr>
        <w:t xml:space="preserve">شمس الائمه سرخسی حنفی </w:t>
      </w:r>
      <w:r w:rsidRPr="00B32400">
        <w:rPr>
          <w:rStyle w:val="1-Char"/>
          <w:rFonts w:hint="cs"/>
          <w:rtl/>
        </w:rPr>
        <w:t>متوفی بسال</w:t>
      </w:r>
      <w:r w:rsidR="00B32400">
        <w:rPr>
          <w:rStyle w:val="1-Char"/>
          <w:rFonts w:hint="cs"/>
          <w:rtl/>
        </w:rPr>
        <w:t xml:space="preserve">490 هـ </w:t>
      </w:r>
      <w:r w:rsidRPr="00B32400">
        <w:rPr>
          <w:rStyle w:val="1-Char"/>
          <w:rFonts w:hint="cs"/>
          <w:rtl/>
        </w:rPr>
        <w:t>صاحب</w:t>
      </w:r>
      <w:r w:rsidRPr="005F2120">
        <w:rPr>
          <w:rStyle w:val="1-Char"/>
          <w:rFonts w:hint="cs"/>
          <w:rtl/>
        </w:rPr>
        <w:t xml:space="preserve"> کتاب المبسوط</w:t>
      </w:r>
      <w:r w:rsidR="00CB2A5E">
        <w:rPr>
          <w:rStyle w:val="1-Char"/>
          <w:rFonts w:hint="cs"/>
          <w:rtl/>
        </w:rPr>
        <w:t xml:space="preserve"> می‌گوید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 کسی است که در عدالت، و طول صحبت او با رسول الله</w:t>
      </w:r>
      <w:r>
        <w:rPr>
          <w:rFonts w:cs="CTraditional Arabic" w:hint="cs"/>
          <w:rtl/>
          <w:lang w:val="en-GB" w:bidi="fa-IR"/>
        </w:rPr>
        <w:t>ص</w:t>
      </w:r>
      <w:r w:rsidRPr="005F2120">
        <w:rPr>
          <w:rStyle w:val="1-Char"/>
          <w:rFonts w:hint="cs"/>
          <w:rtl/>
        </w:rPr>
        <w:t xml:space="preserve"> شکی نیست، </w:t>
      </w:r>
      <w:r w:rsidR="00C61CF2">
        <w:rPr>
          <w:rStyle w:val="1-Char"/>
          <w:rFonts w:hint="cs"/>
          <w:rtl/>
        </w:rPr>
        <w:t>همچنین</w:t>
      </w:r>
      <w:r w:rsidRPr="005F2120">
        <w:rPr>
          <w:rStyle w:val="1-Char"/>
          <w:rFonts w:hint="cs"/>
          <w:rtl/>
        </w:rPr>
        <w:t xml:space="preserve"> در مورد حفظ و ضبط او احادیث حضرت را شکی وجود ندارد، چرا که رسول الله</w:t>
      </w:r>
      <w:r>
        <w:rPr>
          <w:rFonts w:cs="CTraditional Arabic" w:hint="cs"/>
          <w:rtl/>
          <w:lang w:val="en-GB" w:bidi="fa-IR"/>
        </w:rPr>
        <w:t>ص</w:t>
      </w:r>
      <w:r w:rsidRPr="005F2120">
        <w:rPr>
          <w:rStyle w:val="1-Char"/>
          <w:rFonts w:hint="cs"/>
          <w:rtl/>
        </w:rPr>
        <w:t>، آنطور که از او روایت شده در اینمورد برایش دعا فرموده بودند.) سپس گفته است: (او در عدالت و حفظ و ضبط پیشتاز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9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امام ذهبی</w:t>
      </w:r>
      <w:r w:rsidR="00CB2A5E">
        <w:rPr>
          <w:rStyle w:val="1-Char"/>
          <w:rFonts w:hint="cs"/>
          <w:rtl/>
        </w:rPr>
        <w:t xml:space="preserve"> می‌گوید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(ابوهریره حافظ فقیه.... از صاحبان بینش و علم، و از کبار ائم</w:t>
      </w:r>
      <w:r w:rsidR="00AA67F0" w:rsidRPr="005F2120">
        <w:rPr>
          <w:rStyle w:val="1-Char"/>
          <w:rFonts w:hint="cs"/>
          <w:rtl/>
        </w:rPr>
        <w:t>ۀ</w:t>
      </w:r>
      <w:r w:rsidRPr="005F2120">
        <w:rPr>
          <w:rStyle w:val="1-Char"/>
          <w:rFonts w:hint="cs"/>
          <w:rtl/>
        </w:rPr>
        <w:t xml:space="preserve"> فتوا است، که از بزرگواری و عبادت و تواضع بهره‌مند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9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ذهبی از او به عنوان امام مجتهد نام برده، و او را (سرور حافظین استوار) دانسته که (از رسول الله</w:t>
      </w:r>
      <w:r w:rsidR="00EF7219">
        <w:rPr>
          <w:rFonts w:cs="CTraditional Arabic" w:hint="cs"/>
          <w:rtl/>
          <w:lang w:val="en-GB" w:bidi="fa-IR"/>
        </w:rPr>
        <w:t>ص</w:t>
      </w:r>
      <w:r w:rsidR="00EF7219" w:rsidRPr="005F2120">
        <w:rPr>
          <w:rStyle w:val="1-Char"/>
          <w:rFonts w:hint="cs"/>
          <w:rtl/>
        </w:rPr>
        <w:t xml:space="preserve"> دانشی بسیار، و پاکیزه و مبارک دریافت نموده است) و گفته است </w:t>
      </w:r>
      <w:r w:rsidR="00156286">
        <w:rPr>
          <w:rStyle w:val="1-Char"/>
          <w:rFonts w:hint="cs"/>
          <w:rtl/>
        </w:rPr>
        <w:t>(</w:t>
      </w:r>
      <w:r w:rsidR="00EF7219" w:rsidRPr="005F2120">
        <w:rPr>
          <w:rStyle w:val="1-Char"/>
          <w:rFonts w:hint="cs"/>
          <w:rtl/>
        </w:rPr>
        <w:t>که او خوش اخلاق، و صاحب حفظ محکم بوده، که به خطای او در حدیث آگاه نشده‌ایم، و او در قرآن و سنت و فقه سرآمد بوده است)</w:t>
      </w:r>
      <w:r w:rsidR="00EF7219" w:rsidRPr="00156286">
        <w:rPr>
          <w:rFonts w:ascii="Traditional Arabic" w:hAnsi="Traditional Arabic" w:cs="IRNazli" w:hint="cs"/>
          <w:sz w:val="24"/>
          <w:vertAlign w:val="superscript"/>
          <w:rtl/>
          <w:lang w:val="en-GB" w:bidi="fa-IR"/>
        </w:rPr>
        <w:t>(</w:t>
      </w:r>
      <w:r w:rsidR="00EF7219" w:rsidRPr="00156286">
        <w:rPr>
          <w:rStyle w:val="FootnoteReference"/>
          <w:rFonts w:ascii="Traditional Arabic" w:hAnsi="Traditional Arabic" w:cs="IRNazli"/>
          <w:sz w:val="24"/>
          <w:rtl/>
          <w:lang w:val="en-GB" w:bidi="fa-IR"/>
        </w:rPr>
        <w:footnoteReference w:id="293"/>
      </w:r>
      <w:r w:rsidR="00EF7219" w:rsidRPr="00156286">
        <w:rPr>
          <w:rFonts w:ascii="Traditional Arabic" w:hAnsi="Traditional Arabic" w:cs="IRNazli" w:hint="cs"/>
          <w:sz w:val="24"/>
          <w:vertAlign w:val="superscript"/>
          <w:rtl/>
          <w:lang w:val="en-GB" w:bidi="fa-IR"/>
        </w:rPr>
        <w:t>)</w:t>
      </w:r>
      <w:r w:rsidR="00EF7219"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امام ابن کثیر صاحب تفسیر و تاریخ</w:t>
      </w:r>
      <w:r w:rsidR="00CB2A5E">
        <w:rPr>
          <w:rStyle w:val="1-Char"/>
          <w:rFonts w:hint="cs"/>
          <w:rtl/>
        </w:rPr>
        <w:t xml:space="preserve"> می‌گوید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(ابوهریره در صدق و حفظ و دیانت و عبادت و پارسائی و عمل نیک مقام ارجمند داشت).</w:t>
      </w:r>
    </w:p>
    <w:p w:rsidR="00EF7219" w:rsidRPr="005F2120" w:rsidRDefault="00EF7219" w:rsidP="00EF7219">
      <w:pPr>
        <w:ind w:firstLine="284"/>
        <w:jc w:val="both"/>
        <w:rPr>
          <w:rStyle w:val="1-Char"/>
          <w:rtl/>
        </w:rPr>
      </w:pPr>
      <w:r w:rsidRPr="005F2120">
        <w:rPr>
          <w:rStyle w:val="1-Char"/>
          <w:rFonts w:hint="cs"/>
          <w:rtl/>
        </w:rPr>
        <w:t>(و او صاحب فضایل و مناقب بسیاری است، کلامش نیکو و پندش مؤثر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9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بدینسان می</w:t>
      </w:r>
      <w:r w:rsidRPr="005F2120">
        <w:rPr>
          <w:rStyle w:val="1-Char"/>
          <w:rFonts w:hint="eastAsia"/>
          <w:rtl/>
        </w:rPr>
        <w:t>‌</w:t>
      </w:r>
      <w:r w:rsidRPr="005F2120">
        <w:rPr>
          <w:rStyle w:val="1-Char"/>
          <w:rFonts w:hint="cs"/>
          <w:rtl/>
        </w:rPr>
        <w:t xml:space="preserve">بینیم که گفتار و کردار فضلاء و بزرگان دینی در اینکه ابوهریره شخصیتی وارسته و موثق بوده، گواهی </w:t>
      </w:r>
      <w:r w:rsidR="00A000BD" w:rsidRPr="005F2120">
        <w:rPr>
          <w:rStyle w:val="1-Char"/>
          <w:rFonts w:hint="cs"/>
          <w:rtl/>
        </w:rPr>
        <w:t>می‌دهد</w:t>
      </w:r>
      <w:r w:rsidRPr="005F2120">
        <w:rPr>
          <w:rStyle w:val="1-Char"/>
          <w:rFonts w:hint="cs"/>
          <w:rtl/>
        </w:rPr>
        <w:t>، و این تأیید از زمان رسول الله</w:t>
      </w:r>
      <w:r>
        <w:rPr>
          <w:rFonts w:cs="CTraditional Arabic" w:hint="cs"/>
          <w:rtl/>
          <w:lang w:val="en-GB" w:bidi="fa-IR"/>
        </w:rPr>
        <w:t>ص</w:t>
      </w:r>
      <w:r w:rsidRPr="005F2120">
        <w:rPr>
          <w:rStyle w:val="1-Char"/>
          <w:rFonts w:hint="cs"/>
          <w:rtl/>
        </w:rPr>
        <w:t xml:space="preserve"> و صحابه و در قرون ارجمند صدر اسلام، تا به این اواخر ادامه داشته است.</w:t>
      </w:r>
    </w:p>
    <w:p w:rsidR="00EF7219" w:rsidRPr="000313F1" w:rsidRDefault="00EF7219" w:rsidP="00B32400">
      <w:pPr>
        <w:pStyle w:val="2-"/>
        <w:rPr>
          <w:rtl/>
          <w:lang w:val="en-GB"/>
        </w:rPr>
      </w:pPr>
      <w:bookmarkStart w:id="311" w:name="_Toc61648018"/>
      <w:bookmarkStart w:id="312" w:name="_Toc61653009"/>
      <w:bookmarkStart w:id="313" w:name="_Toc259711011"/>
      <w:bookmarkStart w:id="314" w:name="_Toc275047602"/>
      <w:bookmarkStart w:id="315" w:name="_Toc435344861"/>
      <w:r w:rsidRPr="000313F1">
        <w:rPr>
          <w:rFonts w:hint="cs"/>
          <w:rtl/>
          <w:lang w:val="en-GB"/>
        </w:rPr>
        <w:t xml:space="preserve">پندار </w:t>
      </w:r>
      <w:r w:rsidRPr="00B32400">
        <w:rPr>
          <w:rFonts w:hint="cs"/>
          <w:rtl/>
        </w:rPr>
        <w:t>کذب</w:t>
      </w:r>
      <w:r w:rsidRPr="000313F1">
        <w:rPr>
          <w:rFonts w:hint="cs"/>
          <w:rtl/>
          <w:lang w:val="en-GB"/>
        </w:rPr>
        <w:t xml:space="preserve"> به ابوهریره</w:t>
      </w:r>
      <w:r w:rsidR="00542567" w:rsidRPr="00B32400">
        <w:rPr>
          <w:rFonts w:cs="CTraditional Arabic" w:hint="cs"/>
          <w:b/>
          <w:bCs w:val="0"/>
          <w:rtl/>
          <w:lang w:val="en-GB"/>
        </w:rPr>
        <w:t>س</w:t>
      </w:r>
      <w:r w:rsidRPr="000313F1">
        <w:rPr>
          <w:rFonts w:hint="cs"/>
          <w:rtl/>
          <w:lang w:val="en-GB"/>
        </w:rPr>
        <w:t xml:space="preserve"> خطائی بزرگ است</w:t>
      </w:r>
      <w:bookmarkEnd w:id="311"/>
      <w:bookmarkEnd w:id="312"/>
      <w:bookmarkEnd w:id="313"/>
      <w:bookmarkEnd w:id="314"/>
      <w:bookmarkEnd w:id="315"/>
    </w:p>
    <w:p w:rsidR="00EF7219" w:rsidRPr="005F2120" w:rsidRDefault="00EF7219" w:rsidP="00EF7219">
      <w:pPr>
        <w:ind w:firstLine="284"/>
        <w:jc w:val="both"/>
        <w:rPr>
          <w:rStyle w:val="1-Char"/>
          <w:rtl/>
        </w:rPr>
      </w:pPr>
      <w:r w:rsidRPr="005F2120">
        <w:rPr>
          <w:rStyle w:val="1-Char"/>
          <w:rFonts w:hint="cs"/>
          <w:rtl/>
        </w:rPr>
        <w:t xml:space="preserve">آنانکه ابوهریره را به وضع حدیث و دروغگوئی متهم </w:t>
      </w:r>
      <w:r w:rsidR="00DE225C" w:rsidRPr="005F2120">
        <w:rPr>
          <w:rStyle w:val="1-Char"/>
          <w:rFonts w:hint="cs"/>
          <w:rtl/>
        </w:rPr>
        <w:t>می‌کنند</w:t>
      </w:r>
      <w:r w:rsidRPr="005F2120">
        <w:rPr>
          <w:rStyle w:val="1-Char"/>
          <w:rFonts w:hint="cs"/>
          <w:rtl/>
        </w:rPr>
        <w:t xml:space="preserve">، فراموش </w:t>
      </w:r>
      <w:r w:rsidR="00DE225C" w:rsidRPr="005F2120">
        <w:rPr>
          <w:rStyle w:val="1-Char"/>
          <w:rFonts w:hint="cs"/>
          <w:rtl/>
        </w:rPr>
        <w:t>می‌کنند</w:t>
      </w:r>
      <w:r w:rsidRPr="005F2120">
        <w:rPr>
          <w:rStyle w:val="1-Char"/>
          <w:rFonts w:hint="cs"/>
          <w:rtl/>
        </w:rPr>
        <w:t xml:space="preserve">، که در آنزمان چه اندازه دروغ زشت و موارد وقوع در آن بسیار کم بوده است، چرا که آنان هم اکنون در زمانی زندگی </w:t>
      </w:r>
      <w:r w:rsidR="00DE225C" w:rsidRPr="005F2120">
        <w:rPr>
          <w:rStyle w:val="1-Char"/>
          <w:rFonts w:hint="cs"/>
          <w:rtl/>
        </w:rPr>
        <w:t>می‌کنند</w:t>
      </w:r>
      <w:r w:rsidRPr="005F2120">
        <w:rPr>
          <w:rStyle w:val="1-Char"/>
          <w:rFonts w:hint="cs"/>
          <w:rtl/>
        </w:rPr>
        <w:t>، که دروغپردازی رواج یافته، و بر زندگی مردم چیره گردیده است. وإلا مگر در عهد فرخند</w:t>
      </w:r>
      <w:r w:rsidR="00AA67F0" w:rsidRPr="005F2120">
        <w:rPr>
          <w:rStyle w:val="1-Char"/>
          <w:rFonts w:hint="cs"/>
          <w:rtl/>
        </w:rPr>
        <w:t>ۀ</w:t>
      </w:r>
      <w:r w:rsidRPr="005F2120">
        <w:rPr>
          <w:rStyle w:val="1-Char"/>
          <w:rFonts w:hint="cs"/>
          <w:rtl/>
        </w:rPr>
        <w:t xml:space="preserve"> نبوت و صحابه شخص دروغگو می</w:t>
      </w:r>
      <w:r w:rsidRPr="005F2120">
        <w:rPr>
          <w:rStyle w:val="1-Char"/>
          <w:rFonts w:hint="eastAsia"/>
          <w:rtl/>
        </w:rPr>
        <w:t>‌</w:t>
      </w:r>
      <w:r w:rsidRPr="005F2120">
        <w:rPr>
          <w:rStyle w:val="1-Char"/>
          <w:rFonts w:hint="cs"/>
          <w:rtl/>
        </w:rPr>
        <w:t>توانسته است، خود را مخفی کند، و کارش برسوائی نکشد و یا مجبور به توبه نگردد؟</w:t>
      </w:r>
    </w:p>
    <w:p w:rsidR="00EF7219" w:rsidRPr="005F2120" w:rsidRDefault="00EF7219" w:rsidP="00AA6285">
      <w:pPr>
        <w:ind w:firstLine="284"/>
        <w:jc w:val="both"/>
        <w:rPr>
          <w:rStyle w:val="1-Char"/>
          <w:rtl/>
        </w:rPr>
      </w:pPr>
      <w:r w:rsidRPr="005F2120">
        <w:rPr>
          <w:rStyle w:val="1-Char"/>
          <w:rFonts w:hint="cs"/>
          <w:rtl/>
        </w:rPr>
        <w:t>عایشه</w:t>
      </w:r>
      <w:r w:rsidR="00AA6285">
        <w:rPr>
          <w:rStyle w:val="1-Char"/>
          <w:rFonts w:cs="CTraditional Arabic" w:hint="cs"/>
          <w:rtl/>
        </w:rPr>
        <w:t>ل</w:t>
      </w:r>
      <w:r w:rsidRPr="005F2120">
        <w:rPr>
          <w:rStyle w:val="1-Char"/>
          <w:rFonts w:hint="cs"/>
          <w:rtl/>
        </w:rPr>
        <w:t xml:space="preserve"> گوید: (در نزد اصحاب رسول الله</w:t>
      </w:r>
      <w:r>
        <w:rPr>
          <w:rFonts w:cs="CTraditional Arabic" w:hint="cs"/>
          <w:rtl/>
          <w:lang w:bidi="fa-IR"/>
        </w:rPr>
        <w:t>ص</w:t>
      </w:r>
      <w:r w:rsidRPr="005F2120">
        <w:rPr>
          <w:rStyle w:val="1-Char"/>
          <w:rFonts w:hint="cs"/>
          <w:rtl/>
        </w:rPr>
        <w:t xml:space="preserve"> چیزی بدتر از دروغ نبود، رسول خدا</w:t>
      </w:r>
      <w:r>
        <w:rPr>
          <w:rFonts w:cs="CTraditional Arabic" w:hint="cs"/>
          <w:rtl/>
          <w:lang w:bidi="fa-IR"/>
        </w:rPr>
        <w:t>ص</w:t>
      </w:r>
      <w:r w:rsidRPr="005F2120">
        <w:rPr>
          <w:rStyle w:val="1-Char"/>
          <w:rFonts w:hint="cs"/>
          <w:rtl/>
        </w:rPr>
        <w:t xml:space="preserve"> یکبار هم</w:t>
      </w:r>
      <w:r w:rsidR="00C058CD">
        <w:rPr>
          <w:rStyle w:val="1-Char"/>
          <w:rFonts w:hint="cs"/>
          <w:rtl/>
        </w:rPr>
        <w:t xml:space="preserve"> آن را </w:t>
      </w:r>
      <w:r w:rsidRPr="005F2120">
        <w:rPr>
          <w:rStyle w:val="1-Char"/>
          <w:rFonts w:hint="cs"/>
          <w:rtl/>
        </w:rPr>
        <w:t>از کسی ندید،</w:t>
      </w:r>
      <w:r w:rsidR="00CB2A5E">
        <w:rPr>
          <w:rStyle w:val="1-Char"/>
          <w:rFonts w:hint="cs"/>
          <w:rtl/>
        </w:rPr>
        <w:t xml:space="preserve"> اگرچه </w:t>
      </w:r>
      <w:r w:rsidRPr="005F2120">
        <w:rPr>
          <w:rStyle w:val="1-Char"/>
          <w:rFonts w:hint="cs"/>
          <w:rtl/>
        </w:rPr>
        <w:t>در موارد بسیار اندک، کسی</w:t>
      </w:r>
      <w:r w:rsidR="00C058CD">
        <w:rPr>
          <w:rStyle w:val="1-Char"/>
          <w:rFonts w:hint="cs"/>
          <w:rtl/>
        </w:rPr>
        <w:t xml:space="preserve"> آن را </w:t>
      </w:r>
      <w:r w:rsidRPr="005F2120">
        <w:rPr>
          <w:rStyle w:val="1-Char"/>
          <w:rFonts w:hint="cs"/>
          <w:rtl/>
        </w:rPr>
        <w:t>از خود بیرون بدهد، تا برایش توبه حادث گردد)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295"/>
      </w:r>
      <w:r w:rsidRPr="00156286">
        <w:rPr>
          <w:rFonts w:ascii="Traditional Arabic" w:hAnsi="Traditional Arabic" w:cs="IRNazli" w:hint="cs"/>
          <w:sz w:val="24"/>
          <w:vertAlign w:val="superscript"/>
          <w:rtl/>
          <w:lang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پس چگونه ممکن بود، که ابوهریره در چنان جامعه‌ای از غفلت مردم استفاده کند، و به آسانی دروغ بگوید، و رسول الله</w:t>
      </w:r>
      <w:r>
        <w:rPr>
          <w:rFonts w:cs="CTraditional Arabic" w:hint="cs"/>
          <w:rtl/>
          <w:lang w:bidi="fa-IR"/>
        </w:rPr>
        <w:t>ص</w:t>
      </w:r>
      <w:r w:rsidRPr="005F2120">
        <w:rPr>
          <w:rStyle w:val="1-Char"/>
          <w:rFonts w:hint="cs"/>
          <w:rtl/>
        </w:rPr>
        <w:t xml:space="preserve"> و یارانش آنقدر</w:t>
      </w:r>
      <w:r w:rsidR="00156286">
        <w:rPr>
          <w:rStyle w:val="1-Char"/>
          <w:rFonts w:hint="cs"/>
          <w:rtl/>
        </w:rPr>
        <w:t xml:space="preserve"> بی‌</w:t>
      </w:r>
      <w:r w:rsidRPr="005F2120">
        <w:rPr>
          <w:rStyle w:val="1-Char"/>
          <w:rFonts w:hint="cs"/>
          <w:rtl/>
        </w:rPr>
        <w:t>اطلاع باشند، که مدح و توثیق او را روا بدانند. اما ورود کلمه</w:t>
      </w:r>
      <w:r w:rsidRPr="005F2120">
        <w:rPr>
          <w:rStyle w:val="1-Char"/>
          <w:rFonts w:hint="eastAsia"/>
          <w:rtl/>
        </w:rPr>
        <w:t>‌ی</w:t>
      </w:r>
      <w:r w:rsidRPr="005F2120">
        <w:rPr>
          <w:rStyle w:val="1-Char"/>
          <w:rFonts w:hint="cs"/>
          <w:rtl/>
        </w:rPr>
        <w:t xml:space="preserve"> (کذب فلان) </w:t>
      </w:r>
      <w:r w:rsidRPr="000313F1">
        <w:rPr>
          <w:rFonts w:cs="Times New Roman" w:hint="cs"/>
          <w:rtl/>
          <w:lang w:bidi="fa-IR"/>
        </w:rPr>
        <w:t>–</w:t>
      </w:r>
      <w:r w:rsidRPr="005F2120">
        <w:rPr>
          <w:rStyle w:val="1-Char"/>
          <w:rFonts w:hint="cs"/>
          <w:rtl/>
        </w:rPr>
        <w:t xml:space="preserve"> فلانی دروغ گفته است- در نزد رسول الله</w:t>
      </w:r>
      <w:r>
        <w:rPr>
          <w:rFonts w:cs="CTraditional Arabic" w:hint="cs"/>
          <w:rtl/>
          <w:lang w:bidi="fa-IR"/>
        </w:rPr>
        <w:t>ص</w:t>
      </w:r>
      <w:r w:rsidRPr="005F2120">
        <w:rPr>
          <w:rStyle w:val="1-Char"/>
          <w:rFonts w:hint="cs"/>
          <w:rtl/>
        </w:rPr>
        <w:t xml:space="preserve"> و یارانش، ظاهر آن مراد نبوده، بلکه قصد آنان از بکار بردن این کلام، بیان اشتباه و خطا بوده، که در آنزمان عیبی بشمار نمی</w:t>
      </w:r>
      <w:r w:rsidRPr="005F2120">
        <w:rPr>
          <w:rStyle w:val="1-Char"/>
          <w:rFonts w:hint="eastAsia"/>
          <w:rtl/>
        </w:rPr>
        <w:t>‌</w:t>
      </w:r>
      <w:r w:rsidRPr="005F2120">
        <w:rPr>
          <w:rStyle w:val="1-Char"/>
          <w:rFonts w:hint="cs"/>
          <w:rtl/>
        </w:rPr>
        <w:t>آمد و به حساب اهانت گذاشته ن</w:t>
      </w:r>
      <w:r w:rsidR="00DB689C">
        <w:rPr>
          <w:rStyle w:val="1-Char"/>
          <w:rFonts w:hint="cs"/>
          <w:rtl/>
        </w:rPr>
        <w:t>می‌شده</w:t>
      </w:r>
      <w:r w:rsidRPr="005F2120">
        <w:rPr>
          <w:rStyle w:val="1-Char"/>
          <w:rFonts w:hint="cs"/>
          <w:rtl/>
        </w:rPr>
        <w:t xml:space="preserve"> است.</w:t>
      </w:r>
    </w:p>
    <w:p w:rsidR="00EF7219" w:rsidRPr="005F2120" w:rsidRDefault="00EF7219" w:rsidP="00EF7219">
      <w:pPr>
        <w:ind w:firstLine="284"/>
        <w:jc w:val="both"/>
        <w:rPr>
          <w:rStyle w:val="1-Char"/>
          <w:rtl/>
        </w:rPr>
      </w:pPr>
      <w:r w:rsidRPr="005F2120">
        <w:rPr>
          <w:rStyle w:val="1-Char"/>
          <w:rFonts w:hint="cs"/>
          <w:rtl/>
        </w:rPr>
        <w:t>در همین مورد است (که سبیعه دختر حارث، چند روز پس از وفات همسرش، از نفاس خلاص شد، ابوسنابل بر او گذر کرد و گفت: شما حلال ن</w:t>
      </w:r>
      <w:r w:rsidR="00DB689C">
        <w:rPr>
          <w:rStyle w:val="1-Char"/>
          <w:rFonts w:hint="cs"/>
          <w:rtl/>
        </w:rPr>
        <w:t>می‌شوی</w:t>
      </w:r>
      <w:r w:rsidRPr="005F2120">
        <w:rPr>
          <w:rStyle w:val="1-Char"/>
          <w:rFonts w:hint="cs"/>
          <w:rtl/>
        </w:rPr>
        <w:t xml:space="preserve"> تا که 4 ماه و 10 روز دیگر مکث کنی. آن زن جریان را به رسول الله</w:t>
      </w:r>
      <w:r>
        <w:rPr>
          <w:rFonts w:cs="CTraditional Arabic" w:hint="cs"/>
          <w:rtl/>
          <w:lang w:val="en-GB" w:bidi="fa-IR"/>
        </w:rPr>
        <w:t>ص</w:t>
      </w:r>
      <w:r w:rsidRPr="005F2120">
        <w:rPr>
          <w:rStyle w:val="1-Char"/>
          <w:rFonts w:hint="cs"/>
          <w:rtl/>
        </w:rPr>
        <w:t xml:space="preserve"> باز گفت: حضرت فرمود: ابوسنابل دروغ گفته است، حقیقت آنطور که او گفته نیست، شما حلال هستی،</w:t>
      </w:r>
      <w:r w:rsidR="00156286">
        <w:rPr>
          <w:rStyle w:val="1-Char"/>
          <w:rFonts w:hint="cs"/>
          <w:rtl/>
        </w:rPr>
        <w:t xml:space="preserve"> می‌</w:t>
      </w:r>
      <w:r w:rsidRPr="005F2120">
        <w:rPr>
          <w:rStyle w:val="1-Char"/>
          <w:rFonts w:hint="cs"/>
          <w:rtl/>
        </w:rPr>
        <w:t>توانی ازدواج کنی)</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9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از آن جمله است آنچه که از ابودرداء روایت شده که گفته است: کسی که صبح او را دریافت، نماز وتر بر او لازم نیست. (این جریان نزد عائشه گفته شد، پس او گفت: ابودرداء دروغ گفته است، رسول الله</w:t>
      </w:r>
      <w:r>
        <w:rPr>
          <w:rFonts w:cs="CTraditional Arabic" w:hint="cs"/>
          <w:rtl/>
          <w:lang w:val="en-GB" w:bidi="fa-IR"/>
        </w:rPr>
        <w:t>ص</w:t>
      </w:r>
      <w:r w:rsidRPr="005F2120">
        <w:rPr>
          <w:rStyle w:val="1-Char"/>
          <w:rFonts w:hint="cs"/>
          <w:rtl/>
        </w:rPr>
        <w:t xml:space="preserve"> را صبح درمی</w:t>
      </w:r>
      <w:r w:rsidRPr="005F2120">
        <w:rPr>
          <w:rStyle w:val="1-Char"/>
          <w:rFonts w:hint="eastAsia"/>
          <w:rtl/>
        </w:rPr>
        <w:t>‌</w:t>
      </w:r>
      <w:r w:rsidRPr="005F2120">
        <w:rPr>
          <w:rStyle w:val="1-Char"/>
          <w:rFonts w:hint="cs"/>
          <w:rtl/>
        </w:rPr>
        <w:t xml:space="preserve">یافت، و او نماز وتر را اداء </w:t>
      </w:r>
      <w:r w:rsidR="00DE225C" w:rsidRPr="005F2120">
        <w:rPr>
          <w:rStyle w:val="1-Char"/>
          <w:rFonts w:hint="cs"/>
          <w:rtl/>
        </w:rPr>
        <w:t>می‌کرد</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9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آنجمله است اینکه: اسماء دختر عمیس بهمراه مهاجرین دیگر به حبشه مهاجرت کرد، عمر</w:t>
      </w:r>
      <w:r w:rsidR="00542567" w:rsidRPr="00542567">
        <w:rPr>
          <w:rStyle w:val="1-Char"/>
          <w:rFonts w:cs="CTraditional Arabic" w:hint="cs"/>
          <w:rtl/>
        </w:rPr>
        <w:t>س</w:t>
      </w:r>
      <w:r w:rsidRPr="005F2120">
        <w:rPr>
          <w:rStyle w:val="1-Char"/>
          <w:rFonts w:hint="cs"/>
          <w:rtl/>
        </w:rPr>
        <w:t xml:space="preserve"> به او گفت (ما از شما در هجرت سبقت جستیم، ما به رسول الله</w:t>
      </w:r>
      <w:r>
        <w:rPr>
          <w:rFonts w:cs="CTraditional Arabic" w:hint="cs"/>
          <w:rtl/>
          <w:lang w:val="en-GB" w:bidi="fa-IR"/>
        </w:rPr>
        <w:t>ص</w:t>
      </w:r>
      <w:r w:rsidRPr="005F2120">
        <w:rPr>
          <w:rStyle w:val="1-Char"/>
          <w:rFonts w:hint="cs"/>
          <w:rtl/>
        </w:rPr>
        <w:t xml:space="preserve"> از شما سزاوارتریم. او خشمگین گردید و گفت: «یا عمر شما درغ گفتی</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9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بطور کلی اعراب کلم</w:t>
      </w:r>
      <w:r w:rsidR="00AA67F0" w:rsidRPr="005F2120">
        <w:rPr>
          <w:rStyle w:val="1-Char"/>
          <w:rFonts w:hint="cs"/>
          <w:rtl/>
        </w:rPr>
        <w:t>ۀ</w:t>
      </w:r>
      <w:r w:rsidRPr="005F2120">
        <w:rPr>
          <w:rStyle w:val="1-Char"/>
          <w:rFonts w:hint="cs"/>
          <w:rtl/>
        </w:rPr>
        <w:t xml:space="preserve"> کذب را در موقع خطاء بکار</w:t>
      </w:r>
      <w:r w:rsidR="00156286">
        <w:rPr>
          <w:rStyle w:val="1-Char"/>
          <w:rFonts w:hint="cs"/>
          <w:rtl/>
        </w:rPr>
        <w:t xml:space="preserve"> می‌</w:t>
      </w:r>
      <w:r w:rsidRPr="005F2120">
        <w:rPr>
          <w:rStyle w:val="1-Char"/>
          <w:rFonts w:hint="cs"/>
          <w:rtl/>
        </w:rPr>
        <w:t>بردند، مثل این بیت اخطل که</w:t>
      </w:r>
      <w:r w:rsidR="00CB2A5E">
        <w:rPr>
          <w:rStyle w:val="1-Char"/>
          <w:rFonts w:hint="cs"/>
          <w:rtl/>
        </w:rPr>
        <w:t xml:space="preserve"> می‌گوید</w:t>
      </w:r>
      <w:r w:rsidRPr="005F2120">
        <w:rPr>
          <w:rStyle w:val="1-Char"/>
          <w:rFonts w:hint="cs"/>
          <w:rtl/>
        </w:rPr>
        <w:t xml:space="preserve">: </w:t>
      </w:r>
      <w:r w:rsidRPr="00AA6285">
        <w:rPr>
          <w:rStyle w:val="Char1"/>
          <w:rFonts w:hint="cs"/>
          <w:rtl/>
        </w:rPr>
        <w:t>«کذبتك عينك أم رأيت بواسط»</w:t>
      </w:r>
      <w:r w:rsidRPr="005F2120">
        <w:rPr>
          <w:rStyle w:val="1-Char"/>
          <w:rFonts w:hint="cs"/>
          <w:rtl/>
        </w:rPr>
        <w:t xml:space="preserve"> </w:t>
      </w:r>
      <w:r w:rsidRPr="000C3241">
        <w:rPr>
          <w:rFonts w:cs="Traditional Arabic" w:hint="cs"/>
          <w:rtl/>
          <w:lang w:val="en-GB" w:bidi="fa-IR"/>
        </w:rPr>
        <w:t>«</w:t>
      </w:r>
      <w:r w:rsidRPr="005F2120">
        <w:rPr>
          <w:rStyle w:val="1-Char"/>
          <w:rFonts w:hint="cs"/>
          <w:rtl/>
        </w:rPr>
        <w:t>چشمت برایت دروغ گفته</w:t>
      </w:r>
      <w:r w:rsidRPr="000C3241">
        <w:rPr>
          <w:rFonts w:cs="Traditional Arabic" w:hint="cs"/>
          <w:rtl/>
          <w:lang w:val="en-GB" w:bidi="fa-IR"/>
        </w:rPr>
        <w:t>»</w:t>
      </w:r>
      <w:r w:rsidRPr="005F2120">
        <w:rPr>
          <w:rStyle w:val="1-Char"/>
          <w:rFonts w:hint="cs"/>
          <w:rtl/>
        </w:rPr>
        <w:t xml:space="preserve"> یا اینکه واسط را دیده‌ای. که خطای چشم را دروغ چشم نامیده است.</w:t>
      </w:r>
    </w:p>
    <w:p w:rsidR="00EF7219" w:rsidRPr="005F2120" w:rsidRDefault="00EF7219" w:rsidP="00EF7219">
      <w:pPr>
        <w:ind w:firstLine="284"/>
        <w:jc w:val="both"/>
        <w:rPr>
          <w:rStyle w:val="1-Char"/>
          <w:rtl/>
        </w:rPr>
      </w:pPr>
      <w:r w:rsidRPr="005F2120">
        <w:rPr>
          <w:rStyle w:val="1-Char"/>
          <w:rFonts w:hint="cs"/>
          <w:rtl/>
        </w:rPr>
        <w:t>وقول ذورمه:</w:t>
      </w:r>
      <w:r w:rsidRPr="00A000BD">
        <w:rPr>
          <w:rFonts w:cs="B Lotus" w:hint="cs"/>
          <w:sz w:val="24"/>
          <w:szCs w:val="24"/>
          <w:rtl/>
          <w:lang w:val="en-GB" w:bidi="fa-IR"/>
        </w:rPr>
        <w:t xml:space="preserve"> </w:t>
      </w:r>
      <w:r w:rsidR="0006607D">
        <w:rPr>
          <w:rStyle w:val="Char1"/>
          <w:rFonts w:hint="cs"/>
          <w:rtl/>
        </w:rPr>
        <w:t>«و</w:t>
      </w:r>
      <w:r w:rsidRPr="00AA6285">
        <w:rPr>
          <w:rStyle w:val="Char1"/>
          <w:rFonts w:hint="cs"/>
          <w:rtl/>
        </w:rPr>
        <w:t>ما في سمعه کذب»</w:t>
      </w:r>
      <w:r w:rsidRPr="000313F1">
        <w:rPr>
          <w:rFonts w:cs="B Lotus" w:hint="cs"/>
          <w:sz w:val="24"/>
          <w:szCs w:val="24"/>
          <w:rtl/>
          <w:lang w:val="en-GB" w:bidi="fa-IR"/>
        </w:rPr>
        <w:t xml:space="preserve"> </w:t>
      </w:r>
      <w:r w:rsidRPr="000C3241">
        <w:rPr>
          <w:rFonts w:cs="Traditional Arabic" w:hint="cs"/>
          <w:rtl/>
          <w:lang w:val="en-GB" w:bidi="fa-IR"/>
        </w:rPr>
        <w:t>«</w:t>
      </w:r>
      <w:r w:rsidRPr="005F2120">
        <w:rPr>
          <w:rStyle w:val="1-Char"/>
          <w:rFonts w:hint="cs"/>
          <w:rtl/>
        </w:rPr>
        <w:t>و در شنوائی او دروغ نیست</w:t>
      </w:r>
      <w:r w:rsidRPr="000C3241">
        <w:rPr>
          <w:rFonts w:cs="Traditional Arabic" w:hint="cs"/>
          <w:rtl/>
          <w:lang w:val="en-GB"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که خطا در شنیدن را دروغ نامیده است.</w:t>
      </w:r>
    </w:p>
    <w:p w:rsidR="00EF7219" w:rsidRPr="005F2120" w:rsidRDefault="00EF7219" w:rsidP="00EF7219">
      <w:pPr>
        <w:ind w:firstLine="284"/>
        <w:jc w:val="both"/>
        <w:rPr>
          <w:rStyle w:val="1-Char"/>
          <w:rtl/>
        </w:rPr>
      </w:pPr>
      <w:r w:rsidRPr="005F2120">
        <w:rPr>
          <w:rStyle w:val="1-Char"/>
          <w:rFonts w:hint="cs"/>
          <w:rtl/>
        </w:rPr>
        <w:t>در حدیث عروه هست که به او گفته شد: ابن عباس</w:t>
      </w:r>
      <w:r w:rsidR="00CB2A5E">
        <w:rPr>
          <w:rStyle w:val="1-Char"/>
          <w:rFonts w:hint="cs"/>
          <w:rtl/>
        </w:rPr>
        <w:t xml:space="preserve"> می‌گوید</w:t>
      </w:r>
      <w:r w:rsidRPr="005F2120">
        <w:rPr>
          <w:rStyle w:val="1-Char"/>
          <w:rFonts w:hint="cs"/>
          <w:rtl/>
        </w:rPr>
        <w:t>: رسول الله</w:t>
      </w:r>
      <w:r>
        <w:rPr>
          <w:rFonts w:cs="CTraditional Arabic" w:hint="cs"/>
          <w:rtl/>
          <w:lang w:val="en-GB" w:bidi="fa-IR"/>
        </w:rPr>
        <w:t>ص</w:t>
      </w:r>
      <w:r w:rsidRPr="005F2120">
        <w:rPr>
          <w:rStyle w:val="1-Char"/>
          <w:rFonts w:hint="cs"/>
          <w:rtl/>
        </w:rPr>
        <w:t xml:space="preserve"> در مکه چند ده سال درنگ فرمود. پس گفت: دروغ گفته است. یعنی اشتباه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299"/>
      </w:r>
      <w:r w:rsidRPr="00156286">
        <w:rPr>
          <w:rFonts w:ascii="Traditional Arabic" w:hAnsi="Traditional Arabic" w:cs="IRNazli" w:hint="cs"/>
          <w:sz w:val="24"/>
          <w:vertAlign w:val="superscript"/>
          <w:rtl/>
          <w:lang w:val="en-GB" w:bidi="fa-IR"/>
        </w:rPr>
        <w:t>)</w:t>
      </w:r>
      <w:r w:rsidRPr="005F2120">
        <w:rPr>
          <w:rStyle w:val="1-Char"/>
          <w:rFonts w:hint="cs"/>
          <w:rtl/>
        </w:rPr>
        <w:t>. بدینسان عروه خطا را کذب نامیده است، زیرا در اینکه خطا ضد صواب است مشابه کذب</w:t>
      </w:r>
      <w:r w:rsidR="00156286">
        <w:rPr>
          <w:rStyle w:val="1-Char"/>
          <w:rFonts w:hint="cs"/>
          <w:rtl/>
        </w:rPr>
        <w:t xml:space="preserve"> می‌باشد</w:t>
      </w:r>
      <w:r w:rsidRPr="005F2120">
        <w:rPr>
          <w:rStyle w:val="1-Char"/>
          <w:rFonts w:hint="cs"/>
          <w:rtl/>
        </w:rPr>
        <w:t>، چنانکه کذب ضد صدق است</w:t>
      </w:r>
      <w:r w:rsidR="00CB2A5E">
        <w:rPr>
          <w:rStyle w:val="1-Char"/>
          <w:rFonts w:hint="cs"/>
          <w:rtl/>
        </w:rPr>
        <w:t xml:space="preserve"> اگرچه </w:t>
      </w:r>
      <w:r w:rsidRPr="005F2120">
        <w:rPr>
          <w:rStyle w:val="1-Char"/>
          <w:rFonts w:hint="cs"/>
          <w:rtl/>
        </w:rPr>
        <w:t>از حیث نیّت و قصد فرق دارد). بدین تربیت کذب بر دو نوع است: کذب عمد و کذب سهو. کذب عمد معروف است ولی کذب سهو مثل کذب ابوسنابل</w:t>
      </w:r>
      <w:r w:rsidR="00156286">
        <w:rPr>
          <w:rStyle w:val="1-Char"/>
          <w:rFonts w:hint="cs"/>
          <w:rtl/>
        </w:rPr>
        <w:t xml:space="preserve"> می‌باشد</w:t>
      </w:r>
      <w:r w:rsidRPr="005F2120">
        <w:rPr>
          <w:rStyle w:val="1-Char"/>
          <w:rFonts w:hint="cs"/>
          <w:rtl/>
        </w:rPr>
        <w:t xml:space="preserve"> که برای زنی که شوهرش فوت کرده و وضع حمل کرده عنوان عده</w:t>
      </w:r>
      <w:r w:rsidRPr="005F2120">
        <w:rPr>
          <w:rStyle w:val="1-Char"/>
          <w:rFonts w:hint="eastAsia"/>
          <w:rtl/>
        </w:rPr>
        <w:t>‌</w:t>
      </w:r>
      <w:r w:rsidRPr="005F2120">
        <w:rPr>
          <w:rStyle w:val="1-Char"/>
          <w:rFonts w:hint="cs"/>
          <w:rtl/>
        </w:rPr>
        <w:t>ای جدید نمود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0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از آن جمله است فرموده رسول الله</w:t>
      </w:r>
      <w:r>
        <w:rPr>
          <w:rFonts w:cs="CTraditional Arabic" w:hint="cs"/>
          <w:rtl/>
          <w:lang w:val="en-GB" w:bidi="fa-IR"/>
        </w:rPr>
        <w:t>ص</w:t>
      </w:r>
      <w:r w:rsidRPr="005F2120">
        <w:rPr>
          <w:rStyle w:val="1-Char"/>
          <w:rFonts w:hint="cs"/>
          <w:rtl/>
        </w:rPr>
        <w:t xml:space="preserve"> که</w:t>
      </w:r>
      <w:r w:rsidR="002A4FA7">
        <w:rPr>
          <w:rStyle w:val="1-Char"/>
          <w:rFonts w:hint="cs"/>
          <w:rtl/>
        </w:rPr>
        <w:t xml:space="preserve"> هرکس </w:t>
      </w:r>
      <w:r w:rsidRPr="005F2120">
        <w:rPr>
          <w:rStyle w:val="1-Char"/>
          <w:rFonts w:hint="cs"/>
          <w:rtl/>
        </w:rPr>
        <w:t>چنین گفته دروغ گفته است، در پاسخ به کسیکه گفته بود: چون عامر خود را به اشتباه به قتل رسانیده عمل او حبط گردیده است.</w:t>
      </w:r>
    </w:p>
    <w:p w:rsidR="00EF7219" w:rsidRPr="005F2120" w:rsidRDefault="00EF7219" w:rsidP="00EF7219">
      <w:pPr>
        <w:ind w:firstLine="284"/>
        <w:jc w:val="both"/>
        <w:rPr>
          <w:rStyle w:val="1-Char"/>
          <w:rtl/>
        </w:rPr>
      </w:pPr>
      <w:r w:rsidRPr="005F2120">
        <w:rPr>
          <w:rStyle w:val="1-Char"/>
          <w:rFonts w:hint="cs"/>
          <w:rtl/>
        </w:rPr>
        <w:t>و از آنجمله است قول عباده بن صامت که گفت: ابومحمد دروغ گفته است که گفته وتر واجب است. پس همۀ</w:t>
      </w:r>
      <w:r w:rsidR="00CB2A5E">
        <w:rPr>
          <w:rStyle w:val="1-Char"/>
          <w:rFonts w:hint="cs"/>
          <w:rtl/>
        </w:rPr>
        <w:t xml:space="preserve"> این‌ها </w:t>
      </w:r>
      <w:r w:rsidRPr="005F2120">
        <w:rPr>
          <w:rStyle w:val="1-Char"/>
          <w:rFonts w:hint="cs"/>
          <w:rtl/>
        </w:rPr>
        <w:t>از جملۀ کذب خطا است، که گویندۀ آن اشتباه کرده است).</w:t>
      </w:r>
    </w:p>
    <w:p w:rsidR="00EF7219" w:rsidRPr="005F2120" w:rsidRDefault="00EF7219" w:rsidP="00EF7219">
      <w:pPr>
        <w:ind w:firstLine="284"/>
        <w:jc w:val="both"/>
        <w:rPr>
          <w:rStyle w:val="1-Char"/>
          <w:rtl/>
        </w:rPr>
      </w:pPr>
      <w:r w:rsidRPr="005F2120">
        <w:rPr>
          <w:rStyle w:val="1-Char"/>
          <w:rFonts w:hint="cs"/>
          <w:rtl/>
        </w:rPr>
        <w:t>و براستی لغت اهل مدینه در گذشته چنین بوده است.</w:t>
      </w:r>
    </w:p>
    <w:p w:rsidR="00EF7219" w:rsidRPr="000313F1" w:rsidRDefault="00EF7219" w:rsidP="000B35C1">
      <w:pPr>
        <w:pStyle w:val="5-"/>
        <w:rPr>
          <w:rtl/>
          <w:lang w:val="en-GB"/>
        </w:rPr>
      </w:pPr>
      <w:bookmarkStart w:id="316" w:name="_Toc61648019"/>
      <w:bookmarkStart w:id="317" w:name="_Toc61653010"/>
      <w:bookmarkStart w:id="318" w:name="_Toc259711012"/>
      <w:bookmarkStart w:id="319" w:name="_Toc275047603"/>
      <w:bookmarkStart w:id="320" w:name="_Toc435344862"/>
      <w:r w:rsidRPr="000313F1">
        <w:rPr>
          <w:rFonts w:hint="cs"/>
          <w:rtl/>
          <w:lang w:val="en-GB"/>
        </w:rPr>
        <w:t>معنی قول زبیر: راست گفت، دروغ گفت</w:t>
      </w:r>
      <w:bookmarkEnd w:id="316"/>
      <w:bookmarkEnd w:id="317"/>
      <w:bookmarkEnd w:id="318"/>
      <w:bookmarkEnd w:id="319"/>
      <w:bookmarkEnd w:id="320"/>
    </w:p>
    <w:p w:rsidR="00EF7219" w:rsidRPr="005F2120" w:rsidRDefault="00EF7219" w:rsidP="00EF7219">
      <w:pPr>
        <w:ind w:firstLine="284"/>
        <w:jc w:val="both"/>
        <w:rPr>
          <w:rStyle w:val="1-Char"/>
          <w:rtl/>
        </w:rPr>
      </w:pPr>
      <w:r w:rsidRPr="005F2120">
        <w:rPr>
          <w:rStyle w:val="1-Char"/>
          <w:rFonts w:hint="cs"/>
          <w:rtl/>
        </w:rPr>
        <w:t>با این تقریر در خصوص معانی کذب در لغت پیشینیان، می</w:t>
      </w:r>
      <w:r w:rsidRPr="005F2120">
        <w:rPr>
          <w:rStyle w:val="1-Char"/>
          <w:rFonts w:hint="eastAsia"/>
          <w:rtl/>
        </w:rPr>
        <w:t>‌</w:t>
      </w:r>
      <w:r w:rsidRPr="005F2120">
        <w:rPr>
          <w:rStyle w:val="1-Char"/>
          <w:rFonts w:hint="cs"/>
          <w:rtl/>
        </w:rPr>
        <w:t>توانیم قول زبیر</w:t>
      </w:r>
      <w:r w:rsidR="00542567" w:rsidRPr="00542567">
        <w:rPr>
          <w:rStyle w:val="1-Char"/>
          <w:rFonts w:cs="CTraditional Arabic" w:hint="cs"/>
          <w:rtl/>
        </w:rPr>
        <w:t>س</w:t>
      </w:r>
      <w:r w:rsidRPr="005F2120">
        <w:rPr>
          <w:rStyle w:val="1-Char"/>
          <w:rFonts w:hint="cs"/>
          <w:rtl/>
        </w:rPr>
        <w:t xml:space="preserve"> را در بعضی از احادیث ابوهریره تفسیر کنیم. آنجا که گفته است: این قول دروغ است، اگر ثابت شود که</w:t>
      </w:r>
      <w:r w:rsidR="00C058CD">
        <w:rPr>
          <w:rStyle w:val="1-Char"/>
          <w:rFonts w:hint="cs"/>
          <w:rtl/>
        </w:rPr>
        <w:t xml:space="preserve"> آن را </w:t>
      </w:r>
      <w:r w:rsidRPr="005F2120">
        <w:rPr>
          <w:rStyle w:val="1-Char"/>
          <w:rFonts w:hint="cs"/>
          <w:rtl/>
        </w:rPr>
        <w:t>گفته است.</w:t>
      </w:r>
    </w:p>
    <w:p w:rsidR="00EF7219" w:rsidRPr="005F2120" w:rsidRDefault="00EF7219" w:rsidP="0006607D">
      <w:pPr>
        <w:ind w:firstLine="284"/>
        <w:jc w:val="both"/>
        <w:rPr>
          <w:rStyle w:val="1-Char"/>
          <w:rtl/>
        </w:rPr>
      </w:pPr>
      <w:r w:rsidRPr="005F2120">
        <w:rPr>
          <w:rStyle w:val="1-Char"/>
          <w:rFonts w:hint="cs"/>
          <w:rtl/>
        </w:rPr>
        <w:t>شیخ معلمی: ذکر کرده که در البدایه والنهایه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01"/>
      </w:r>
      <w:r w:rsidRPr="00156286">
        <w:rPr>
          <w:rFonts w:ascii="Traditional Arabic" w:hAnsi="Traditional Arabic" w:cs="IRNazli" w:hint="cs"/>
          <w:sz w:val="24"/>
          <w:vertAlign w:val="superscript"/>
          <w:rtl/>
          <w:lang w:val="en-GB" w:bidi="fa-IR"/>
        </w:rPr>
        <w:t>)</w:t>
      </w:r>
      <w:r w:rsidRPr="005F2120">
        <w:rPr>
          <w:rStyle w:val="1-Char"/>
          <w:rFonts w:hint="cs"/>
          <w:rtl/>
        </w:rPr>
        <w:t xml:space="preserve"> (ابن اسحاق، از عمر یا عثمان بن عروه بن زبیر، از عروه روایت نموده است که ابن زبیر گفت: پدرم؛ زبیر به من گفت: مرا به این شخص یمانی </w:t>
      </w:r>
      <w:r w:rsidR="0006607D">
        <w:rPr>
          <w:rStyle w:val="1-Char"/>
          <w:rFonts w:hint="cs"/>
          <w:rtl/>
        </w:rPr>
        <w:t>-</w:t>
      </w:r>
      <w:r w:rsidRPr="005F2120">
        <w:rPr>
          <w:rStyle w:val="1-Char"/>
          <w:rFonts w:hint="cs"/>
          <w:rtl/>
        </w:rPr>
        <w:t xml:space="preserve"> یعنی ابوهریره</w:t>
      </w:r>
      <w:r w:rsidR="0006607D">
        <w:rPr>
          <w:rStyle w:val="1-Char"/>
          <w:rFonts w:hint="cs"/>
          <w:rtl/>
        </w:rPr>
        <w:t xml:space="preserve"> </w:t>
      </w:r>
      <w:r w:rsidRPr="005F2120">
        <w:rPr>
          <w:rStyle w:val="1-Char"/>
          <w:rFonts w:hint="cs"/>
          <w:rtl/>
        </w:rPr>
        <w:t>- نزدیک گردان؛ زیرا که</w:t>
      </w:r>
      <w:r w:rsidR="0006607D">
        <w:rPr>
          <w:rStyle w:val="1-Char"/>
          <w:rtl/>
        </w:rPr>
        <w:t xml:space="preserve"> </w:t>
      </w:r>
      <w:r w:rsidRPr="005F2120">
        <w:rPr>
          <w:rStyle w:val="1-Char"/>
          <w:rFonts w:hint="cs"/>
          <w:rtl/>
        </w:rPr>
        <w:t>او از قول رسول الله</w:t>
      </w:r>
      <w:r>
        <w:rPr>
          <w:rFonts w:cs="CTraditional Arabic" w:hint="cs"/>
          <w:rtl/>
          <w:lang w:val="en-GB" w:bidi="fa-IR"/>
        </w:rPr>
        <w:t>ص</w:t>
      </w:r>
      <w:r w:rsidRPr="005F2120">
        <w:rPr>
          <w:rStyle w:val="1-Char"/>
          <w:rFonts w:hint="cs"/>
          <w:rtl/>
        </w:rPr>
        <w:t xml:space="preserve"> حدیث فراوان</w:t>
      </w:r>
      <w:r w:rsidR="00CB2A5E">
        <w:rPr>
          <w:rStyle w:val="1-Char"/>
          <w:rFonts w:hint="cs"/>
          <w:rtl/>
        </w:rPr>
        <w:t xml:space="preserve"> می‌گوید</w:t>
      </w:r>
      <w:r w:rsidRPr="005F2120">
        <w:rPr>
          <w:rStyle w:val="1-Char"/>
          <w:rFonts w:hint="cs"/>
          <w:rtl/>
        </w:rPr>
        <w:t>. پس من او را نزدیک ابوهریره بردم، پس ابوهریره حدیث می</w:t>
      </w:r>
      <w:r w:rsidRPr="005F2120">
        <w:rPr>
          <w:rStyle w:val="1-Char"/>
          <w:rFonts w:hint="eastAsia"/>
          <w:rtl/>
        </w:rPr>
        <w:t>‌</w:t>
      </w:r>
      <w:r w:rsidRPr="005F2120">
        <w:rPr>
          <w:rStyle w:val="1-Char"/>
          <w:rFonts w:hint="cs"/>
          <w:rtl/>
        </w:rPr>
        <w:t xml:space="preserve">گفت، و زبیر در مقابل او را گاهی تصدیق و گاهی تکذیب </w:t>
      </w:r>
      <w:r w:rsidR="00DE225C" w:rsidRPr="005F2120">
        <w:rPr>
          <w:rStyle w:val="1-Char"/>
          <w:rFonts w:hint="cs"/>
          <w:rtl/>
        </w:rPr>
        <w:t>می‌کرد</w:t>
      </w:r>
      <w:r w:rsidRPr="005F2120">
        <w:rPr>
          <w:rStyle w:val="1-Char"/>
          <w:rFonts w:hint="cs"/>
          <w:rtl/>
        </w:rPr>
        <w:t xml:space="preserve"> و می</w:t>
      </w:r>
      <w:r w:rsidRPr="005F2120">
        <w:rPr>
          <w:rStyle w:val="1-Char"/>
          <w:rFonts w:hint="eastAsia"/>
          <w:rtl/>
        </w:rPr>
        <w:t>‌</w:t>
      </w:r>
      <w:r w:rsidRPr="005F2120">
        <w:rPr>
          <w:rStyle w:val="1-Char"/>
          <w:rFonts w:hint="cs"/>
          <w:rtl/>
        </w:rPr>
        <w:t>گفت: راست گفت. دروغ گفت.</w:t>
      </w:r>
    </w:p>
    <w:p w:rsidR="00EF7219" w:rsidRPr="005F2120" w:rsidRDefault="00EF7219" w:rsidP="00EF7219">
      <w:pPr>
        <w:ind w:firstLine="284"/>
        <w:jc w:val="both"/>
        <w:rPr>
          <w:rStyle w:val="1-Char"/>
          <w:rtl/>
        </w:rPr>
      </w:pPr>
      <w:r w:rsidRPr="005F2120">
        <w:rPr>
          <w:rStyle w:val="1-Char"/>
          <w:rFonts w:hint="cs"/>
          <w:rtl/>
        </w:rPr>
        <w:t>گفتم: پدر! این سخن شما راست گفت. دروغ گفت چه مفهومی دارد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گفت: پسرم: امّا اینکه این احادیث را از رسول الله</w:t>
      </w:r>
      <w:r>
        <w:rPr>
          <w:rFonts w:cs="CTraditional Arabic" w:hint="cs"/>
          <w:rtl/>
          <w:lang w:val="en-GB" w:bidi="fa-IR"/>
        </w:rPr>
        <w:t>ص</w:t>
      </w:r>
      <w:r w:rsidRPr="005F2120">
        <w:rPr>
          <w:rStyle w:val="1-Char"/>
          <w:rFonts w:hint="cs"/>
          <w:rtl/>
        </w:rPr>
        <w:t xml:space="preserve"> شنیده است، در آن شکی نیست. ولی بعض از</w:t>
      </w:r>
      <w:r w:rsidR="00C058CD">
        <w:rPr>
          <w:rStyle w:val="1-Char"/>
          <w:rFonts w:hint="cs"/>
          <w:rtl/>
        </w:rPr>
        <w:t xml:space="preserve"> آن را </w:t>
      </w:r>
      <w:r w:rsidRPr="005F2120">
        <w:rPr>
          <w:rStyle w:val="1-Char"/>
          <w:rFonts w:hint="cs"/>
          <w:rtl/>
        </w:rPr>
        <w:t>در جای خودش</w:t>
      </w:r>
      <w:r w:rsidR="0006607D">
        <w:rPr>
          <w:rStyle w:val="1-Char"/>
          <w:rFonts w:hint="cs"/>
          <w:rtl/>
        </w:rPr>
        <w:t xml:space="preserve"> می‌گذارد</w:t>
      </w:r>
      <w:r w:rsidRPr="005F2120">
        <w:rPr>
          <w:rStyle w:val="1-Char"/>
          <w:rFonts w:hint="cs"/>
          <w:rtl/>
        </w:rPr>
        <w:t xml:space="preserve">، و بعضی را در غیر جای آن قرارا </w:t>
      </w:r>
      <w:r w:rsidR="00A000BD" w:rsidRPr="005F2120">
        <w:rPr>
          <w:rStyle w:val="1-Char"/>
          <w:rFonts w:hint="cs"/>
          <w:rtl/>
        </w:rPr>
        <w:t>می‌دهد</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این سخن از قول زبیر صحیح نیست؛ زیرا که</w:t>
      </w:r>
      <w:r w:rsidR="00C058CD">
        <w:rPr>
          <w:rStyle w:val="1-Char"/>
          <w:rFonts w:hint="cs"/>
          <w:rtl/>
        </w:rPr>
        <w:t xml:space="preserve"> آن را </w:t>
      </w:r>
      <w:r w:rsidRPr="005F2120">
        <w:rPr>
          <w:rStyle w:val="1-Char"/>
          <w:rFonts w:hint="cs"/>
          <w:rtl/>
        </w:rPr>
        <w:t>از ابن اسحاق محمد بن سلمه روایت کرده، (که اگر محمد بن سلمه بن قرباء بغدادی، یا محمد بن سلمه بن کهیل، یا محمد بن سلمه بنانی، یا ابن فرقه باشد، همگی</w:t>
      </w:r>
      <w:r w:rsidRPr="005F2120">
        <w:rPr>
          <w:rStyle w:val="1-Char"/>
          <w:rFonts w:hint="eastAsia"/>
          <w:rtl/>
        </w:rPr>
        <w:t>‌</w:t>
      </w:r>
      <w:r w:rsidRPr="005F2120">
        <w:rPr>
          <w:rStyle w:val="1-Char"/>
          <w:rFonts w:hint="cs"/>
          <w:rtl/>
        </w:rPr>
        <w:t>شان گفته</w:t>
      </w:r>
      <w:r w:rsidRPr="005F2120">
        <w:rPr>
          <w:rStyle w:val="1-Char"/>
          <w:rFonts w:hint="eastAsia"/>
          <w:rtl/>
        </w:rPr>
        <w:t>‌</w:t>
      </w:r>
      <w:r w:rsidRPr="005F2120">
        <w:rPr>
          <w:rStyle w:val="1-Char"/>
          <w:rFonts w:hint="cs"/>
          <w:rtl/>
        </w:rPr>
        <w:t>ها و روایات آنان متروک، و خودشان در روایت ضعیف هستند، و هر کدام این خبر را روایت کرده باشند، قابل اعتماد نمی</w:t>
      </w:r>
      <w:r w:rsidRPr="005F2120">
        <w:rPr>
          <w:rStyle w:val="1-Char"/>
          <w:rFonts w:hint="eastAsia"/>
          <w:rtl/>
        </w:rPr>
        <w:t>‌</w:t>
      </w:r>
      <w:r w:rsidRPr="005F2120">
        <w:rPr>
          <w:rStyle w:val="1-Char"/>
          <w:rFonts w:hint="cs"/>
          <w:rtl/>
        </w:rPr>
        <w:t>باشند، و اگر کسی غیر از این افراد روایت کرده باشد، آن شخص مجهول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0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من این قصه را جعلی میدانم، زیرا که زبیر، در روز واقعۀ جمل به شهادت رسید، و ابوهریره پس از آن واقعه بود، که به بسیار گفتن حدیث معروف گردید. و انگهی زبیر یاور رسول الله</w:t>
      </w:r>
      <w:r>
        <w:rPr>
          <w:rFonts w:cs="CTraditional Arabic" w:hint="cs"/>
          <w:rtl/>
          <w:lang w:val="en-GB" w:bidi="fa-IR"/>
        </w:rPr>
        <w:t>ص</w:t>
      </w:r>
      <w:r w:rsidRPr="005F2120">
        <w:rPr>
          <w:rStyle w:val="1-Char"/>
          <w:rFonts w:hint="cs"/>
          <w:rtl/>
        </w:rPr>
        <w:t xml:space="preserve"> و از مقربین ایشان بود، که ابوهریره را همراه رسول الله</w:t>
      </w:r>
      <w:r>
        <w:rPr>
          <w:rFonts w:cs="CTraditional Arabic" w:hint="cs"/>
          <w:rtl/>
          <w:lang w:val="en-GB" w:bidi="fa-IR"/>
        </w:rPr>
        <w:t>ص</w:t>
      </w:r>
      <w:r w:rsidRPr="005F2120">
        <w:rPr>
          <w:rStyle w:val="1-Char"/>
          <w:rFonts w:hint="cs"/>
          <w:rtl/>
        </w:rPr>
        <w:t xml:space="preserve"> دیده بود، و گمان ندارم که او دربارۀ ابوهریره بدینسان سخن گوید:</w:t>
      </w:r>
    </w:p>
    <w:p w:rsidR="00EF7219" w:rsidRPr="005F2120" w:rsidRDefault="00EF7219" w:rsidP="00EF7219">
      <w:pPr>
        <w:ind w:firstLine="284"/>
        <w:jc w:val="both"/>
        <w:rPr>
          <w:rStyle w:val="1-Char"/>
          <w:rtl/>
        </w:rPr>
      </w:pPr>
      <w:r w:rsidRPr="005F2120">
        <w:rPr>
          <w:rStyle w:val="1-Char"/>
          <w:rFonts w:hint="cs"/>
          <w:rtl/>
        </w:rPr>
        <w:t>این مرد یمانی که تازه رهسپار مدینه گردیده است.</w:t>
      </w:r>
    </w:p>
    <w:p w:rsidR="00EF7219" w:rsidRPr="005F2120" w:rsidRDefault="00EF7219" w:rsidP="00EF7219">
      <w:pPr>
        <w:ind w:firstLine="284"/>
        <w:jc w:val="both"/>
        <w:rPr>
          <w:rStyle w:val="1-Char"/>
          <w:rtl/>
        </w:rPr>
      </w:pPr>
      <w:r w:rsidRPr="005F2120">
        <w:rPr>
          <w:rStyle w:val="1-Char"/>
          <w:rFonts w:hint="cs"/>
          <w:rtl/>
        </w:rPr>
        <w:t>و علاوه بر این پسر زبیر یعنی عروه چنانکه ذکر کردیم،</w:t>
      </w:r>
      <w:r w:rsidR="0006607D">
        <w:rPr>
          <w:rStyle w:val="1-Char"/>
          <w:rFonts w:hint="cs"/>
          <w:rtl/>
        </w:rPr>
        <w:t xml:space="preserve"> </w:t>
      </w:r>
      <w:r w:rsidRPr="005F2120">
        <w:rPr>
          <w:rStyle w:val="1-Char"/>
          <w:rFonts w:hint="cs"/>
          <w:rtl/>
        </w:rPr>
        <w:t>از راویان حدیث از ابوهریره است، که اگر زبیر در این حادثه ابوهریره را تکذیب کرده بود، بطور قطعی عروه از او حدیث اخذ ن</w:t>
      </w:r>
      <w:r w:rsidR="00DE225C" w:rsidRPr="005F2120">
        <w:rPr>
          <w:rStyle w:val="1-Char"/>
          <w:rFonts w:hint="cs"/>
          <w:rtl/>
        </w:rPr>
        <w:t>می‌کرد</w:t>
      </w:r>
      <w:r w:rsidRPr="005F2120">
        <w:rPr>
          <w:rStyle w:val="1-Char"/>
          <w:rFonts w:hint="cs"/>
          <w:rtl/>
        </w:rPr>
        <w:t>، در حالیکه گفته شده در این جریان عروه راهنمای پدرش هم بوده است آیا چنین نظریه</w:t>
      </w:r>
      <w:r w:rsidRPr="005F2120">
        <w:rPr>
          <w:rStyle w:val="1-Char"/>
          <w:rFonts w:hint="eastAsia"/>
          <w:rtl/>
        </w:rPr>
        <w:t>‌</w:t>
      </w:r>
      <w:r w:rsidRPr="005F2120">
        <w:rPr>
          <w:rStyle w:val="1-Char"/>
          <w:rFonts w:hint="cs"/>
          <w:rtl/>
        </w:rPr>
        <w:t>ای قابل باور است</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هشام بن عروه نیز در صحیحین از راویان ابوهریره است، آیا براستی این خاندان از این جریان</w:t>
      </w:r>
      <w:r w:rsidR="00156286">
        <w:rPr>
          <w:rStyle w:val="1-Char"/>
          <w:rFonts w:hint="cs"/>
          <w:rtl/>
        </w:rPr>
        <w:t xml:space="preserve"> بی‌</w:t>
      </w:r>
      <w:r w:rsidRPr="005F2120">
        <w:rPr>
          <w:rStyle w:val="1-Char"/>
          <w:rFonts w:hint="cs"/>
          <w:rtl/>
        </w:rPr>
        <w:t>اطلاع بودند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خبر داریم که زهری معروف احادیث ابوهریره را از فرزندان زبیر، عروه و دیگران جمع کرده، و منتشر ساخته است، پس اگر این واقعه صحت داشته چرا آنان او را در جریان امر قرار نداده</w:t>
      </w:r>
      <w:r w:rsidRPr="005F2120">
        <w:rPr>
          <w:rStyle w:val="1-Char"/>
          <w:rFonts w:hint="eastAsia"/>
          <w:rtl/>
        </w:rPr>
        <w:t>‌</w:t>
      </w:r>
      <w:r w:rsidRPr="005F2120">
        <w:rPr>
          <w:rStyle w:val="1-Char"/>
          <w:rFonts w:hint="cs"/>
          <w:rtl/>
        </w:rPr>
        <w:t>اند؟ اینجا است که پاسخی برای این سوال نمی</w:t>
      </w:r>
      <w:r w:rsidRPr="005F2120">
        <w:rPr>
          <w:rStyle w:val="1-Char"/>
          <w:rFonts w:hint="eastAsia"/>
          <w:rtl/>
        </w:rPr>
        <w:t>‌</w:t>
      </w:r>
      <w:r w:rsidRPr="005F2120">
        <w:rPr>
          <w:rStyle w:val="1-Char"/>
          <w:rFonts w:hint="cs"/>
          <w:rtl/>
        </w:rPr>
        <w:t>یابیم، و می</w:t>
      </w:r>
      <w:r w:rsidRPr="005F2120">
        <w:rPr>
          <w:rStyle w:val="1-Char"/>
          <w:rFonts w:hint="eastAsia"/>
          <w:rtl/>
        </w:rPr>
        <w:t>‌</w:t>
      </w:r>
      <w:r w:rsidRPr="005F2120">
        <w:rPr>
          <w:rStyle w:val="1-Char"/>
          <w:rFonts w:hint="cs"/>
          <w:rtl/>
        </w:rPr>
        <w:t>بینیم که ابوریه و عبدالحسین این مهاجمان به ابوهریره و ناقلان این خبر واهی، میخکوب میشوند.</w:t>
      </w:r>
    </w:p>
    <w:p w:rsidR="00EF7219" w:rsidRDefault="00EF7219" w:rsidP="00EF7219">
      <w:pPr>
        <w:ind w:firstLine="284"/>
        <w:jc w:val="both"/>
        <w:rPr>
          <w:rStyle w:val="1-Char"/>
          <w:rtl/>
        </w:rPr>
      </w:pPr>
      <w:r w:rsidRPr="005F2120">
        <w:rPr>
          <w:rStyle w:val="1-Char"/>
          <w:rFonts w:hint="cs"/>
          <w:rtl/>
        </w:rPr>
        <w:t>از شگفت انگیزترین گزافه گوئی ابوریه این است، که چون این قصۀ</w:t>
      </w:r>
      <w:r w:rsidR="00156286">
        <w:rPr>
          <w:rStyle w:val="1-Char"/>
          <w:rFonts w:hint="cs"/>
          <w:rtl/>
        </w:rPr>
        <w:t xml:space="preserve"> بی‌</w:t>
      </w:r>
      <w:r w:rsidRPr="005F2120">
        <w:rPr>
          <w:rStyle w:val="1-Char"/>
          <w:rFonts w:hint="cs"/>
          <w:rtl/>
        </w:rPr>
        <w:t>اساس را نقل نموده فقط تا آنجا پیش رفته که</w:t>
      </w:r>
      <w:r w:rsidR="00CB2A5E">
        <w:rPr>
          <w:rStyle w:val="1-Char"/>
          <w:rFonts w:hint="cs"/>
          <w:rtl/>
        </w:rPr>
        <w:t xml:space="preserve"> می‌گوید</w:t>
      </w:r>
      <w:r w:rsidRPr="005F2120">
        <w:rPr>
          <w:rStyle w:val="1-Char"/>
          <w:rFonts w:hint="cs"/>
          <w:rtl/>
        </w:rPr>
        <w:t>: راست گفت: دروغ گفت: و بقیۀ ماجرا را نقل نکرده است، تا مبادا برخلاف نظر او چیزی به اثبات برسد، و شک را نفی کند.</w:t>
      </w:r>
    </w:p>
    <w:p w:rsidR="00EF7219" w:rsidRPr="000313F1" w:rsidRDefault="00EF7219" w:rsidP="00AA6285">
      <w:pPr>
        <w:pStyle w:val="5-"/>
        <w:rPr>
          <w:rtl/>
          <w:lang w:val="en-GB"/>
        </w:rPr>
      </w:pPr>
      <w:bookmarkStart w:id="321" w:name="_Toc61648020"/>
      <w:bookmarkStart w:id="322" w:name="_Toc61653011"/>
      <w:bookmarkStart w:id="323" w:name="_Toc259711013"/>
      <w:bookmarkStart w:id="324" w:name="_Toc275047604"/>
      <w:bookmarkStart w:id="325" w:name="_Toc435344863"/>
      <w:r w:rsidRPr="000313F1">
        <w:rPr>
          <w:rFonts w:hint="cs"/>
          <w:rtl/>
          <w:lang w:val="en-GB"/>
        </w:rPr>
        <w:t xml:space="preserve">خلفاء </w:t>
      </w:r>
      <w:r w:rsidRPr="00AA6285">
        <w:rPr>
          <w:rFonts w:hint="cs"/>
          <w:rtl/>
        </w:rPr>
        <w:t>راشدین</w:t>
      </w:r>
      <w:r w:rsidRPr="000313F1">
        <w:rPr>
          <w:rFonts w:hint="cs"/>
          <w:rtl/>
          <w:lang w:val="en-GB"/>
        </w:rPr>
        <w:t xml:space="preserve"> ابوهریره را تکذیب نکرده</w:t>
      </w:r>
      <w:r w:rsidRPr="000313F1">
        <w:rPr>
          <w:rFonts w:hint="eastAsia"/>
          <w:rtl/>
          <w:lang w:val="en-GB"/>
        </w:rPr>
        <w:t>‌</w:t>
      </w:r>
      <w:r w:rsidRPr="000313F1">
        <w:rPr>
          <w:rFonts w:hint="cs"/>
          <w:rtl/>
          <w:lang w:val="en-GB"/>
        </w:rPr>
        <w:t>اند:</w:t>
      </w:r>
      <w:bookmarkEnd w:id="321"/>
      <w:bookmarkEnd w:id="322"/>
      <w:bookmarkEnd w:id="323"/>
      <w:bookmarkEnd w:id="324"/>
      <w:bookmarkEnd w:id="325"/>
    </w:p>
    <w:p w:rsidR="00EF7219" w:rsidRPr="005F2120" w:rsidRDefault="00EF7219" w:rsidP="00EF7219">
      <w:pPr>
        <w:ind w:firstLine="284"/>
        <w:jc w:val="both"/>
        <w:rPr>
          <w:rStyle w:val="1-Char"/>
          <w:rtl/>
        </w:rPr>
      </w:pPr>
      <w:r w:rsidRPr="005F2120">
        <w:rPr>
          <w:rStyle w:val="1-Char"/>
          <w:rFonts w:hint="cs"/>
          <w:rtl/>
        </w:rPr>
        <w:t>اما آنچه گفته شد که عمر و عثمانب ابوهریره را تکذیب کرده</w:t>
      </w:r>
      <w:r w:rsidRPr="005F2120">
        <w:rPr>
          <w:rStyle w:val="1-Char"/>
          <w:rFonts w:hint="eastAsia"/>
          <w:rtl/>
        </w:rPr>
        <w:t>‌</w:t>
      </w:r>
      <w:r w:rsidRPr="005F2120">
        <w:rPr>
          <w:rStyle w:val="1-Char"/>
          <w:rFonts w:hint="cs"/>
          <w:rtl/>
        </w:rPr>
        <w:t>اند، این قول بطور کامل دروغ و بهتان است، که نظام معتزلی</w:t>
      </w:r>
      <w:r w:rsidRPr="005F2120">
        <w:rPr>
          <w:rStyle w:val="1-Char"/>
          <w:rtl/>
        </w:rPr>
        <w:footnoteReference w:id="303"/>
      </w:r>
      <w:r w:rsidRPr="005F2120">
        <w:rPr>
          <w:rStyle w:val="1-Char"/>
          <w:rFonts w:hint="cs"/>
          <w:rtl/>
        </w:rPr>
        <w:t xml:space="preserve"> مدعی آن شده است. چرا که این نظام (گاهی از ابوهریره یاد کرده و گفته است: عمر و عثمان و علی او را تکذیب کرده</w:t>
      </w:r>
      <w:r w:rsidRPr="005F2120">
        <w:rPr>
          <w:rStyle w:val="1-Char"/>
          <w:rFonts w:hint="eastAsia"/>
          <w:rtl/>
        </w:rPr>
        <w:t>‌</w:t>
      </w:r>
      <w:r w:rsidRPr="005F2120">
        <w:rPr>
          <w:rStyle w:val="1-Char"/>
          <w:rFonts w:hint="cs"/>
          <w:rtl/>
        </w:rPr>
        <w:t>اند)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0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نظریه یا از ادعاهای ابوجعفر اسکافی است، که شخصی معتزلی بوده، و در روایت ضعیف به حساب می</w:t>
      </w:r>
      <w:r w:rsidRPr="005F2120">
        <w:rPr>
          <w:rStyle w:val="1-Char"/>
          <w:rFonts w:hint="eastAsia"/>
          <w:rtl/>
        </w:rPr>
        <w:t>‌</w:t>
      </w:r>
      <w:r w:rsidRPr="005F2120">
        <w:rPr>
          <w:rStyle w:val="1-Char"/>
          <w:rFonts w:hint="cs"/>
          <w:rtl/>
        </w:rPr>
        <w:t xml:space="preserve">آید، چرا که اخبار را بدون ذکر سند وراد </w:t>
      </w:r>
      <w:r w:rsidR="00DE225C" w:rsidRPr="005F2120">
        <w:rPr>
          <w:rStyle w:val="1-Char"/>
          <w:rFonts w:hint="cs"/>
          <w:rtl/>
        </w:rPr>
        <w:t>می‌کند</w:t>
      </w:r>
      <w:r w:rsidRPr="005F2120">
        <w:rPr>
          <w:rStyle w:val="1-Char"/>
          <w:rFonts w:hint="cs"/>
          <w:rtl/>
        </w:rPr>
        <w:t>. یا از ادعاهای بشر مریسی است، که اهل بدعت، و از گروه جهمیه بوده است.</w:t>
      </w:r>
    </w:p>
    <w:p w:rsidR="00EF7219" w:rsidRPr="005F2120" w:rsidRDefault="00EF7219" w:rsidP="00EF7219">
      <w:pPr>
        <w:ind w:firstLine="284"/>
        <w:jc w:val="both"/>
        <w:rPr>
          <w:rStyle w:val="1-Char"/>
          <w:rtl/>
        </w:rPr>
      </w:pPr>
      <w:r w:rsidRPr="005F2120">
        <w:rPr>
          <w:rStyle w:val="1-Char"/>
          <w:rFonts w:hint="cs"/>
          <w:rtl/>
        </w:rPr>
        <w:t>یا از آنچیزهائی است که ابوالقاسم بلخی بدون ذکر سند آورده است. ولی یک حرف آن هم توسط اشخاص موثق ثابت نشده است.</w:t>
      </w:r>
    </w:p>
    <w:p w:rsidR="00EF7219" w:rsidRPr="005F2120" w:rsidRDefault="00EF7219" w:rsidP="00EF7219">
      <w:pPr>
        <w:ind w:firstLine="284"/>
        <w:jc w:val="both"/>
        <w:rPr>
          <w:rStyle w:val="1-Char"/>
          <w:rtl/>
        </w:rPr>
      </w:pPr>
      <w:r w:rsidRPr="005F2120">
        <w:rPr>
          <w:rStyle w:val="1-Char"/>
          <w:rFonts w:hint="cs"/>
          <w:rtl/>
        </w:rPr>
        <w:t>برای ما ضرورت دارد که در اینجا یک امر مهم را بدانیم، و</w:t>
      </w:r>
      <w:r w:rsidR="00C058CD">
        <w:rPr>
          <w:rStyle w:val="1-Char"/>
          <w:rFonts w:hint="cs"/>
          <w:rtl/>
        </w:rPr>
        <w:t xml:space="preserve"> آن را </w:t>
      </w:r>
      <w:r w:rsidRPr="005F2120">
        <w:rPr>
          <w:rStyle w:val="1-Char"/>
          <w:rFonts w:hint="cs"/>
          <w:rtl/>
        </w:rPr>
        <w:t>مورد توجه قرار دهیم، و آن اینکه اینگونه گفتارها، از سخنان برنامه ریزان ضد اسلامی است، که این گروه کوشیده</w:t>
      </w:r>
      <w:r w:rsidRPr="005F2120">
        <w:rPr>
          <w:rStyle w:val="1-Char"/>
          <w:rFonts w:hint="eastAsia"/>
          <w:rtl/>
        </w:rPr>
        <w:t>‌</w:t>
      </w:r>
      <w:r w:rsidRPr="005F2120">
        <w:rPr>
          <w:rStyle w:val="1-Char"/>
          <w:rFonts w:hint="cs"/>
          <w:rtl/>
        </w:rPr>
        <w:t>اند ابوهریره را مورد جرح قرار دهند، و این جزئی از برنامۀ</w:t>
      </w:r>
      <w:r w:rsidR="009C6F85">
        <w:rPr>
          <w:rStyle w:val="1-Char"/>
          <w:rFonts w:hint="cs"/>
          <w:rtl/>
        </w:rPr>
        <w:t xml:space="preserve"> آن‌ها </w:t>
      </w:r>
      <w:r w:rsidRPr="005F2120">
        <w:rPr>
          <w:rStyle w:val="1-Char"/>
          <w:rFonts w:hint="cs"/>
          <w:rtl/>
        </w:rPr>
        <w:t>است، که امت اسلامی در اوایل قرن سوم هجری با آن مواجه گردیده است. بلی همان معتزله، و جهمیه، و باطنیه و شعوبیه. موضوع بدین ترتیب است که جماعتهای اهل بدعت، و مجوسیان شکست خورده، و دشمنان عقیدۀ اسلامی، که با ترجمۀ کتب فلسفۀ یونان، که بعضی از مترجمین یهودی نیز بودند، موفق شدند، بر مأمون غلبه کنند، و او را وادارند که بگویند: قرآن مخلوق است و یا عقاید باطل دیگر را بپذیرد. آری آنان او را فریب داداند، و با گفتارهای بظاهر زیبا و فریبنده او را مقلد خود ساختند، و او را واداشتند، که به جنگ علمائی برخیزد، که سنّت نبوی</w:t>
      </w:r>
      <w:r>
        <w:rPr>
          <w:rFonts w:cs="CTraditional Arabic" w:hint="cs"/>
          <w:rtl/>
          <w:lang w:val="en-GB" w:bidi="fa-IR"/>
        </w:rPr>
        <w:t>ص</w:t>
      </w:r>
      <w:r w:rsidRPr="005F2120">
        <w:rPr>
          <w:rStyle w:val="1-Char"/>
          <w:rFonts w:hint="cs"/>
          <w:rtl/>
        </w:rPr>
        <w:t xml:space="preserve"> را حمایت </w:t>
      </w:r>
      <w:r w:rsidR="00DE225C" w:rsidRPr="005F2120">
        <w:rPr>
          <w:rStyle w:val="1-Char"/>
          <w:rFonts w:hint="cs"/>
          <w:rtl/>
        </w:rPr>
        <w:t>می‌کرد</w:t>
      </w:r>
      <w:r w:rsidRPr="005F2120">
        <w:rPr>
          <w:rStyle w:val="1-Char"/>
          <w:rFonts w:hint="cs"/>
          <w:rtl/>
        </w:rPr>
        <w:t>ند.</w:t>
      </w:r>
      <w:r w:rsidR="0006607D">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آنان توانستند احمد بن ابی دؤاد را بعنوان وزیر مأمون جا بزند و ریاست محاکم را به عهده</w:t>
      </w:r>
      <w:r w:rsidRPr="005F2120">
        <w:rPr>
          <w:rStyle w:val="1-Char"/>
          <w:rFonts w:hint="eastAsia"/>
          <w:rtl/>
        </w:rPr>
        <w:t>‌</w:t>
      </w:r>
      <w:r w:rsidRPr="005F2120">
        <w:rPr>
          <w:rStyle w:val="1-Char"/>
          <w:rFonts w:hint="cs"/>
          <w:rtl/>
        </w:rPr>
        <w:t>اش قرار دهند. این شخص با رسیدن با این مناصب، در اجرای این برنامه اقدام نمود. در اینجا بود که امام عزیز و شجاع احمد بن حنبل و علماء طرفدار ایشان در جنگی طولانی و دشواری با مأمون و این گروه از اهل بدعت وارد شدند. پس از مأمون با معتصم و واثق که دنباله رو مأمون بودند نیز جنگیدند. به راستی روزهای سیاهی بود. چه بسیار بودند، قهرمانان سنّت نبوی</w:t>
      </w:r>
      <w:r>
        <w:rPr>
          <w:rFonts w:cs="CTraditional Arabic" w:hint="cs"/>
          <w:rtl/>
          <w:lang w:val="en-GB" w:bidi="fa-IR"/>
        </w:rPr>
        <w:t>ص</w:t>
      </w:r>
      <w:r w:rsidRPr="005F2120">
        <w:rPr>
          <w:rStyle w:val="1-Char"/>
          <w:rFonts w:hint="cs"/>
          <w:rtl/>
        </w:rPr>
        <w:t xml:space="preserve"> که خون</w:t>
      </w:r>
      <w:r w:rsidRPr="005F2120">
        <w:rPr>
          <w:rStyle w:val="1-Char"/>
          <w:rFonts w:hint="eastAsia"/>
          <w:rtl/>
        </w:rPr>
        <w:t>‌</w:t>
      </w:r>
      <w:r w:rsidRPr="005F2120">
        <w:rPr>
          <w:rStyle w:val="1-Char"/>
          <w:rFonts w:hint="cs"/>
          <w:rtl/>
        </w:rPr>
        <w:t xml:space="preserve">هائی در این راه نثار گردید، و چه بسیار بودند آنان که </w:t>
      </w:r>
      <w:r w:rsidR="00AA6285">
        <w:rPr>
          <w:rStyle w:val="1-Char"/>
          <w:rFonts w:hint="cs"/>
          <w:rtl/>
        </w:rPr>
        <w:t>بزندان‌ها</w:t>
      </w:r>
      <w:r w:rsidRPr="005F2120">
        <w:rPr>
          <w:rStyle w:val="1-Char"/>
          <w:rFonts w:hint="cs"/>
          <w:rtl/>
        </w:rPr>
        <w:t xml:space="preserve"> افتادند، و شکنجه شدند، و چه بسیار بودند، که به مصر و خراسان گریختند، </w:t>
      </w:r>
      <w:r w:rsidR="002D0678">
        <w:rPr>
          <w:rStyle w:val="1-Char"/>
          <w:rFonts w:hint="cs"/>
          <w:rtl/>
        </w:rPr>
        <w:t>سرزمین‌ها</w:t>
      </w:r>
      <w:r w:rsidRPr="005F2120">
        <w:rPr>
          <w:rStyle w:val="1-Char"/>
          <w:rFonts w:hint="cs"/>
          <w:rtl/>
        </w:rPr>
        <w:t xml:space="preserve">ئی که در </w:t>
      </w:r>
      <w:r w:rsidR="00AA6285">
        <w:rPr>
          <w:rStyle w:val="1-Char"/>
          <w:rFonts w:hint="cs"/>
          <w:rtl/>
        </w:rPr>
        <w:t>آن روز</w:t>
      </w:r>
      <w:r w:rsidRPr="005F2120">
        <w:rPr>
          <w:rStyle w:val="1-Char"/>
          <w:rFonts w:hint="cs"/>
          <w:rtl/>
        </w:rPr>
        <w:t xml:space="preserve">گار مهد عقیدۀ صاف و ناب اسلامی بود، چرا که طاهریان بر این </w:t>
      </w:r>
      <w:r w:rsidR="002D0678">
        <w:rPr>
          <w:rStyle w:val="1-Char"/>
          <w:rFonts w:hint="cs"/>
          <w:rtl/>
        </w:rPr>
        <w:t>سرزمین‌ها</w:t>
      </w:r>
      <w:r w:rsidRPr="005F2120">
        <w:rPr>
          <w:rStyle w:val="1-Char"/>
          <w:rFonts w:hint="cs"/>
          <w:rtl/>
        </w:rPr>
        <w:t xml:space="preserve"> حاکم بودند، و به نظر من آنان وارد اهل بدعت نشده بودند. و چه بسیار بودند از طرفداران امام احمد، که از کار بیکار شدند، و گرسنگی را تحمل کردند. آری جنگی هولناک آغاز شده بود واستمرار داشت. امت در سراشیب گمراهی قرار گرفته بود، که امام احمد پایداری و ثباتی جاودانه از خودشان داد،</w:t>
      </w:r>
      <w:r w:rsidR="0006607D">
        <w:rPr>
          <w:rStyle w:val="1-Char"/>
          <w:rFonts w:hint="cs"/>
          <w:rtl/>
        </w:rPr>
        <w:t xml:space="preserve"> </w:t>
      </w:r>
      <w:r w:rsidRPr="005F2120">
        <w:rPr>
          <w:rStyle w:val="1-Char"/>
          <w:rFonts w:hint="cs"/>
          <w:rtl/>
        </w:rPr>
        <w:t>و مانع سقوط گردید. او بخاطر ثباتش در مقابل گفتارهای معتزلی</w:t>
      </w:r>
      <w:r w:rsidRPr="005F2120">
        <w:rPr>
          <w:rStyle w:val="1-Char"/>
          <w:rFonts w:hint="eastAsia"/>
          <w:rtl/>
        </w:rPr>
        <w:t>‌</w:t>
      </w:r>
      <w:r w:rsidRPr="005F2120">
        <w:rPr>
          <w:rStyle w:val="1-Char"/>
          <w:rFonts w:hint="cs"/>
          <w:rtl/>
        </w:rPr>
        <w:t>ها، وجهمی</w:t>
      </w:r>
      <w:r w:rsidRPr="005F2120">
        <w:rPr>
          <w:rStyle w:val="1-Char"/>
          <w:rFonts w:hint="eastAsia"/>
          <w:rtl/>
        </w:rPr>
        <w:t>‌</w:t>
      </w:r>
      <w:r w:rsidRPr="005F2120">
        <w:rPr>
          <w:rStyle w:val="1-Char"/>
          <w:rFonts w:hint="cs"/>
          <w:rtl/>
        </w:rPr>
        <w:t>ها عذاب سخت و هولناکی را تحمل کرد. رهبری این فتنه بعهدۀ ابن ابی دؤاد، و نظام، و بشر مرّیسی و امثال</w:t>
      </w:r>
      <w:r w:rsidRPr="005F2120">
        <w:rPr>
          <w:rStyle w:val="1-Char"/>
          <w:rFonts w:hint="eastAsia"/>
          <w:rtl/>
        </w:rPr>
        <w:t>‌‌</w:t>
      </w:r>
      <w:r w:rsidRPr="005F2120">
        <w:rPr>
          <w:rStyle w:val="1-Char"/>
          <w:rFonts w:hint="cs"/>
          <w:rtl/>
        </w:rPr>
        <w:t>شان بود، که چون مؤمنین ثابت قدم احادیث صحیحه را بر</w:t>
      </w:r>
      <w:r w:rsidR="009C6F85">
        <w:rPr>
          <w:rStyle w:val="1-Char"/>
          <w:rFonts w:hint="cs"/>
          <w:rtl/>
        </w:rPr>
        <w:t xml:space="preserve"> آن‌ها </w:t>
      </w:r>
      <w:r w:rsidRPr="005F2120">
        <w:rPr>
          <w:rStyle w:val="1-Char"/>
          <w:rFonts w:hint="cs"/>
          <w:rtl/>
        </w:rPr>
        <w:t xml:space="preserve">عرضه </w:t>
      </w:r>
      <w:r w:rsidR="00DE225C" w:rsidRPr="005F2120">
        <w:rPr>
          <w:rStyle w:val="1-Char"/>
          <w:rFonts w:hint="cs"/>
          <w:rtl/>
        </w:rPr>
        <w:t>می‌کرد</w:t>
      </w:r>
      <w:r w:rsidRPr="005F2120">
        <w:rPr>
          <w:rStyle w:val="1-Char"/>
          <w:rFonts w:hint="cs"/>
          <w:rtl/>
        </w:rPr>
        <w:t>ند، که عقاید باطل</w:t>
      </w:r>
      <w:r w:rsidRPr="005F2120">
        <w:rPr>
          <w:rStyle w:val="1-Char"/>
          <w:rFonts w:hint="eastAsia"/>
          <w:rtl/>
        </w:rPr>
        <w:t>‌</w:t>
      </w:r>
      <w:r w:rsidRPr="005F2120">
        <w:rPr>
          <w:rStyle w:val="1-Char"/>
          <w:rFonts w:hint="cs"/>
          <w:rtl/>
        </w:rPr>
        <w:t>شان را از میان می</w:t>
      </w:r>
      <w:r w:rsidRPr="005F2120">
        <w:rPr>
          <w:rStyle w:val="1-Char"/>
          <w:rFonts w:hint="eastAsia"/>
          <w:rtl/>
        </w:rPr>
        <w:t>‌</w:t>
      </w:r>
      <w:r w:rsidRPr="005F2120">
        <w:rPr>
          <w:rStyle w:val="1-Char"/>
          <w:rFonts w:hint="cs"/>
          <w:rtl/>
        </w:rPr>
        <w:t>برد آنان که نفرین خدا بر ایشان بادا، به تکذیب راویان این احادیث از صحابه و تابعین می</w:t>
      </w:r>
      <w:r w:rsidRPr="005F2120">
        <w:rPr>
          <w:rStyle w:val="1-Char"/>
          <w:rFonts w:hint="eastAsia"/>
          <w:rtl/>
        </w:rPr>
        <w:t>‌</w:t>
      </w:r>
      <w:r w:rsidRPr="005F2120">
        <w:rPr>
          <w:rStyle w:val="1-Char"/>
          <w:rFonts w:hint="cs"/>
          <w:rtl/>
        </w:rPr>
        <w:t>پرداختند، و از همینجا بود، که ابوهریره را دروغگو خواندند، چرا که او بیش از سایر صحابه احادیثی در باب عقیده آورده، که اعتقادات این گروه را به رسوائی می</w:t>
      </w:r>
      <w:r w:rsidRPr="005F2120">
        <w:rPr>
          <w:rStyle w:val="1-Char"/>
          <w:rFonts w:hint="eastAsia"/>
          <w:rtl/>
        </w:rPr>
        <w:t>‌</w:t>
      </w:r>
      <w:r w:rsidRPr="005F2120">
        <w:rPr>
          <w:rStyle w:val="1-Char"/>
          <w:rFonts w:hint="cs"/>
          <w:rtl/>
        </w:rPr>
        <w:t>کشاند.</w:t>
      </w:r>
    </w:p>
    <w:p w:rsidR="00EF7219" w:rsidRPr="005F2120" w:rsidRDefault="00EF7219" w:rsidP="00EF7219">
      <w:pPr>
        <w:ind w:firstLine="284"/>
        <w:jc w:val="both"/>
        <w:rPr>
          <w:rStyle w:val="1-Char"/>
          <w:rtl/>
        </w:rPr>
      </w:pPr>
      <w:r w:rsidRPr="005F2120">
        <w:rPr>
          <w:rStyle w:val="1-Char"/>
          <w:rFonts w:hint="cs"/>
          <w:rtl/>
        </w:rPr>
        <w:t xml:space="preserve">آری همین جریان است که خاورشناسان را به شوق انداخته، که عصر مأمون را دوران طلائی بنامند، چرا که آنان تاریخ را بر اساس مفاهیم خود نقد </w:t>
      </w:r>
      <w:r w:rsidR="00DE225C" w:rsidRPr="005F2120">
        <w:rPr>
          <w:rStyle w:val="1-Char"/>
          <w:rFonts w:hint="cs"/>
          <w:rtl/>
        </w:rPr>
        <w:t>می‌کنند</w:t>
      </w:r>
      <w:r w:rsidRPr="005F2120">
        <w:rPr>
          <w:rStyle w:val="1-Char"/>
          <w:rFonts w:hint="cs"/>
          <w:rtl/>
        </w:rPr>
        <w:t>، تا به مقاصد خود راه یابند. و براستی برای آنان آن دوره یک دوران طلائی بوده است، چون مأمون آن عصر</w:t>
      </w:r>
      <w:r w:rsidR="0006607D">
        <w:rPr>
          <w:rStyle w:val="1-Char"/>
          <w:rFonts w:hint="cs"/>
          <w:rtl/>
        </w:rPr>
        <w:t xml:space="preserve"> چراغ‌ها</w:t>
      </w:r>
      <w:r w:rsidRPr="005F2120">
        <w:rPr>
          <w:rStyle w:val="1-Char"/>
          <w:rFonts w:hint="cs"/>
          <w:rtl/>
        </w:rPr>
        <w:t xml:space="preserve">ی هدایت را خاموش </w:t>
      </w:r>
      <w:r w:rsidR="00DE225C" w:rsidRPr="005F2120">
        <w:rPr>
          <w:rStyle w:val="1-Char"/>
          <w:rFonts w:hint="cs"/>
          <w:rtl/>
        </w:rPr>
        <w:t>می‌کرد</w:t>
      </w:r>
      <w:r w:rsidRPr="005F2120">
        <w:rPr>
          <w:rStyle w:val="1-Char"/>
          <w:rFonts w:hint="cs"/>
          <w:rtl/>
        </w:rPr>
        <w:t>، و امت را از قرآن</w:t>
      </w:r>
      <w:r w:rsidRPr="005F2120">
        <w:rPr>
          <w:rStyle w:val="1-Char"/>
          <w:rFonts w:hint="eastAsia"/>
          <w:rtl/>
        </w:rPr>
        <w:t>‌</w:t>
      </w:r>
      <w:r w:rsidRPr="005F2120">
        <w:rPr>
          <w:rStyle w:val="1-Char"/>
          <w:rFonts w:hint="cs"/>
          <w:rtl/>
        </w:rPr>
        <w:t xml:space="preserve">شان روی گردان </w:t>
      </w:r>
      <w:r w:rsidR="00DB689C">
        <w:rPr>
          <w:rStyle w:val="1-Char"/>
          <w:rFonts w:hint="cs"/>
          <w:rtl/>
        </w:rPr>
        <w:t>می‌نمود</w:t>
      </w:r>
      <w:r w:rsidRPr="005F2120">
        <w:rPr>
          <w:rStyle w:val="1-Char"/>
          <w:rFonts w:hint="cs"/>
          <w:rtl/>
        </w:rPr>
        <w:t>، و آنان را به پس مانده</w:t>
      </w:r>
      <w:r w:rsidRPr="005F2120">
        <w:rPr>
          <w:rStyle w:val="1-Char"/>
          <w:rFonts w:hint="eastAsia"/>
          <w:rtl/>
        </w:rPr>
        <w:t>‌</w:t>
      </w:r>
      <w:r w:rsidRPr="005F2120">
        <w:rPr>
          <w:rStyle w:val="1-Char"/>
          <w:rFonts w:hint="cs"/>
          <w:rtl/>
        </w:rPr>
        <w:t xml:space="preserve">های فلاسفۀ یونان </w:t>
      </w:r>
      <w:r w:rsidR="00DE225C" w:rsidRPr="005F2120">
        <w:rPr>
          <w:rStyle w:val="1-Char"/>
          <w:rFonts w:hint="cs"/>
          <w:rtl/>
        </w:rPr>
        <w:t>می‌خواند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محنت دشوار بمدت 14 سال استمرار یافت، تا که متوکل آمد، و داعیان حق هم چنان پایدار ماندند. اینجا بود، که خداوند بر اثر مجاهدت مردان دعوت، پرتوی را در قلب او انداخت، که توانست به</w:t>
      </w:r>
      <w:r w:rsidR="0006607D">
        <w:rPr>
          <w:rStyle w:val="1-Char"/>
          <w:rFonts w:hint="cs"/>
          <w:rtl/>
        </w:rPr>
        <w:t xml:space="preserve"> حرف‌های </w:t>
      </w:r>
      <w:r w:rsidRPr="005F2120">
        <w:rPr>
          <w:rStyle w:val="1-Char"/>
          <w:rFonts w:hint="cs"/>
          <w:rtl/>
        </w:rPr>
        <w:t>آنان گوش کند، و حقایق را بپذیرد. در این موقع در برنامه</w:t>
      </w:r>
      <w:r w:rsidRPr="005F2120">
        <w:rPr>
          <w:rStyle w:val="1-Char"/>
          <w:rFonts w:hint="eastAsia"/>
          <w:rtl/>
        </w:rPr>
        <w:t>‌</w:t>
      </w:r>
      <w:r w:rsidRPr="005F2120">
        <w:rPr>
          <w:rStyle w:val="1-Char"/>
          <w:rFonts w:hint="cs"/>
          <w:rtl/>
        </w:rPr>
        <w:t>های دولت در این موضوع، دگرگونی پدید آمد، که اهل حق پیروز گردیدند، و عناصر فاسد بدور افکنده شدند. اوّلین کسیکه مورد مؤاخذه قرار گرفت، ابن ابی دؤاد بود که اموالش نیز مصادره شد، و او از ماتم دق کرد و پس از سه روز فوت نمود. آری خداوند ابا دارد، مگر آنکه دین خود و سنّت پیامبرش را حفظ کند، و احادیث نبوی را هم چنان برای ارشاد امت باقی بگذارد. پس بدینسان امت بر عقیده خود پای فشرد، و این پیروزی بدست نیامد، مگر زمانیکه این گروه فاضل از داعیان حق بهاء</w:t>
      </w:r>
      <w:r w:rsidR="00C058CD">
        <w:rPr>
          <w:rStyle w:val="1-Char"/>
          <w:rFonts w:hint="cs"/>
          <w:rtl/>
        </w:rPr>
        <w:t xml:space="preserve"> آن را </w:t>
      </w:r>
      <w:r w:rsidRPr="005F2120">
        <w:rPr>
          <w:rStyle w:val="1-Char"/>
          <w:rFonts w:hint="cs"/>
          <w:rtl/>
        </w:rPr>
        <w:t>با تقدیم سرهای</w:t>
      </w:r>
      <w:r w:rsidRPr="005F2120">
        <w:rPr>
          <w:rStyle w:val="1-Char"/>
          <w:rFonts w:hint="eastAsia"/>
          <w:rtl/>
        </w:rPr>
        <w:t>‌</w:t>
      </w:r>
      <w:r w:rsidRPr="005F2120">
        <w:rPr>
          <w:rStyle w:val="1-Char"/>
          <w:rFonts w:hint="cs"/>
          <w:rtl/>
        </w:rPr>
        <w:t xml:space="preserve">شان، و تحمل انواع </w:t>
      </w:r>
      <w:r w:rsidR="00AA6285">
        <w:rPr>
          <w:rStyle w:val="1-Char"/>
          <w:rFonts w:hint="cs"/>
          <w:rtl/>
        </w:rPr>
        <w:t>عذاب‌ها</w:t>
      </w:r>
      <w:r w:rsidRPr="005F2120">
        <w:rPr>
          <w:rStyle w:val="1-Char"/>
          <w:rFonts w:hint="cs"/>
          <w:rtl/>
        </w:rPr>
        <w:t xml:space="preserve"> از جمله گرسنگی، و غل و زنجیر، و در بدری پرداخت نمودند. آنان با ثبات خود قانون داعیان حق را برای آیندگان تدیون نمودند، تا عقیدۀ اسلامی در عزّت تمام به اسمرار خود ادامه دهد، و بدعت به خاموشی گراید. این روال ادامه یافت تا که نوبت حکومت به القادر بالله بن اسحاق بن جعفر المقتدر بالله رسید، که مردی فقیه بود. او کتابی را در باب عقیده مدوّن ساخت که علماء امت</w:t>
      </w:r>
      <w:r w:rsidR="00C058CD">
        <w:rPr>
          <w:rStyle w:val="1-Char"/>
          <w:rFonts w:hint="cs"/>
          <w:rtl/>
        </w:rPr>
        <w:t xml:space="preserve"> آن را </w:t>
      </w:r>
      <w:r w:rsidRPr="005F2120">
        <w:rPr>
          <w:rStyle w:val="1-Char"/>
          <w:rFonts w:hint="cs"/>
          <w:rtl/>
        </w:rPr>
        <w:t>تأیید کردند، سپس نسخه</w:t>
      </w:r>
      <w:r w:rsidRPr="005F2120">
        <w:rPr>
          <w:rStyle w:val="1-Char"/>
          <w:rFonts w:hint="eastAsia"/>
          <w:rtl/>
        </w:rPr>
        <w:t>‌</w:t>
      </w:r>
      <w:r w:rsidRPr="005F2120">
        <w:rPr>
          <w:rStyle w:val="1-Char"/>
          <w:rFonts w:hint="cs"/>
          <w:rtl/>
        </w:rPr>
        <w:t>های بسیاری از آن به دهکده</w:t>
      </w:r>
      <w:r w:rsidRPr="005F2120">
        <w:rPr>
          <w:rStyle w:val="1-Char"/>
          <w:rFonts w:hint="eastAsia"/>
          <w:rtl/>
        </w:rPr>
        <w:t>‌</w:t>
      </w:r>
      <w:r w:rsidRPr="005F2120">
        <w:rPr>
          <w:rStyle w:val="1-Char"/>
          <w:rFonts w:hint="cs"/>
          <w:rtl/>
        </w:rPr>
        <w:t>ها و شهرها فرستاده</w:t>
      </w:r>
      <w:r w:rsidRPr="005F2120">
        <w:rPr>
          <w:rStyle w:val="1-Char"/>
          <w:rFonts w:hint="eastAsia"/>
          <w:rtl/>
        </w:rPr>
        <w:t>‌</w:t>
      </w:r>
      <w:r w:rsidRPr="005F2120">
        <w:rPr>
          <w:rStyle w:val="1-Char"/>
          <w:rFonts w:hint="cs"/>
          <w:rtl/>
        </w:rPr>
        <w:t>شد، که امت خود را ملزم به اعتقاد بر آن نمود. بدین ترتیب بدعت اعتزال و</w:t>
      </w:r>
      <w:r w:rsidR="0006607D">
        <w:rPr>
          <w:rStyle w:val="1-Char"/>
          <w:rFonts w:hint="cs"/>
          <w:rtl/>
        </w:rPr>
        <w:t xml:space="preserve"> </w:t>
      </w:r>
      <w:r w:rsidRPr="005F2120">
        <w:rPr>
          <w:rStyle w:val="1-Char"/>
          <w:rFonts w:hint="cs"/>
          <w:rtl/>
        </w:rPr>
        <w:t>جهمیه خاموش شد.</w:t>
      </w:r>
    </w:p>
    <w:p w:rsidR="00EF7219" w:rsidRPr="005F2120" w:rsidRDefault="00EF7219" w:rsidP="00EF7219">
      <w:pPr>
        <w:ind w:firstLine="284"/>
        <w:jc w:val="both"/>
        <w:rPr>
          <w:rStyle w:val="1-Char"/>
          <w:rtl/>
        </w:rPr>
      </w:pPr>
      <w:r w:rsidRPr="005F2120">
        <w:rPr>
          <w:rStyle w:val="1-Char"/>
          <w:rFonts w:hint="cs"/>
          <w:rtl/>
        </w:rPr>
        <w:t>اگر ما سیرۀ این گروه از اهل فتنه را بررسی کنیم می</w:t>
      </w:r>
      <w:r w:rsidRPr="005F2120">
        <w:rPr>
          <w:rStyle w:val="1-Char"/>
          <w:rFonts w:hint="eastAsia"/>
          <w:rtl/>
        </w:rPr>
        <w:t>‌</w:t>
      </w:r>
      <w:r w:rsidRPr="005F2120">
        <w:rPr>
          <w:rStyle w:val="1-Char"/>
          <w:rFonts w:hint="cs"/>
          <w:rtl/>
        </w:rPr>
        <w:t>بینیم، که تمام</w:t>
      </w:r>
      <w:r w:rsidRPr="005F2120">
        <w:rPr>
          <w:rStyle w:val="1-Char"/>
          <w:rFonts w:hint="eastAsia"/>
          <w:rtl/>
        </w:rPr>
        <w:t>‌</w:t>
      </w:r>
      <w:r w:rsidRPr="005F2120">
        <w:rPr>
          <w:rStyle w:val="1-Char"/>
          <w:rFonts w:hint="cs"/>
          <w:rtl/>
        </w:rPr>
        <w:t>شان، از اوّل تا کنون با ابوهریره دشمنی داشته</w:t>
      </w:r>
      <w:r w:rsidRPr="005F2120">
        <w:rPr>
          <w:rStyle w:val="1-Char"/>
          <w:rFonts w:hint="eastAsia"/>
          <w:rtl/>
        </w:rPr>
        <w:t>‌</w:t>
      </w:r>
      <w:r w:rsidRPr="005F2120">
        <w:rPr>
          <w:rStyle w:val="1-Char"/>
          <w:rFonts w:hint="cs"/>
          <w:rtl/>
        </w:rPr>
        <w:t>اند، و این دشمنی مبتنی بر عدم توجه به پارسائی، و سقوط درگناه، و پیروی از شهوات و خدمت به بیگانه</w:t>
      </w:r>
      <w:r w:rsidR="00156286">
        <w:rPr>
          <w:rStyle w:val="1-Char"/>
          <w:rFonts w:hint="cs"/>
          <w:rtl/>
        </w:rPr>
        <w:t xml:space="preserve"> می‌باشد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رهبرشان احمد بن ابی دؤاد، حیات سیاسی خود را در حالی آغاز کرد، که هیچگونه ثروتی نداشت، ولی چون متوکل او را معزول ساخت، و اموالش را صورت برداری نمود، دیده شد که چندین پارچه ملک، و باغ</w:t>
      </w:r>
      <w:r w:rsidR="0006607D">
        <w:rPr>
          <w:rStyle w:val="1-Char"/>
          <w:rFonts w:hint="eastAsia"/>
          <w:rtl/>
        </w:rPr>
        <w:t>‌</w:t>
      </w:r>
      <w:r w:rsidRPr="005F2120">
        <w:rPr>
          <w:rStyle w:val="1-Char"/>
          <w:rFonts w:hint="cs"/>
          <w:rtl/>
        </w:rPr>
        <w:t>های آبادان و ثروت بی</w:t>
      </w:r>
      <w:r w:rsidRPr="005F2120">
        <w:rPr>
          <w:rStyle w:val="1-Char"/>
          <w:rFonts w:hint="eastAsia"/>
          <w:rtl/>
        </w:rPr>
        <w:t>‌</w:t>
      </w:r>
      <w:r w:rsidRPr="005F2120">
        <w:rPr>
          <w:rStyle w:val="1-Char"/>
          <w:rFonts w:hint="cs"/>
          <w:rtl/>
        </w:rPr>
        <w:t>شمار دارد، که همه را مصادره نمود.</w:t>
      </w:r>
    </w:p>
    <w:p w:rsidR="00EF7219" w:rsidRDefault="00EF7219" w:rsidP="00EF7219">
      <w:pPr>
        <w:ind w:firstLine="284"/>
        <w:jc w:val="both"/>
        <w:rPr>
          <w:rStyle w:val="1-Char"/>
          <w:rtl/>
        </w:rPr>
      </w:pPr>
      <w:r w:rsidRPr="005F2120">
        <w:rPr>
          <w:rStyle w:val="1-Char"/>
          <w:rFonts w:hint="cs"/>
          <w:rtl/>
        </w:rPr>
        <w:t>اما در باره‌ی نظام، برای ما تعریف ابن قتیبه کافی است، چرا که او از شخصیت</w:t>
      </w:r>
      <w:r w:rsidRPr="005F2120">
        <w:rPr>
          <w:rStyle w:val="1-Char"/>
          <w:rFonts w:hint="eastAsia"/>
          <w:rtl/>
        </w:rPr>
        <w:t>‌</w:t>
      </w:r>
      <w:r w:rsidRPr="005F2120">
        <w:rPr>
          <w:rStyle w:val="1-Char"/>
          <w:rFonts w:hint="cs"/>
          <w:rtl/>
        </w:rPr>
        <w:t>های موثق معاصر او است، که</w:t>
      </w:r>
      <w:r w:rsidR="00CB2A5E">
        <w:rPr>
          <w:rStyle w:val="1-Char"/>
          <w:rFonts w:hint="cs"/>
          <w:rtl/>
        </w:rPr>
        <w:t xml:space="preserve"> می‌گوید</w:t>
      </w:r>
      <w:r w:rsidRPr="005F2120">
        <w:rPr>
          <w:rStyle w:val="1-Char"/>
          <w:rFonts w:hint="cs"/>
          <w:rtl/>
        </w:rPr>
        <w:t>: نظام مردی دلقک و</w:t>
      </w:r>
      <w:r w:rsidR="00156286">
        <w:rPr>
          <w:rStyle w:val="1-Char"/>
          <w:rFonts w:hint="cs"/>
          <w:rtl/>
        </w:rPr>
        <w:t xml:space="preserve"> بی‌</w:t>
      </w:r>
      <w:r w:rsidRPr="005F2120">
        <w:rPr>
          <w:rStyle w:val="1-Char"/>
          <w:rFonts w:hint="cs"/>
          <w:rtl/>
        </w:rPr>
        <w:t>مایه بود، که صبح و شام در حالت مستی بسر می</w:t>
      </w:r>
      <w:r w:rsidRPr="005F2120">
        <w:rPr>
          <w:rStyle w:val="1-Char"/>
          <w:rFonts w:hint="eastAsia"/>
          <w:rtl/>
        </w:rPr>
        <w:t>‌</w:t>
      </w:r>
      <w:r w:rsidRPr="005F2120">
        <w:rPr>
          <w:rStyle w:val="1-Char"/>
          <w:rFonts w:hint="cs"/>
          <w:rtl/>
        </w:rPr>
        <w:t>برد، به مراکز فساد می</w:t>
      </w:r>
      <w:r w:rsidRPr="005F2120">
        <w:rPr>
          <w:rStyle w:val="1-Char"/>
          <w:rFonts w:hint="eastAsia"/>
          <w:rtl/>
        </w:rPr>
        <w:t>‌</w:t>
      </w:r>
      <w:r w:rsidRPr="005F2120">
        <w:rPr>
          <w:rStyle w:val="1-Char"/>
          <w:rFonts w:hint="cs"/>
          <w:rtl/>
        </w:rPr>
        <w:t>رفت، و مرتکب انواع فحشاء و جنایت</w:t>
      </w:r>
      <w:r w:rsidR="00D5312C">
        <w:rPr>
          <w:rStyle w:val="1-Char"/>
          <w:rFonts w:hint="cs"/>
          <w:rtl/>
        </w:rPr>
        <w:t xml:space="preserve"> می‌شد</w:t>
      </w:r>
      <w:r w:rsidRPr="005F2120">
        <w:rPr>
          <w:rStyle w:val="1-Char"/>
          <w:rFonts w:hint="cs"/>
          <w:rtl/>
        </w:rPr>
        <w:t>، و او است که گفته است:</w:t>
      </w:r>
    </w:p>
    <w:tbl>
      <w:tblPr>
        <w:bidiVisual/>
        <w:tblW w:w="0" w:type="auto"/>
        <w:tblInd w:w="108" w:type="dxa"/>
        <w:tblLook w:val="04A0" w:firstRow="1" w:lastRow="0" w:firstColumn="1" w:lastColumn="0" w:noHBand="0" w:noVBand="1"/>
      </w:tblPr>
      <w:tblGrid>
        <w:gridCol w:w="3260"/>
        <w:gridCol w:w="567"/>
        <w:gridCol w:w="3261"/>
      </w:tblGrid>
      <w:tr w:rsidR="00E9386D" w:rsidTr="00E9386D">
        <w:tc>
          <w:tcPr>
            <w:tcW w:w="3260" w:type="dxa"/>
          </w:tcPr>
          <w:p w:rsidR="00E9386D" w:rsidRPr="00E9386D" w:rsidRDefault="00E9386D" w:rsidP="00E9386D">
            <w:pPr>
              <w:pStyle w:val="a1"/>
              <w:ind w:firstLine="0"/>
              <w:jc w:val="lowKashida"/>
              <w:rPr>
                <w:rStyle w:val="1-Char"/>
                <w:sz w:val="2"/>
                <w:szCs w:val="2"/>
                <w:rtl/>
              </w:rPr>
            </w:pPr>
            <w:r w:rsidRPr="00097081">
              <w:rPr>
                <w:rFonts w:hint="cs"/>
                <w:rtl/>
                <w:lang w:val="en-GB"/>
              </w:rPr>
              <w:t>مازلت آخـذ روح الزق في لطـف</w:t>
            </w:r>
            <w:r>
              <w:rPr>
                <w:rtl/>
                <w:lang w:val="en-GB"/>
              </w:rPr>
              <w:br/>
            </w:r>
          </w:p>
        </w:tc>
        <w:tc>
          <w:tcPr>
            <w:tcW w:w="567" w:type="dxa"/>
          </w:tcPr>
          <w:p w:rsidR="00E9386D" w:rsidRDefault="00E9386D" w:rsidP="00E9386D">
            <w:pPr>
              <w:pStyle w:val="a1"/>
              <w:jc w:val="lowKashida"/>
              <w:rPr>
                <w:rStyle w:val="1-Char"/>
                <w:rtl/>
              </w:rPr>
            </w:pPr>
          </w:p>
        </w:tc>
        <w:tc>
          <w:tcPr>
            <w:tcW w:w="3261" w:type="dxa"/>
          </w:tcPr>
          <w:p w:rsidR="00E9386D" w:rsidRPr="00E9386D" w:rsidRDefault="00E9386D" w:rsidP="00E9386D">
            <w:pPr>
              <w:pStyle w:val="a1"/>
              <w:ind w:firstLine="0"/>
              <w:jc w:val="lowKashida"/>
              <w:rPr>
                <w:rStyle w:val="1-Char"/>
                <w:sz w:val="2"/>
                <w:szCs w:val="2"/>
                <w:rtl/>
              </w:rPr>
            </w:pPr>
            <w:r w:rsidRPr="00097081">
              <w:rPr>
                <w:rFonts w:hint="cs"/>
                <w:rtl/>
                <w:lang w:val="en-GB"/>
              </w:rPr>
              <w:t>واستبيح دما من غير مجـروح</w:t>
            </w:r>
            <w:r>
              <w:rPr>
                <w:rtl/>
                <w:lang w:val="en-GB"/>
              </w:rPr>
              <w:br/>
            </w:r>
          </w:p>
        </w:tc>
      </w:tr>
      <w:tr w:rsidR="00E9386D" w:rsidTr="00E9386D">
        <w:tc>
          <w:tcPr>
            <w:tcW w:w="3260" w:type="dxa"/>
          </w:tcPr>
          <w:p w:rsidR="00E9386D" w:rsidRPr="00E9386D" w:rsidRDefault="00E9386D" w:rsidP="00E9386D">
            <w:pPr>
              <w:pStyle w:val="a1"/>
              <w:ind w:firstLine="0"/>
              <w:jc w:val="lowKashida"/>
              <w:rPr>
                <w:rStyle w:val="1-Char"/>
                <w:sz w:val="2"/>
                <w:szCs w:val="2"/>
                <w:rtl/>
              </w:rPr>
            </w:pPr>
            <w:r w:rsidRPr="00097081">
              <w:rPr>
                <w:rFonts w:hint="cs"/>
                <w:rtl/>
                <w:lang w:val="en-GB"/>
              </w:rPr>
              <w:t>حتی انثنيت ولي روحان في جسدي</w:t>
            </w:r>
            <w:r>
              <w:rPr>
                <w:rtl/>
                <w:lang w:val="en-GB"/>
              </w:rPr>
              <w:br/>
            </w:r>
          </w:p>
        </w:tc>
        <w:tc>
          <w:tcPr>
            <w:tcW w:w="567" w:type="dxa"/>
          </w:tcPr>
          <w:p w:rsidR="00E9386D" w:rsidRDefault="00E9386D" w:rsidP="00E9386D">
            <w:pPr>
              <w:pStyle w:val="a1"/>
              <w:jc w:val="lowKashida"/>
              <w:rPr>
                <w:rStyle w:val="1-Char"/>
                <w:rtl/>
              </w:rPr>
            </w:pPr>
          </w:p>
        </w:tc>
        <w:tc>
          <w:tcPr>
            <w:tcW w:w="3261" w:type="dxa"/>
          </w:tcPr>
          <w:p w:rsidR="00E9386D" w:rsidRPr="00E9386D" w:rsidRDefault="00E9386D" w:rsidP="00E9386D">
            <w:pPr>
              <w:pStyle w:val="a1"/>
              <w:ind w:firstLine="0"/>
              <w:jc w:val="lowKashida"/>
              <w:rPr>
                <w:rStyle w:val="1-Char"/>
                <w:sz w:val="2"/>
                <w:szCs w:val="2"/>
                <w:rtl/>
              </w:rPr>
            </w:pPr>
            <w:r w:rsidRPr="00097081">
              <w:rPr>
                <w:rFonts w:hint="cs"/>
                <w:rtl/>
                <w:lang w:val="en-GB"/>
              </w:rPr>
              <w:t>والزق مطرح جسم بلا روح</w:t>
            </w:r>
            <w:r w:rsidRPr="00097081">
              <w:rPr>
                <w:rFonts w:ascii="Traditional Arabic" w:hAnsi="Traditional Arabic" w:cs="B Lotus" w:hint="cs"/>
                <w:sz w:val="24"/>
                <w:szCs w:val="24"/>
                <w:vertAlign w:val="superscript"/>
                <w:rtl/>
                <w:lang w:val="en-GB"/>
              </w:rPr>
              <w:t xml:space="preserve"> </w:t>
            </w:r>
            <w:r w:rsidRPr="00156286">
              <w:rPr>
                <w:rFonts w:ascii="Traditional Arabic" w:hAnsi="Traditional Arabic" w:cs="IRNazli" w:hint="cs"/>
                <w:sz w:val="24"/>
                <w:szCs w:val="28"/>
                <w:vertAlign w:val="superscript"/>
                <w:rtl/>
                <w:lang w:val="en-GB"/>
              </w:rPr>
              <w:t>(</w:t>
            </w:r>
            <w:r w:rsidRPr="00156286">
              <w:rPr>
                <w:rStyle w:val="FootnoteReference"/>
                <w:rFonts w:ascii="Traditional Arabic" w:hAnsi="Traditional Arabic" w:cs="IRNazli"/>
                <w:sz w:val="24"/>
                <w:szCs w:val="28"/>
                <w:rtl/>
                <w:lang w:val="en-GB"/>
              </w:rPr>
              <w:footnoteReference w:id="305"/>
            </w:r>
            <w:r w:rsidRPr="00156286">
              <w:rPr>
                <w:rFonts w:ascii="Traditional Arabic" w:hAnsi="Traditional Arabic" w:cs="IRNazli" w:hint="cs"/>
                <w:sz w:val="24"/>
                <w:szCs w:val="28"/>
                <w:vertAlign w:val="superscript"/>
                <w:rtl/>
                <w:lang w:val="en-GB"/>
              </w:rPr>
              <w:t>)</w:t>
            </w:r>
            <w:r>
              <w:rPr>
                <w:rFonts w:ascii="Traditional Arabic" w:hAnsi="Traditional Arabic" w:cs="B Lotus"/>
                <w:sz w:val="24"/>
                <w:szCs w:val="24"/>
                <w:vertAlign w:val="superscript"/>
                <w:rtl/>
                <w:lang w:val="en-GB"/>
              </w:rPr>
              <w:br/>
            </w:r>
          </w:p>
        </w:tc>
      </w:tr>
    </w:tbl>
    <w:p w:rsidR="00E9386D" w:rsidRDefault="00E9386D" w:rsidP="00EF7219">
      <w:pPr>
        <w:ind w:firstLine="284"/>
        <w:jc w:val="both"/>
        <w:rPr>
          <w:rStyle w:val="1-Char"/>
          <w:rtl/>
        </w:rPr>
      </w:pPr>
    </w:p>
    <w:tbl>
      <w:tblPr>
        <w:bidiVisual/>
        <w:tblW w:w="0" w:type="auto"/>
        <w:tblInd w:w="108" w:type="dxa"/>
        <w:tblLook w:val="04A0" w:firstRow="1" w:lastRow="0" w:firstColumn="1" w:lastColumn="0" w:noHBand="0" w:noVBand="1"/>
      </w:tblPr>
      <w:tblGrid>
        <w:gridCol w:w="7088"/>
      </w:tblGrid>
      <w:tr w:rsidR="001F639C" w:rsidRPr="001F639C" w:rsidTr="001F639C">
        <w:tc>
          <w:tcPr>
            <w:tcW w:w="7088" w:type="dxa"/>
          </w:tcPr>
          <w:p w:rsidR="00E9386D" w:rsidRPr="001F639C" w:rsidRDefault="00E9386D" w:rsidP="001F639C">
            <w:pPr>
              <w:ind w:right="2552"/>
              <w:jc w:val="both"/>
              <w:rPr>
                <w:rStyle w:val="1-Char"/>
                <w:rtl/>
              </w:rPr>
            </w:pPr>
            <w:r w:rsidRPr="001F639C">
              <w:rPr>
                <w:rStyle w:val="1-Char"/>
                <w:rFonts w:hint="cs"/>
                <w:rtl/>
              </w:rPr>
              <w:t>همواره روح مشک (می) را با لطافت می</w:t>
            </w:r>
            <w:r w:rsidRPr="001F639C">
              <w:rPr>
                <w:rStyle w:val="1-Char"/>
                <w:rFonts w:hint="eastAsia"/>
                <w:rtl/>
              </w:rPr>
              <w:t>‌</w:t>
            </w:r>
            <w:r w:rsidRPr="001F639C">
              <w:rPr>
                <w:rStyle w:val="1-Char"/>
                <w:rFonts w:hint="cs"/>
                <w:rtl/>
              </w:rPr>
              <w:t>گیرم</w:t>
            </w:r>
          </w:p>
        </w:tc>
      </w:tr>
      <w:tr w:rsidR="001F639C" w:rsidRPr="001F639C" w:rsidTr="001F639C">
        <w:tc>
          <w:tcPr>
            <w:tcW w:w="7088" w:type="dxa"/>
          </w:tcPr>
          <w:p w:rsidR="00E9386D" w:rsidRPr="001F639C" w:rsidRDefault="00E9386D" w:rsidP="001F639C">
            <w:pPr>
              <w:ind w:left="1735"/>
              <w:rPr>
                <w:rStyle w:val="1-Char"/>
                <w:rtl/>
              </w:rPr>
            </w:pPr>
            <w:r w:rsidRPr="001F639C">
              <w:rPr>
                <w:rStyle w:val="1-Char"/>
                <w:rFonts w:hint="cs"/>
                <w:rtl/>
              </w:rPr>
              <w:t>ومن خون (رنگ) را که از غیر زخم بدست آمده مباح می</w:t>
            </w:r>
            <w:r w:rsidRPr="001F639C">
              <w:rPr>
                <w:rStyle w:val="1-Char"/>
                <w:rFonts w:hint="eastAsia"/>
                <w:rtl/>
              </w:rPr>
              <w:t>‌</w:t>
            </w:r>
            <w:r w:rsidRPr="001F639C">
              <w:rPr>
                <w:rStyle w:val="1-Char"/>
                <w:rFonts w:hint="cs"/>
                <w:rtl/>
              </w:rPr>
              <w:t>دانم</w:t>
            </w:r>
          </w:p>
        </w:tc>
      </w:tr>
      <w:tr w:rsidR="001F639C" w:rsidRPr="001F639C" w:rsidTr="001F639C">
        <w:tc>
          <w:tcPr>
            <w:tcW w:w="7088" w:type="dxa"/>
          </w:tcPr>
          <w:p w:rsidR="00E9386D" w:rsidRPr="001F639C" w:rsidRDefault="00E9386D" w:rsidP="001F639C">
            <w:pPr>
              <w:ind w:right="2552"/>
              <w:jc w:val="both"/>
              <w:rPr>
                <w:rStyle w:val="1-Char"/>
                <w:rtl/>
              </w:rPr>
            </w:pPr>
            <w:r w:rsidRPr="001F639C">
              <w:rPr>
                <w:rStyle w:val="1-Char"/>
                <w:rFonts w:hint="cs"/>
                <w:rtl/>
              </w:rPr>
              <w:t>و (تا آنگاه می</w:t>
            </w:r>
            <w:r w:rsidRPr="001F639C">
              <w:rPr>
                <w:rStyle w:val="1-Char"/>
                <w:rFonts w:hint="eastAsia"/>
                <w:rtl/>
              </w:rPr>
              <w:t>‌</w:t>
            </w:r>
            <w:r w:rsidRPr="001F639C">
              <w:rPr>
                <w:rStyle w:val="1-Char"/>
                <w:rFonts w:hint="cs"/>
                <w:rtl/>
              </w:rPr>
              <w:t>نشوم) که در پیکرم دوجان پدیدآید</w:t>
            </w:r>
          </w:p>
        </w:tc>
      </w:tr>
      <w:tr w:rsidR="001F639C" w:rsidRPr="001F639C" w:rsidTr="001F639C">
        <w:tc>
          <w:tcPr>
            <w:tcW w:w="7088" w:type="dxa"/>
          </w:tcPr>
          <w:p w:rsidR="00E9386D" w:rsidRPr="001F639C" w:rsidRDefault="00E9386D" w:rsidP="001F639C">
            <w:pPr>
              <w:ind w:left="1735"/>
              <w:rPr>
                <w:rStyle w:val="1-Char"/>
                <w:rtl/>
              </w:rPr>
            </w:pPr>
            <w:r w:rsidRPr="001F639C">
              <w:rPr>
                <w:rStyle w:val="1-Char"/>
                <w:rFonts w:hint="cs"/>
                <w:rtl/>
              </w:rPr>
              <w:t>و مشک را که جسم خالی است بدور می</w:t>
            </w:r>
            <w:r w:rsidRPr="001F639C">
              <w:rPr>
                <w:rStyle w:val="1-Char"/>
                <w:rFonts w:hint="eastAsia"/>
                <w:rtl/>
              </w:rPr>
              <w:t>‌</w:t>
            </w:r>
            <w:r w:rsidRPr="001F639C">
              <w:rPr>
                <w:rStyle w:val="1-Char"/>
                <w:rFonts w:hint="cs"/>
                <w:rtl/>
              </w:rPr>
              <w:t>اندازم</w:t>
            </w:r>
          </w:p>
        </w:tc>
      </w:tr>
    </w:tbl>
    <w:p w:rsidR="00E9386D" w:rsidRPr="005F2120" w:rsidRDefault="00E9386D" w:rsidP="00EF7219">
      <w:pPr>
        <w:ind w:firstLine="284"/>
        <w:jc w:val="both"/>
        <w:rPr>
          <w:rStyle w:val="1-Char"/>
          <w:rtl/>
        </w:rPr>
      </w:pPr>
    </w:p>
    <w:p w:rsidR="00EF7219" w:rsidRPr="0006607D" w:rsidRDefault="0006607D" w:rsidP="0006607D">
      <w:pPr>
        <w:pStyle w:val="1-"/>
        <w:rPr>
          <w:rtl/>
        </w:rPr>
      </w:pPr>
      <w:r w:rsidRPr="0006607D">
        <w:rPr>
          <w:rFonts w:hint="cs"/>
          <w:rtl/>
        </w:rPr>
        <w:t xml:space="preserve"> </w:t>
      </w:r>
      <w:r w:rsidR="00EF7219" w:rsidRPr="0006607D">
        <w:rPr>
          <w:rFonts w:hint="cs"/>
          <w:rtl/>
        </w:rPr>
        <w:t xml:space="preserve">و مثل آنان بودند نسلی که اندکی قبل از ایشان زندگی </w:t>
      </w:r>
      <w:r w:rsidR="00DE225C" w:rsidRPr="0006607D">
        <w:rPr>
          <w:rFonts w:hint="cs"/>
          <w:rtl/>
        </w:rPr>
        <w:t>می‌کرد</w:t>
      </w:r>
      <w:r w:rsidR="00EF7219" w:rsidRPr="0006607D">
        <w:rPr>
          <w:rFonts w:hint="cs"/>
          <w:rtl/>
        </w:rPr>
        <w:t>ند، که این گروه جرئت طعن بر اصحاب را از آنان آموخته بودند، مثل معمر بن مثنی، که با علم نافعی که در لغت ادب داشت، از نظر عقیدۀ از زمرۀ خوارج بود، که به حفظ قرآن عنایتی نداشت و از جملۀ شعوبیه</w:t>
      </w:r>
      <w:r w:rsidR="00EF7219" w:rsidRPr="0006607D">
        <w:rPr>
          <w:vertAlign w:val="superscript"/>
          <w:rtl/>
        </w:rPr>
        <w:footnoteReference w:id="306"/>
      </w:r>
      <w:r w:rsidR="00EF7219" w:rsidRPr="0006607D">
        <w:rPr>
          <w:rFonts w:hint="cs"/>
          <w:rtl/>
        </w:rPr>
        <w:t xml:space="preserve"> نیز بود که اعراب را مورد طعن قرار </w:t>
      </w:r>
      <w:r w:rsidR="00A42AB8" w:rsidRPr="0006607D">
        <w:rPr>
          <w:rFonts w:hint="cs"/>
          <w:rtl/>
        </w:rPr>
        <w:t>می‌داد</w:t>
      </w:r>
      <w:r w:rsidR="00EF7219" w:rsidRPr="0006607D">
        <w:rPr>
          <w:rFonts w:hint="cs"/>
          <w:rtl/>
        </w:rPr>
        <w:t>، بدون شک شعوبیه بدعتی بزرگ بود. از اینرو علماء، دانشمندان شعوبی مذهب را ضعیف شمرده</w:t>
      </w:r>
      <w:r w:rsidR="00EF7219" w:rsidRPr="0006607D">
        <w:rPr>
          <w:rFonts w:hint="eastAsia"/>
          <w:rtl/>
        </w:rPr>
        <w:t>‌</w:t>
      </w:r>
      <w:r w:rsidR="00EF7219" w:rsidRPr="0006607D">
        <w:rPr>
          <w:rFonts w:hint="cs"/>
          <w:rtl/>
        </w:rPr>
        <w:t>اند، چنانکه این امر، در مواردی گوناگون در کتاب التهذیب و سایر کتب آمده است.</w:t>
      </w:r>
    </w:p>
    <w:p w:rsidR="00EF7219" w:rsidRPr="005F2120" w:rsidRDefault="00EF7219" w:rsidP="00EF7219">
      <w:pPr>
        <w:ind w:firstLine="284"/>
        <w:jc w:val="both"/>
        <w:rPr>
          <w:rStyle w:val="1-Char"/>
          <w:rtl/>
        </w:rPr>
      </w:pPr>
      <w:r w:rsidRPr="005F2120">
        <w:rPr>
          <w:rStyle w:val="1-Char"/>
          <w:rFonts w:hint="cs"/>
          <w:rtl/>
        </w:rPr>
        <w:t>(کتاب مثالب از کارهای او است، که در آن بر بعضی از اصحاب پیامبر</w:t>
      </w:r>
      <w:r>
        <w:rPr>
          <w:rFonts w:cs="CTraditional Arabic" w:hint="cs"/>
          <w:rtl/>
          <w:lang w:val="en-GB" w:bidi="fa-IR"/>
        </w:rPr>
        <w:t>ص</w:t>
      </w:r>
      <w:r w:rsidRPr="005F2120">
        <w:rPr>
          <w:rStyle w:val="1-Char"/>
          <w:rFonts w:hint="cs"/>
          <w:rtl/>
        </w:rPr>
        <w:t xml:space="preserve"> طعنه وارد نموده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0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در حالیکه خود او سزاوار طعن است. ابن قتیبه گفته است: (حال او از لحاظ نسب و پدرش چنان است که بد </w:t>
      </w:r>
      <w:r w:rsidR="00EF685F">
        <w:rPr>
          <w:rStyle w:val="1-Char"/>
          <w:rFonts w:hint="cs"/>
          <w:rtl/>
        </w:rPr>
        <w:t>می‌دانی</w:t>
      </w:r>
      <w:r w:rsidRPr="005F2120">
        <w:rPr>
          <w:rStyle w:val="1-Char"/>
          <w:rFonts w:hint="cs"/>
          <w:rtl/>
        </w:rPr>
        <w:t>م</w:t>
      </w:r>
      <w:r w:rsidR="00C058CD">
        <w:rPr>
          <w:rStyle w:val="1-Char"/>
          <w:rFonts w:hint="cs"/>
          <w:rtl/>
        </w:rPr>
        <w:t xml:space="preserve"> آن را </w:t>
      </w:r>
      <w:r w:rsidRPr="005F2120">
        <w:rPr>
          <w:rStyle w:val="1-Char"/>
          <w:rFonts w:hint="cs"/>
          <w:rtl/>
        </w:rPr>
        <w:t>ذکر کنیم، چرا که در آنصورت ما مثل کسی هستیم که امر کند، ولی خود فرمان نبرد، و زشت را ناروا بشمارد، و خود از آن دروی نکند. مادرش مشهوره</w:t>
      </w:r>
      <w:r w:rsidRPr="005F2120">
        <w:rPr>
          <w:rStyle w:val="1-Char"/>
          <w:rFonts w:hint="eastAsia"/>
          <w:rtl/>
        </w:rPr>
        <w:t>‌</w:t>
      </w:r>
      <w:r w:rsidRPr="005F2120">
        <w:rPr>
          <w:rStyle w:val="1-Char"/>
          <w:rFonts w:hint="cs"/>
          <w:rtl/>
        </w:rPr>
        <w:t>ای (زناکاری) بوده است، ولی ما خوش نداریم که شرح حال او در کتب نوشته آید، و در روزگار داستانش پایدار بماند)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0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(او شخصی است که نسبش درهم و برهم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0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بدینسان می</w:t>
      </w:r>
      <w:r w:rsidRPr="005F2120">
        <w:rPr>
          <w:rStyle w:val="1-Char"/>
          <w:rFonts w:hint="eastAsia"/>
          <w:rtl/>
        </w:rPr>
        <w:t>‌</w:t>
      </w:r>
      <w:r w:rsidRPr="005F2120">
        <w:rPr>
          <w:rStyle w:val="1-Char"/>
          <w:rFonts w:hint="cs"/>
          <w:rtl/>
        </w:rPr>
        <w:t>توانید بزرگان اهل بدعت را بشناسید، و آنان را با هم قیاس کنید.</w:t>
      </w:r>
    </w:p>
    <w:p w:rsidR="00EF7219" w:rsidRPr="005F2120" w:rsidRDefault="00EF7219" w:rsidP="00EF7219">
      <w:pPr>
        <w:ind w:firstLine="284"/>
        <w:jc w:val="both"/>
        <w:rPr>
          <w:rStyle w:val="1-Char"/>
          <w:rtl/>
        </w:rPr>
      </w:pPr>
      <w:r w:rsidRPr="005F2120">
        <w:rPr>
          <w:rStyle w:val="1-Char"/>
          <w:rFonts w:hint="cs"/>
          <w:rtl/>
        </w:rPr>
        <w:t xml:space="preserve">در اینجا جریاناتی فضیحت بارتر نیز وجود دارد، که مهاجمان اهل بدعت را رسوا </w:t>
      </w:r>
      <w:r w:rsidR="00DE225C" w:rsidRPr="005F2120">
        <w:rPr>
          <w:rStyle w:val="1-Char"/>
          <w:rFonts w:hint="cs"/>
          <w:rtl/>
        </w:rPr>
        <w:t>می‌کند</w:t>
      </w:r>
      <w:r w:rsidRPr="005F2120">
        <w:rPr>
          <w:rStyle w:val="1-Char"/>
          <w:rFonts w:hint="cs"/>
          <w:rtl/>
        </w:rPr>
        <w:t>، چرا که جهم بن صفوان فرمانده بزرگ، و رئیس و مدیر تشکیلات شعوبیه، که همۀ جهمی</w:t>
      </w:r>
      <w:r w:rsidRPr="005F2120">
        <w:rPr>
          <w:rStyle w:val="1-Char"/>
          <w:rFonts w:hint="eastAsia"/>
          <w:rtl/>
        </w:rPr>
        <w:t>‌</w:t>
      </w:r>
      <w:r w:rsidRPr="005F2120">
        <w:rPr>
          <w:rStyle w:val="1-Char"/>
          <w:rFonts w:hint="cs"/>
          <w:rtl/>
        </w:rPr>
        <w:t>ها به او منسوب هستند، دست راست حارث بن سریج در فتنۀ شمال خراسان در اواخر دولت اموی بود، که پس از 13 سال منجر به قتل حارث گردید. بر مبنای این فتنه حارث به سرزمین مشرکین گریخت، و با جمعی در خدمت حاکم</w:t>
      </w:r>
      <w:r w:rsidRPr="005F2120">
        <w:rPr>
          <w:rStyle w:val="1-Char"/>
          <w:rFonts w:hint="eastAsia"/>
          <w:rtl/>
        </w:rPr>
        <w:t>‌</w:t>
      </w:r>
      <w:r w:rsidRPr="005F2120">
        <w:rPr>
          <w:rStyle w:val="1-Char"/>
          <w:rFonts w:hint="cs"/>
          <w:rtl/>
        </w:rPr>
        <w:t xml:space="preserve">شان در آمد، و با سپاهیان مسلمان جنگید، و دست در دست مشرکین و کفار گذاشت، و در طی آنان </w:t>
      </w:r>
      <w:r w:rsidR="001A6848">
        <w:rPr>
          <w:rStyle w:val="1-Char"/>
          <w:rFonts w:hint="cs"/>
          <w:rtl/>
        </w:rPr>
        <w:t>سال‌ها</w:t>
      </w:r>
      <w:r w:rsidRPr="005F2120">
        <w:rPr>
          <w:rStyle w:val="1-Char"/>
          <w:rFonts w:hint="cs"/>
          <w:rtl/>
        </w:rPr>
        <w:t xml:space="preserve"> بسیاری از زنان مسلمان را به اسارت گرفت، و آنان را به مشرکین تسلیم کرد، که ناموس</w:t>
      </w:r>
      <w:r w:rsidRPr="005F2120">
        <w:rPr>
          <w:rStyle w:val="1-Char"/>
          <w:rFonts w:hint="eastAsia"/>
          <w:rtl/>
        </w:rPr>
        <w:t>‌</w:t>
      </w:r>
      <w:r w:rsidRPr="005F2120">
        <w:rPr>
          <w:rStyle w:val="1-Char"/>
          <w:rFonts w:hint="cs"/>
          <w:rtl/>
        </w:rPr>
        <w:t>شان را برباد دادند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10"/>
      </w:r>
      <w:r w:rsidRPr="00156286">
        <w:rPr>
          <w:rFonts w:ascii="Traditional Arabic" w:hAnsi="Traditional Arabic" w:cs="IRNazli" w:hint="cs"/>
          <w:sz w:val="24"/>
          <w:vertAlign w:val="superscript"/>
          <w:rtl/>
          <w:lang w:val="en-GB" w:bidi="fa-IR"/>
        </w:rPr>
        <w:t>)</w:t>
      </w:r>
      <w:r w:rsidRPr="005F2120">
        <w:rPr>
          <w:rStyle w:val="1-Char"/>
          <w:rFonts w:hint="cs"/>
          <w:rtl/>
        </w:rPr>
        <w:t xml:space="preserve">. در حالیکه جهم بن صفوان خود را به اسلام نیز منسوب </w:t>
      </w:r>
      <w:r w:rsidR="00DE225C" w:rsidRPr="005F2120">
        <w:rPr>
          <w:rStyle w:val="1-Char"/>
          <w:rFonts w:hint="cs"/>
          <w:rtl/>
        </w:rPr>
        <w:t>می‌کرد</w:t>
      </w:r>
      <w:r w:rsidRPr="005F2120">
        <w:rPr>
          <w:rStyle w:val="1-Char"/>
          <w:rFonts w:hint="cs"/>
          <w:rtl/>
        </w:rPr>
        <w:t xml:space="preserve">.- آیا براستی حال ابوریه از سلف او بهتر است؟ خدایا! نه، دانشمندان و فضلاء مصری خوب میدانند و او را خوب می‌شناسند!، ابوریه و هم فکرانش در مقابل ما که برای دفع حیله و تزویرشان به مسند امام احمد و سایر محدثین مراجعه </w:t>
      </w:r>
      <w:r w:rsidR="00C066D2">
        <w:rPr>
          <w:rStyle w:val="1-Char"/>
          <w:rFonts w:hint="cs"/>
          <w:rtl/>
        </w:rPr>
        <w:t>می‌کنی</w:t>
      </w:r>
      <w:r w:rsidRPr="005F2120">
        <w:rPr>
          <w:rStyle w:val="1-Char"/>
          <w:rFonts w:hint="cs"/>
          <w:rtl/>
        </w:rPr>
        <w:t>م، مگر چاره</w:t>
      </w:r>
      <w:r w:rsidRPr="005F2120">
        <w:rPr>
          <w:rStyle w:val="1-Char"/>
          <w:rFonts w:hint="eastAsia"/>
          <w:rtl/>
        </w:rPr>
        <w:t>‌</w:t>
      </w:r>
      <w:r w:rsidRPr="005F2120">
        <w:rPr>
          <w:rStyle w:val="1-Char"/>
          <w:rFonts w:hint="cs"/>
          <w:rtl/>
        </w:rPr>
        <w:t>ای ندارند، جز اینکه به جناب نظام و امثال او پناه ببرند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ابوریه از کسانی است که به اشکال گوناگون دین</w:t>
      </w:r>
      <w:r w:rsidRPr="005F2120">
        <w:rPr>
          <w:rStyle w:val="1-Char"/>
          <w:rFonts w:hint="eastAsia"/>
          <w:rtl/>
        </w:rPr>
        <w:t>‌</w:t>
      </w:r>
      <w:r w:rsidRPr="005F2120">
        <w:rPr>
          <w:rStyle w:val="1-Char"/>
          <w:rFonts w:hint="cs"/>
          <w:rtl/>
        </w:rPr>
        <w:t>شان به آنان اجازۀ دسیسه</w:t>
      </w:r>
      <w:r w:rsidRPr="005F2120">
        <w:rPr>
          <w:rStyle w:val="1-Char"/>
          <w:rFonts w:hint="eastAsia"/>
          <w:rtl/>
        </w:rPr>
        <w:t>‌</w:t>
      </w:r>
      <w:r w:rsidRPr="005F2120">
        <w:rPr>
          <w:rStyle w:val="1-Char"/>
          <w:rFonts w:hint="cs"/>
          <w:rtl/>
        </w:rPr>
        <w:t xml:space="preserve">بازی </w:t>
      </w:r>
      <w:r w:rsidR="00A000BD" w:rsidRPr="005F2120">
        <w:rPr>
          <w:rStyle w:val="1-Char"/>
          <w:rFonts w:hint="cs"/>
          <w:rtl/>
        </w:rPr>
        <w:t>می‌دهد</w:t>
      </w:r>
      <w:r w:rsidRPr="005F2120">
        <w:rPr>
          <w:rStyle w:val="1-Char"/>
          <w:rFonts w:hint="cs"/>
          <w:rtl/>
        </w:rPr>
        <w:t>، و برای</w:t>
      </w:r>
      <w:r w:rsidR="009C6F85">
        <w:rPr>
          <w:rStyle w:val="1-Char"/>
          <w:rFonts w:hint="cs"/>
          <w:rtl/>
        </w:rPr>
        <w:t xml:space="preserve"> آن‌ها </w:t>
      </w:r>
      <w:r w:rsidRPr="005F2120">
        <w:rPr>
          <w:rStyle w:val="1-Char"/>
          <w:rFonts w:hint="cs"/>
          <w:rtl/>
        </w:rPr>
        <w:t>فقط پول مهم است. او و امثالش که مدعی داشتن علم و معروفت هستند در واقع راه را گم کرده</w:t>
      </w:r>
      <w:r w:rsidRPr="005F2120">
        <w:rPr>
          <w:rStyle w:val="1-Char"/>
          <w:rFonts w:hint="eastAsia"/>
          <w:rtl/>
        </w:rPr>
        <w:t>‌</w:t>
      </w:r>
      <w:r w:rsidRPr="005F2120">
        <w:rPr>
          <w:rStyle w:val="1-Char"/>
          <w:rFonts w:hint="cs"/>
          <w:rtl/>
        </w:rPr>
        <w:t>اند، و انکار حقیقت نیز</w:t>
      </w:r>
      <w:r w:rsidR="009C6F85">
        <w:rPr>
          <w:rStyle w:val="1-Char"/>
          <w:rFonts w:hint="cs"/>
          <w:rtl/>
        </w:rPr>
        <w:t xml:space="preserve"> آن‌ها </w:t>
      </w:r>
      <w:r w:rsidRPr="005F2120">
        <w:rPr>
          <w:rStyle w:val="1-Char"/>
          <w:rFonts w:hint="cs"/>
          <w:rtl/>
        </w:rPr>
        <w:t>را کمک نکرده است. او ضلالت را چنان آراسته است که غافلین</w:t>
      </w:r>
      <w:r w:rsidR="00C058CD">
        <w:rPr>
          <w:rStyle w:val="1-Char"/>
          <w:rFonts w:hint="cs"/>
          <w:rtl/>
        </w:rPr>
        <w:t xml:space="preserve"> آن را </w:t>
      </w:r>
      <w:r w:rsidRPr="005F2120">
        <w:rPr>
          <w:rStyle w:val="1-Char"/>
          <w:rFonts w:hint="cs"/>
          <w:rtl/>
        </w:rPr>
        <w:t xml:space="preserve">بپذیرند، گویا به علم و دانش هم خیانت </w:t>
      </w:r>
      <w:r w:rsidR="00DE225C" w:rsidRPr="005F2120">
        <w:rPr>
          <w:rStyle w:val="1-Char"/>
          <w:rFonts w:hint="cs"/>
          <w:rtl/>
        </w:rPr>
        <w:t>می‌کند</w:t>
      </w:r>
      <w:r w:rsidRPr="005F2120">
        <w:rPr>
          <w:rStyle w:val="1-Char"/>
          <w:rFonts w:hint="cs"/>
          <w:rtl/>
        </w:rPr>
        <w:t xml:space="preserve">. او باکی </w:t>
      </w:r>
      <w:r w:rsidR="00A42AB8">
        <w:rPr>
          <w:rStyle w:val="1-Char"/>
          <w:rFonts w:hint="cs"/>
          <w:rtl/>
        </w:rPr>
        <w:t>ن</w:t>
      </w:r>
      <w:r w:rsidR="00C61CF2">
        <w:rPr>
          <w:rStyle w:val="1-Char"/>
          <w:rFonts w:hint="cs"/>
          <w:rtl/>
        </w:rPr>
        <w:t>می‌دارد</w:t>
      </w:r>
      <w:r w:rsidRPr="005F2120">
        <w:rPr>
          <w:rStyle w:val="1-Char"/>
          <w:rFonts w:hint="cs"/>
          <w:rtl/>
        </w:rPr>
        <w:t xml:space="preserve"> که دروغپردازی را پیشۀ خود سازد، و خود را ذلیل کند، البته تا مادامی که دروغ در بازار خریدار دارد. پس لقمۀ حرام سخنی است که می</w:t>
      </w:r>
      <w:r w:rsidRPr="005F2120">
        <w:rPr>
          <w:rStyle w:val="1-Char"/>
          <w:rFonts w:hint="eastAsia"/>
          <w:rtl/>
        </w:rPr>
        <w:t>‌</w:t>
      </w:r>
      <w:r w:rsidRPr="005F2120">
        <w:rPr>
          <w:rStyle w:val="1-Char"/>
          <w:rFonts w:hint="cs"/>
          <w:rtl/>
        </w:rPr>
        <w:t>تواند، طالب آن هر طور بخواهد</w:t>
      </w:r>
      <w:r w:rsidR="00C058CD">
        <w:rPr>
          <w:rStyle w:val="1-Char"/>
          <w:rFonts w:hint="cs"/>
          <w:rtl/>
        </w:rPr>
        <w:t xml:space="preserve"> آن را </w:t>
      </w:r>
      <w:r w:rsidRPr="005F2120">
        <w:rPr>
          <w:rStyle w:val="1-Char"/>
          <w:rFonts w:hint="cs"/>
          <w:rtl/>
        </w:rPr>
        <w:t>تأویل کند، و</w:t>
      </w:r>
      <w:r w:rsidR="00C058CD">
        <w:rPr>
          <w:rStyle w:val="1-Char"/>
          <w:rFonts w:hint="cs"/>
          <w:rtl/>
        </w:rPr>
        <w:t xml:space="preserve"> آن را </w:t>
      </w:r>
      <w:r w:rsidRPr="005F2120">
        <w:rPr>
          <w:rStyle w:val="1-Char"/>
          <w:rFonts w:hint="cs"/>
          <w:rtl/>
        </w:rPr>
        <w:t>در بازار عرضه نماید.</w:t>
      </w:r>
    </w:p>
    <w:p w:rsidR="00EF7219" w:rsidRPr="005F2120" w:rsidRDefault="00EF7219" w:rsidP="00EF7219">
      <w:pPr>
        <w:ind w:firstLine="284"/>
        <w:jc w:val="both"/>
        <w:rPr>
          <w:rStyle w:val="1-Char"/>
          <w:rtl/>
        </w:rPr>
      </w:pPr>
      <w:r w:rsidRPr="005F2120">
        <w:rPr>
          <w:rStyle w:val="1-Char"/>
          <w:rFonts w:hint="cs"/>
          <w:rtl/>
        </w:rPr>
        <w:t>امّا آنچه که ابوریه و طرفدارانش به ابن قتیبۀ دینوری نسبت داده</w:t>
      </w:r>
      <w:r w:rsidRPr="005F2120">
        <w:rPr>
          <w:rStyle w:val="1-Char"/>
          <w:rFonts w:hint="eastAsia"/>
          <w:rtl/>
        </w:rPr>
        <w:t>‌</w:t>
      </w:r>
      <w:r w:rsidRPr="005F2120">
        <w:rPr>
          <w:rStyle w:val="1-Char"/>
          <w:rFonts w:hint="cs"/>
          <w:rtl/>
        </w:rPr>
        <w:t>اند، که او و دیگر شخصیت</w:t>
      </w:r>
      <w:r w:rsidRPr="005F2120">
        <w:rPr>
          <w:rStyle w:val="1-Char"/>
          <w:rFonts w:hint="eastAsia"/>
          <w:rtl/>
        </w:rPr>
        <w:t>‌</w:t>
      </w:r>
      <w:r w:rsidRPr="005F2120">
        <w:rPr>
          <w:rStyle w:val="1-Char"/>
          <w:rFonts w:hint="cs"/>
          <w:rtl/>
        </w:rPr>
        <w:t>های مورد اعتماد احادیث ابوهریره را رد کرده</w:t>
      </w:r>
      <w:r w:rsidRPr="005F2120">
        <w:rPr>
          <w:rStyle w:val="1-Char"/>
          <w:rFonts w:hint="eastAsia"/>
          <w:rtl/>
        </w:rPr>
        <w:t>‌</w:t>
      </w:r>
      <w:r w:rsidRPr="005F2120">
        <w:rPr>
          <w:rStyle w:val="1-Char"/>
          <w:rFonts w:hint="cs"/>
          <w:rtl/>
        </w:rPr>
        <w:t>اند، در حقیقت درست نیست، زیرا که این شخصیت</w:t>
      </w:r>
      <w:r w:rsidRPr="005F2120">
        <w:rPr>
          <w:rStyle w:val="1-Char"/>
          <w:rFonts w:hint="eastAsia"/>
          <w:rtl/>
        </w:rPr>
        <w:t>‌</w:t>
      </w:r>
      <w:r w:rsidRPr="005F2120">
        <w:rPr>
          <w:rStyle w:val="1-Char"/>
          <w:rFonts w:hint="cs"/>
          <w:rtl/>
        </w:rPr>
        <w:t>ها گفته</w:t>
      </w:r>
      <w:r w:rsidRPr="005F2120">
        <w:rPr>
          <w:rStyle w:val="1-Char"/>
          <w:rFonts w:hint="eastAsia"/>
          <w:rtl/>
        </w:rPr>
        <w:t>‌</w:t>
      </w:r>
      <w:r w:rsidRPr="005F2120">
        <w:rPr>
          <w:rStyle w:val="1-Char"/>
          <w:rFonts w:hint="cs"/>
          <w:rtl/>
        </w:rPr>
        <w:t>های نظام و مریسی، دیگر فرومایگان را بمنظور رد نظریات</w:t>
      </w:r>
      <w:r w:rsidRPr="005F2120">
        <w:rPr>
          <w:rStyle w:val="1-Char"/>
          <w:rFonts w:hint="eastAsia"/>
          <w:rtl/>
        </w:rPr>
        <w:t>‌</w:t>
      </w:r>
      <w:r w:rsidRPr="005F2120">
        <w:rPr>
          <w:rStyle w:val="1-Char"/>
          <w:rFonts w:hint="cs"/>
          <w:rtl/>
        </w:rPr>
        <w:t>شان آورده</w:t>
      </w:r>
      <w:r w:rsidRPr="005F2120">
        <w:rPr>
          <w:rStyle w:val="1-Char"/>
          <w:rFonts w:hint="eastAsia"/>
          <w:rtl/>
        </w:rPr>
        <w:t>‌</w:t>
      </w:r>
      <w:r w:rsidRPr="005F2120">
        <w:rPr>
          <w:rStyle w:val="1-Char"/>
          <w:rFonts w:hint="cs"/>
          <w:rtl/>
        </w:rPr>
        <w:t>اند، اما ابوریه و یارانش ابلیس مآبانه این نقل قول</w:t>
      </w:r>
      <w:r w:rsidR="0006607D">
        <w:rPr>
          <w:rStyle w:val="1-Char"/>
          <w:rFonts w:hint="eastAsia"/>
          <w:rtl/>
        </w:rPr>
        <w:t>‌</w:t>
      </w:r>
      <w:r w:rsidRPr="005F2120">
        <w:rPr>
          <w:rStyle w:val="1-Char"/>
          <w:rFonts w:hint="cs"/>
          <w:rtl/>
        </w:rPr>
        <w:t>ها را بعنوان گفته</w:t>
      </w:r>
      <w:r w:rsidRPr="005F2120">
        <w:rPr>
          <w:rStyle w:val="1-Char"/>
          <w:rFonts w:hint="eastAsia"/>
          <w:rtl/>
        </w:rPr>
        <w:t>‌</w:t>
      </w:r>
      <w:r w:rsidRPr="005F2120">
        <w:rPr>
          <w:rStyle w:val="1-Char"/>
          <w:rFonts w:hint="cs"/>
          <w:rtl/>
        </w:rPr>
        <w:t>های خود آن شخصیت</w:t>
      </w:r>
      <w:r w:rsidRPr="005F2120">
        <w:rPr>
          <w:rStyle w:val="1-Char"/>
          <w:rFonts w:hint="eastAsia"/>
          <w:rtl/>
        </w:rPr>
        <w:t>‌</w:t>
      </w:r>
      <w:r w:rsidRPr="005F2120">
        <w:rPr>
          <w:rStyle w:val="1-Char"/>
          <w:rFonts w:hint="cs"/>
          <w:rtl/>
        </w:rPr>
        <w:t>ها مطرح ساخته</w:t>
      </w:r>
      <w:r w:rsidRPr="005F2120">
        <w:rPr>
          <w:rStyle w:val="1-Char"/>
          <w:rFonts w:hint="eastAsia"/>
          <w:rtl/>
        </w:rPr>
        <w:t>‌</w:t>
      </w:r>
      <w:r w:rsidRPr="005F2120">
        <w:rPr>
          <w:rStyle w:val="1-Char"/>
          <w:rFonts w:hint="cs"/>
          <w:rtl/>
        </w:rPr>
        <w:t>اند. مثلاً ابن قتیبه</w:t>
      </w:r>
      <w:r w:rsidR="00CB2A5E">
        <w:rPr>
          <w:rStyle w:val="1-Char"/>
          <w:rFonts w:hint="cs"/>
          <w:rtl/>
        </w:rPr>
        <w:t xml:space="preserve"> می‌گوید</w:t>
      </w:r>
      <w:r w:rsidRPr="005F2120">
        <w:rPr>
          <w:rStyle w:val="1-Char"/>
          <w:rFonts w:hint="cs"/>
          <w:rtl/>
        </w:rPr>
        <w:t>: نظام دربارۀ ابوهریره چنین گفته است، و سپس رد آن نظریه را می</w:t>
      </w:r>
      <w:r w:rsidRPr="005F2120">
        <w:rPr>
          <w:rStyle w:val="1-Char"/>
          <w:rFonts w:hint="eastAsia"/>
          <w:rtl/>
        </w:rPr>
        <w:t>‌</w:t>
      </w:r>
      <w:r w:rsidRPr="005F2120">
        <w:rPr>
          <w:rStyle w:val="1-Char"/>
          <w:rFonts w:hint="cs"/>
          <w:rtl/>
        </w:rPr>
        <w:t>آورد، اما ابوریه،</w:t>
      </w:r>
      <w:r w:rsidR="0006607D">
        <w:rPr>
          <w:rStyle w:val="1-Char"/>
          <w:rFonts w:hint="cs"/>
          <w:rtl/>
        </w:rPr>
        <w:t xml:space="preserve"> </w:t>
      </w:r>
      <w:r w:rsidRPr="005F2120">
        <w:rPr>
          <w:rStyle w:val="1-Char"/>
          <w:rFonts w:hint="cs"/>
          <w:rtl/>
        </w:rPr>
        <w:t>قول نظام را به عنوان قول ابن قتیبه جا می</w:t>
      </w:r>
      <w:r w:rsidRPr="005F2120">
        <w:rPr>
          <w:rStyle w:val="1-Char"/>
          <w:rFonts w:hint="eastAsia"/>
          <w:rtl/>
        </w:rPr>
        <w:t>‌</w:t>
      </w:r>
      <w:r w:rsidRPr="005F2120">
        <w:rPr>
          <w:rStyle w:val="1-Char"/>
          <w:rFonts w:hint="cs"/>
          <w:rtl/>
        </w:rPr>
        <w:t>زند. این کار از زشت</w:t>
      </w:r>
      <w:r w:rsidR="0006607D">
        <w:rPr>
          <w:rStyle w:val="1-Char"/>
          <w:rFonts w:hint="cs"/>
          <w:rtl/>
        </w:rPr>
        <w:t xml:space="preserve">‌ترین </w:t>
      </w:r>
      <w:r w:rsidRPr="005F2120">
        <w:rPr>
          <w:rStyle w:val="1-Char"/>
          <w:rFonts w:hint="cs"/>
          <w:rtl/>
        </w:rPr>
        <w:t>روش</w:t>
      </w:r>
      <w:r w:rsidR="0006607D">
        <w:rPr>
          <w:rStyle w:val="1-Char"/>
          <w:rFonts w:hint="eastAsia"/>
          <w:rtl/>
        </w:rPr>
        <w:t>‌</w:t>
      </w:r>
      <w:r w:rsidRPr="005F2120">
        <w:rPr>
          <w:rStyle w:val="1-Char"/>
          <w:rFonts w:hint="cs"/>
          <w:rtl/>
        </w:rPr>
        <w:t>های نامردی است، که هیچ زشتی و پستی بپای آن نمی</w:t>
      </w:r>
      <w:r w:rsidRPr="005F2120">
        <w:rPr>
          <w:rStyle w:val="1-Char"/>
          <w:rFonts w:hint="eastAsia"/>
          <w:rtl/>
        </w:rPr>
        <w:t>‌</w:t>
      </w:r>
      <w:r w:rsidRPr="005F2120">
        <w:rPr>
          <w:rStyle w:val="1-Char"/>
          <w:rFonts w:hint="cs"/>
          <w:rtl/>
        </w:rPr>
        <w:t>رسد، چرا که این تزویر علمی است. او گاهی قول یکی از معتمدین را می</w:t>
      </w:r>
      <w:r w:rsidRPr="005F2120">
        <w:rPr>
          <w:rStyle w:val="1-Char"/>
          <w:rFonts w:hint="eastAsia"/>
          <w:rtl/>
        </w:rPr>
        <w:t>‌</w:t>
      </w:r>
      <w:r w:rsidRPr="005F2120">
        <w:rPr>
          <w:rStyle w:val="1-Char"/>
          <w:rFonts w:hint="cs"/>
          <w:rtl/>
        </w:rPr>
        <w:t>آورد، ولی قسمتی از</w:t>
      </w:r>
      <w:r w:rsidR="00C058CD">
        <w:rPr>
          <w:rStyle w:val="1-Char"/>
          <w:rFonts w:hint="cs"/>
          <w:rtl/>
        </w:rPr>
        <w:t xml:space="preserve"> آن را </w:t>
      </w:r>
      <w:r w:rsidRPr="005F2120">
        <w:rPr>
          <w:rStyle w:val="1-Char"/>
          <w:rFonts w:hint="cs"/>
          <w:rtl/>
        </w:rPr>
        <w:t>می</w:t>
      </w:r>
      <w:r w:rsidRPr="005F2120">
        <w:rPr>
          <w:rStyle w:val="1-Char"/>
          <w:rFonts w:hint="eastAsia"/>
          <w:rtl/>
        </w:rPr>
        <w:t>‌</w:t>
      </w:r>
      <w:r w:rsidRPr="005F2120">
        <w:rPr>
          <w:rStyle w:val="1-Char"/>
          <w:rFonts w:hint="cs"/>
          <w:rtl/>
        </w:rPr>
        <w:t>اندازد، تا رسوائی او بر ملا نگردد. یا در آن چیزی را می</w:t>
      </w:r>
      <w:r w:rsidRPr="005F2120">
        <w:rPr>
          <w:rStyle w:val="1-Char"/>
          <w:rFonts w:hint="eastAsia"/>
          <w:rtl/>
        </w:rPr>
        <w:t>‌</w:t>
      </w:r>
      <w:r w:rsidRPr="005F2120">
        <w:rPr>
          <w:rStyle w:val="1-Char"/>
          <w:rFonts w:hint="cs"/>
          <w:rtl/>
        </w:rPr>
        <w:t>افزاید، و یا</w:t>
      </w:r>
      <w:r w:rsidR="00C058CD">
        <w:rPr>
          <w:rStyle w:val="1-Char"/>
          <w:rFonts w:hint="cs"/>
          <w:rtl/>
        </w:rPr>
        <w:t xml:space="preserve"> آن را </w:t>
      </w:r>
      <w:r w:rsidRPr="005F2120">
        <w:rPr>
          <w:rStyle w:val="1-Char"/>
          <w:rFonts w:hint="cs"/>
          <w:rtl/>
        </w:rPr>
        <w:t xml:space="preserve">تبدیل و تحریف </w:t>
      </w:r>
      <w:r w:rsidR="00DE225C" w:rsidRPr="005F2120">
        <w:rPr>
          <w:rStyle w:val="1-Char"/>
          <w:rFonts w:hint="cs"/>
          <w:rtl/>
        </w:rPr>
        <w:t>می‌کند</w:t>
      </w:r>
      <w:r w:rsidRPr="005F2120">
        <w:rPr>
          <w:rStyle w:val="1-Char"/>
          <w:rFonts w:hint="cs"/>
          <w:rtl/>
        </w:rPr>
        <w:t xml:space="preserve">. یا قسمتی را نقل و قسمتی دیگر را حذف </w:t>
      </w:r>
      <w:r w:rsidR="00DE225C" w:rsidRPr="005F2120">
        <w:rPr>
          <w:rStyle w:val="1-Char"/>
          <w:rFonts w:hint="cs"/>
          <w:rtl/>
        </w:rPr>
        <w:t>می‌کند</w:t>
      </w:r>
      <w:r w:rsidRPr="005F2120">
        <w:rPr>
          <w:rStyle w:val="1-Char"/>
          <w:rFonts w:hint="cs"/>
          <w:rtl/>
        </w:rPr>
        <w:t>، و به روش</w:t>
      </w:r>
      <w:r w:rsidR="0006607D">
        <w:rPr>
          <w:rStyle w:val="1-Char"/>
          <w:rFonts w:hint="eastAsia"/>
          <w:rtl/>
        </w:rPr>
        <w:t>‌</w:t>
      </w:r>
      <w:r w:rsidRPr="005F2120">
        <w:rPr>
          <w:rStyle w:val="1-Char"/>
          <w:rFonts w:hint="cs"/>
          <w:rtl/>
        </w:rPr>
        <w:t>هائی دست می</w:t>
      </w:r>
      <w:r w:rsidRPr="005F2120">
        <w:rPr>
          <w:rStyle w:val="1-Char"/>
          <w:rFonts w:hint="eastAsia"/>
          <w:rtl/>
        </w:rPr>
        <w:t>‌</w:t>
      </w:r>
      <w:r w:rsidRPr="005F2120">
        <w:rPr>
          <w:rStyle w:val="1-Char"/>
          <w:rFonts w:hint="cs"/>
          <w:rtl/>
        </w:rPr>
        <w:t>زند، که هیچیک از خاورشناسان یهودی به آن چنان عملی ناجوانمردانه دست نزده</w:t>
      </w:r>
      <w:r w:rsidRPr="005F2120">
        <w:rPr>
          <w:rStyle w:val="1-Char"/>
          <w:rFonts w:hint="eastAsia"/>
          <w:rtl/>
        </w:rPr>
        <w:t>‌</w:t>
      </w:r>
      <w:r w:rsidRPr="005F2120">
        <w:rPr>
          <w:rStyle w:val="1-Char"/>
          <w:rFonts w:hint="cs"/>
          <w:rtl/>
        </w:rPr>
        <w:t>اند. براستی هر آنچه را ابوریه و دست یارانش آورده</w:t>
      </w:r>
      <w:r w:rsidRPr="005F2120">
        <w:rPr>
          <w:rStyle w:val="1-Char"/>
          <w:rFonts w:hint="eastAsia"/>
          <w:rtl/>
        </w:rPr>
        <w:t>‌</w:t>
      </w:r>
      <w:r w:rsidRPr="005F2120">
        <w:rPr>
          <w:rStyle w:val="1-Char"/>
          <w:rFonts w:hint="cs"/>
          <w:rtl/>
        </w:rPr>
        <w:t>اند، در مرحلۀ اوّل باید با دیدۀ تردید نگاه کنیم، و بطور حتم می</w:t>
      </w:r>
      <w:r w:rsidRPr="005F2120">
        <w:rPr>
          <w:rStyle w:val="1-Char"/>
          <w:rFonts w:hint="eastAsia"/>
          <w:rtl/>
        </w:rPr>
        <w:t>‌</w:t>
      </w:r>
      <w:r w:rsidRPr="005F2120">
        <w:rPr>
          <w:rStyle w:val="1-Char"/>
          <w:rFonts w:hint="cs"/>
          <w:rtl/>
        </w:rPr>
        <w:t>باید</w:t>
      </w:r>
      <w:r w:rsidR="00C058CD">
        <w:rPr>
          <w:rStyle w:val="1-Char"/>
          <w:rFonts w:hint="cs"/>
          <w:rtl/>
        </w:rPr>
        <w:t xml:space="preserve"> آن را </w:t>
      </w:r>
      <w:r w:rsidRPr="005F2120">
        <w:rPr>
          <w:rStyle w:val="1-Char"/>
          <w:rFonts w:hint="cs"/>
          <w:rtl/>
        </w:rPr>
        <w:t xml:space="preserve">با مرجع مربوطه مقابله کنیم؛ زیرا که چه بسا در آن تحریف انجام شده است. و چون نقل آن صحیح بود، در آنجا است که بر ما واجب </w:t>
      </w:r>
      <w:r w:rsidR="00BB6068" w:rsidRPr="005F2120">
        <w:rPr>
          <w:rStyle w:val="1-Char"/>
          <w:rFonts w:hint="cs"/>
          <w:rtl/>
        </w:rPr>
        <w:t>می‌گردد</w:t>
      </w:r>
      <w:r w:rsidRPr="005F2120">
        <w:rPr>
          <w:rStyle w:val="1-Char"/>
          <w:rFonts w:hint="cs"/>
          <w:rtl/>
        </w:rPr>
        <w:t>، که سند</w:t>
      </w:r>
      <w:r w:rsidR="00C058CD">
        <w:rPr>
          <w:rStyle w:val="1-Char"/>
          <w:rFonts w:hint="cs"/>
          <w:rtl/>
        </w:rPr>
        <w:t xml:space="preserve"> آن را </w:t>
      </w:r>
      <w:r w:rsidRPr="005F2120">
        <w:rPr>
          <w:rStyle w:val="1-Char"/>
          <w:rFonts w:hint="cs"/>
          <w:rtl/>
        </w:rPr>
        <w:t>مورد نقد و بررسی قرار دهیم، که از کدام نوع اخبار است، آیا در سند آن انقطاع وجود دارد و یا راوی آن ضعیف است؟ و چون صحت سند آن به ثبوت رسید، بایستی</w:t>
      </w:r>
      <w:r w:rsidR="00C058CD">
        <w:rPr>
          <w:rStyle w:val="1-Char"/>
          <w:rFonts w:hint="cs"/>
          <w:rtl/>
        </w:rPr>
        <w:t xml:space="preserve"> آن را </w:t>
      </w:r>
      <w:r w:rsidRPr="005F2120">
        <w:rPr>
          <w:rStyle w:val="1-Char"/>
          <w:rFonts w:hint="cs"/>
          <w:rtl/>
        </w:rPr>
        <w:t>در پرتو حقایق تاریخی، و قراین و روایات دیگر که با آن مخالف</w:t>
      </w:r>
      <w:r w:rsidR="00156286">
        <w:rPr>
          <w:rStyle w:val="1-Char"/>
          <w:rFonts w:hint="cs"/>
          <w:rtl/>
        </w:rPr>
        <w:t xml:space="preserve"> می‌باشد</w:t>
      </w:r>
      <w:r w:rsidRPr="005F2120">
        <w:rPr>
          <w:rStyle w:val="1-Char"/>
          <w:rFonts w:hint="cs"/>
          <w:rtl/>
        </w:rPr>
        <w:t xml:space="preserve"> مورد آزمایش قرار دهیم، و از لحاظ لغت عربی، و عرف زمانی آن روزگار نیز می</w:t>
      </w:r>
      <w:r w:rsidRPr="005F2120">
        <w:rPr>
          <w:rStyle w:val="1-Char"/>
          <w:rFonts w:hint="eastAsia"/>
          <w:rtl/>
        </w:rPr>
        <w:t>‌</w:t>
      </w:r>
      <w:r w:rsidRPr="005F2120">
        <w:rPr>
          <w:rStyle w:val="1-Char"/>
          <w:rFonts w:hint="cs"/>
          <w:rtl/>
        </w:rPr>
        <w:t xml:space="preserve">باید دربارۀ آن تحقیق بعمل آید، و نیز اصطلاحات متداول </w:t>
      </w:r>
      <w:r w:rsidR="00AA6285">
        <w:rPr>
          <w:rStyle w:val="1-Char"/>
          <w:rFonts w:hint="cs"/>
          <w:rtl/>
        </w:rPr>
        <w:t>آن روز</w:t>
      </w:r>
      <w:r w:rsidRPr="005F2120">
        <w:rPr>
          <w:rStyle w:val="1-Char"/>
          <w:rFonts w:hint="cs"/>
          <w:rtl/>
        </w:rPr>
        <w:t>گار را نباید از نظر دور بداریم. امّا نقل قول از آدمهای بی</w:t>
      </w:r>
      <w:r w:rsidRPr="005F2120">
        <w:rPr>
          <w:rStyle w:val="1-Char"/>
          <w:rFonts w:hint="eastAsia"/>
          <w:rtl/>
        </w:rPr>
        <w:t>‌</w:t>
      </w:r>
      <w:r w:rsidRPr="005F2120">
        <w:rPr>
          <w:rStyle w:val="1-Char"/>
          <w:rFonts w:hint="cs"/>
          <w:rtl/>
        </w:rPr>
        <w:t>باک و بدون تقوا، و یا اخذ از کتب متأخرین که ضعیف</w:t>
      </w:r>
      <w:r w:rsidR="00FF156B">
        <w:rPr>
          <w:rStyle w:val="1-Char"/>
          <w:rFonts w:hint="cs"/>
          <w:rtl/>
        </w:rPr>
        <w:t xml:space="preserve"> می‌باشند</w:t>
      </w:r>
      <w:r w:rsidRPr="005F2120">
        <w:rPr>
          <w:rStyle w:val="1-Char"/>
          <w:rFonts w:hint="cs"/>
          <w:rtl/>
        </w:rPr>
        <w:t>، هیچگونه ارزش و اهمیتی ندارد. چه بسیار دروغ بهم بافتند، که خداوند سرکشی شان را باز گردانید. و آیا مگر جز خذلان میوه</w:t>
      </w:r>
      <w:r w:rsidRPr="005F2120">
        <w:rPr>
          <w:rStyle w:val="1-Char"/>
          <w:rFonts w:hint="eastAsia"/>
          <w:rtl/>
        </w:rPr>
        <w:t>‌</w:t>
      </w:r>
      <w:r w:rsidRPr="005F2120">
        <w:rPr>
          <w:rStyle w:val="1-Char"/>
          <w:rFonts w:hint="cs"/>
          <w:rtl/>
        </w:rPr>
        <w:t>ای چیدند؟ امروز به عصبیت حزبی دچار شده</w:t>
      </w:r>
      <w:r w:rsidRPr="005F2120">
        <w:rPr>
          <w:rStyle w:val="1-Char"/>
          <w:rFonts w:hint="eastAsia"/>
          <w:rtl/>
        </w:rPr>
        <w:t>‌</w:t>
      </w:r>
      <w:r w:rsidRPr="005F2120">
        <w:rPr>
          <w:rStyle w:val="1-Char"/>
          <w:rFonts w:hint="cs"/>
          <w:rtl/>
        </w:rPr>
        <w:t xml:space="preserve">ایم. پس لازم است، که از خدا بیم داشته، و تاریخ را به درستی بیان نمائیم. تاریخ ابوهریره را بزرگ </w:t>
      </w:r>
      <w:r w:rsidR="00A96624">
        <w:rPr>
          <w:rStyle w:val="1-Char"/>
          <w:rFonts w:hint="cs"/>
          <w:rtl/>
        </w:rPr>
        <w:t>می‌داند</w:t>
      </w:r>
      <w:r w:rsidRPr="005F2120">
        <w:rPr>
          <w:rStyle w:val="1-Char"/>
          <w:rFonts w:hint="cs"/>
          <w:rtl/>
        </w:rPr>
        <w:t>؛ چرا که او پیام دلاویز هدایت را در عصر گمراهی و سرگردانی آورده است. گرسنگی او نمی</w:t>
      </w:r>
      <w:r w:rsidRPr="005F2120">
        <w:rPr>
          <w:rStyle w:val="1-Char"/>
          <w:rFonts w:hint="eastAsia"/>
          <w:rtl/>
        </w:rPr>
        <w:t>‌</w:t>
      </w:r>
      <w:r w:rsidRPr="005F2120">
        <w:rPr>
          <w:rStyle w:val="1-Char"/>
          <w:rFonts w:hint="cs"/>
          <w:rtl/>
        </w:rPr>
        <w:t>تواند مایه کینه توزی نسبت به او گردد. چرا که او دروغ نمی</w:t>
      </w:r>
      <w:r w:rsidRPr="005F2120">
        <w:rPr>
          <w:rStyle w:val="1-Char"/>
          <w:rFonts w:hint="eastAsia"/>
          <w:rtl/>
        </w:rPr>
        <w:t>‌</w:t>
      </w:r>
      <w:r w:rsidRPr="005F2120">
        <w:rPr>
          <w:rStyle w:val="1-Char"/>
          <w:rFonts w:hint="cs"/>
          <w:rtl/>
        </w:rPr>
        <w:t>گوید، و اراجیف به هم نمی</w:t>
      </w:r>
      <w:r w:rsidRPr="005F2120">
        <w:rPr>
          <w:rStyle w:val="1-Char"/>
          <w:rFonts w:hint="eastAsia"/>
          <w:rtl/>
        </w:rPr>
        <w:t>‌با</w:t>
      </w:r>
      <w:r w:rsidRPr="005F2120">
        <w:rPr>
          <w:rStyle w:val="1-Char"/>
          <w:rFonts w:hint="cs"/>
          <w:rtl/>
        </w:rPr>
        <w:t>فد.</w:t>
      </w:r>
    </w:p>
    <w:p w:rsidR="00EF7219" w:rsidRPr="005F2120" w:rsidRDefault="00EF7219" w:rsidP="00EF7219">
      <w:pPr>
        <w:ind w:firstLine="284"/>
        <w:jc w:val="both"/>
        <w:rPr>
          <w:rStyle w:val="1-Char"/>
          <w:rtl/>
        </w:rPr>
      </w:pPr>
      <w:r w:rsidRPr="005F2120">
        <w:rPr>
          <w:rStyle w:val="1-Char"/>
          <w:rFonts w:hint="cs"/>
          <w:rtl/>
        </w:rPr>
        <w:t>آری سیاهی کفر نمی</w:t>
      </w:r>
      <w:r w:rsidRPr="005F2120">
        <w:rPr>
          <w:rStyle w:val="1-Char"/>
          <w:rFonts w:hint="eastAsia"/>
          <w:rtl/>
        </w:rPr>
        <w:t>‌</w:t>
      </w:r>
      <w:r w:rsidRPr="005F2120">
        <w:rPr>
          <w:rStyle w:val="1-Char"/>
          <w:rFonts w:hint="cs"/>
          <w:rtl/>
        </w:rPr>
        <w:t>تواند نور سنّت ما را بپوشاند. چرا که ماه شب چهارده سیاهی و تیرگی</w:t>
      </w:r>
      <w:r w:rsidR="0006607D">
        <w:rPr>
          <w:rStyle w:val="1-Char"/>
          <w:rFonts w:hint="eastAsia"/>
          <w:rtl/>
        </w:rPr>
        <w:t>‌</w:t>
      </w:r>
      <w:r w:rsidRPr="005F2120">
        <w:rPr>
          <w:rStyle w:val="1-Char"/>
          <w:rFonts w:hint="cs"/>
          <w:rtl/>
        </w:rPr>
        <w:t>های را از میان بر</w:t>
      </w:r>
      <w:r w:rsidR="00C61CF2">
        <w:rPr>
          <w:rStyle w:val="1-Char"/>
          <w:rFonts w:hint="cs"/>
          <w:rtl/>
        </w:rPr>
        <w:t>می‌دارد</w:t>
      </w:r>
      <w:r w:rsidRPr="005F2120">
        <w:rPr>
          <w:rStyle w:val="1-Char"/>
          <w:rFonts w:hint="cs"/>
          <w:rtl/>
        </w:rPr>
        <w:t>.</w:t>
      </w:r>
    </w:p>
    <w:p w:rsidR="00EF7219" w:rsidRPr="000313F1" w:rsidRDefault="00EF7219" w:rsidP="00C066D2">
      <w:pPr>
        <w:pStyle w:val="5-"/>
        <w:rPr>
          <w:rtl/>
          <w:lang w:val="en-GB"/>
        </w:rPr>
      </w:pPr>
      <w:bookmarkStart w:id="326" w:name="_Toc61648021"/>
      <w:bookmarkStart w:id="327" w:name="_Toc61653012"/>
      <w:bookmarkStart w:id="328" w:name="_Toc259711014"/>
      <w:bookmarkStart w:id="329" w:name="_Toc275047605"/>
      <w:bookmarkStart w:id="330" w:name="_Toc435344864"/>
      <w:r w:rsidRPr="000313F1">
        <w:rPr>
          <w:rFonts w:hint="cs"/>
          <w:rtl/>
          <w:lang w:val="en-GB"/>
        </w:rPr>
        <w:t xml:space="preserve">آنچه که در مورد تکذیب </w:t>
      </w:r>
      <w:r w:rsidRPr="00C066D2">
        <w:rPr>
          <w:rFonts w:hint="cs"/>
          <w:rtl/>
        </w:rPr>
        <w:t>ابوهریره</w:t>
      </w:r>
      <w:r w:rsidRPr="000313F1">
        <w:rPr>
          <w:rFonts w:hint="cs"/>
          <w:rtl/>
          <w:lang w:val="en-GB"/>
        </w:rPr>
        <w:t xml:space="preserve"> به عمر</w:t>
      </w:r>
      <w:r w:rsidR="00542567" w:rsidRPr="00542567">
        <w:rPr>
          <w:rFonts w:cs="CTraditional Arabic" w:hint="cs"/>
          <w:bCs w:val="0"/>
          <w:szCs w:val="28"/>
          <w:rtl/>
          <w:lang w:val="en-GB"/>
        </w:rPr>
        <w:t>س</w:t>
      </w:r>
      <w:r w:rsidRPr="000313F1">
        <w:rPr>
          <w:rFonts w:hint="cs"/>
          <w:rtl/>
          <w:lang w:val="en-GB"/>
        </w:rPr>
        <w:t xml:space="preserve"> نسبت داده شده است:</w:t>
      </w:r>
      <w:bookmarkEnd w:id="326"/>
      <w:bookmarkEnd w:id="327"/>
      <w:bookmarkEnd w:id="328"/>
      <w:bookmarkEnd w:id="329"/>
      <w:bookmarkEnd w:id="330"/>
      <w:r w:rsidRPr="000313F1">
        <w:rPr>
          <w:rFonts w:hint="cs"/>
          <w:rtl/>
          <w:lang w:val="en-GB"/>
        </w:rPr>
        <w:t xml:space="preserve"> </w:t>
      </w:r>
    </w:p>
    <w:p w:rsidR="00EF7219" w:rsidRPr="005F2120" w:rsidRDefault="00EF7219" w:rsidP="0006607D">
      <w:pPr>
        <w:widowControl w:val="0"/>
        <w:ind w:firstLine="284"/>
        <w:jc w:val="both"/>
        <w:rPr>
          <w:rStyle w:val="1-Char"/>
          <w:rtl/>
        </w:rPr>
      </w:pPr>
      <w:r w:rsidRPr="005F2120">
        <w:rPr>
          <w:rStyle w:val="1-Char"/>
          <w:rFonts w:hint="cs"/>
          <w:rtl/>
        </w:rPr>
        <w:t>ابوهریره نقل کرده، که ابن عساکر بروایت از عمر بن خطاب آورده که او به ابوهریره گفته است: (یا حدیث گفتن از رسول الله</w:t>
      </w:r>
      <w:r>
        <w:rPr>
          <w:rFonts w:cs="CTraditional Arabic" w:hint="cs"/>
          <w:rtl/>
          <w:lang w:val="en-GB" w:bidi="fa-IR"/>
        </w:rPr>
        <w:t>ص</w:t>
      </w:r>
      <w:r w:rsidRPr="005F2120">
        <w:rPr>
          <w:rStyle w:val="1-Char"/>
          <w:rFonts w:hint="cs"/>
          <w:rtl/>
        </w:rPr>
        <w:t xml:space="preserve"> را ترک </w:t>
      </w:r>
      <w:r w:rsidR="00C066D2">
        <w:rPr>
          <w:rStyle w:val="1-Char"/>
          <w:rFonts w:hint="cs"/>
          <w:rtl/>
        </w:rPr>
        <w:t>می‌کنی</w:t>
      </w:r>
      <w:r w:rsidRPr="005F2120">
        <w:rPr>
          <w:rStyle w:val="1-Char"/>
          <w:rFonts w:hint="cs"/>
          <w:rtl/>
        </w:rPr>
        <w:t>، یا شما را به سرزمین دو باز می</w:t>
      </w:r>
      <w:r w:rsidRPr="005F2120">
        <w:rPr>
          <w:rStyle w:val="1-Char"/>
          <w:rFonts w:hint="eastAsia"/>
          <w:rtl/>
        </w:rPr>
        <w:t>‌</w:t>
      </w:r>
      <w:r w:rsidRPr="005F2120">
        <w:rPr>
          <w:rStyle w:val="1-Char"/>
          <w:rFonts w:hint="cs"/>
          <w:rtl/>
        </w:rPr>
        <w:t xml:space="preserve">گردانم). </w:t>
      </w:r>
    </w:p>
    <w:p w:rsidR="00EF7219" w:rsidRPr="005F2120" w:rsidRDefault="00EF7219" w:rsidP="00947BEC">
      <w:pPr>
        <w:widowControl w:val="0"/>
        <w:ind w:firstLine="284"/>
        <w:jc w:val="both"/>
        <w:rPr>
          <w:rStyle w:val="1-Char"/>
          <w:rtl/>
        </w:rPr>
      </w:pPr>
      <w:r w:rsidRPr="005F2120">
        <w:rPr>
          <w:rStyle w:val="1-Char"/>
          <w:rFonts w:hint="cs"/>
          <w:rtl/>
        </w:rPr>
        <w:t>آری در کتاب ابن عساکر اخبار ضعیف و موضوعی فراوان است، اگر هم این قول صحیح باشد، این سخن چنین است که (عمر بیم داشت که مردم احادیث را در غیر جای</w:t>
      </w:r>
      <w:r w:rsidR="009C6F85">
        <w:rPr>
          <w:rStyle w:val="1-Char"/>
          <w:rFonts w:hint="cs"/>
          <w:rtl/>
        </w:rPr>
        <w:t xml:space="preserve"> آن‌ها </w:t>
      </w:r>
      <w:r w:rsidRPr="005F2120">
        <w:rPr>
          <w:rStyle w:val="1-Char"/>
          <w:rFonts w:hint="cs"/>
          <w:rtl/>
        </w:rPr>
        <w:t xml:space="preserve">بگذارند، چرا که آنان دربارۀ احادیث رخصت گفتگو </w:t>
      </w:r>
      <w:r w:rsidR="00DE225C" w:rsidRPr="005F2120">
        <w:rPr>
          <w:rStyle w:val="1-Char"/>
          <w:rFonts w:hint="cs"/>
          <w:rtl/>
        </w:rPr>
        <w:t>می‌کرد</w:t>
      </w:r>
      <w:r w:rsidRPr="005F2120">
        <w:rPr>
          <w:rStyle w:val="1-Char"/>
          <w:rFonts w:hint="cs"/>
          <w:rtl/>
        </w:rPr>
        <w:t>ند، و چون شخص زیاد حدیث گوید، احتمال برخی اشتباهات و خطاها در او می</w:t>
      </w:r>
      <w:r w:rsidRPr="005F2120">
        <w:rPr>
          <w:rStyle w:val="1-Char"/>
          <w:rFonts w:hint="eastAsia"/>
          <w:rtl/>
        </w:rPr>
        <w:t>‌</w:t>
      </w:r>
      <w:r w:rsidRPr="005F2120">
        <w:rPr>
          <w:rStyle w:val="1-Char"/>
          <w:rFonts w:hint="cs"/>
          <w:rtl/>
        </w:rPr>
        <w:t>رود، که مردم</w:t>
      </w:r>
      <w:r w:rsidR="00C058CD">
        <w:rPr>
          <w:rStyle w:val="1-Char"/>
          <w:rFonts w:hint="cs"/>
          <w:rtl/>
        </w:rPr>
        <w:t xml:space="preserve"> آن را </w:t>
      </w:r>
      <w:r w:rsidRPr="005F2120">
        <w:rPr>
          <w:rStyle w:val="1-Char"/>
          <w:rFonts w:hint="cs"/>
          <w:rtl/>
        </w:rPr>
        <w:t>می</w:t>
      </w:r>
      <w:r w:rsidRPr="005F2120">
        <w:rPr>
          <w:rStyle w:val="1-Char"/>
          <w:rFonts w:hint="eastAsia"/>
          <w:rtl/>
        </w:rPr>
        <w:t>‌</w:t>
      </w:r>
      <w:r w:rsidRPr="005F2120">
        <w:rPr>
          <w:rStyle w:val="1-Char"/>
          <w:rFonts w:hint="cs"/>
          <w:rtl/>
        </w:rPr>
        <w:t>گیرند، و یا توجیهی به مثل این دارد)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1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06607D" w:rsidP="00947BEC">
      <w:pPr>
        <w:widowControl w:val="0"/>
        <w:ind w:firstLine="284"/>
        <w:jc w:val="both"/>
        <w:rPr>
          <w:rStyle w:val="1-Char"/>
          <w:rtl/>
        </w:rPr>
      </w:pPr>
      <w:r>
        <w:rPr>
          <w:rStyle w:val="1-Char"/>
          <w:rFonts w:hint="cs"/>
          <w:rtl/>
        </w:rPr>
        <w:t xml:space="preserve"> </w:t>
      </w:r>
      <w:r w:rsidR="00EF7219" w:rsidRPr="005F2120">
        <w:rPr>
          <w:rStyle w:val="1-Char"/>
          <w:rFonts w:hint="cs"/>
          <w:rtl/>
        </w:rPr>
        <w:t>مگر اینکه ظاهر قصه، دلالت دارد که از سخنان جعلی روافض است، آنانکه می</w:t>
      </w:r>
      <w:r w:rsidR="00C066D2">
        <w:rPr>
          <w:rStyle w:val="1-Char"/>
          <w:rFonts w:hint="eastAsia"/>
          <w:rtl/>
        </w:rPr>
        <w:t>‌</w:t>
      </w:r>
      <w:r w:rsidR="00EF7219" w:rsidRPr="005F2120">
        <w:rPr>
          <w:rStyle w:val="1-Char"/>
          <w:rFonts w:hint="cs"/>
          <w:rtl/>
        </w:rPr>
        <w:t>خواهند نشان دهند، که عمر از احادیث رسول</w:t>
      </w:r>
      <w:r w:rsidR="00EF7219">
        <w:rPr>
          <w:rFonts w:cs="CTraditional Arabic" w:hint="cs"/>
          <w:rtl/>
          <w:lang w:val="en-GB" w:bidi="fa-IR"/>
        </w:rPr>
        <w:t>ص</w:t>
      </w:r>
      <w:r w:rsidR="00EF7219" w:rsidRPr="005F2120">
        <w:rPr>
          <w:rStyle w:val="1-Char"/>
          <w:rFonts w:hint="cs"/>
          <w:rtl/>
        </w:rPr>
        <w:t xml:space="preserve"> کراهت داشته است. وانگهی در نفس این روایت تناقض وجود دارد؛ زیرا که تبعید او به سرزمین دوس، نمی</w:t>
      </w:r>
      <w:r w:rsidR="00EF7219" w:rsidRPr="005F2120">
        <w:rPr>
          <w:rStyle w:val="1-Char"/>
          <w:rFonts w:hint="eastAsia"/>
          <w:rtl/>
        </w:rPr>
        <w:t>‌</w:t>
      </w:r>
      <w:r w:rsidR="00EF7219" w:rsidRPr="005F2120">
        <w:rPr>
          <w:rStyle w:val="1-Char"/>
          <w:rFonts w:hint="cs"/>
          <w:rtl/>
        </w:rPr>
        <w:t>تواند از اقداماتی تلقی گردد، که عمر برای خیراندیشی اسلام در نظر گیرد، چرا که اگر روایات ابوهریره غیر صحیح بوده، باز هم در سرزمین دوس پخش</w:t>
      </w:r>
      <w:r w:rsidR="00D5312C">
        <w:rPr>
          <w:rStyle w:val="1-Char"/>
          <w:rFonts w:hint="cs"/>
          <w:rtl/>
        </w:rPr>
        <w:t xml:space="preserve"> می‌شد</w:t>
      </w:r>
      <w:r w:rsidR="00DB689C">
        <w:rPr>
          <w:rStyle w:val="1-Char"/>
          <w:rFonts w:hint="cs"/>
          <w:rtl/>
        </w:rPr>
        <w:t>ه</w:t>
      </w:r>
      <w:r w:rsidR="00EF7219" w:rsidRPr="005F2120">
        <w:rPr>
          <w:rStyle w:val="1-Char"/>
          <w:rFonts w:hint="cs"/>
          <w:rtl/>
        </w:rPr>
        <w:t>، و وظیف</w:t>
      </w:r>
      <w:r w:rsidR="00AA67F0" w:rsidRPr="005F2120">
        <w:rPr>
          <w:rStyle w:val="1-Char"/>
          <w:rFonts w:hint="cs"/>
          <w:rtl/>
        </w:rPr>
        <w:t>ۀ</w:t>
      </w:r>
      <w:r w:rsidR="00EF7219" w:rsidRPr="005F2120">
        <w:rPr>
          <w:rStyle w:val="1-Char"/>
          <w:rFonts w:hint="cs"/>
          <w:rtl/>
        </w:rPr>
        <w:t xml:space="preserve"> عمر ایجاب </w:t>
      </w:r>
      <w:r w:rsidR="00DE225C" w:rsidRPr="005F2120">
        <w:rPr>
          <w:rStyle w:val="1-Char"/>
          <w:rFonts w:hint="cs"/>
          <w:rtl/>
        </w:rPr>
        <w:t>می‌کرد</w:t>
      </w:r>
      <w:r w:rsidR="00EF7219" w:rsidRPr="005F2120">
        <w:rPr>
          <w:rStyle w:val="1-Char"/>
          <w:rFonts w:hint="cs"/>
          <w:rtl/>
        </w:rPr>
        <w:t>ه که این سرزمین را نیز مثل سایر بلاد محفوظ دارد. براستی اگر احادیث ابوهریره نزد عمر غیر صحیح</w:t>
      </w:r>
      <w:r w:rsidR="00156286">
        <w:rPr>
          <w:rStyle w:val="1-Char"/>
          <w:rFonts w:hint="cs"/>
          <w:rtl/>
        </w:rPr>
        <w:t xml:space="preserve"> می‌</w:t>
      </w:r>
      <w:r w:rsidR="00EF7219" w:rsidRPr="005F2120">
        <w:rPr>
          <w:rStyle w:val="1-Char"/>
          <w:rFonts w:hint="cs"/>
          <w:rtl/>
        </w:rPr>
        <w:t xml:space="preserve">بود، حتماً او زبانش را قطع </w:t>
      </w:r>
      <w:r w:rsidR="00DE225C" w:rsidRPr="005F2120">
        <w:rPr>
          <w:rStyle w:val="1-Char"/>
          <w:rFonts w:hint="cs"/>
          <w:rtl/>
        </w:rPr>
        <w:t>می‌کرد</w:t>
      </w:r>
      <w:r w:rsidR="00EF7219" w:rsidRPr="005F2120">
        <w:rPr>
          <w:rStyle w:val="1-Char"/>
          <w:rFonts w:hint="cs"/>
          <w:rtl/>
        </w:rPr>
        <w:t>، نه اینکه او را به نزد بستگانش بفرستد، و یا به سرزمین دیگری گسیل دارد)</w:t>
      </w:r>
      <w:r w:rsidR="00EF7219" w:rsidRPr="00156286">
        <w:rPr>
          <w:rFonts w:ascii="Traditional Arabic" w:hAnsi="Traditional Arabic" w:cs="IRNazli" w:hint="cs"/>
          <w:sz w:val="24"/>
          <w:vertAlign w:val="superscript"/>
          <w:rtl/>
          <w:lang w:val="en-GB" w:bidi="fa-IR"/>
        </w:rPr>
        <w:t>(</w:t>
      </w:r>
      <w:r w:rsidR="00EF7219" w:rsidRPr="00156286">
        <w:rPr>
          <w:rStyle w:val="FootnoteReference"/>
          <w:rFonts w:ascii="Traditional Arabic" w:hAnsi="Traditional Arabic" w:cs="IRNazli"/>
          <w:sz w:val="24"/>
          <w:rtl/>
          <w:lang w:val="en-GB" w:bidi="fa-IR"/>
        </w:rPr>
        <w:footnoteReference w:id="312"/>
      </w:r>
      <w:r w:rsidR="00EF7219" w:rsidRPr="00156286">
        <w:rPr>
          <w:rFonts w:ascii="Traditional Arabic" w:hAnsi="Traditional Arabic" w:cs="IRNazli" w:hint="cs"/>
          <w:sz w:val="24"/>
          <w:vertAlign w:val="superscript"/>
          <w:rtl/>
          <w:lang w:val="en-GB" w:bidi="fa-IR"/>
        </w:rPr>
        <w:t>)</w:t>
      </w:r>
      <w:r w:rsidR="00EF7219" w:rsidRPr="005F2120">
        <w:rPr>
          <w:rStyle w:val="1-Char"/>
          <w:rFonts w:hint="cs"/>
          <w:rtl/>
        </w:rPr>
        <w:t>.</w:t>
      </w:r>
    </w:p>
    <w:p w:rsidR="00EF7219" w:rsidRPr="005F2120" w:rsidRDefault="00EF7219" w:rsidP="00947BEC">
      <w:pPr>
        <w:widowControl w:val="0"/>
        <w:ind w:firstLine="284"/>
        <w:jc w:val="both"/>
        <w:rPr>
          <w:rStyle w:val="1-Char"/>
          <w:rtl/>
        </w:rPr>
      </w:pPr>
      <w:r w:rsidRPr="005F2120">
        <w:rPr>
          <w:rStyle w:val="1-Char"/>
          <w:rFonts w:hint="cs"/>
          <w:rtl/>
        </w:rPr>
        <w:t>مثل همین است آنچه که بشر مریسی مدعی گردیده، که عمر فرموده است: ابوهریره دروغگوترین محدثین است. (براستی چگونه عمر او را متهم به دروغپردازی بر رسول الله</w:t>
      </w:r>
      <w:r>
        <w:rPr>
          <w:rFonts w:cs="CTraditional Arabic" w:hint="cs"/>
          <w:rtl/>
          <w:lang w:val="en-GB" w:bidi="fa-IR"/>
        </w:rPr>
        <w:t>ص</w:t>
      </w:r>
      <w:r w:rsidRPr="005F2120">
        <w:rPr>
          <w:rStyle w:val="1-Char"/>
          <w:rFonts w:hint="cs"/>
          <w:rtl/>
        </w:rPr>
        <w:t xml:space="preserve"> </w:t>
      </w:r>
      <w:r w:rsidR="00DE225C" w:rsidRPr="005F2120">
        <w:rPr>
          <w:rStyle w:val="1-Char"/>
          <w:rFonts w:hint="cs"/>
          <w:rtl/>
        </w:rPr>
        <w:t>می‌کند</w:t>
      </w:r>
      <w:r w:rsidRPr="005F2120">
        <w:rPr>
          <w:rStyle w:val="1-Char"/>
          <w:rFonts w:hint="cs"/>
          <w:rtl/>
        </w:rPr>
        <w:t>، در حالیکه او را به یکی از کارهای بزرگ می</w:t>
      </w:r>
      <w:r w:rsidR="0006607D">
        <w:rPr>
          <w:rStyle w:val="1-Char"/>
          <w:rFonts w:hint="eastAsia"/>
          <w:rtl/>
        </w:rPr>
        <w:t>‌</w:t>
      </w:r>
      <w:r w:rsidRPr="005F2120">
        <w:rPr>
          <w:rStyle w:val="1-Char"/>
          <w:rFonts w:hint="cs"/>
          <w:rtl/>
        </w:rPr>
        <w:t xml:space="preserve">گمارد، و او را فرمانداری ولایت </w:t>
      </w:r>
      <w:r w:rsidR="00A000BD" w:rsidRPr="005F2120">
        <w:rPr>
          <w:rStyle w:val="1-Char"/>
          <w:rFonts w:hint="cs"/>
          <w:rtl/>
        </w:rPr>
        <w:t>می‌دهد</w:t>
      </w:r>
      <w:r w:rsidRPr="005F2120">
        <w:rPr>
          <w:rStyle w:val="1-Char"/>
          <w:rFonts w:hint="cs"/>
          <w:rtl/>
        </w:rPr>
        <w:t>. اگر ابوهریره در نزد عمر همان است که شخص مخالف</w:t>
      </w:r>
      <w:r w:rsidR="00CB2A5E">
        <w:rPr>
          <w:rStyle w:val="1-Char"/>
          <w:rFonts w:hint="cs"/>
          <w:rtl/>
        </w:rPr>
        <w:t xml:space="preserve"> می‌گوید</w:t>
      </w:r>
      <w:r w:rsidRPr="005F2120">
        <w:rPr>
          <w:rStyle w:val="1-Char"/>
          <w:rFonts w:hint="cs"/>
          <w:rtl/>
        </w:rPr>
        <w:t>، چگونه ممکن است او ابوهریره را بر امور مسلمین امین قرار دهد، وبار بار او را به فرمانداری ولایات منصوب کند؟)</w:t>
      </w:r>
      <w:r w:rsidR="00947BEC" w:rsidRPr="00156286">
        <w:rPr>
          <w:rFonts w:ascii="Traditional Arabic" w:hAnsi="Traditional Arabic" w:cs="IRNazli" w:hint="cs"/>
          <w:sz w:val="24"/>
          <w:vertAlign w:val="superscript"/>
          <w:rtl/>
          <w:lang w:val="en-GB" w:bidi="fa-IR"/>
        </w:rPr>
        <w:t>(</w:t>
      </w:r>
      <w:r w:rsidR="00947BEC" w:rsidRPr="00156286">
        <w:rPr>
          <w:rStyle w:val="FootnoteReference"/>
          <w:rFonts w:ascii="Traditional Arabic" w:hAnsi="Traditional Arabic" w:cs="IRNazli"/>
          <w:sz w:val="24"/>
          <w:rtl/>
          <w:lang w:val="en-GB" w:bidi="fa-IR"/>
        </w:rPr>
        <w:footnoteReference w:id="313"/>
      </w:r>
      <w:r w:rsidR="00947BEC"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947BEC">
      <w:pPr>
        <w:widowControl w:val="0"/>
        <w:ind w:firstLine="284"/>
        <w:jc w:val="both"/>
        <w:rPr>
          <w:rStyle w:val="1-Char"/>
          <w:rtl/>
        </w:rPr>
      </w:pPr>
      <w:r w:rsidRPr="005F2120">
        <w:rPr>
          <w:rStyle w:val="1-Char"/>
          <w:rFonts w:hint="cs"/>
          <w:rtl/>
        </w:rPr>
        <w:t>(و کدام سبب برای صاحب رسول الله</w:t>
      </w:r>
      <w:r>
        <w:rPr>
          <w:rFonts w:cs="CTraditional Arabic" w:hint="cs"/>
          <w:rtl/>
          <w:lang w:val="en-GB" w:bidi="fa-IR"/>
        </w:rPr>
        <w:t>ص</w:t>
      </w:r>
      <w:r w:rsidRPr="005F2120">
        <w:rPr>
          <w:rStyle w:val="1-Char"/>
          <w:rFonts w:hint="cs"/>
          <w:rtl/>
        </w:rPr>
        <w:t xml:space="preserve"> بدتر از تکذیب او در روایت است، آری ابوهریره از راستگوترین اصحاب رسول الله</w:t>
      </w:r>
      <w:r>
        <w:rPr>
          <w:rFonts w:cs="CTraditional Arabic" w:hint="cs"/>
          <w:rtl/>
          <w:lang w:val="en-GB" w:bidi="fa-IR"/>
        </w:rPr>
        <w:t>ص</w:t>
      </w:r>
      <w:r w:rsidRPr="005F2120">
        <w:rPr>
          <w:rStyle w:val="1-Char"/>
          <w:rFonts w:hint="cs"/>
          <w:rtl/>
        </w:rPr>
        <w:t xml:space="preserve"> و حافظ</w:t>
      </w:r>
      <w:r w:rsidRPr="005F2120">
        <w:rPr>
          <w:rStyle w:val="1-Char"/>
          <w:rFonts w:hint="eastAsia"/>
          <w:rtl/>
        </w:rPr>
        <w:t>‌</w:t>
      </w:r>
      <w:r w:rsidRPr="005F2120">
        <w:rPr>
          <w:rStyle w:val="1-Char"/>
          <w:rFonts w:hint="cs"/>
          <w:rtl/>
        </w:rPr>
        <w:t>ترین آنان، و آگاهترین‌شان به حدیث نبوی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1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(آیا انسان نباید پروردگارش را به احوال خود آگاه بداند، پس چگونه بخود اجازه </w:t>
      </w:r>
      <w:r w:rsidR="00A000BD" w:rsidRPr="005F2120">
        <w:rPr>
          <w:rStyle w:val="1-Char"/>
          <w:rFonts w:hint="cs"/>
          <w:rtl/>
        </w:rPr>
        <w:t>می‌دهد</w:t>
      </w:r>
      <w:r w:rsidRPr="005F2120">
        <w:rPr>
          <w:rStyle w:val="1-Char"/>
          <w:rFonts w:hint="cs"/>
          <w:rtl/>
        </w:rPr>
        <w:t>، که زبانش را محافظت نکند، و حافظ</w:t>
      </w:r>
      <w:r w:rsidRPr="005F2120">
        <w:rPr>
          <w:rStyle w:val="1-Char"/>
          <w:rFonts w:hint="eastAsia"/>
          <w:rtl/>
        </w:rPr>
        <w:t>‌</w:t>
      </w:r>
      <w:r w:rsidRPr="005F2120">
        <w:rPr>
          <w:rStyle w:val="1-Char"/>
          <w:rFonts w:hint="cs"/>
          <w:rtl/>
        </w:rPr>
        <w:t xml:space="preserve">ترین صحابی حضرت را بدون دلیل و مدرک متهم به دروغ کند؟ و چگونه شخص مخالف برای خود صحیح </w:t>
      </w:r>
      <w:r w:rsidR="00A96624">
        <w:rPr>
          <w:rStyle w:val="1-Char"/>
          <w:rFonts w:hint="cs"/>
          <w:rtl/>
        </w:rPr>
        <w:t>می‌داند</w:t>
      </w:r>
      <w:r w:rsidRPr="005F2120">
        <w:rPr>
          <w:rStyle w:val="1-Char"/>
          <w:rFonts w:hint="cs"/>
          <w:rtl/>
        </w:rPr>
        <w:t>، که به تکذیب این صحابی بپردازد، در حالیکه طلحه بن عبیدالله و عبدالله بن عمر و دیگران او را موثق خوانده‌اند؟ حق این است که اگر چنین شخصی سنگی را بدندان گیرد، و یا اخگر آتشی را بر زبانش قرار دهد، که زبانش را بسوزاند برایش بهتر از آن است که صحابی رسول الله</w:t>
      </w:r>
      <w:r>
        <w:rPr>
          <w:rFonts w:cs="CTraditional Arabic" w:hint="cs"/>
          <w:rtl/>
          <w:lang w:val="en-GB" w:bidi="fa-IR"/>
        </w:rPr>
        <w:t>ص</w:t>
      </w:r>
      <w:r w:rsidRPr="005F2120">
        <w:rPr>
          <w:rStyle w:val="1-Char"/>
          <w:rFonts w:hint="cs"/>
          <w:rtl/>
        </w:rPr>
        <w:t xml:space="preserve"> را متهم به دروغگوئی کند)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1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هان ای مریسی امروز! ما برایت همان کلامی را </w:t>
      </w:r>
      <w:r w:rsidR="00301DB7">
        <w:rPr>
          <w:rStyle w:val="1-Char"/>
          <w:rFonts w:hint="cs"/>
          <w:rtl/>
        </w:rPr>
        <w:t>می‌گوئی</w:t>
      </w:r>
      <w:r w:rsidRPr="005F2120">
        <w:rPr>
          <w:rStyle w:val="1-Char"/>
          <w:rFonts w:hint="cs"/>
          <w:rtl/>
        </w:rPr>
        <w:t>م که به مریسی دیروز گفتیم و آن اینکه: از خدا بترس (واز خدا در برابر اتهامی که به صاحب رسول الله</w:t>
      </w:r>
      <w:r>
        <w:rPr>
          <w:rFonts w:cs="CTraditional Arabic" w:hint="cs"/>
          <w:rtl/>
          <w:lang w:val="en-GB" w:bidi="fa-IR"/>
        </w:rPr>
        <w:t>ص</w:t>
      </w:r>
      <w:r w:rsidRPr="005F2120">
        <w:rPr>
          <w:rStyle w:val="1-Char"/>
          <w:rFonts w:hint="cs"/>
          <w:rtl/>
        </w:rPr>
        <w:t xml:space="preserve"> زده‌ای استغفار کن، چرا که حقیقت برخلاف ادعای تو است، براستی اگر فرمانروائی با غیرت داشتی، که برای ناسزا‌گوئی به اصحاب رسول الله</w:t>
      </w:r>
      <w:r>
        <w:rPr>
          <w:rFonts w:cs="CTraditional Arabic" w:hint="cs"/>
          <w:rtl/>
          <w:lang w:val="en-GB" w:bidi="fa-IR"/>
        </w:rPr>
        <w:t>ص</w:t>
      </w:r>
      <w:r w:rsidRPr="005F2120">
        <w:rPr>
          <w:rStyle w:val="1-Char"/>
          <w:rFonts w:hint="cs"/>
          <w:rtl/>
        </w:rPr>
        <w:t xml:space="preserve"> خشم می</w:t>
      </w:r>
      <w:r w:rsidRPr="005F2120">
        <w:rPr>
          <w:rStyle w:val="1-Char"/>
          <w:rFonts w:hint="eastAsia"/>
          <w:rtl/>
        </w:rPr>
        <w:t>‌</w:t>
      </w:r>
      <w:r w:rsidRPr="005F2120">
        <w:rPr>
          <w:rStyle w:val="1-Char"/>
          <w:rFonts w:hint="cs"/>
          <w:rtl/>
        </w:rPr>
        <w:t xml:space="preserve">گرفت، حتماً جسمت را دردناک میساخت، و موی و پوستت را متأثر </w:t>
      </w:r>
      <w:r w:rsidR="00DB689C">
        <w:rPr>
          <w:rStyle w:val="1-Char"/>
          <w:rFonts w:hint="cs"/>
          <w:rtl/>
        </w:rPr>
        <w:t>می‌نمود</w:t>
      </w:r>
      <w:r w:rsidRPr="005F2120">
        <w:rPr>
          <w:rStyle w:val="1-Char"/>
          <w:rFonts w:hint="cs"/>
          <w:rtl/>
        </w:rPr>
        <w:t>. تا که دوباره به یاران رسول الله</w:t>
      </w:r>
      <w:r>
        <w:rPr>
          <w:rFonts w:cs="CTraditional Arabic" w:hint="cs"/>
          <w:rtl/>
          <w:lang w:val="en-GB" w:bidi="fa-IR"/>
        </w:rPr>
        <w:t>ص</w:t>
      </w:r>
      <w:r w:rsidRPr="005F2120">
        <w:rPr>
          <w:rStyle w:val="1-Char"/>
          <w:rFonts w:hint="cs"/>
          <w:rtl/>
        </w:rPr>
        <w:t xml:space="preserve"> ناسزا نگوئی، وبدون دلیل آنان را متهم به دروغگوئی نکنی)</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1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(اگر تو هان ای مخالف، در ادعایت راستگو هستی، پس پرده را از کسیکه</w:t>
      </w:r>
      <w:r w:rsidR="00C058CD">
        <w:rPr>
          <w:rStyle w:val="1-Char"/>
          <w:rFonts w:hint="cs"/>
          <w:rtl/>
        </w:rPr>
        <w:t xml:space="preserve"> آن را </w:t>
      </w:r>
      <w:r w:rsidRPr="005F2120">
        <w:rPr>
          <w:rStyle w:val="1-Char"/>
          <w:rFonts w:hint="cs"/>
          <w:rtl/>
        </w:rPr>
        <w:t>روایت کرده برگیر، چرا قادر نیستی که از شخص موثق چیزی را بر خلاف حقیقت کشف کنی)</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1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C61CF2" w:rsidP="00EF7219">
      <w:pPr>
        <w:ind w:firstLine="284"/>
        <w:jc w:val="both"/>
        <w:rPr>
          <w:rStyle w:val="1-Char"/>
          <w:rtl/>
        </w:rPr>
      </w:pPr>
      <w:r>
        <w:rPr>
          <w:rStyle w:val="1-Char"/>
          <w:rFonts w:hint="cs"/>
          <w:rtl/>
        </w:rPr>
        <w:t>همچنین</w:t>
      </w:r>
      <w:r w:rsidR="00EF7219" w:rsidRPr="005F2120">
        <w:rPr>
          <w:rStyle w:val="1-Char"/>
          <w:rFonts w:hint="cs"/>
          <w:rtl/>
        </w:rPr>
        <w:t xml:space="preserve"> است داستان روایتی که</w:t>
      </w:r>
      <w:r w:rsidR="00CB2A5E">
        <w:rPr>
          <w:rStyle w:val="1-Char"/>
          <w:rFonts w:hint="cs"/>
          <w:rtl/>
        </w:rPr>
        <w:t xml:space="preserve"> می‌گوید</w:t>
      </w:r>
      <w:r w:rsidR="00EF7219" w:rsidRPr="005F2120">
        <w:rPr>
          <w:rStyle w:val="1-Char"/>
          <w:rFonts w:hint="cs"/>
          <w:rtl/>
        </w:rPr>
        <w:t>: عمر، ابوهریره را شلاق زده است، چرا که این روایت ضعیف را ابوجعفر اسکافی روایت کرده که خود از ضعفا است.</w:t>
      </w:r>
    </w:p>
    <w:p w:rsidR="00EF7219" w:rsidRPr="005F2120" w:rsidRDefault="00EF7219" w:rsidP="00EF7219">
      <w:pPr>
        <w:ind w:firstLine="284"/>
        <w:jc w:val="both"/>
        <w:rPr>
          <w:rStyle w:val="1-Char"/>
          <w:rtl/>
        </w:rPr>
      </w:pPr>
      <w:r w:rsidRPr="005F2120">
        <w:rPr>
          <w:rStyle w:val="1-Char"/>
          <w:rFonts w:hint="cs"/>
          <w:rtl/>
        </w:rPr>
        <w:t xml:space="preserve">بارزترین چیزی که دلالت دارد، عمر، ابوهریره را موثق </w:t>
      </w:r>
      <w:r w:rsidR="00DB689C">
        <w:rPr>
          <w:rStyle w:val="1-Char"/>
          <w:rFonts w:hint="cs"/>
          <w:rtl/>
        </w:rPr>
        <w:t>می‌دانست</w:t>
      </w:r>
      <w:r w:rsidRPr="005F2120">
        <w:rPr>
          <w:rStyle w:val="1-Char"/>
          <w:rFonts w:hint="cs"/>
          <w:rtl/>
        </w:rPr>
        <w:t>ه، روایت نوادگان او از اوهریره است، از آنجمله سالم بن عبدالله بن عمر، که در سه مورد در صحیح البخاری از ابوهریره حدیث روایت نموده است.</w:t>
      </w:r>
    </w:p>
    <w:p w:rsidR="00EF7219" w:rsidRPr="005F2120" w:rsidRDefault="00EF7219" w:rsidP="00EF7219">
      <w:pPr>
        <w:ind w:firstLine="284"/>
        <w:jc w:val="both"/>
        <w:rPr>
          <w:rStyle w:val="1-Char"/>
          <w:rtl/>
        </w:rPr>
      </w:pPr>
      <w:r w:rsidRPr="005F2120">
        <w:rPr>
          <w:rStyle w:val="1-Char"/>
          <w:rFonts w:hint="cs"/>
          <w:rtl/>
        </w:rPr>
        <w:t>و از آنجمله است حفص بن عاصم بن عمر، که یازده مورد در صحیح البخاری به روایت از ابوهریره حدیث گفته است. آیا این اشخاص ن</w:t>
      </w:r>
      <w:r w:rsidR="00DB689C">
        <w:rPr>
          <w:rStyle w:val="1-Char"/>
          <w:rFonts w:hint="cs"/>
          <w:rtl/>
        </w:rPr>
        <w:t>می‌دانست</w:t>
      </w:r>
      <w:r w:rsidRPr="005F2120">
        <w:rPr>
          <w:rStyle w:val="1-Char"/>
          <w:rFonts w:hint="cs"/>
          <w:rtl/>
        </w:rPr>
        <w:t xml:space="preserve">ه‌اند، که پدر‌بزرگ‌شان ابوهریره را دروغگو </w:t>
      </w:r>
      <w:r w:rsidR="00DB689C">
        <w:rPr>
          <w:rStyle w:val="1-Char"/>
          <w:rFonts w:hint="cs"/>
          <w:rtl/>
        </w:rPr>
        <w:t>می‌دانست</w:t>
      </w:r>
      <w:r w:rsidRPr="005F2120">
        <w:rPr>
          <w:rStyle w:val="1-Char"/>
          <w:rFonts w:hint="cs"/>
          <w:rtl/>
        </w:rPr>
        <w:t>ه است؟!!.</w:t>
      </w:r>
    </w:p>
    <w:p w:rsidR="00EF7219" w:rsidRPr="000313F1" w:rsidRDefault="00EF7219" w:rsidP="00947BEC">
      <w:pPr>
        <w:pStyle w:val="5-"/>
        <w:rPr>
          <w:rtl/>
          <w:lang w:val="en-GB"/>
        </w:rPr>
      </w:pPr>
      <w:bookmarkStart w:id="331" w:name="_Toc61648022"/>
      <w:bookmarkStart w:id="332" w:name="_Toc61653013"/>
      <w:bookmarkStart w:id="333" w:name="_Toc259711015"/>
      <w:bookmarkStart w:id="334" w:name="_Toc275047606"/>
      <w:bookmarkStart w:id="335" w:name="_Toc435344865"/>
      <w:r w:rsidRPr="000313F1">
        <w:rPr>
          <w:rFonts w:hint="cs"/>
          <w:rtl/>
          <w:lang w:val="en-GB"/>
        </w:rPr>
        <w:t>آنچه که در مورد تکذیب ابوهریره</w:t>
      </w:r>
      <w:r w:rsidR="00542567" w:rsidRPr="00542567">
        <w:rPr>
          <w:rFonts w:cs="CTraditional Arabic" w:hint="cs"/>
          <w:bCs w:val="0"/>
          <w:szCs w:val="28"/>
          <w:rtl/>
          <w:lang w:val="en-GB"/>
        </w:rPr>
        <w:t>س</w:t>
      </w:r>
      <w:r w:rsidRPr="000313F1">
        <w:rPr>
          <w:rFonts w:hint="cs"/>
          <w:rtl/>
          <w:lang w:val="en-GB"/>
        </w:rPr>
        <w:t xml:space="preserve"> به عثمان</w:t>
      </w:r>
      <w:r w:rsidR="00542567" w:rsidRPr="00542567">
        <w:rPr>
          <w:rFonts w:cs="CTraditional Arabic" w:hint="cs"/>
          <w:bCs w:val="0"/>
          <w:szCs w:val="28"/>
          <w:rtl/>
          <w:lang w:val="en-GB"/>
        </w:rPr>
        <w:t>س</w:t>
      </w:r>
      <w:r w:rsidRPr="000313F1">
        <w:rPr>
          <w:rFonts w:hint="cs"/>
          <w:rtl/>
          <w:lang w:val="en-GB"/>
        </w:rPr>
        <w:t xml:space="preserve"> نسبت داده شده است:</w:t>
      </w:r>
      <w:bookmarkEnd w:id="331"/>
      <w:bookmarkEnd w:id="332"/>
      <w:bookmarkEnd w:id="333"/>
      <w:bookmarkEnd w:id="334"/>
      <w:bookmarkEnd w:id="335"/>
    </w:p>
    <w:p w:rsidR="00EF7219" w:rsidRPr="005F2120" w:rsidRDefault="00EF7219" w:rsidP="00EF7219">
      <w:pPr>
        <w:ind w:firstLine="284"/>
        <w:jc w:val="both"/>
        <w:rPr>
          <w:rStyle w:val="1-Char"/>
          <w:rtl/>
        </w:rPr>
      </w:pPr>
      <w:r w:rsidRPr="005F2120">
        <w:rPr>
          <w:rStyle w:val="1-Char"/>
          <w:rFonts w:hint="cs"/>
          <w:rtl/>
        </w:rPr>
        <w:t xml:space="preserve">اینکه عثمان، ابوهریره را دروغگو </w:t>
      </w:r>
      <w:r w:rsidR="00DB689C">
        <w:rPr>
          <w:rStyle w:val="1-Char"/>
          <w:rFonts w:hint="cs"/>
          <w:rtl/>
        </w:rPr>
        <w:t>می‌دانست</w:t>
      </w:r>
      <w:r w:rsidRPr="005F2120">
        <w:rPr>
          <w:rStyle w:val="1-Char"/>
          <w:rFonts w:hint="cs"/>
          <w:rtl/>
        </w:rPr>
        <w:t xml:space="preserve">ه، چیزی است که نظام به او نسبت داده است، که شرح حال نظام و حدود جنون و نادانی، و رسوائی او را دانستیم. </w:t>
      </w:r>
    </w:p>
    <w:p w:rsidR="00EF7219" w:rsidRDefault="00EF7219" w:rsidP="00EF7219">
      <w:pPr>
        <w:ind w:firstLine="284"/>
        <w:jc w:val="both"/>
        <w:rPr>
          <w:rStyle w:val="1-Char"/>
          <w:rtl/>
        </w:rPr>
      </w:pPr>
      <w:r w:rsidRPr="005F2120">
        <w:rPr>
          <w:rStyle w:val="1-Char"/>
          <w:rFonts w:hint="cs"/>
          <w:rtl/>
        </w:rPr>
        <w:t xml:space="preserve">شخصیت‌های مورد اعتماد تاریخی، چیزی که بیانگر تکذیب ابوهریره بوسیلۀ عثمان باشد روایت نکرده‌اند، مگر رامهرمزی، که قول منسوب به عمر، دربارۀ ابوهریره را، یعنی تبعید او را به سرزمین دوس، به عثمان نسبت داده است، که البته اگر این خبر متروک نباشد، واقعیت این است که عثمان از طرفداران پرهیز از روایت بسیار حدیث بوده، که در فصل گذشته گفتیم، ایشان از بسیارگوئی حدیث حذر داشته‌اند. و این قول را نیز بر همین معیار تأویل </w:t>
      </w:r>
      <w:r w:rsidR="00C066D2">
        <w:rPr>
          <w:rStyle w:val="1-Char"/>
          <w:rFonts w:hint="cs"/>
          <w:rtl/>
        </w:rPr>
        <w:t>می‌کنی</w:t>
      </w:r>
      <w:r w:rsidRPr="005F2120">
        <w:rPr>
          <w:rStyle w:val="1-Char"/>
          <w:rFonts w:hint="cs"/>
          <w:rtl/>
        </w:rPr>
        <w:t>م، البته اگر این روایت صحیح باشد.</w:t>
      </w:r>
    </w:p>
    <w:p w:rsidR="0006607D" w:rsidRDefault="0006607D" w:rsidP="00EF7219">
      <w:pPr>
        <w:ind w:firstLine="284"/>
        <w:jc w:val="both"/>
        <w:rPr>
          <w:rStyle w:val="1-Char"/>
          <w:rtl/>
        </w:rPr>
      </w:pPr>
    </w:p>
    <w:p w:rsidR="0006607D" w:rsidRPr="005F2120" w:rsidRDefault="0006607D" w:rsidP="00EF7219">
      <w:pPr>
        <w:ind w:firstLine="284"/>
        <w:jc w:val="both"/>
        <w:rPr>
          <w:rStyle w:val="1-Char"/>
          <w:rtl/>
        </w:rPr>
      </w:pPr>
    </w:p>
    <w:p w:rsidR="00EF7219" w:rsidRPr="000313F1" w:rsidRDefault="00EF7219" w:rsidP="000B35C1">
      <w:pPr>
        <w:pStyle w:val="5-"/>
        <w:rPr>
          <w:rtl/>
          <w:lang w:val="en-GB"/>
        </w:rPr>
      </w:pPr>
      <w:bookmarkStart w:id="336" w:name="_Toc61648023"/>
      <w:bookmarkStart w:id="337" w:name="_Toc61653014"/>
      <w:bookmarkStart w:id="338" w:name="_Toc259711016"/>
      <w:bookmarkStart w:id="339" w:name="_Toc275047607"/>
      <w:bookmarkStart w:id="340" w:name="_Toc435344866"/>
      <w:r w:rsidRPr="000313F1">
        <w:rPr>
          <w:rFonts w:hint="cs"/>
          <w:rtl/>
          <w:lang w:val="en-GB"/>
        </w:rPr>
        <w:t>آنچه که در مورد تکذیب ابوهریره</w:t>
      </w:r>
      <w:r w:rsidR="00542567" w:rsidRPr="00542567">
        <w:rPr>
          <w:rFonts w:cs="CTraditional Arabic" w:hint="cs"/>
          <w:bCs w:val="0"/>
          <w:szCs w:val="28"/>
          <w:rtl/>
          <w:lang w:val="en-GB"/>
        </w:rPr>
        <w:t>س</w:t>
      </w:r>
      <w:r w:rsidRPr="000313F1">
        <w:rPr>
          <w:rFonts w:hint="cs"/>
          <w:rtl/>
          <w:lang w:val="en-GB"/>
        </w:rPr>
        <w:t xml:space="preserve"> به علی</w:t>
      </w:r>
      <w:r w:rsidR="00542567" w:rsidRPr="00542567">
        <w:rPr>
          <w:rFonts w:cs="CTraditional Arabic" w:hint="cs"/>
          <w:bCs w:val="0"/>
          <w:szCs w:val="28"/>
          <w:rtl/>
          <w:lang w:val="en-GB"/>
        </w:rPr>
        <w:t>س</w:t>
      </w:r>
      <w:r w:rsidRPr="000313F1">
        <w:rPr>
          <w:rFonts w:hint="cs"/>
          <w:rtl/>
          <w:lang w:val="en-GB"/>
        </w:rPr>
        <w:t xml:space="preserve"> نسبت داده شده است.</w:t>
      </w:r>
      <w:bookmarkEnd w:id="336"/>
      <w:bookmarkEnd w:id="337"/>
      <w:bookmarkEnd w:id="338"/>
      <w:bookmarkEnd w:id="339"/>
      <w:bookmarkEnd w:id="340"/>
    </w:p>
    <w:p w:rsidR="00EF7219" w:rsidRPr="005F2120" w:rsidRDefault="00EF7219" w:rsidP="00EF7219">
      <w:pPr>
        <w:ind w:firstLine="284"/>
        <w:jc w:val="both"/>
        <w:rPr>
          <w:rStyle w:val="1-Char"/>
          <w:rtl/>
        </w:rPr>
      </w:pPr>
      <w:r w:rsidRPr="005F2120">
        <w:rPr>
          <w:rStyle w:val="1-Char"/>
          <w:rFonts w:hint="cs"/>
          <w:rtl/>
        </w:rPr>
        <w:t>(هیچ منبع مورد اعتمادی، چیزی را که ثابت کند علی، ابوهریره را تکذیب کرده، و یا او را از حدیث گفتن منع نموده در دست نیست، مگر بعضی از دشمنان ابوهریره روایتی از ابوجعفر اسکافی را دستاویز قرار داده‌اند، که چون حدیث‌گوئی ابوهریره، به علی رسید، گفت: آگاه باشید، او دروغگوترین مردم است. یا گفت: دروغگوترین زنده‌ای که بر رسول الله</w:t>
      </w:r>
      <w:r>
        <w:rPr>
          <w:rFonts w:cs="CTraditional Arabic" w:hint="cs"/>
          <w:rtl/>
          <w:lang w:val="en-GB" w:bidi="fa-IR"/>
        </w:rPr>
        <w:t>ص</w:t>
      </w:r>
      <w:r w:rsidRPr="005F2120">
        <w:rPr>
          <w:rStyle w:val="1-Char"/>
          <w:rFonts w:hint="cs"/>
          <w:rtl/>
        </w:rPr>
        <w:t xml:space="preserve"> دروغ</w:t>
      </w:r>
      <w:r w:rsidR="00156286">
        <w:rPr>
          <w:rStyle w:val="1-Char"/>
          <w:rFonts w:hint="cs"/>
          <w:rtl/>
        </w:rPr>
        <w:t xml:space="preserve"> می‌</w:t>
      </w:r>
      <w:r w:rsidRPr="005F2120">
        <w:rPr>
          <w:rStyle w:val="1-Char"/>
          <w:rFonts w:hint="cs"/>
          <w:rtl/>
        </w:rPr>
        <w:t>بندد، ابوهریره دوسی است.</w:t>
      </w:r>
    </w:p>
    <w:p w:rsidR="00EF7219" w:rsidRDefault="00EF7219" w:rsidP="00EF7219">
      <w:pPr>
        <w:ind w:firstLine="284"/>
        <w:jc w:val="both"/>
        <w:rPr>
          <w:rStyle w:val="1-Char"/>
          <w:rtl/>
        </w:rPr>
      </w:pPr>
      <w:r w:rsidRPr="005F2120">
        <w:rPr>
          <w:rStyle w:val="1-Char"/>
          <w:rFonts w:hint="cs"/>
          <w:rtl/>
        </w:rPr>
        <w:t xml:space="preserve">این روایت ضعیف و مردود است؛ زیرا که از طریق اسکافی نقل گردیده، و او شخصی صاحب هوا و هوس بوده، که مردم را به هوای خود دعوت </w:t>
      </w:r>
      <w:r w:rsidR="00DB689C">
        <w:rPr>
          <w:rStyle w:val="1-Char"/>
          <w:rFonts w:hint="cs"/>
          <w:rtl/>
        </w:rPr>
        <w:t>می‌نمود</w:t>
      </w:r>
      <w:r w:rsidRPr="005F2120">
        <w:rPr>
          <w:rStyle w:val="1-Char"/>
          <w:rFonts w:hint="cs"/>
          <w:rtl/>
        </w:rPr>
        <w:t>ه، و مورد اعتماد نیست)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18"/>
      </w:r>
      <w:r w:rsidRPr="00156286">
        <w:rPr>
          <w:rFonts w:ascii="Traditional Arabic" w:hAnsi="Traditional Arabic" w:cs="IRNazli" w:hint="cs"/>
          <w:sz w:val="24"/>
          <w:vertAlign w:val="superscript"/>
          <w:rtl/>
          <w:lang w:val="en-GB" w:bidi="fa-IR"/>
        </w:rPr>
        <w:t>)</w:t>
      </w:r>
      <w:r w:rsidRPr="005F2120">
        <w:rPr>
          <w:rStyle w:val="1-Char"/>
          <w:rFonts w:hint="cs"/>
          <w:rtl/>
        </w:rPr>
        <w:t>. بلکه این روایت دروغی بزرگ است، که گوینده‌اش را رسوا</w:t>
      </w:r>
      <w:r w:rsidR="00D5312C">
        <w:rPr>
          <w:rStyle w:val="1-Char"/>
          <w:rFonts w:hint="cs"/>
          <w:rtl/>
        </w:rPr>
        <w:t xml:space="preserve"> می‌سازد</w:t>
      </w:r>
      <w:r w:rsidRPr="005F2120">
        <w:rPr>
          <w:rStyle w:val="1-Char"/>
          <w:rFonts w:hint="cs"/>
          <w:rtl/>
        </w:rPr>
        <w:t>، چرا که فرزندان علی س و یاران، و حامیان، و جماهیر شیع</w:t>
      </w:r>
      <w:r w:rsidR="00AA67F0" w:rsidRPr="005F2120">
        <w:rPr>
          <w:rStyle w:val="1-Char"/>
          <w:rFonts w:hint="cs"/>
          <w:rtl/>
        </w:rPr>
        <w:t>ۀ</w:t>
      </w:r>
      <w:r w:rsidRPr="005F2120">
        <w:rPr>
          <w:rStyle w:val="1-Char"/>
          <w:rFonts w:hint="cs"/>
          <w:rtl/>
        </w:rPr>
        <w:t xml:space="preserve"> اوایل، و گروههای هاشمی، از گفتن چنین خبری خودداری کرده، و خود به روایت حدیث از ابوهریره پرداخته‌اند، و اگر خودشان موفق بدریافت مستقیم حدیث از ابوهریره نشده‌اند، احادیث ابوهریره را از ثقات اخذ کرده و روایت کرده‌اند. چنانکه در فصل آینده ان شاءالله</w:t>
      </w:r>
      <w:r w:rsidR="00C058CD">
        <w:rPr>
          <w:rStyle w:val="1-Char"/>
          <w:rFonts w:hint="cs"/>
          <w:rtl/>
        </w:rPr>
        <w:t xml:space="preserve"> آن را </w:t>
      </w:r>
      <w:r w:rsidRPr="005F2120">
        <w:rPr>
          <w:rStyle w:val="1-Char"/>
          <w:rFonts w:hint="cs"/>
          <w:rtl/>
        </w:rPr>
        <w:t xml:space="preserve">ثابت خواهیم کرد. البته اگر علی س چنین چیزی گفته بود، بطور قطعی توسط یاران او، این خبر نقل </w:t>
      </w:r>
      <w:r w:rsidR="00EC5F05">
        <w:rPr>
          <w:rStyle w:val="1-Char"/>
          <w:rFonts w:hint="cs"/>
          <w:rtl/>
        </w:rPr>
        <w:t>می‌گردید</w:t>
      </w:r>
      <w:r w:rsidRPr="005F2120">
        <w:rPr>
          <w:rStyle w:val="1-Char"/>
          <w:rFonts w:hint="cs"/>
          <w:rtl/>
        </w:rPr>
        <w:t xml:space="preserve">. پس بریده باد دستت‌ای مرد دروغگو و دروغ پرداز، که دروغت را به علی نسبت </w:t>
      </w:r>
      <w:r w:rsidR="00C066D2">
        <w:rPr>
          <w:rStyle w:val="1-Char"/>
          <w:rFonts w:hint="cs"/>
          <w:rtl/>
        </w:rPr>
        <w:t>می‌دهی</w:t>
      </w:r>
      <w:r w:rsidRPr="005F2120">
        <w:rPr>
          <w:rStyle w:val="1-Char"/>
          <w:rFonts w:hint="cs"/>
          <w:rtl/>
        </w:rPr>
        <w:t>.</w:t>
      </w:r>
    </w:p>
    <w:tbl>
      <w:tblPr>
        <w:bidiVisual/>
        <w:tblW w:w="0" w:type="auto"/>
        <w:tblInd w:w="108" w:type="dxa"/>
        <w:tblLook w:val="04A0" w:firstRow="1" w:lastRow="0" w:firstColumn="1" w:lastColumn="0" w:noHBand="0" w:noVBand="1"/>
      </w:tblPr>
      <w:tblGrid>
        <w:gridCol w:w="7088"/>
      </w:tblGrid>
      <w:tr w:rsidR="00C066D2" w:rsidTr="0006607D">
        <w:tc>
          <w:tcPr>
            <w:tcW w:w="7088" w:type="dxa"/>
          </w:tcPr>
          <w:p w:rsidR="00C066D2" w:rsidRPr="0006607D" w:rsidRDefault="00C066D2" w:rsidP="0006607D">
            <w:pPr>
              <w:ind w:left="743" w:right="743"/>
              <w:jc w:val="lowKashida"/>
              <w:rPr>
                <w:rStyle w:val="1-Char"/>
                <w:sz w:val="2"/>
                <w:szCs w:val="2"/>
                <w:rtl/>
              </w:rPr>
            </w:pPr>
            <w:r w:rsidRPr="005F2120">
              <w:rPr>
                <w:rStyle w:val="1-Char"/>
                <w:rFonts w:hint="cs"/>
                <w:rtl/>
              </w:rPr>
              <w:t xml:space="preserve">هان ای مردک اگر تو از زبان علی چیزی را </w:t>
            </w:r>
            <w:r w:rsidR="00301DB7">
              <w:rPr>
                <w:rStyle w:val="1-Char"/>
                <w:rFonts w:hint="cs"/>
                <w:rtl/>
              </w:rPr>
              <w:t>می‌گوئی</w:t>
            </w:r>
            <w:r w:rsidR="0006607D">
              <w:rPr>
                <w:rStyle w:val="1-Char"/>
                <w:rtl/>
              </w:rPr>
              <w:br/>
            </w:r>
          </w:p>
        </w:tc>
      </w:tr>
      <w:tr w:rsidR="00C066D2" w:rsidTr="0006607D">
        <w:tc>
          <w:tcPr>
            <w:tcW w:w="7088" w:type="dxa"/>
          </w:tcPr>
          <w:p w:rsidR="00C066D2" w:rsidRPr="0006607D" w:rsidRDefault="00C066D2" w:rsidP="0006607D">
            <w:pPr>
              <w:ind w:left="743" w:right="743"/>
              <w:jc w:val="lowKashida"/>
              <w:rPr>
                <w:rStyle w:val="1-Char"/>
                <w:sz w:val="2"/>
                <w:szCs w:val="2"/>
                <w:rtl/>
              </w:rPr>
            </w:pPr>
            <w:r w:rsidRPr="005F2120">
              <w:rPr>
                <w:rStyle w:val="1-Char"/>
                <w:rFonts w:hint="cs"/>
                <w:rtl/>
              </w:rPr>
              <w:t>گمان داری که ما از افتراهای تو غافل می</w:t>
            </w:r>
            <w:r w:rsidR="0006607D">
              <w:rPr>
                <w:rStyle w:val="1-Char"/>
                <w:rFonts w:hint="eastAsia"/>
                <w:rtl/>
              </w:rPr>
              <w:t>‌</w:t>
            </w:r>
            <w:r w:rsidRPr="005F2120">
              <w:rPr>
                <w:rStyle w:val="1-Char"/>
                <w:rFonts w:hint="cs"/>
                <w:rtl/>
              </w:rPr>
              <w:t>مانیم؟</w:t>
            </w:r>
            <w:r w:rsidR="0006607D">
              <w:rPr>
                <w:rStyle w:val="1-Char"/>
                <w:rtl/>
              </w:rPr>
              <w:br/>
            </w:r>
          </w:p>
        </w:tc>
      </w:tr>
      <w:tr w:rsidR="00C066D2" w:rsidTr="0006607D">
        <w:tc>
          <w:tcPr>
            <w:tcW w:w="7088" w:type="dxa"/>
          </w:tcPr>
          <w:p w:rsidR="00C066D2" w:rsidRPr="0006607D" w:rsidRDefault="00C066D2" w:rsidP="0006607D">
            <w:pPr>
              <w:ind w:left="743" w:right="743"/>
              <w:jc w:val="lowKashida"/>
              <w:rPr>
                <w:rStyle w:val="1-Char"/>
                <w:sz w:val="2"/>
                <w:szCs w:val="2"/>
                <w:rtl/>
              </w:rPr>
            </w:pPr>
            <w:r w:rsidRPr="005F2120">
              <w:rPr>
                <w:rStyle w:val="1-Char"/>
                <w:rFonts w:hint="cs"/>
                <w:rtl/>
              </w:rPr>
              <w:t xml:space="preserve">اگر تو بطور عمدی سخن را جعل </w:t>
            </w:r>
            <w:r>
              <w:rPr>
                <w:rStyle w:val="1-Char"/>
                <w:rFonts w:hint="cs"/>
                <w:rtl/>
              </w:rPr>
              <w:t>می‌کنی</w:t>
            </w:r>
            <w:r w:rsidR="0006607D">
              <w:rPr>
                <w:rStyle w:val="1-Char"/>
                <w:rtl/>
              </w:rPr>
              <w:br/>
            </w:r>
          </w:p>
        </w:tc>
      </w:tr>
      <w:tr w:rsidR="00C066D2" w:rsidTr="0006607D">
        <w:tc>
          <w:tcPr>
            <w:tcW w:w="7088" w:type="dxa"/>
          </w:tcPr>
          <w:p w:rsidR="00C066D2" w:rsidRPr="0006607D" w:rsidRDefault="00C066D2" w:rsidP="0006607D">
            <w:pPr>
              <w:ind w:left="743" w:right="743"/>
              <w:jc w:val="lowKashida"/>
              <w:rPr>
                <w:rStyle w:val="1-Char"/>
                <w:sz w:val="2"/>
                <w:szCs w:val="2"/>
                <w:rtl/>
              </w:rPr>
            </w:pPr>
            <w:r w:rsidRPr="005F2120">
              <w:rPr>
                <w:rStyle w:val="1-Char"/>
                <w:rFonts w:hint="cs"/>
                <w:rtl/>
              </w:rPr>
              <w:t xml:space="preserve">پس بدان که خودت را رسوا کرده‌ای، وما بافتۀ تورا نابود </w:t>
            </w:r>
            <w:r>
              <w:rPr>
                <w:rStyle w:val="1-Char"/>
                <w:rFonts w:hint="cs"/>
                <w:rtl/>
              </w:rPr>
              <w:t>می‌کنی</w:t>
            </w:r>
            <w:r w:rsidRPr="005F2120">
              <w:rPr>
                <w:rStyle w:val="1-Char"/>
                <w:rFonts w:hint="cs"/>
                <w:rtl/>
              </w:rPr>
              <w:t>م</w:t>
            </w:r>
            <w:r w:rsidR="0006607D">
              <w:rPr>
                <w:rStyle w:val="1-Char"/>
                <w:rtl/>
              </w:rPr>
              <w:br/>
            </w:r>
          </w:p>
        </w:tc>
      </w:tr>
      <w:tr w:rsidR="00C066D2" w:rsidTr="0006607D">
        <w:tc>
          <w:tcPr>
            <w:tcW w:w="7088" w:type="dxa"/>
          </w:tcPr>
          <w:p w:rsidR="00C066D2" w:rsidRPr="0006607D" w:rsidRDefault="00C066D2" w:rsidP="0006607D">
            <w:pPr>
              <w:ind w:left="743" w:right="743"/>
              <w:jc w:val="lowKashida"/>
              <w:rPr>
                <w:rStyle w:val="1-Char"/>
                <w:sz w:val="2"/>
                <w:szCs w:val="2"/>
                <w:rtl/>
              </w:rPr>
            </w:pPr>
            <w:r w:rsidRPr="005F2120">
              <w:rPr>
                <w:rStyle w:val="1-Char"/>
                <w:rFonts w:hint="cs"/>
                <w:rtl/>
              </w:rPr>
              <w:t>ب</w:t>
            </w:r>
            <w:r w:rsidR="0006607D">
              <w:rPr>
                <w:rStyle w:val="1-Char"/>
                <w:rFonts w:hint="cs"/>
                <w:rtl/>
              </w:rPr>
              <w:t xml:space="preserve">ه </w:t>
            </w:r>
            <w:r w:rsidRPr="005F2120">
              <w:rPr>
                <w:rStyle w:val="1-Char"/>
                <w:rFonts w:hint="cs"/>
                <w:rtl/>
              </w:rPr>
              <w:t>راستی چرا شیعیان اوّل در مورد ادعایت سکوت کرده‌اند</w:t>
            </w:r>
            <w:r w:rsidR="0006607D">
              <w:rPr>
                <w:rStyle w:val="1-Char"/>
                <w:rtl/>
              </w:rPr>
              <w:br/>
            </w:r>
          </w:p>
        </w:tc>
      </w:tr>
      <w:tr w:rsidR="00C066D2" w:rsidTr="0006607D">
        <w:tc>
          <w:tcPr>
            <w:tcW w:w="7088" w:type="dxa"/>
          </w:tcPr>
          <w:p w:rsidR="00C066D2" w:rsidRPr="0006607D" w:rsidRDefault="00C066D2" w:rsidP="0006607D">
            <w:pPr>
              <w:ind w:left="743" w:right="743"/>
              <w:jc w:val="lowKashida"/>
              <w:rPr>
                <w:rStyle w:val="1-Char"/>
                <w:sz w:val="2"/>
                <w:szCs w:val="2"/>
                <w:rtl/>
              </w:rPr>
            </w:pPr>
            <w:r w:rsidRPr="005F2120">
              <w:rPr>
                <w:rStyle w:val="1-Char"/>
                <w:rFonts w:hint="cs"/>
                <w:rtl/>
              </w:rPr>
              <w:t>و</w:t>
            </w:r>
            <w:r w:rsidR="0006607D">
              <w:rPr>
                <w:rStyle w:val="1-Char"/>
                <w:rFonts w:hint="cs"/>
                <w:rtl/>
              </w:rPr>
              <w:t xml:space="preserve"> </w:t>
            </w:r>
            <w:r w:rsidRPr="005F2120">
              <w:rPr>
                <w:rStyle w:val="1-Char"/>
                <w:rFonts w:hint="cs"/>
                <w:rtl/>
              </w:rPr>
              <w:t>چرا فرزندان علی گفته</w:t>
            </w:r>
            <w:r w:rsidRPr="005F2120">
              <w:rPr>
                <w:rStyle w:val="1-Char"/>
                <w:rFonts w:hint="eastAsia"/>
                <w:rtl/>
              </w:rPr>
              <w:t>‌</w:t>
            </w:r>
            <w:r w:rsidRPr="005F2120">
              <w:rPr>
                <w:rStyle w:val="1-Char"/>
                <w:rFonts w:hint="cs"/>
                <w:rtl/>
              </w:rPr>
              <w:t>ات را متداول نساختند؟</w:t>
            </w:r>
            <w:r w:rsidR="0006607D">
              <w:rPr>
                <w:rStyle w:val="1-Char"/>
              </w:rPr>
              <w:br/>
            </w:r>
          </w:p>
        </w:tc>
      </w:tr>
    </w:tbl>
    <w:p w:rsidR="00EF7219" w:rsidRPr="005F2120" w:rsidRDefault="00EF7219" w:rsidP="00EF7219">
      <w:pPr>
        <w:ind w:firstLine="284"/>
        <w:jc w:val="both"/>
        <w:rPr>
          <w:rStyle w:val="1-Char"/>
          <w:rtl/>
        </w:rPr>
      </w:pPr>
      <w:r w:rsidRPr="005F2120">
        <w:rPr>
          <w:rStyle w:val="1-Char"/>
          <w:rFonts w:hint="cs"/>
          <w:rtl/>
        </w:rPr>
        <w:t xml:space="preserve">از شگفت انگیزترین چیزی که نظام مدعی آن است، اینکه گفته است، به علی خبر رسید که ابوهریره در لباس پوشیدن و وضو گرفتن از راست شروع </w:t>
      </w:r>
      <w:r w:rsidR="00DE225C" w:rsidRPr="005F2120">
        <w:rPr>
          <w:rStyle w:val="1-Char"/>
          <w:rFonts w:hint="cs"/>
          <w:rtl/>
        </w:rPr>
        <w:t>می‌کند</w:t>
      </w:r>
      <w:r w:rsidRPr="005F2120">
        <w:rPr>
          <w:rStyle w:val="1-Char"/>
          <w:rFonts w:hint="cs"/>
          <w:rtl/>
        </w:rPr>
        <w:t xml:space="preserve">، پس علی وضویش را از چپ شروع کرد، و گفت: من بطور حتم با ابوهریره مخالفت </w:t>
      </w:r>
      <w:r w:rsidR="00301DB7">
        <w:rPr>
          <w:rStyle w:val="1-Char"/>
          <w:rFonts w:hint="cs"/>
          <w:rtl/>
        </w:rPr>
        <w:t>می‌کنم</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این خبر را عبدالحسین نقل کرده، و تأسف آور اینکه</w:t>
      </w:r>
      <w:r w:rsidR="00C058CD">
        <w:rPr>
          <w:rStyle w:val="1-Char"/>
          <w:rFonts w:hint="cs"/>
          <w:rtl/>
        </w:rPr>
        <w:t xml:space="preserve"> آن را </w:t>
      </w:r>
      <w:r w:rsidRPr="005F2120">
        <w:rPr>
          <w:rStyle w:val="1-Char"/>
          <w:rFonts w:hint="cs"/>
          <w:rtl/>
        </w:rPr>
        <w:t>به ابن قتیبه نسبت داده، در حالیکه ابن قتیبه از آن بری</w:t>
      </w:r>
      <w:r w:rsidR="00156286">
        <w:rPr>
          <w:rStyle w:val="1-Char"/>
          <w:rFonts w:hint="cs"/>
          <w:rtl/>
        </w:rPr>
        <w:t xml:space="preserve"> می‌باشد</w:t>
      </w:r>
      <w:r w:rsidRPr="005F2120">
        <w:rPr>
          <w:rStyle w:val="1-Char"/>
          <w:rFonts w:hint="cs"/>
          <w:rtl/>
        </w:rPr>
        <w:t>، بلکه ابن قتیبه</w:t>
      </w:r>
      <w:r w:rsidR="00C058CD">
        <w:rPr>
          <w:rStyle w:val="1-Char"/>
          <w:rFonts w:hint="cs"/>
          <w:rtl/>
        </w:rPr>
        <w:t xml:space="preserve"> آن را </w:t>
      </w:r>
      <w:r w:rsidRPr="005F2120">
        <w:rPr>
          <w:rStyle w:val="1-Char"/>
          <w:rFonts w:hint="cs"/>
          <w:rtl/>
        </w:rPr>
        <w:t>برای رد قول نظام آورده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1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0313F1" w:rsidRDefault="00EF7219" w:rsidP="00C066D2">
      <w:pPr>
        <w:pStyle w:val="2-"/>
        <w:rPr>
          <w:rtl/>
          <w:lang w:val="en-GB"/>
        </w:rPr>
      </w:pPr>
      <w:bookmarkStart w:id="341" w:name="_Toc61648024"/>
      <w:bookmarkStart w:id="342" w:name="_Toc61653015"/>
      <w:bookmarkStart w:id="343" w:name="_Toc259711017"/>
      <w:bookmarkStart w:id="344" w:name="_Toc275047608"/>
      <w:bookmarkStart w:id="345" w:name="_Toc435344867"/>
      <w:r w:rsidRPr="00C066D2">
        <w:rPr>
          <w:rFonts w:hint="cs"/>
          <w:rtl/>
        </w:rPr>
        <w:t>روایت</w:t>
      </w:r>
      <w:r w:rsidRPr="000313F1">
        <w:rPr>
          <w:rFonts w:hint="cs"/>
          <w:rtl/>
          <w:lang w:val="en-GB"/>
        </w:rPr>
        <w:t xml:space="preserve"> قضات و پارسایان و تأیید آنان از ابوهریره</w:t>
      </w:r>
      <w:r w:rsidR="00542567" w:rsidRPr="00C066D2">
        <w:rPr>
          <w:rFonts w:cs="CTraditional Arabic" w:hint="cs"/>
          <w:b/>
          <w:bCs w:val="0"/>
          <w:sz w:val="28"/>
          <w:szCs w:val="28"/>
          <w:rtl/>
          <w:lang w:val="en-GB"/>
        </w:rPr>
        <w:t>س</w:t>
      </w:r>
      <w:bookmarkEnd w:id="341"/>
      <w:bookmarkEnd w:id="342"/>
      <w:bookmarkEnd w:id="343"/>
      <w:bookmarkEnd w:id="344"/>
      <w:bookmarkEnd w:id="345"/>
    </w:p>
    <w:p w:rsidR="00EF7219" w:rsidRPr="005F2120" w:rsidRDefault="00EF7219" w:rsidP="00EF7219">
      <w:pPr>
        <w:ind w:firstLine="284"/>
        <w:jc w:val="both"/>
        <w:rPr>
          <w:rStyle w:val="1-Char"/>
          <w:rtl/>
        </w:rPr>
      </w:pPr>
      <w:r w:rsidRPr="005F2120">
        <w:rPr>
          <w:rStyle w:val="1-Char"/>
          <w:rFonts w:hint="cs"/>
          <w:rtl/>
        </w:rPr>
        <w:t>کسانی که از قضاوت به روایت حدیث از ابوهریره در شهرهای مرکزی جهان اسلام اقدام کرده‌اند، جمعی قابل اهمیت</w:t>
      </w:r>
      <w:r w:rsidR="00FF156B">
        <w:rPr>
          <w:rStyle w:val="1-Char"/>
          <w:rFonts w:hint="cs"/>
          <w:rtl/>
        </w:rPr>
        <w:t xml:space="preserve"> می‌باشند</w:t>
      </w:r>
      <w:r w:rsidRPr="005F2120">
        <w:rPr>
          <w:rStyle w:val="1-Char"/>
          <w:rFonts w:hint="cs"/>
          <w:rtl/>
        </w:rPr>
        <w:t>، آنان با روایت از ابوهریره بر توثیق او صحه گذاشته‌اند، و بر طعنه واردکنندگان، و عاملان شک و تردید بر ابوهریره پاسخ داده‌اند. در حقیقت قضات در هر دوره‌ای، بخصوص در صدر اسلام، بطور غالب اهل تقوا بوده‌اند، و چون در محاکم قضائی ناچار بوده‌اند، با شهود سر و کار پیدا کنند، و در احوال</w:t>
      </w:r>
      <w:r w:rsidRPr="005F2120">
        <w:rPr>
          <w:rStyle w:val="1-Char"/>
          <w:rFonts w:hint="eastAsia"/>
          <w:rtl/>
        </w:rPr>
        <w:t>‌</w:t>
      </w:r>
      <w:r w:rsidRPr="005F2120">
        <w:rPr>
          <w:rStyle w:val="1-Char"/>
          <w:rFonts w:hint="cs"/>
          <w:rtl/>
        </w:rPr>
        <w:t xml:space="preserve">شان آگاهی حاصل نمایند، از اینرو در توثیق رجال با حذر کار </w:t>
      </w:r>
      <w:r w:rsidR="00DE225C" w:rsidRPr="005F2120">
        <w:rPr>
          <w:rStyle w:val="1-Char"/>
          <w:rFonts w:hint="cs"/>
          <w:rtl/>
        </w:rPr>
        <w:t>می‌کرد</w:t>
      </w:r>
      <w:r w:rsidRPr="005F2120">
        <w:rPr>
          <w:rStyle w:val="1-Char"/>
          <w:rFonts w:hint="cs"/>
          <w:rtl/>
        </w:rPr>
        <w:t>ه‌اند، که چنین حالی را برای فقهاء نمی</w:t>
      </w:r>
      <w:r w:rsidRPr="005F2120">
        <w:rPr>
          <w:rStyle w:val="1-Char"/>
          <w:rFonts w:hint="eastAsia"/>
          <w:rtl/>
        </w:rPr>
        <w:t>‌</w:t>
      </w:r>
      <w:r w:rsidRPr="005F2120">
        <w:rPr>
          <w:rStyle w:val="1-Char"/>
          <w:rFonts w:hint="cs"/>
          <w:rtl/>
        </w:rPr>
        <w:t>توانیم پیدا کنیم. پس اگر یکی از قضات حدیثی را از حاملان آن روایت کرده است، بدون شک، در قبول حدیث از همان محدود</w:t>
      </w:r>
      <w:r w:rsidR="00AA67F0" w:rsidRPr="005F2120">
        <w:rPr>
          <w:rStyle w:val="1-Char"/>
          <w:rFonts w:hint="cs"/>
          <w:rtl/>
        </w:rPr>
        <w:t>ۀ</w:t>
      </w:r>
      <w:r w:rsidRPr="005F2120">
        <w:rPr>
          <w:rStyle w:val="1-Char"/>
          <w:rFonts w:hint="cs"/>
          <w:rtl/>
        </w:rPr>
        <w:t xml:space="preserve"> خاصی که همراه با احتیاط بود گذر کرده، و بطور طبیعی در اوّل بر اساس طبیعت کارش با شک با آن مواجه گردیده، و سپس پرد</w:t>
      </w:r>
      <w:r w:rsidR="00AA67F0" w:rsidRPr="005F2120">
        <w:rPr>
          <w:rStyle w:val="1-Char"/>
          <w:rFonts w:hint="cs"/>
          <w:rtl/>
        </w:rPr>
        <w:t>ۀ</w:t>
      </w:r>
      <w:r w:rsidRPr="005F2120">
        <w:rPr>
          <w:rStyle w:val="1-Char"/>
          <w:rFonts w:hint="cs"/>
          <w:rtl/>
        </w:rPr>
        <w:t xml:space="preserve"> شک را دریده، و از آن نجات یافته است، و به عبارت دیگر هر خبر و حدیثی را آنان در کور</w:t>
      </w:r>
      <w:r w:rsidR="00AA67F0" w:rsidRPr="005F2120">
        <w:rPr>
          <w:rStyle w:val="1-Char"/>
          <w:rFonts w:hint="cs"/>
          <w:rtl/>
        </w:rPr>
        <w:t>ۀ</w:t>
      </w:r>
      <w:r w:rsidRPr="005F2120">
        <w:rPr>
          <w:rStyle w:val="1-Char"/>
          <w:rFonts w:hint="cs"/>
          <w:rtl/>
        </w:rPr>
        <w:t xml:space="preserve"> آزمایش قرار داده، و سپس طلای ناب و خالص</w:t>
      </w:r>
      <w:r w:rsidR="00C058CD">
        <w:rPr>
          <w:rStyle w:val="1-Char"/>
          <w:rFonts w:hint="cs"/>
          <w:rtl/>
        </w:rPr>
        <w:t xml:space="preserve"> آن را </w:t>
      </w:r>
      <w:r w:rsidRPr="005F2120">
        <w:rPr>
          <w:rStyle w:val="1-Char"/>
          <w:rFonts w:hint="cs"/>
          <w:rtl/>
        </w:rPr>
        <w:t>بدست آورده‌اند. پس روش قبول خبر از جانب قضات بر اساس معیار خاص آنان بوده است.</w:t>
      </w:r>
    </w:p>
    <w:p w:rsidR="00EF7219" w:rsidRPr="005F2120" w:rsidRDefault="00EF7219" w:rsidP="00EF7219">
      <w:pPr>
        <w:ind w:firstLine="284"/>
        <w:jc w:val="both"/>
        <w:rPr>
          <w:rStyle w:val="1-Char"/>
          <w:rtl/>
        </w:rPr>
      </w:pPr>
      <w:r w:rsidRPr="005F2120">
        <w:rPr>
          <w:rStyle w:val="1-Char"/>
          <w:rFonts w:hint="cs"/>
          <w:rtl/>
        </w:rPr>
        <w:t xml:space="preserve">از این جهت است که روایت حدیث از ابوهریره توسط قضات را به معنی موثق دانستن او </w:t>
      </w:r>
      <w:r w:rsidR="00EF685F">
        <w:rPr>
          <w:rStyle w:val="1-Char"/>
          <w:rFonts w:hint="cs"/>
          <w:rtl/>
        </w:rPr>
        <w:t>می‌دانی</w:t>
      </w:r>
      <w:r w:rsidRPr="005F2120">
        <w:rPr>
          <w:rStyle w:val="1-Char"/>
          <w:rFonts w:hint="cs"/>
          <w:rtl/>
        </w:rPr>
        <w:t>م.</w:t>
      </w:r>
    </w:p>
    <w:p w:rsidR="00EF7219" w:rsidRPr="005F2120" w:rsidRDefault="00EF7219" w:rsidP="00EF7219">
      <w:pPr>
        <w:ind w:firstLine="284"/>
        <w:jc w:val="both"/>
        <w:rPr>
          <w:rStyle w:val="1-Char"/>
          <w:rtl/>
        </w:rPr>
      </w:pPr>
      <w:r w:rsidRPr="005F2120">
        <w:rPr>
          <w:rStyle w:val="1-Char"/>
          <w:rFonts w:hint="cs"/>
          <w:rtl/>
        </w:rPr>
        <w:t xml:space="preserve">در اینجا لازم است که با هم به تمدن اسلامی نظری بیندازیم، و ببینیم در دوران پراهمیت این تمدن افتخار آفرین، چگونه قضات متقی اسلام، بطور مستقیم احادیث ابوهریره را دریافت و روایت کرده‌اند، و یا اگر کسی از آنان ابوهریره را در نیافته، از روایان او حدیث اخذ کرده و باز گفته است. </w:t>
      </w:r>
    </w:p>
    <w:p w:rsidR="00EF7219" w:rsidRPr="005F2120" w:rsidRDefault="00EF7219" w:rsidP="00EF7219">
      <w:pPr>
        <w:ind w:firstLine="284"/>
        <w:jc w:val="both"/>
        <w:rPr>
          <w:rStyle w:val="1-Char"/>
        </w:rPr>
      </w:pPr>
      <w:r w:rsidRPr="005F2120">
        <w:rPr>
          <w:rStyle w:val="1-Char"/>
          <w:rFonts w:hint="cs"/>
          <w:rtl/>
        </w:rPr>
        <w:t>این کار را از ام‌القری (مک</w:t>
      </w:r>
      <w:r w:rsidR="00AA67F0" w:rsidRPr="005F2120">
        <w:rPr>
          <w:rStyle w:val="1-Char"/>
          <w:rFonts w:hint="cs"/>
          <w:rtl/>
        </w:rPr>
        <w:t>ۀ</w:t>
      </w:r>
      <w:r w:rsidRPr="005F2120">
        <w:rPr>
          <w:rStyle w:val="1-Char"/>
          <w:rFonts w:hint="cs"/>
          <w:rtl/>
        </w:rPr>
        <w:t xml:space="preserve"> معظمه) که خداوند</w:t>
      </w:r>
      <w:r w:rsidR="00C058CD">
        <w:rPr>
          <w:rStyle w:val="1-Char"/>
          <w:rFonts w:hint="cs"/>
          <w:rtl/>
        </w:rPr>
        <w:t xml:space="preserve"> آن را </w:t>
      </w:r>
      <w:r w:rsidRPr="005F2120">
        <w:rPr>
          <w:rStyle w:val="1-Char"/>
          <w:rFonts w:hint="cs"/>
          <w:rtl/>
        </w:rPr>
        <w:t xml:space="preserve">شرف و عزّت بخشیده آغاز </w:t>
      </w:r>
      <w:r w:rsidR="00C066D2">
        <w:rPr>
          <w:rStyle w:val="1-Char"/>
          <w:rFonts w:hint="cs"/>
          <w:rtl/>
        </w:rPr>
        <w:t>می‌کنی</w:t>
      </w:r>
      <w:r w:rsidRPr="005F2120">
        <w:rPr>
          <w:rStyle w:val="1-Char"/>
          <w:rFonts w:hint="cs"/>
          <w:rtl/>
        </w:rPr>
        <w:t>م. از قضات مکه که از ابوهریره حدیث روایت کرده‌اند این اشخاص را</w:t>
      </w:r>
      <w:r w:rsidR="00156286">
        <w:rPr>
          <w:rStyle w:val="1-Char"/>
          <w:rFonts w:hint="cs"/>
          <w:rtl/>
        </w:rPr>
        <w:t xml:space="preserve"> می‌</w:t>
      </w:r>
      <w:r w:rsidRPr="005F2120">
        <w:rPr>
          <w:rStyle w:val="1-Char"/>
          <w:rFonts w:hint="cs"/>
          <w:rtl/>
        </w:rPr>
        <w:t>توان نامبرد.</w:t>
      </w:r>
    </w:p>
    <w:p w:rsidR="00EF7219" w:rsidRPr="005F2120" w:rsidRDefault="00EF7219" w:rsidP="00B36C17">
      <w:pPr>
        <w:pStyle w:val="ListParagraph"/>
        <w:numPr>
          <w:ilvl w:val="0"/>
          <w:numId w:val="4"/>
        </w:numPr>
        <w:jc w:val="both"/>
        <w:rPr>
          <w:rStyle w:val="1-Char"/>
          <w:rtl/>
        </w:rPr>
      </w:pPr>
      <w:r w:rsidRPr="005F2120">
        <w:rPr>
          <w:rStyle w:val="1-Char"/>
          <w:rFonts w:hint="cs"/>
          <w:rtl/>
        </w:rPr>
        <w:t xml:space="preserve"> عبید بن حنین</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0"/>
      </w:r>
      <w:r w:rsidRPr="00156286">
        <w:rPr>
          <w:rFonts w:ascii="Traditional Arabic" w:hAnsi="Traditional Arabic" w:cs="IRNazli" w:hint="cs"/>
          <w:sz w:val="24"/>
          <w:vertAlign w:val="superscript"/>
          <w:rtl/>
          <w:lang w:val="en-GB" w:bidi="fa-IR"/>
        </w:rPr>
        <w:t>)</w:t>
      </w:r>
      <w:r w:rsidRPr="005F2120">
        <w:rPr>
          <w:rStyle w:val="1-Char"/>
          <w:rFonts w:hint="cs"/>
          <w:rtl/>
        </w:rPr>
        <w:t xml:space="preserve"> تابعی مورد اعتماد، که قضاوت مکه را به عهده داشته، و احادیث او که از ابوهریره روایت نموده در صحیح البخاری این روایت موجود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4"/>
        </w:numPr>
        <w:jc w:val="both"/>
        <w:rPr>
          <w:rStyle w:val="1-Char"/>
          <w:rtl/>
        </w:rPr>
      </w:pPr>
      <w:r w:rsidRPr="005F2120">
        <w:rPr>
          <w:rStyle w:val="1-Char"/>
          <w:rFonts w:hint="cs"/>
          <w:rtl/>
        </w:rPr>
        <w:t xml:space="preserve"> مطلب بن عبدالله بن حنطب، که قضاوت مکه را عهده‌دار بوده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2"/>
      </w:r>
      <w:r w:rsidRPr="00156286">
        <w:rPr>
          <w:rFonts w:ascii="Traditional Arabic" w:hAnsi="Traditional Arabic" w:cs="IRNazli" w:hint="cs"/>
          <w:sz w:val="24"/>
          <w:vertAlign w:val="superscript"/>
          <w:rtl/>
          <w:lang w:val="en-GB" w:bidi="fa-IR"/>
        </w:rPr>
        <w:t>)</w:t>
      </w:r>
      <w:r w:rsidRPr="005F2120">
        <w:rPr>
          <w:rStyle w:val="1-Char"/>
          <w:rFonts w:hint="cs"/>
          <w:rtl/>
        </w:rPr>
        <w:t>، و از تابعین موثق قریشی بوده، که روایاتش از ابوهریره بصورت مرسل آمده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3"/>
      </w:r>
      <w:r w:rsidRPr="00156286">
        <w:rPr>
          <w:rFonts w:ascii="Traditional Arabic" w:hAnsi="Traditional Arabic" w:cs="IRNazli" w:hint="cs"/>
          <w:sz w:val="24"/>
          <w:vertAlign w:val="superscript"/>
          <w:rtl/>
          <w:lang w:val="en-GB" w:bidi="fa-IR"/>
        </w:rPr>
        <w:t>)</w:t>
      </w:r>
      <w:r w:rsidRPr="005F2120">
        <w:rPr>
          <w:rStyle w:val="1-Char"/>
          <w:rFonts w:hint="cs"/>
          <w:rtl/>
        </w:rPr>
        <w:t xml:space="preserve"> ونمونه‌هائی از آن نزد ابن ماجه و مسند امام احمد موجود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4"/>
        </w:numPr>
        <w:jc w:val="both"/>
        <w:rPr>
          <w:rStyle w:val="1-Char"/>
          <w:rtl/>
        </w:rPr>
      </w:pPr>
      <w:r w:rsidRPr="005F2120">
        <w:rPr>
          <w:rStyle w:val="1-Char"/>
          <w:rFonts w:hint="cs"/>
          <w:rtl/>
        </w:rPr>
        <w:t xml:space="preserve"> از طبقات پائین تر قضات که حدیث از ابوهریره بازگفته قاضی مکه سلیمان بن حرب ازدی استاد امام بخاری است.</w:t>
      </w:r>
    </w:p>
    <w:p w:rsidR="00EF7219" w:rsidRPr="005F2120" w:rsidRDefault="00EF7219" w:rsidP="00EF7219">
      <w:pPr>
        <w:ind w:firstLine="284"/>
        <w:jc w:val="both"/>
        <w:rPr>
          <w:rStyle w:val="1-Char"/>
          <w:rtl/>
        </w:rPr>
      </w:pPr>
      <w:r w:rsidRPr="005F2120">
        <w:rPr>
          <w:rStyle w:val="1-Char"/>
          <w:rFonts w:hint="cs"/>
          <w:rtl/>
        </w:rPr>
        <w:t>سپس قضات مدین</w:t>
      </w:r>
      <w:r w:rsidR="00AA67F0" w:rsidRPr="005F2120">
        <w:rPr>
          <w:rStyle w:val="1-Char"/>
          <w:rFonts w:hint="cs"/>
          <w:rtl/>
        </w:rPr>
        <w:t>ۀ</w:t>
      </w:r>
      <w:r w:rsidRPr="005F2120">
        <w:rPr>
          <w:rStyle w:val="1-Char"/>
          <w:rFonts w:hint="cs"/>
          <w:rtl/>
        </w:rPr>
        <w:t xml:space="preserve"> مشرفه، بر ساکنین آن بهترین درودها و سلامها بادا که از ابوهریره حدیث روایت کرده‌اند به شرح ذیل</w:t>
      </w:r>
      <w:r w:rsidR="00FF156B">
        <w:rPr>
          <w:rStyle w:val="1-Char"/>
          <w:rFonts w:hint="cs"/>
          <w:rtl/>
        </w:rPr>
        <w:t xml:space="preserve"> می‌باشند</w:t>
      </w:r>
      <w:r w:rsidRPr="005F2120">
        <w:rPr>
          <w:rStyle w:val="1-Char"/>
          <w:rFonts w:hint="cs"/>
          <w:rtl/>
        </w:rPr>
        <w:t xml:space="preserve">. </w:t>
      </w:r>
    </w:p>
    <w:p w:rsidR="00EF7219" w:rsidRPr="005F2120" w:rsidRDefault="00EF7219" w:rsidP="00B36C17">
      <w:pPr>
        <w:pStyle w:val="ListParagraph"/>
        <w:numPr>
          <w:ilvl w:val="0"/>
          <w:numId w:val="5"/>
        </w:numPr>
        <w:ind w:left="641" w:hanging="357"/>
        <w:jc w:val="both"/>
        <w:rPr>
          <w:rStyle w:val="1-Char"/>
          <w:rtl/>
        </w:rPr>
      </w:pPr>
      <w:r w:rsidRPr="005F2120">
        <w:rPr>
          <w:rStyle w:val="1-Char"/>
          <w:rFonts w:hint="cs"/>
          <w:rtl/>
        </w:rPr>
        <w:t>ابوسلمه بن عبدالرحمن بن عوف،که چند سال متولی امر قضاوت در مدینه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5"/>
      </w:r>
      <w:r w:rsidRPr="00156286">
        <w:rPr>
          <w:rFonts w:ascii="Traditional Arabic" w:hAnsi="Traditional Arabic" w:cs="IRNazli" w:hint="cs"/>
          <w:sz w:val="24"/>
          <w:vertAlign w:val="superscript"/>
          <w:rtl/>
          <w:lang w:val="en-GB" w:bidi="fa-IR"/>
        </w:rPr>
        <w:t>)</w:t>
      </w:r>
      <w:r w:rsidRPr="005F2120">
        <w:rPr>
          <w:rStyle w:val="1-Char"/>
          <w:rFonts w:hint="cs"/>
          <w:rtl/>
        </w:rPr>
        <w:t>. روایت او از ابوهریره جدّا بسیار است که در تمامی کتب مدوّن حدیث موجود</w:t>
      </w:r>
      <w:r w:rsidR="00156286">
        <w:rPr>
          <w:rStyle w:val="1-Char"/>
          <w:rFonts w:hint="cs"/>
          <w:rtl/>
        </w:rPr>
        <w:t xml:space="preserve"> می‌باشد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5"/>
        </w:numPr>
        <w:ind w:left="641" w:hanging="357"/>
        <w:jc w:val="both"/>
        <w:rPr>
          <w:rStyle w:val="1-Char"/>
          <w:rtl/>
        </w:rPr>
      </w:pPr>
      <w:r w:rsidRPr="005F2120">
        <w:rPr>
          <w:rStyle w:val="1-Char"/>
          <w:rFonts w:hint="cs"/>
          <w:rtl/>
        </w:rPr>
        <w:t>عراک بن مالک تابعی مورد اعتماد، که در راه حق بسیار قاطع بود، و قضاوت مدینه را گویا در عهد عمر بن عبدالعزیز بعهده داشته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7"/>
      </w:r>
      <w:r w:rsidRPr="00156286">
        <w:rPr>
          <w:rFonts w:ascii="Traditional Arabic" w:hAnsi="Traditional Arabic" w:cs="IRNazli" w:hint="cs"/>
          <w:sz w:val="24"/>
          <w:vertAlign w:val="superscript"/>
          <w:rtl/>
          <w:lang w:val="en-GB" w:bidi="fa-IR"/>
        </w:rPr>
        <w:t>)</w:t>
      </w:r>
      <w:r w:rsidRPr="005F2120">
        <w:rPr>
          <w:rStyle w:val="1-Char"/>
          <w:rFonts w:hint="cs"/>
          <w:rtl/>
        </w:rPr>
        <w:t xml:space="preserve"> و روایات او از ابوهریره بسیار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5"/>
        </w:numPr>
        <w:ind w:left="641" w:hanging="357"/>
        <w:jc w:val="both"/>
        <w:rPr>
          <w:rStyle w:val="1-Char"/>
          <w:rtl/>
        </w:rPr>
      </w:pPr>
      <w:r w:rsidRPr="005F2120">
        <w:rPr>
          <w:rStyle w:val="1-Char"/>
          <w:rFonts w:hint="cs"/>
          <w:rtl/>
        </w:rPr>
        <w:t>عبدالرحمن بن ابی عمر</w:t>
      </w:r>
      <w:r w:rsidR="00AA67F0" w:rsidRPr="005F2120">
        <w:rPr>
          <w:rStyle w:val="1-Char"/>
          <w:rFonts w:hint="cs"/>
          <w:rtl/>
        </w:rPr>
        <w:t>ۀ</w:t>
      </w:r>
      <w:r w:rsidRPr="005F2120">
        <w:rPr>
          <w:rStyle w:val="1-Char"/>
          <w:rFonts w:hint="cs"/>
          <w:rtl/>
        </w:rPr>
        <w:t xml:space="preserve"> انصاری، که متولی امر قضا در مدینه بوده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29"/>
      </w:r>
      <w:r w:rsidRPr="00156286">
        <w:rPr>
          <w:rFonts w:ascii="Traditional Arabic" w:hAnsi="Traditional Arabic" w:cs="IRNazli" w:hint="cs"/>
          <w:sz w:val="24"/>
          <w:vertAlign w:val="superscript"/>
          <w:rtl/>
          <w:lang w:val="en-GB" w:bidi="fa-IR"/>
        </w:rPr>
        <w:t>)</w:t>
      </w:r>
      <w:r w:rsidRPr="005F2120">
        <w:rPr>
          <w:rStyle w:val="1-Char"/>
          <w:rFonts w:hint="cs"/>
          <w:rtl/>
        </w:rPr>
        <w:t xml:space="preserve"> و احادیث فراوانی از ابوهریره روایت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5"/>
        </w:numPr>
        <w:ind w:left="641" w:hanging="357"/>
        <w:jc w:val="both"/>
        <w:rPr>
          <w:rStyle w:val="1-Char"/>
          <w:rtl/>
        </w:rPr>
      </w:pPr>
      <w:r w:rsidRPr="005F2120">
        <w:rPr>
          <w:rStyle w:val="1-Char"/>
          <w:rFonts w:hint="cs"/>
          <w:rtl/>
        </w:rPr>
        <w:t>عمر بن خلد</w:t>
      </w:r>
      <w:r w:rsidR="00AA67F0" w:rsidRPr="005F2120">
        <w:rPr>
          <w:rStyle w:val="1-Char"/>
          <w:rFonts w:hint="cs"/>
          <w:rtl/>
        </w:rPr>
        <w:t>ۀ</w:t>
      </w:r>
      <w:r w:rsidRPr="005F2120">
        <w:rPr>
          <w:rStyle w:val="1-Char"/>
          <w:rFonts w:hint="cs"/>
          <w:rtl/>
        </w:rPr>
        <w:t xml:space="preserve"> انصاری زرقی، که قضاوت را در مدینه بعهده داشت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1"/>
      </w:r>
      <w:r w:rsidRPr="00156286">
        <w:rPr>
          <w:rFonts w:ascii="Traditional Arabic" w:hAnsi="Traditional Arabic" w:cs="IRNazli" w:hint="cs"/>
          <w:sz w:val="24"/>
          <w:vertAlign w:val="superscript"/>
          <w:rtl/>
          <w:lang w:val="en-GB" w:bidi="fa-IR"/>
        </w:rPr>
        <w:t>)</w:t>
      </w:r>
      <w:r w:rsidRPr="005F2120">
        <w:rPr>
          <w:rStyle w:val="1-Char"/>
          <w:rFonts w:hint="cs"/>
          <w:rtl/>
        </w:rPr>
        <w:t>. و مردی موثق، و صاحب هیبت و قاطعیت، و پرهیزگار و عفیف بود، که از ابوهریره حدیث روایت نموده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5"/>
        </w:numPr>
        <w:ind w:left="641" w:hanging="357"/>
        <w:jc w:val="both"/>
        <w:rPr>
          <w:rStyle w:val="1-Char"/>
          <w:rtl/>
        </w:rPr>
      </w:pPr>
      <w:r w:rsidRPr="005F2120">
        <w:rPr>
          <w:rStyle w:val="1-Char"/>
          <w:rFonts w:hint="cs"/>
          <w:rtl/>
        </w:rPr>
        <w:t>طلحه بن عبدالله بن عوف زهری، پسر برادر عبدالرحمان بن عوف، که قاضی مدینه بوده و روایاتی از ابوهریره دارد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5"/>
        </w:numPr>
        <w:ind w:left="641" w:hanging="357"/>
        <w:jc w:val="both"/>
        <w:rPr>
          <w:rStyle w:val="1-Char"/>
          <w:rtl/>
        </w:rPr>
      </w:pPr>
      <w:r w:rsidRPr="005F2120">
        <w:rPr>
          <w:rStyle w:val="1-Char"/>
          <w:rFonts w:hint="cs"/>
          <w:rtl/>
        </w:rPr>
        <w:t>رباح بن عبدالرحمان بن ابی سفیان بن حویطب بن عبدالعزی، که متولی امر قضا در مدینه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4"/>
      </w:r>
      <w:r w:rsidRPr="00156286">
        <w:rPr>
          <w:rFonts w:ascii="Traditional Arabic" w:hAnsi="Traditional Arabic" w:cs="IRNazli" w:hint="cs"/>
          <w:sz w:val="24"/>
          <w:vertAlign w:val="superscript"/>
          <w:rtl/>
          <w:lang w:val="en-GB" w:bidi="fa-IR"/>
        </w:rPr>
        <w:t>)</w:t>
      </w:r>
      <w:r w:rsidRPr="005F2120">
        <w:rPr>
          <w:rStyle w:val="1-Char"/>
          <w:rFonts w:hint="cs"/>
          <w:rtl/>
        </w:rPr>
        <w:t>. و از ابوهریره حدیث روایت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5"/>
        </w:numPr>
        <w:ind w:left="641" w:hanging="357"/>
        <w:jc w:val="both"/>
        <w:rPr>
          <w:rStyle w:val="1-Char"/>
          <w:rtl/>
        </w:rPr>
      </w:pPr>
      <w:r w:rsidRPr="005F2120">
        <w:rPr>
          <w:rStyle w:val="1-Char"/>
          <w:rFonts w:hint="cs"/>
          <w:rtl/>
        </w:rPr>
        <w:t>مسلم بن جندب هذلی، مردی موثق بود، که متولی امر قضا در مدینه شد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6"/>
      </w:r>
      <w:r w:rsidRPr="00156286">
        <w:rPr>
          <w:rFonts w:ascii="Traditional Arabic" w:hAnsi="Traditional Arabic" w:cs="IRNazli" w:hint="cs"/>
          <w:sz w:val="24"/>
          <w:vertAlign w:val="superscript"/>
          <w:rtl/>
          <w:lang w:val="en-GB" w:bidi="fa-IR"/>
        </w:rPr>
        <w:t>)</w:t>
      </w:r>
      <w:r w:rsidRPr="005F2120">
        <w:rPr>
          <w:rStyle w:val="1-Char"/>
          <w:rFonts w:hint="cs"/>
          <w:rtl/>
        </w:rPr>
        <w:t>. که از ابوهریره حدیث روایت کرده است.</w:t>
      </w:r>
    </w:p>
    <w:p w:rsidR="00EF7219" w:rsidRPr="005F2120" w:rsidRDefault="00EF7219" w:rsidP="00B36C17">
      <w:pPr>
        <w:pStyle w:val="ListParagraph"/>
        <w:numPr>
          <w:ilvl w:val="0"/>
          <w:numId w:val="5"/>
        </w:numPr>
        <w:ind w:left="641" w:hanging="357"/>
        <w:jc w:val="both"/>
        <w:rPr>
          <w:rStyle w:val="1-Char"/>
          <w:rtl/>
        </w:rPr>
      </w:pPr>
      <w:r w:rsidRPr="005F2120">
        <w:rPr>
          <w:rStyle w:val="1-Char"/>
          <w:rFonts w:hint="cs"/>
          <w:rtl/>
        </w:rPr>
        <w:t>سعید بن انصاری، که از ثقات بوده و امر قضا را در مدینه بعهده داشته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7"/>
      </w:r>
      <w:r w:rsidRPr="00156286">
        <w:rPr>
          <w:rFonts w:ascii="Traditional Arabic" w:hAnsi="Traditional Arabic" w:cs="IRNazli" w:hint="cs"/>
          <w:sz w:val="24"/>
          <w:vertAlign w:val="superscript"/>
          <w:rtl/>
          <w:lang w:val="en-GB" w:bidi="fa-IR"/>
        </w:rPr>
        <w:t>)</w:t>
      </w:r>
      <w:r w:rsidRPr="005F2120">
        <w:rPr>
          <w:rStyle w:val="1-Char"/>
          <w:rFonts w:hint="cs"/>
          <w:rtl/>
        </w:rPr>
        <w:t>. اگر از این طبقه صرف نظر کنیم، گروهی دیگر از قضات را می‌بینیم که به ابوهریره ملحق نشده‌اند، ولی احادیث او را نشر کرده‌اند از آنجمله است:</w:t>
      </w:r>
    </w:p>
    <w:p w:rsidR="00EF7219" w:rsidRPr="005F2120" w:rsidRDefault="00EF7219" w:rsidP="00B36C17">
      <w:pPr>
        <w:pStyle w:val="ListParagraph"/>
        <w:numPr>
          <w:ilvl w:val="0"/>
          <w:numId w:val="6"/>
        </w:numPr>
        <w:ind w:left="641" w:hanging="357"/>
        <w:jc w:val="both"/>
        <w:rPr>
          <w:rStyle w:val="1-Char"/>
          <w:rtl/>
        </w:rPr>
      </w:pPr>
      <w:r w:rsidRPr="005F2120">
        <w:rPr>
          <w:rStyle w:val="1-Char"/>
          <w:rFonts w:hint="cs"/>
          <w:rtl/>
        </w:rPr>
        <w:t>سعد بن ابراهیم بن عبدالرحمان بن عوف، قاضی مدینه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8"/>
      </w:r>
      <w:r w:rsidRPr="00156286">
        <w:rPr>
          <w:rFonts w:ascii="Traditional Arabic" w:hAnsi="Traditional Arabic" w:cs="IRNazli" w:hint="cs"/>
          <w:sz w:val="24"/>
          <w:vertAlign w:val="superscript"/>
          <w:rtl/>
          <w:lang w:val="en-GB" w:bidi="fa-IR"/>
        </w:rPr>
        <w:t>)</w:t>
      </w:r>
      <w:r w:rsidRPr="005F2120">
        <w:rPr>
          <w:rStyle w:val="1-Char"/>
          <w:rFonts w:hint="cs"/>
          <w:rtl/>
        </w:rPr>
        <w:t>، که شخصی موثق و معروف به عدل و فهم و دیانت و عفاف بوده است.</w:t>
      </w:r>
    </w:p>
    <w:p w:rsidR="00EF7219" w:rsidRPr="005F2120" w:rsidRDefault="00EF7219" w:rsidP="00B36C17">
      <w:pPr>
        <w:pStyle w:val="ListParagraph"/>
        <w:numPr>
          <w:ilvl w:val="0"/>
          <w:numId w:val="6"/>
        </w:numPr>
        <w:ind w:left="641" w:hanging="357"/>
        <w:jc w:val="both"/>
        <w:rPr>
          <w:rStyle w:val="1-Char"/>
          <w:rtl/>
        </w:rPr>
      </w:pPr>
      <w:r w:rsidRPr="005F2120">
        <w:rPr>
          <w:rStyle w:val="1-Char"/>
          <w:rFonts w:hint="cs"/>
          <w:rtl/>
        </w:rPr>
        <w:t>احمد بن ابی بکر ابومصعب زهری، که او نیز از ذری</w:t>
      </w:r>
      <w:r w:rsidR="00AA67F0" w:rsidRPr="005F2120">
        <w:rPr>
          <w:rStyle w:val="1-Char"/>
          <w:rFonts w:hint="cs"/>
          <w:rtl/>
        </w:rPr>
        <w:t>ۀ</w:t>
      </w:r>
      <w:r w:rsidRPr="005F2120">
        <w:rPr>
          <w:rStyle w:val="1-Char"/>
          <w:rFonts w:hint="cs"/>
          <w:rtl/>
        </w:rPr>
        <w:t xml:space="preserve"> عبدالرحمان بن عوف، و شخصی موثق بوده، که قضاوت مدینه را بعهده داشته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39"/>
      </w:r>
      <w:r w:rsidRPr="00156286">
        <w:rPr>
          <w:rFonts w:ascii="Traditional Arabic" w:hAnsi="Traditional Arabic" w:cs="IRNazli" w:hint="cs"/>
          <w:sz w:val="24"/>
          <w:vertAlign w:val="superscript"/>
          <w:rtl/>
          <w:lang w:val="en-GB" w:bidi="fa-IR"/>
        </w:rPr>
        <w:t>)</w:t>
      </w:r>
      <w:r w:rsidRPr="005F2120">
        <w:rPr>
          <w:rStyle w:val="1-Char"/>
          <w:rFonts w:hint="cs"/>
          <w:rtl/>
        </w:rPr>
        <w:t>. وی از شاگردان امام مالک بوده که مؤطا را نوشته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0"/>
      </w:r>
      <w:r w:rsidRPr="00156286">
        <w:rPr>
          <w:rFonts w:ascii="Traditional Arabic" w:hAnsi="Traditional Arabic" w:cs="IRNazli" w:hint="cs"/>
          <w:sz w:val="24"/>
          <w:vertAlign w:val="superscript"/>
          <w:rtl/>
          <w:lang w:val="en-GB" w:bidi="fa-IR"/>
        </w:rPr>
        <w:t>)</w:t>
      </w:r>
      <w:r w:rsidRPr="005F2120">
        <w:rPr>
          <w:rStyle w:val="1-Char"/>
          <w:rFonts w:hint="cs"/>
          <w:rtl/>
        </w:rPr>
        <w:t>، و مؤطا مشحون به احادیث ابوهریره است.</w:t>
      </w:r>
      <w:r w:rsidR="0006607D">
        <w:rPr>
          <w:rStyle w:val="1-Char"/>
          <w:rFonts w:hint="cs"/>
          <w:rtl/>
        </w:rPr>
        <w:t xml:space="preserve"> </w:t>
      </w:r>
    </w:p>
    <w:p w:rsidR="00EF7219" w:rsidRPr="005F2120" w:rsidRDefault="00EF7219" w:rsidP="00B36C17">
      <w:pPr>
        <w:pStyle w:val="ListParagraph"/>
        <w:numPr>
          <w:ilvl w:val="0"/>
          <w:numId w:val="6"/>
        </w:numPr>
        <w:ind w:left="641" w:hanging="357"/>
        <w:jc w:val="both"/>
        <w:rPr>
          <w:rStyle w:val="1-Char"/>
        </w:rPr>
      </w:pPr>
      <w:r w:rsidRPr="005F2120">
        <w:rPr>
          <w:rStyle w:val="1-Char"/>
          <w:rFonts w:hint="cs"/>
          <w:rtl/>
        </w:rPr>
        <w:t>عبدالله بن عبدالرحمان بن معمر انصاری، که در زمان عمر بن عبدالعزیز متولی امر قضا در مدینه بوده است.</w:t>
      </w:r>
    </w:p>
    <w:p w:rsidR="00EF7219" w:rsidRPr="005F2120" w:rsidRDefault="00EF7219" w:rsidP="00EF7219">
      <w:pPr>
        <w:ind w:firstLine="284"/>
        <w:jc w:val="both"/>
        <w:rPr>
          <w:rStyle w:val="1-Char"/>
          <w:rtl/>
        </w:rPr>
      </w:pPr>
      <w:r w:rsidRPr="005F2120">
        <w:rPr>
          <w:rStyle w:val="1-Char"/>
          <w:rFonts w:hint="cs"/>
          <w:rtl/>
        </w:rPr>
        <w:t>سپس با هم به کوفه</w:t>
      </w:r>
      <w:r w:rsidR="00156286">
        <w:rPr>
          <w:rStyle w:val="1-Char"/>
          <w:rFonts w:hint="cs"/>
          <w:rtl/>
        </w:rPr>
        <w:t xml:space="preserve"> می‌</w:t>
      </w:r>
      <w:r w:rsidRPr="005F2120">
        <w:rPr>
          <w:rStyle w:val="1-Char"/>
          <w:rFonts w:hint="cs"/>
          <w:rtl/>
        </w:rPr>
        <w:t>رویم، آنجا که مرکز یاران امام علی و وارثان علم او است. از قضات کوفه که احادیث ابوهریره را روایت و نشر کرده‌اند می</w:t>
      </w:r>
      <w:r w:rsidRPr="005F2120">
        <w:rPr>
          <w:rStyle w:val="1-Char"/>
          <w:rFonts w:hint="eastAsia"/>
          <w:rtl/>
        </w:rPr>
        <w:t>‌</w:t>
      </w:r>
      <w:r w:rsidRPr="005F2120">
        <w:rPr>
          <w:rStyle w:val="1-Char"/>
          <w:rFonts w:hint="cs"/>
          <w:rtl/>
        </w:rPr>
        <w:t xml:space="preserve">توان اشخاص ذیل را نام برد: </w:t>
      </w:r>
    </w:p>
    <w:p w:rsidR="00EF7219" w:rsidRPr="005F2120" w:rsidRDefault="00EF7219" w:rsidP="00B36C17">
      <w:pPr>
        <w:pStyle w:val="ListParagraph"/>
        <w:numPr>
          <w:ilvl w:val="0"/>
          <w:numId w:val="7"/>
        </w:numPr>
        <w:jc w:val="both"/>
        <w:rPr>
          <w:rStyle w:val="1-Char"/>
          <w:rtl/>
        </w:rPr>
      </w:pPr>
      <w:r w:rsidRPr="005F2120">
        <w:rPr>
          <w:rStyle w:val="1-Char"/>
          <w:rFonts w:hint="cs"/>
          <w:rtl/>
        </w:rPr>
        <w:t xml:space="preserve"> قاضی مشهور کوفه و یار امیرالمؤمنین علی</w:t>
      </w:r>
      <w:r w:rsidR="00542567" w:rsidRPr="00C066D2">
        <w:rPr>
          <w:rStyle w:val="1-Char"/>
          <w:rFonts w:cs="CTraditional Arabic" w:hint="cs"/>
          <w:rtl/>
        </w:rPr>
        <w:t>س</w:t>
      </w:r>
      <w:r w:rsidRPr="005F2120">
        <w:rPr>
          <w:rStyle w:val="1-Char"/>
          <w:rFonts w:hint="cs"/>
          <w:rtl/>
        </w:rPr>
        <w:t>، عامر بن شرحبیل شعبی (مردیکه از علی و هم</w:t>
      </w:r>
      <w:r w:rsidR="00AA67F0" w:rsidRPr="005F2120">
        <w:rPr>
          <w:rStyle w:val="1-Char"/>
          <w:rFonts w:hint="cs"/>
          <w:rtl/>
        </w:rPr>
        <w:t>ۀ</w:t>
      </w:r>
      <w:r w:rsidRPr="005F2120">
        <w:rPr>
          <w:rStyle w:val="1-Char"/>
          <w:rFonts w:hint="cs"/>
          <w:rtl/>
        </w:rPr>
        <w:t xml:space="preserve"> اصحاب عبدالله نام، و 150 صحابی دیگر رسول الله</w:t>
      </w:r>
      <w:r w:rsidRPr="00C066D2">
        <w:rPr>
          <w:rFonts w:cs="CTraditional Arabic" w:hint="cs"/>
          <w:rtl/>
          <w:lang w:val="en-GB" w:bidi="fa-IR"/>
        </w:rPr>
        <w:t>ص</w:t>
      </w:r>
      <w:r w:rsidRPr="005F2120">
        <w:rPr>
          <w:rStyle w:val="1-Char"/>
          <w:rFonts w:hint="cs"/>
          <w:rtl/>
        </w:rPr>
        <w:t xml:space="preserve"> حدیث راویت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1"/>
      </w:r>
      <w:r w:rsidRPr="00156286">
        <w:rPr>
          <w:rFonts w:ascii="Traditional Arabic" w:hAnsi="Traditional Arabic" w:cs="IRNazli" w:hint="cs"/>
          <w:sz w:val="24"/>
          <w:vertAlign w:val="superscript"/>
          <w:rtl/>
          <w:lang w:val="en-GB" w:bidi="fa-IR"/>
        </w:rPr>
        <w:t>)</w:t>
      </w:r>
      <w:r w:rsidRPr="005F2120">
        <w:rPr>
          <w:rStyle w:val="1-Char"/>
          <w:rFonts w:hint="cs"/>
          <w:rtl/>
        </w:rPr>
        <w:t>. او متولی امر قضا در کوفه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2"/>
      </w:r>
      <w:r w:rsidRPr="00156286">
        <w:rPr>
          <w:rFonts w:ascii="Traditional Arabic" w:hAnsi="Traditional Arabic" w:cs="IRNazli" w:hint="cs"/>
          <w:sz w:val="24"/>
          <w:vertAlign w:val="superscript"/>
          <w:rtl/>
          <w:lang w:val="en-GB" w:bidi="fa-IR"/>
        </w:rPr>
        <w:t>)</w:t>
      </w:r>
      <w:r w:rsidRPr="005F2120">
        <w:rPr>
          <w:rStyle w:val="1-Char"/>
          <w:rFonts w:hint="cs"/>
          <w:rtl/>
        </w:rPr>
        <w:t>. و احادیث فراوانی را از ابوهریره نقل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7"/>
        </w:numPr>
        <w:jc w:val="both"/>
        <w:rPr>
          <w:rStyle w:val="1-Char"/>
          <w:rtl/>
        </w:rPr>
      </w:pPr>
      <w:r w:rsidRPr="005F2120">
        <w:rPr>
          <w:rStyle w:val="1-Char"/>
          <w:rFonts w:hint="cs"/>
          <w:rtl/>
        </w:rPr>
        <w:t xml:space="preserve"> ابوبرده بن ابوموسی اشعری، مردی که جداً فقیهی بزرگ بود، او متولی قضاوت کوفه گردید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(پس از شریح قضاوت را به عهده گرفت و سعید بن جبیر کاتب او بود)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5"/>
      </w:r>
      <w:r w:rsidRPr="00156286">
        <w:rPr>
          <w:rFonts w:ascii="Traditional Arabic" w:hAnsi="Traditional Arabic" w:cs="IRNazli" w:hint="cs"/>
          <w:sz w:val="24"/>
          <w:vertAlign w:val="superscript"/>
          <w:rtl/>
          <w:lang w:val="en-GB" w:bidi="fa-IR"/>
        </w:rPr>
        <w:t>)</w:t>
      </w:r>
      <w:r w:rsidRPr="005F2120">
        <w:rPr>
          <w:rStyle w:val="1-Char"/>
          <w:rFonts w:hint="cs"/>
          <w:rtl/>
        </w:rPr>
        <w:t>. روایاتش از ابوهریره در مسند امام احمد آمده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7"/>
        </w:numPr>
        <w:jc w:val="both"/>
        <w:rPr>
          <w:rStyle w:val="1-Char"/>
          <w:rtl/>
        </w:rPr>
      </w:pPr>
      <w:r w:rsidRPr="005F2120">
        <w:rPr>
          <w:rStyle w:val="1-Char"/>
          <w:rFonts w:hint="cs"/>
          <w:rtl/>
        </w:rPr>
        <w:t xml:space="preserve"> عبدالله بن عتبه بن مسعود هذلی پسر برادر عبدالله بن مسعود، که متولی قضاوت کوفه گردید</w:t>
      </w:r>
      <w:r w:rsidRPr="00156286">
        <w:rPr>
          <w:rFonts w:cs="IRNazli" w:hint="cs"/>
          <w:b/>
          <w:spacing w:val="-4"/>
          <w:sz w:val="24"/>
          <w:vertAlign w:val="superscript"/>
          <w:rtl/>
          <w:lang w:val="en-GB" w:bidi="fa-IR"/>
        </w:rPr>
        <w:t>(</w:t>
      </w:r>
      <w:r w:rsidRPr="00156286">
        <w:rPr>
          <w:rStyle w:val="FootnoteReference"/>
          <w:rFonts w:cs="IRNazli"/>
          <w:b/>
          <w:spacing w:val="-4"/>
          <w:sz w:val="24"/>
          <w:rtl/>
          <w:lang w:val="en-GB" w:bidi="fa-IR"/>
        </w:rPr>
        <w:footnoteReference w:id="347"/>
      </w:r>
      <w:r w:rsidRPr="00156286">
        <w:rPr>
          <w:rFonts w:cs="IRNazli" w:hint="cs"/>
          <w:b/>
          <w:spacing w:val="-4"/>
          <w:sz w:val="24"/>
          <w:vertAlign w:val="superscript"/>
          <w:rtl/>
          <w:lang w:val="en-GB" w:bidi="fa-IR"/>
        </w:rPr>
        <w:t>)</w:t>
      </w:r>
      <w:r w:rsidRPr="005F2120">
        <w:rPr>
          <w:rStyle w:val="1-Char"/>
          <w:rFonts w:hint="cs"/>
          <w:rtl/>
        </w:rPr>
        <w:t>. روایاتی از ابوهریره دارد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اگر پائین تر نظر بیندازیم، </w:t>
      </w:r>
      <w:r w:rsidR="00BB6068" w:rsidRPr="005F2120">
        <w:rPr>
          <w:rStyle w:val="1-Char"/>
          <w:rFonts w:hint="cs"/>
          <w:rtl/>
        </w:rPr>
        <w:t>می‌بین</w:t>
      </w:r>
      <w:r w:rsidRPr="005F2120">
        <w:rPr>
          <w:rStyle w:val="1-Char"/>
          <w:rFonts w:hint="cs"/>
          <w:rtl/>
        </w:rPr>
        <w:t>یم جمعی دیگر از قضات کوفه بطور مستقیم از ابوهریره حدیث روایت نکرده‌اند، بلکه با واسطه این کار را انجام داده که آنان بشرح ذیل</w:t>
      </w:r>
      <w:r w:rsidR="00FF156B">
        <w:rPr>
          <w:rStyle w:val="1-Char"/>
          <w:rFonts w:hint="cs"/>
          <w:rtl/>
        </w:rPr>
        <w:t xml:space="preserve"> می‌باشند</w:t>
      </w:r>
      <w:r w:rsidRPr="005F2120">
        <w:rPr>
          <w:rStyle w:val="1-Char"/>
          <w:rFonts w:hint="cs"/>
          <w:rtl/>
        </w:rPr>
        <w:t>:</w:t>
      </w:r>
    </w:p>
    <w:p w:rsidR="00EF7219" w:rsidRPr="005F2120" w:rsidRDefault="00EF7219" w:rsidP="00B36C17">
      <w:pPr>
        <w:pStyle w:val="ListParagraph"/>
        <w:numPr>
          <w:ilvl w:val="0"/>
          <w:numId w:val="8"/>
        </w:numPr>
        <w:ind w:left="641" w:hanging="357"/>
        <w:jc w:val="both"/>
        <w:rPr>
          <w:rStyle w:val="1-Char"/>
          <w:rtl/>
        </w:rPr>
      </w:pPr>
      <w:r w:rsidRPr="005F2120">
        <w:rPr>
          <w:rStyle w:val="1-Char"/>
          <w:rFonts w:hint="cs"/>
          <w:rtl/>
        </w:rPr>
        <w:t>عبدالملک بن عمیر که (پس از شعبی به قضاوت کوفه رسید)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4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8"/>
        </w:numPr>
        <w:ind w:left="641" w:hanging="357"/>
        <w:jc w:val="both"/>
        <w:rPr>
          <w:rStyle w:val="1-Char"/>
          <w:rtl/>
        </w:rPr>
      </w:pPr>
      <w:r w:rsidRPr="005F2120">
        <w:rPr>
          <w:rStyle w:val="1-Char"/>
          <w:rFonts w:hint="cs"/>
          <w:rtl/>
        </w:rPr>
        <w:t>یحیی بن سعید انصاری، تابعی مشهور، که متولی امر قضا در هاشمیه نزدیک کوفه در دوران منصور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8"/>
        </w:numPr>
        <w:ind w:left="641" w:hanging="357"/>
        <w:jc w:val="both"/>
        <w:rPr>
          <w:rStyle w:val="1-Char"/>
          <w:rtl/>
        </w:rPr>
      </w:pPr>
      <w:r w:rsidRPr="005F2120">
        <w:rPr>
          <w:rStyle w:val="1-Char"/>
          <w:rFonts w:hint="cs"/>
          <w:rtl/>
        </w:rPr>
        <w:t xml:space="preserve">شریک بن عبدالله نخعی، که قاضی کوفه بود، و در عدل و امانت و تقوا و هوشیاری زبانزد عام و خاص بوده، و حتی پیرزنان در عدل و فراست او ضرب </w:t>
      </w:r>
      <w:r w:rsidR="0018707E">
        <w:rPr>
          <w:rStyle w:val="1-Char"/>
          <w:rFonts w:hint="cs"/>
          <w:rtl/>
        </w:rPr>
        <w:t>المثل‌ها</w:t>
      </w:r>
      <w:r w:rsidRPr="005F2120">
        <w:rPr>
          <w:rStyle w:val="1-Char"/>
          <w:rFonts w:hint="cs"/>
          <w:rtl/>
        </w:rPr>
        <w:t xml:space="preserve"> ساخته بودند. او در کوفه بزرگ شده و با بسیاری از اعیان شیعه رفت و آمد داشت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8"/>
        </w:numPr>
        <w:ind w:left="641" w:hanging="357"/>
        <w:jc w:val="both"/>
        <w:rPr>
          <w:rStyle w:val="1-Char"/>
          <w:rtl/>
        </w:rPr>
      </w:pPr>
      <w:r w:rsidRPr="005F2120">
        <w:rPr>
          <w:rStyle w:val="1-Char"/>
          <w:rFonts w:hint="cs"/>
          <w:rtl/>
        </w:rPr>
        <w:t>عبدالله بن شبرمه، فقیه مشهور کوفه، که در ایام منصور بر سرزمین کوفه قضاوت داشت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2"/>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8"/>
        </w:numPr>
        <w:ind w:left="641" w:hanging="357"/>
        <w:jc w:val="both"/>
        <w:rPr>
          <w:rStyle w:val="1-Char"/>
          <w:rtl/>
        </w:rPr>
      </w:pPr>
      <w:r w:rsidRPr="005F2120">
        <w:rPr>
          <w:rStyle w:val="1-Char"/>
          <w:rFonts w:hint="cs"/>
          <w:rtl/>
        </w:rPr>
        <w:t>منصور بن معتمر، که مدت دو ماه بطور اجباری قضاوت کوفه را پذیرفت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8"/>
        </w:numPr>
        <w:ind w:left="641" w:hanging="357"/>
        <w:jc w:val="both"/>
        <w:rPr>
          <w:rStyle w:val="1-Char"/>
          <w:rtl/>
        </w:rPr>
      </w:pPr>
      <w:r w:rsidRPr="005F2120">
        <w:rPr>
          <w:rStyle w:val="1-Char"/>
          <w:rFonts w:hint="cs"/>
          <w:rtl/>
        </w:rPr>
        <w:t>حفص بن غیاث، که متولی قضاوت کوفه و بغداد بود، و از ثقات معروف است. پسرش عمر از استادان امام بخاری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سپس قضات بصره که از ابوهریره حدیث روایت کرده‌اند: </w:t>
      </w:r>
    </w:p>
    <w:p w:rsidR="00EF7219" w:rsidRPr="005F2120" w:rsidRDefault="00EF7219" w:rsidP="00B36C17">
      <w:pPr>
        <w:pStyle w:val="ListParagraph"/>
        <w:numPr>
          <w:ilvl w:val="0"/>
          <w:numId w:val="9"/>
        </w:numPr>
        <w:ind w:left="641" w:hanging="357"/>
        <w:jc w:val="both"/>
        <w:rPr>
          <w:rStyle w:val="1-Char"/>
          <w:rtl/>
        </w:rPr>
      </w:pPr>
      <w:r w:rsidRPr="005F2120">
        <w:rPr>
          <w:rStyle w:val="1-Char"/>
          <w:rFonts w:hint="cs"/>
          <w:rtl/>
        </w:rPr>
        <w:t>حسن بصری: که در پارسائی سرآمد روزگار بود، که عدی بن ارطات کار گزار عمر بن عبدالعزیز او را به قضاوت بصره گماشت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9"/>
        </w:numPr>
        <w:ind w:left="641" w:hanging="357"/>
        <w:jc w:val="both"/>
        <w:rPr>
          <w:rStyle w:val="1-Char"/>
          <w:rtl/>
        </w:rPr>
      </w:pPr>
      <w:r w:rsidRPr="005F2120">
        <w:rPr>
          <w:rStyle w:val="1-Char"/>
          <w:rFonts w:hint="cs"/>
          <w:rtl/>
        </w:rPr>
        <w:t>زراره بن اوفی که متولی قضاوت بصره بود، و شخصی موثق و عابد بوده و روایات پراکنده‌ای از ابوهریره در بسیاری از کتب حدیث دارد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6"/>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9"/>
        </w:numPr>
        <w:ind w:left="641" w:hanging="357"/>
        <w:jc w:val="both"/>
        <w:rPr>
          <w:rStyle w:val="1-Char"/>
          <w:rtl/>
        </w:rPr>
      </w:pPr>
      <w:r w:rsidRPr="005F2120">
        <w:rPr>
          <w:rStyle w:val="1-Char"/>
          <w:rFonts w:hint="cs"/>
          <w:rtl/>
        </w:rPr>
        <w:t>عبدالرحمان بن اذنیه بن سلمه عبدی که قاضی بصره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7"/>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9"/>
        </w:numPr>
        <w:ind w:left="641" w:hanging="357"/>
        <w:jc w:val="both"/>
        <w:rPr>
          <w:rStyle w:val="1-Char"/>
          <w:rtl/>
        </w:rPr>
      </w:pPr>
      <w:r w:rsidRPr="005F2120">
        <w:rPr>
          <w:rStyle w:val="1-Char"/>
          <w:rFonts w:hint="cs"/>
          <w:rtl/>
        </w:rPr>
        <w:t>هشام ابن هبیره که قاضی بصره بود، از ابوهریره حدیث روایت نموده، که اهل بصره از او این احادیث را اخذ کرده‌اند، و در سال 72 وفات نموده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8"/>
      </w:r>
      <w:r w:rsidRPr="00156286">
        <w:rPr>
          <w:rFonts w:ascii="Traditional Arabic" w:hAnsi="Traditional Arabic" w:cs="IRNazli" w:hint="cs"/>
          <w:sz w:val="24"/>
          <w:vertAlign w:val="superscript"/>
          <w:rtl/>
          <w:lang w:val="en-GB" w:bidi="fa-IR"/>
        </w:rPr>
        <w:t>)</w:t>
      </w:r>
      <w:r w:rsidRPr="005F2120">
        <w:rPr>
          <w:rStyle w:val="1-Char"/>
          <w:rFonts w:hint="cs"/>
          <w:rtl/>
        </w:rPr>
        <w:t>. ومن به روایاتش دست نیافتم.</w:t>
      </w:r>
    </w:p>
    <w:p w:rsidR="00EF7219" w:rsidRPr="005F2120" w:rsidRDefault="00EF7219" w:rsidP="00B36C17">
      <w:pPr>
        <w:pStyle w:val="ListParagraph"/>
        <w:numPr>
          <w:ilvl w:val="0"/>
          <w:numId w:val="9"/>
        </w:numPr>
        <w:ind w:left="641" w:hanging="357"/>
        <w:jc w:val="both"/>
        <w:rPr>
          <w:rStyle w:val="1-Char"/>
          <w:rtl/>
        </w:rPr>
      </w:pPr>
      <w:r w:rsidRPr="005F2120">
        <w:rPr>
          <w:rStyle w:val="1-Char"/>
          <w:rFonts w:hint="cs"/>
          <w:rtl/>
        </w:rPr>
        <w:t>ثمامه بن عبدالله بن صحابی انس بن مالک، مردی معتمد و صالح، که قاضی بصره بوده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59"/>
      </w:r>
      <w:r w:rsidRPr="00156286">
        <w:rPr>
          <w:rFonts w:ascii="Traditional Arabic" w:hAnsi="Traditional Arabic" w:cs="IRNazli" w:hint="cs"/>
          <w:sz w:val="24"/>
          <w:vertAlign w:val="superscript"/>
          <w:rtl/>
          <w:lang w:val="en-GB" w:bidi="fa-IR"/>
        </w:rPr>
        <w:t>)</w:t>
      </w:r>
      <w:r w:rsidRPr="005F2120">
        <w:rPr>
          <w:rStyle w:val="1-Char"/>
          <w:rFonts w:hint="cs"/>
          <w:rtl/>
        </w:rPr>
        <w:t xml:space="preserve"> و گفته</w:t>
      </w:r>
      <w:r w:rsidRPr="005F2120">
        <w:rPr>
          <w:rStyle w:val="1-Char"/>
          <w:rFonts w:hint="eastAsia"/>
          <w:rtl/>
        </w:rPr>
        <w:t>‌</w:t>
      </w:r>
      <w:r w:rsidRPr="005F2120">
        <w:rPr>
          <w:rStyle w:val="1-Char"/>
          <w:rFonts w:hint="cs"/>
          <w:rtl/>
        </w:rPr>
        <w:t>اند که روایاتش از ابوهریره مرسل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B36C17">
      <w:pPr>
        <w:pStyle w:val="ListParagraph"/>
        <w:numPr>
          <w:ilvl w:val="0"/>
          <w:numId w:val="9"/>
        </w:numPr>
        <w:ind w:left="641" w:hanging="357"/>
        <w:jc w:val="both"/>
        <w:rPr>
          <w:rStyle w:val="1-Char"/>
          <w:rtl/>
        </w:rPr>
      </w:pPr>
      <w:r w:rsidRPr="005F2120">
        <w:rPr>
          <w:rStyle w:val="1-Char"/>
          <w:rFonts w:hint="cs"/>
          <w:rtl/>
        </w:rPr>
        <w:t>از طبقات پائین معاذ بن معاذ عنبری است که دوبار قاضی بصره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1"/>
      </w:r>
      <w:r w:rsidRPr="00156286">
        <w:rPr>
          <w:rFonts w:ascii="Traditional Arabic" w:hAnsi="Traditional Arabic" w:cs="IRNazli" w:hint="cs"/>
          <w:sz w:val="24"/>
          <w:vertAlign w:val="superscript"/>
          <w:rtl/>
          <w:lang w:val="en-GB" w:bidi="fa-IR"/>
        </w:rPr>
        <w:t>)</w:t>
      </w:r>
      <w:r w:rsidRPr="005F2120">
        <w:rPr>
          <w:rStyle w:val="1-Char"/>
          <w:rFonts w:hint="cs"/>
          <w:rtl/>
        </w:rPr>
        <w:t>. و آنطور که امام احمد فرموده، او در بصره مظهر پایداری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2"/>
      </w:r>
      <w:r w:rsidRPr="00156286">
        <w:rPr>
          <w:rFonts w:ascii="Traditional Arabic" w:hAnsi="Traditional Arabic" w:cs="IRNazli" w:hint="cs"/>
          <w:sz w:val="24"/>
          <w:vertAlign w:val="superscript"/>
          <w:rtl/>
          <w:lang w:val="en-GB" w:bidi="fa-IR"/>
        </w:rPr>
        <w:t>)</w:t>
      </w:r>
      <w:r w:rsidRPr="005F2120">
        <w:rPr>
          <w:rStyle w:val="1-Char"/>
          <w:rFonts w:hint="cs"/>
          <w:rtl/>
        </w:rPr>
        <w:t>. و حدیث او از استادان بصره که سندش به ابوهریره میرسد بسیار است.</w:t>
      </w:r>
    </w:p>
    <w:p w:rsidR="00EF7219" w:rsidRPr="005F2120" w:rsidRDefault="00EF7219" w:rsidP="00EF7219">
      <w:pPr>
        <w:ind w:firstLine="284"/>
        <w:jc w:val="both"/>
        <w:rPr>
          <w:rStyle w:val="1-Char"/>
          <w:rtl/>
        </w:rPr>
      </w:pPr>
      <w:r w:rsidRPr="005F2120">
        <w:rPr>
          <w:rStyle w:val="1-Char"/>
          <w:rFonts w:hint="cs"/>
          <w:rtl/>
        </w:rPr>
        <w:t>سپس نوبت قضات دمشق میرسد که از آنجمله‌اند:</w:t>
      </w:r>
    </w:p>
    <w:p w:rsidR="00EF7219" w:rsidRPr="005F2120" w:rsidRDefault="00EF7219" w:rsidP="0006607D">
      <w:pPr>
        <w:pStyle w:val="ListParagraph"/>
        <w:numPr>
          <w:ilvl w:val="0"/>
          <w:numId w:val="17"/>
        </w:numPr>
        <w:jc w:val="both"/>
        <w:rPr>
          <w:rStyle w:val="1-Char"/>
          <w:rtl/>
        </w:rPr>
      </w:pPr>
      <w:r w:rsidRPr="005F2120">
        <w:rPr>
          <w:rStyle w:val="1-Char"/>
          <w:rFonts w:hint="cs"/>
          <w:rtl/>
        </w:rPr>
        <w:t>ابوادریس خولانی تابعی جلیل و فقیه، که در زمان عبدالملک بن مروان در شام مقام قضاوت داشت</w:t>
      </w:r>
      <w:r w:rsidRPr="0006607D">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3"/>
      </w:r>
      <w:r w:rsidRPr="0006607D">
        <w:rPr>
          <w:rFonts w:ascii="Traditional Arabic" w:hAnsi="Traditional Arabic" w:cs="IRNazli" w:hint="cs"/>
          <w:sz w:val="24"/>
          <w:vertAlign w:val="superscript"/>
          <w:rtl/>
          <w:lang w:val="en-GB" w:bidi="fa-IR"/>
        </w:rPr>
        <w:t>)</w:t>
      </w:r>
      <w:r w:rsidRPr="005F2120">
        <w:rPr>
          <w:rStyle w:val="1-Char"/>
          <w:rFonts w:hint="cs"/>
          <w:rtl/>
        </w:rPr>
        <w:t>.</w:t>
      </w:r>
      <w:r w:rsidR="0006607D">
        <w:rPr>
          <w:rStyle w:val="1-Char"/>
          <w:rFonts w:hint="cs"/>
          <w:rtl/>
        </w:rPr>
        <w:t xml:space="preserve"> </w:t>
      </w:r>
    </w:p>
    <w:p w:rsidR="00EF7219" w:rsidRPr="005F2120" w:rsidRDefault="00EF7219" w:rsidP="0006607D">
      <w:pPr>
        <w:pStyle w:val="ListParagraph"/>
        <w:numPr>
          <w:ilvl w:val="0"/>
          <w:numId w:val="17"/>
        </w:numPr>
        <w:jc w:val="both"/>
        <w:rPr>
          <w:rStyle w:val="1-Char"/>
          <w:rtl/>
        </w:rPr>
      </w:pPr>
      <w:r w:rsidRPr="005F2120">
        <w:rPr>
          <w:rStyle w:val="1-Char"/>
          <w:rFonts w:hint="cs"/>
          <w:rtl/>
        </w:rPr>
        <w:t>سلیمان بن حبیب محاربی، شخصی مورد اعتماد و بلند مقام، که 40 سال در دمشق قاضی بود. که بخشی از آن شامل حکومت عمر بن عبدالعزیز</w:t>
      </w:r>
      <w:r w:rsidR="00D5312C">
        <w:rPr>
          <w:rStyle w:val="1-Char"/>
          <w:rFonts w:hint="cs"/>
          <w:rtl/>
        </w:rPr>
        <w:t xml:space="preserve"> می‌شد</w:t>
      </w:r>
      <w:r w:rsidRPr="0006607D">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4"/>
      </w:r>
      <w:r w:rsidRPr="0006607D">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3A6161">
      <w:pPr>
        <w:pStyle w:val="ListParagraph"/>
        <w:numPr>
          <w:ilvl w:val="0"/>
          <w:numId w:val="17"/>
        </w:numPr>
        <w:jc w:val="both"/>
        <w:rPr>
          <w:rStyle w:val="1-Char"/>
          <w:rtl/>
        </w:rPr>
      </w:pPr>
      <w:r w:rsidRPr="005F2120">
        <w:rPr>
          <w:rStyle w:val="1-Char"/>
          <w:rFonts w:hint="cs"/>
          <w:rtl/>
        </w:rPr>
        <w:t>عامر بن لدین اشعری که قاضی عبدالملک بود</w:t>
      </w:r>
      <w:r w:rsidR="0006607D" w:rsidRPr="0006607D">
        <w:rPr>
          <w:rFonts w:ascii="Traditional Arabic" w:hAnsi="Traditional Arabic" w:cs="IRNazli" w:hint="cs"/>
          <w:sz w:val="24"/>
          <w:vertAlign w:val="superscript"/>
          <w:rtl/>
          <w:lang w:val="en-GB" w:bidi="fa-IR"/>
        </w:rPr>
        <w:t>(</w:t>
      </w:r>
      <w:r w:rsidR="0006607D" w:rsidRPr="00156286">
        <w:rPr>
          <w:rStyle w:val="FootnoteReference"/>
          <w:rFonts w:ascii="Traditional Arabic" w:hAnsi="Traditional Arabic" w:cs="IRNazli"/>
          <w:sz w:val="24"/>
          <w:rtl/>
          <w:lang w:val="en-GB" w:bidi="fa-IR"/>
        </w:rPr>
        <w:footnoteReference w:id="365"/>
      </w:r>
      <w:r w:rsidR="0006607D" w:rsidRPr="0006607D">
        <w:rPr>
          <w:rFonts w:ascii="Traditional Arabic" w:hAnsi="Traditional Arabic" w:cs="IRNazli" w:hint="cs"/>
          <w:sz w:val="24"/>
          <w:vertAlign w:val="superscript"/>
          <w:rtl/>
          <w:lang w:val="en-GB" w:bidi="fa-IR"/>
        </w:rPr>
        <w:t>)</w:t>
      </w:r>
      <w:r w:rsidRPr="005F2120">
        <w:rPr>
          <w:rStyle w:val="1-Char"/>
          <w:rFonts w:hint="cs"/>
          <w:rtl/>
        </w:rPr>
        <w:t>، و او تابعی شامی مورد وثوق است</w:t>
      </w:r>
      <w:r w:rsidRPr="0006607D">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6"/>
      </w:r>
      <w:r w:rsidRPr="0006607D">
        <w:rPr>
          <w:rFonts w:ascii="Traditional Arabic" w:hAnsi="Traditional Arabic" w:cs="IRNazli" w:hint="cs"/>
          <w:sz w:val="24"/>
          <w:vertAlign w:val="superscript"/>
          <w:rtl/>
          <w:lang w:val="en-GB" w:bidi="fa-IR"/>
        </w:rPr>
        <w:t>)</w:t>
      </w:r>
      <w:r w:rsidRPr="005F2120">
        <w:rPr>
          <w:rStyle w:val="1-Char"/>
          <w:rFonts w:hint="cs"/>
          <w:rtl/>
        </w:rPr>
        <w:t xml:space="preserve">. </w:t>
      </w:r>
    </w:p>
    <w:p w:rsidR="00EF7219" w:rsidRPr="005F2120" w:rsidRDefault="00EF7219" w:rsidP="00EF7219">
      <w:pPr>
        <w:ind w:firstLine="284"/>
        <w:jc w:val="both"/>
        <w:rPr>
          <w:rStyle w:val="1-Char"/>
          <w:rtl/>
        </w:rPr>
      </w:pPr>
      <w:r w:rsidRPr="005F2120">
        <w:rPr>
          <w:rStyle w:val="1-Char"/>
          <w:rFonts w:hint="cs"/>
          <w:rtl/>
        </w:rPr>
        <w:t>باز نوبت به قاضی جزیره میمون بن مهران میرسد، که عمر بن عبدالعزیز او را مسئول قضاوت قرار داد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7"/>
      </w:r>
      <w:r w:rsidRPr="00156286">
        <w:rPr>
          <w:rFonts w:ascii="Traditional Arabic" w:hAnsi="Traditional Arabic" w:cs="IRNazli" w:hint="cs"/>
          <w:sz w:val="24"/>
          <w:vertAlign w:val="superscript"/>
          <w:rtl/>
          <w:lang w:val="en-GB" w:bidi="fa-IR"/>
        </w:rPr>
        <w:t>)</w:t>
      </w:r>
      <w:r w:rsidRPr="005F2120">
        <w:rPr>
          <w:rStyle w:val="1-Char"/>
          <w:rFonts w:hint="cs"/>
          <w:rtl/>
        </w:rPr>
        <w:t>.</w:t>
      </w:r>
      <w:r w:rsidR="0006607D">
        <w:rPr>
          <w:rStyle w:val="1-Char"/>
          <w:rFonts w:hint="cs"/>
          <w:rtl/>
        </w:rPr>
        <w:t xml:space="preserve"> </w:t>
      </w:r>
      <w:r w:rsidRPr="005F2120">
        <w:rPr>
          <w:rStyle w:val="1-Char"/>
          <w:rFonts w:hint="cs"/>
          <w:rtl/>
        </w:rPr>
        <w:t xml:space="preserve">جزیره همان دریایی است که بین دجله و فرات قرار گرفته و حدود آن موصل و سنجار تا دیار بکر و نصیبین و </w:t>
      </w:r>
      <w:r w:rsidR="002D0678">
        <w:rPr>
          <w:rStyle w:val="1-Char"/>
          <w:rFonts w:hint="cs"/>
          <w:rtl/>
        </w:rPr>
        <w:t>سرزمین‌ها</w:t>
      </w:r>
      <w:r w:rsidRPr="005F2120">
        <w:rPr>
          <w:rStyle w:val="1-Char"/>
          <w:rFonts w:hint="cs"/>
          <w:rtl/>
        </w:rPr>
        <w:t>ی مجاور آن</w:t>
      </w:r>
      <w:r w:rsidR="00156286">
        <w:rPr>
          <w:rStyle w:val="1-Char"/>
          <w:rFonts w:hint="cs"/>
          <w:rtl/>
        </w:rPr>
        <w:t xml:space="preserve"> می‌باشد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اما</w:t>
      </w:r>
      <w:r w:rsidR="0006607D">
        <w:rPr>
          <w:rStyle w:val="1-Char"/>
          <w:rFonts w:hint="cs"/>
          <w:rtl/>
        </w:rPr>
        <w:t xml:space="preserve"> </w:t>
      </w:r>
      <w:r w:rsidRPr="005F2120">
        <w:rPr>
          <w:rStyle w:val="1-Char"/>
          <w:rFonts w:hint="cs"/>
          <w:rtl/>
        </w:rPr>
        <w:t>از قضات مصر این اشخاص را می</w:t>
      </w:r>
      <w:r w:rsidRPr="005F2120">
        <w:rPr>
          <w:rStyle w:val="1-Char"/>
          <w:rFonts w:hint="eastAsia"/>
          <w:rtl/>
        </w:rPr>
        <w:t>‌</w:t>
      </w:r>
      <w:r w:rsidRPr="005F2120">
        <w:rPr>
          <w:rStyle w:val="1-Char"/>
          <w:rFonts w:hint="cs"/>
          <w:rtl/>
        </w:rPr>
        <w:t>توان نام برد.</w:t>
      </w:r>
    </w:p>
    <w:p w:rsidR="00EF7219" w:rsidRPr="005F2120" w:rsidRDefault="00EF7219" w:rsidP="00B36C17">
      <w:pPr>
        <w:pStyle w:val="ListParagraph"/>
        <w:numPr>
          <w:ilvl w:val="0"/>
          <w:numId w:val="10"/>
        </w:numPr>
        <w:jc w:val="both"/>
        <w:rPr>
          <w:rStyle w:val="1-Char"/>
          <w:rtl/>
        </w:rPr>
      </w:pPr>
      <w:r w:rsidRPr="005F2120">
        <w:rPr>
          <w:rStyle w:val="1-Char"/>
          <w:rFonts w:hint="cs"/>
          <w:rtl/>
        </w:rPr>
        <w:t>عبدالرحمن بن جحیره خولانی، که از ثقات تابعین است، و در مصر قاضی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8"/>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طبقۀ بعد در مصر فقیه دانشمند، امام نکته سنج، لیث بن سعد</w:t>
      </w:r>
      <w:r w:rsidR="00156286">
        <w:rPr>
          <w:rStyle w:val="1-Char"/>
          <w:rFonts w:hint="cs"/>
          <w:rtl/>
        </w:rPr>
        <w:t xml:space="preserve"> می‌باشد</w:t>
      </w:r>
      <w:r w:rsidRPr="005F2120">
        <w:rPr>
          <w:rStyle w:val="1-Char"/>
          <w:rFonts w:hint="cs"/>
          <w:rtl/>
        </w:rPr>
        <w:t>که جدّاً روایات بسیاری را از طریق زهری و از استادان او از یاران ابوهریره و از طریق مقبری و دیگران از ابوهریره نقل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69"/>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دیگر از قضاوت راوی حدیث از ابوهریره قاضی افریقا، و به اصطلاح قدماء سرزمین تونس و نواحی آن، ابوعلقمه مصری مولی بنی هاشم و تابعی مورد اعتماد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قاضی مرو، عبدالله بن بریده بن حصیب اسلمی</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1"/>
      </w:r>
      <w:r w:rsidRPr="00156286">
        <w:rPr>
          <w:rFonts w:ascii="Traditional Arabic" w:hAnsi="Traditional Arabic" w:cs="IRNazli" w:hint="cs"/>
          <w:sz w:val="24"/>
          <w:vertAlign w:val="superscript"/>
          <w:rtl/>
          <w:lang w:val="en-GB" w:bidi="fa-IR"/>
        </w:rPr>
        <w:t>)</w:t>
      </w:r>
      <w:r w:rsidRPr="005F2120">
        <w:rPr>
          <w:rStyle w:val="1-Char"/>
          <w:rFonts w:hint="cs"/>
          <w:rtl/>
        </w:rPr>
        <w:t xml:space="preserve"> که موثق بوده، و پدرش صحابی معروفی است از جمله راویان حدیث ابوهریره</w:t>
      </w:r>
      <w:r w:rsidR="00156286">
        <w:rPr>
          <w:rStyle w:val="1-Char"/>
          <w:rFonts w:hint="cs"/>
          <w:rtl/>
        </w:rPr>
        <w:t xml:space="preserve"> می‌باشد</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قاضی صنعاء هشام بن یوسف</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2"/>
      </w:r>
      <w:r w:rsidRPr="00156286">
        <w:rPr>
          <w:rFonts w:ascii="Traditional Arabic" w:hAnsi="Traditional Arabic" w:cs="IRNazli" w:hint="cs"/>
          <w:sz w:val="24"/>
          <w:vertAlign w:val="superscript"/>
          <w:rtl/>
          <w:lang w:val="en-GB" w:bidi="fa-IR"/>
        </w:rPr>
        <w:t>)</w:t>
      </w:r>
      <w:r w:rsidRPr="005F2120">
        <w:rPr>
          <w:rStyle w:val="1-Char"/>
          <w:rFonts w:hint="cs"/>
          <w:rtl/>
        </w:rPr>
        <w:t xml:space="preserve"> نیز از راویان حدیث ابوهریره</w:t>
      </w:r>
      <w:r w:rsidR="00156286">
        <w:rPr>
          <w:rStyle w:val="1-Char"/>
          <w:rFonts w:hint="cs"/>
          <w:rtl/>
        </w:rPr>
        <w:t xml:space="preserve"> می‌باشد</w:t>
      </w:r>
      <w:r w:rsidRPr="005F2120">
        <w:rPr>
          <w:rStyle w:val="1-Char"/>
          <w:rFonts w:hint="cs"/>
          <w:rtl/>
        </w:rPr>
        <w:t>، که احادیث خود را بروایت از معمر، از زهری، از ابی سلمه و حمید پسران عبدالرحمان بن عوف از ابوهریره، و از طریق زهری، از سعید بن مسیب از ابوهریره نقل کرده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3"/>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از جمله نکته</w:t>
      </w:r>
      <w:r w:rsidRPr="005F2120">
        <w:rPr>
          <w:rStyle w:val="1-Char"/>
          <w:rFonts w:hint="eastAsia"/>
          <w:rtl/>
        </w:rPr>
        <w:t>‌</w:t>
      </w:r>
      <w:r w:rsidRPr="005F2120">
        <w:rPr>
          <w:rStyle w:val="1-Char"/>
          <w:rFonts w:hint="cs"/>
          <w:rtl/>
        </w:rPr>
        <w:t>های لطیف و زیبا اینکه 4 نفر از قضات که تابعی بوده</w:t>
      </w:r>
      <w:r w:rsidRPr="005F2120">
        <w:rPr>
          <w:rStyle w:val="1-Char"/>
          <w:rFonts w:hint="eastAsia"/>
          <w:rtl/>
        </w:rPr>
        <w:t>‌</w:t>
      </w:r>
      <w:r w:rsidRPr="005F2120">
        <w:rPr>
          <w:rStyle w:val="1-Char"/>
          <w:rFonts w:hint="cs"/>
          <w:rtl/>
        </w:rPr>
        <w:t>اند، در سند یک حدیث بروایت از ابوهریره اجتماع کرده</w:t>
      </w:r>
      <w:r w:rsidRPr="005F2120">
        <w:rPr>
          <w:rStyle w:val="1-Char"/>
          <w:rFonts w:hint="eastAsia"/>
          <w:rtl/>
        </w:rPr>
        <w:t>‌</w:t>
      </w:r>
      <w:r w:rsidRPr="005F2120">
        <w:rPr>
          <w:rStyle w:val="1-Char"/>
          <w:rFonts w:hint="cs"/>
          <w:rtl/>
        </w:rPr>
        <w:t>اند، که یکی از آنان خلیفۀ راشد عمر بن عبدالعزیز</w:t>
      </w:r>
      <w:r w:rsidR="00156286">
        <w:rPr>
          <w:rStyle w:val="1-Char"/>
          <w:rFonts w:hint="cs"/>
          <w:rtl/>
        </w:rPr>
        <w:t xml:space="preserve"> می‌باشد</w:t>
      </w:r>
      <w:r w:rsidRPr="005F2120">
        <w:rPr>
          <w:rStyle w:val="1-Char"/>
          <w:rFonts w:hint="cs"/>
          <w:rtl/>
        </w:rPr>
        <w:t>، که قبلاً مقام قضاوت را داشته است.</w:t>
      </w:r>
    </w:p>
    <w:p w:rsidR="00EF7219" w:rsidRPr="005F2120" w:rsidRDefault="00EF7219" w:rsidP="00EF7219">
      <w:pPr>
        <w:ind w:firstLine="284"/>
        <w:jc w:val="both"/>
        <w:rPr>
          <w:rStyle w:val="1-Char"/>
          <w:rtl/>
        </w:rPr>
      </w:pPr>
      <w:r w:rsidRPr="005F2120">
        <w:rPr>
          <w:rStyle w:val="1-Char"/>
          <w:rFonts w:hint="cs"/>
          <w:rtl/>
        </w:rPr>
        <w:t>بخاری گوید: (حدیث کرد ما را احمد بن یونس، او گفت: حدیث کرد ما را یحیی بن سعید، او گفت: مرا خبر داد ابوبکر بن محمد بن عمرو بن حزم، که عمربن عبدالعزیز او را خبر داد، که ابابکر بن عبدالرحمان بن حارث</w:t>
      </w:r>
      <w:r w:rsidRPr="005F2120">
        <w:rPr>
          <w:rStyle w:val="1-Char"/>
          <w:rFonts w:hint="eastAsia"/>
          <w:rtl/>
        </w:rPr>
        <w:t>‌</w:t>
      </w:r>
      <w:r w:rsidRPr="005F2120">
        <w:rPr>
          <w:rStyle w:val="1-Char"/>
          <w:rFonts w:hint="cs"/>
          <w:rtl/>
        </w:rPr>
        <w:t xml:space="preserve"> بن هشام، او را خبر داده است، که او از ابوهریره</w:t>
      </w:r>
      <w:r w:rsidR="00542567" w:rsidRPr="00542567">
        <w:rPr>
          <w:rStyle w:val="1-Char"/>
          <w:rFonts w:cs="CTraditional Arabic" w:hint="cs"/>
          <w:rtl/>
        </w:rPr>
        <w:t>س</w:t>
      </w:r>
      <w:r w:rsidRPr="005F2120">
        <w:rPr>
          <w:rStyle w:val="1-Char"/>
          <w:rFonts w:hint="cs"/>
          <w:rtl/>
        </w:rPr>
        <w:t xml:space="preserve"> شنیده است که می</w:t>
      </w:r>
      <w:r w:rsidRPr="005F2120">
        <w:rPr>
          <w:rStyle w:val="1-Char"/>
          <w:rFonts w:hint="eastAsia"/>
          <w:rtl/>
        </w:rPr>
        <w:t>‌</w:t>
      </w:r>
      <w:r w:rsidRPr="005F2120">
        <w:rPr>
          <w:rStyle w:val="1-Char"/>
          <w:rFonts w:hint="cs"/>
          <w:rtl/>
        </w:rPr>
        <w:t>گفت: رسول الله</w:t>
      </w:r>
      <w:r>
        <w:rPr>
          <w:rFonts w:cs="CTraditional Arabic" w:hint="cs"/>
          <w:rtl/>
          <w:lang w:val="en-GB" w:bidi="fa-IR"/>
        </w:rPr>
        <w:t>ص</w:t>
      </w:r>
      <w:r w:rsidRPr="005F2120">
        <w:rPr>
          <w:rStyle w:val="1-Char"/>
          <w:rFonts w:hint="cs"/>
          <w:rtl/>
        </w:rPr>
        <w:t xml:space="preserve"> فرموده است: کسیکه نزد مرد یا انسان مفلسی عین مال خود را دریابد، پس از دیگران به مالش سزاوارتر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4"/>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در سند حدیث 4 نفر از تابعین نام برده شده</w:t>
      </w:r>
      <w:r w:rsidRPr="005F2120">
        <w:rPr>
          <w:rStyle w:val="1-Char"/>
          <w:rFonts w:hint="eastAsia"/>
          <w:rtl/>
        </w:rPr>
        <w:t>‌</w:t>
      </w:r>
      <w:r w:rsidRPr="005F2120">
        <w:rPr>
          <w:rStyle w:val="1-Char"/>
          <w:rFonts w:hint="cs"/>
          <w:rtl/>
        </w:rPr>
        <w:t>اند، که یحیی بن سعید اوّلین</w:t>
      </w:r>
      <w:r w:rsidRPr="005F2120">
        <w:rPr>
          <w:rStyle w:val="1-Char"/>
          <w:rFonts w:hint="eastAsia"/>
          <w:rtl/>
        </w:rPr>
        <w:t>‌</w:t>
      </w:r>
      <w:r w:rsidRPr="005F2120">
        <w:rPr>
          <w:rStyle w:val="1-Char"/>
          <w:rFonts w:hint="cs"/>
          <w:rtl/>
        </w:rPr>
        <w:t>شان است، و همۀ آنان متولی امر قضا بوده</w:t>
      </w:r>
      <w:r w:rsidRPr="005F2120">
        <w:rPr>
          <w:rStyle w:val="1-Char"/>
          <w:rFonts w:hint="eastAsia"/>
          <w:rtl/>
        </w:rPr>
        <w:t>‌</w:t>
      </w:r>
      <w:r w:rsidRPr="005F2120">
        <w:rPr>
          <w:rStyle w:val="1-Char"/>
          <w:rFonts w:hint="cs"/>
          <w:rtl/>
        </w:rPr>
        <w:t>اند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5"/>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ابن ماجه این حدیث را از لیث بن سعد، از یحیی بن سعید روایت کرده</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6"/>
      </w:r>
      <w:r w:rsidRPr="00156286">
        <w:rPr>
          <w:rFonts w:ascii="Traditional Arabic" w:hAnsi="Traditional Arabic" w:cs="IRNazli" w:hint="cs"/>
          <w:sz w:val="24"/>
          <w:vertAlign w:val="superscript"/>
          <w:rtl/>
          <w:lang w:val="en-GB" w:bidi="fa-IR"/>
        </w:rPr>
        <w:t>)</w:t>
      </w:r>
      <w:r w:rsidRPr="005F2120">
        <w:rPr>
          <w:rStyle w:val="1-Char"/>
          <w:rFonts w:hint="cs"/>
          <w:rtl/>
        </w:rPr>
        <w:t>، که در بخش قضات مصری راوی حدیث از ابوهریره نام برده شد، بدینسان در سند حدیث 5 نفر تابعی نام برده شده</w:t>
      </w:r>
      <w:r w:rsidRPr="005F2120">
        <w:rPr>
          <w:rStyle w:val="1-Char"/>
          <w:rFonts w:hint="eastAsia"/>
          <w:rtl/>
        </w:rPr>
        <w:t>‌</w:t>
      </w:r>
      <w:r w:rsidRPr="005F2120">
        <w:rPr>
          <w:rStyle w:val="1-Char"/>
          <w:rFonts w:hint="cs"/>
          <w:rtl/>
        </w:rPr>
        <w:t>اند، که همگی قاضی نیز بوده</w:t>
      </w:r>
      <w:r w:rsidRPr="005F2120">
        <w:rPr>
          <w:rStyle w:val="1-Char"/>
          <w:rFonts w:hint="eastAsia"/>
          <w:rtl/>
        </w:rPr>
        <w:t>‌</w:t>
      </w:r>
      <w:r w:rsidRPr="005F2120">
        <w:rPr>
          <w:rStyle w:val="1-Char"/>
          <w:rFonts w:hint="cs"/>
          <w:rtl/>
        </w:rPr>
        <w:t>اند.</w:t>
      </w:r>
    </w:p>
    <w:p w:rsidR="00EF7219" w:rsidRPr="005F2120" w:rsidRDefault="00EF7219" w:rsidP="00EF7219">
      <w:pPr>
        <w:ind w:firstLine="284"/>
        <w:jc w:val="both"/>
        <w:rPr>
          <w:rStyle w:val="1-Char"/>
          <w:rtl/>
        </w:rPr>
      </w:pPr>
      <w:r w:rsidRPr="005F2120">
        <w:rPr>
          <w:rStyle w:val="1-Char"/>
          <w:rFonts w:hint="cs"/>
          <w:rtl/>
        </w:rPr>
        <w:t>از طبقات بعدی، که در صحیحین و یا در یکی از آندو از آنان بعنوان راویان حدیث ابوهریره ذکرگردیده‌اند این اشخاص هستند:</w:t>
      </w:r>
    </w:p>
    <w:p w:rsidR="00EF7219" w:rsidRPr="005F2120" w:rsidRDefault="00EF7219" w:rsidP="002239BD">
      <w:pPr>
        <w:numPr>
          <w:ilvl w:val="0"/>
          <w:numId w:val="1"/>
        </w:numPr>
        <w:ind w:left="641" w:hanging="357"/>
        <w:jc w:val="both"/>
        <w:rPr>
          <w:rStyle w:val="1-Char"/>
          <w:rtl/>
        </w:rPr>
      </w:pPr>
      <w:r w:rsidRPr="005F2120">
        <w:rPr>
          <w:rStyle w:val="1-Char"/>
          <w:rFonts w:hint="cs"/>
          <w:rtl/>
        </w:rPr>
        <w:t>قاضی یمامه: ایوب بن نجار حنفی.</w:t>
      </w:r>
    </w:p>
    <w:p w:rsidR="00EF7219" w:rsidRPr="005F2120" w:rsidRDefault="00EF7219" w:rsidP="002239BD">
      <w:pPr>
        <w:numPr>
          <w:ilvl w:val="0"/>
          <w:numId w:val="1"/>
        </w:numPr>
        <w:ind w:left="641" w:hanging="357"/>
        <w:jc w:val="both"/>
        <w:rPr>
          <w:rStyle w:val="1-Char"/>
          <w:rtl/>
        </w:rPr>
      </w:pPr>
      <w:r w:rsidRPr="005F2120">
        <w:rPr>
          <w:rStyle w:val="1-Char"/>
          <w:rFonts w:hint="cs"/>
          <w:rtl/>
        </w:rPr>
        <w:t xml:space="preserve"> قاضی کرمان: حامد بن عمر بکراوی ثقفی.</w:t>
      </w:r>
    </w:p>
    <w:p w:rsidR="00EF7219" w:rsidRPr="005F2120" w:rsidRDefault="00EF7219" w:rsidP="002239BD">
      <w:pPr>
        <w:numPr>
          <w:ilvl w:val="0"/>
          <w:numId w:val="1"/>
        </w:numPr>
        <w:ind w:left="641" w:hanging="357"/>
        <w:jc w:val="both"/>
        <w:rPr>
          <w:rStyle w:val="1-Char"/>
          <w:rtl/>
        </w:rPr>
      </w:pPr>
      <w:r w:rsidRPr="005F2120">
        <w:rPr>
          <w:rStyle w:val="1-Char"/>
          <w:rFonts w:hint="cs"/>
          <w:rtl/>
        </w:rPr>
        <w:t>قاضی کرمان: حسان بن ابراهیم عنزی.</w:t>
      </w:r>
    </w:p>
    <w:p w:rsidR="00EF7219" w:rsidRPr="005F2120" w:rsidRDefault="00EF7219" w:rsidP="002239BD">
      <w:pPr>
        <w:numPr>
          <w:ilvl w:val="0"/>
          <w:numId w:val="1"/>
        </w:numPr>
        <w:ind w:left="641" w:hanging="357"/>
        <w:jc w:val="both"/>
        <w:rPr>
          <w:rStyle w:val="1-Char"/>
          <w:rtl/>
        </w:rPr>
      </w:pPr>
      <w:r w:rsidRPr="005F2120">
        <w:rPr>
          <w:rStyle w:val="1-Char"/>
          <w:rFonts w:hint="cs"/>
          <w:rtl/>
        </w:rPr>
        <w:t>قاضی موصل و طبرستان و حمص: حسن بن موسی اشیب.</w:t>
      </w:r>
    </w:p>
    <w:p w:rsidR="00EF7219" w:rsidRPr="005F2120" w:rsidRDefault="00EF7219" w:rsidP="002239BD">
      <w:pPr>
        <w:numPr>
          <w:ilvl w:val="0"/>
          <w:numId w:val="1"/>
        </w:numPr>
        <w:ind w:left="641" w:hanging="357"/>
        <w:jc w:val="both"/>
        <w:rPr>
          <w:rStyle w:val="1-Char"/>
          <w:rtl/>
        </w:rPr>
      </w:pPr>
      <w:r w:rsidRPr="005F2120">
        <w:rPr>
          <w:rStyle w:val="1-Char"/>
          <w:rFonts w:hint="cs"/>
          <w:rtl/>
        </w:rPr>
        <w:t>قاضی موصل و ارومیه: علی بن مسهر قرشی کوفی.</w:t>
      </w:r>
    </w:p>
    <w:p w:rsidR="00EF7219" w:rsidRPr="005F2120" w:rsidRDefault="00EF7219" w:rsidP="002239BD">
      <w:pPr>
        <w:numPr>
          <w:ilvl w:val="0"/>
          <w:numId w:val="1"/>
        </w:numPr>
        <w:ind w:left="641" w:hanging="357"/>
        <w:jc w:val="both"/>
        <w:rPr>
          <w:rStyle w:val="1-Char"/>
          <w:rtl/>
        </w:rPr>
      </w:pPr>
      <w:r w:rsidRPr="005F2120">
        <w:rPr>
          <w:rStyle w:val="1-Char"/>
          <w:rFonts w:hint="cs"/>
          <w:rtl/>
        </w:rPr>
        <w:t>قاضی حمص: محمد بن ولید زبیدی از شاگردان زهری.</w:t>
      </w:r>
    </w:p>
    <w:p w:rsidR="00EF7219" w:rsidRPr="005F2120" w:rsidRDefault="00EF7219" w:rsidP="002239BD">
      <w:pPr>
        <w:numPr>
          <w:ilvl w:val="0"/>
          <w:numId w:val="1"/>
        </w:numPr>
        <w:ind w:left="641" w:hanging="357"/>
        <w:jc w:val="both"/>
        <w:rPr>
          <w:rStyle w:val="1-Char"/>
          <w:rtl/>
        </w:rPr>
      </w:pPr>
      <w:r w:rsidRPr="005F2120">
        <w:rPr>
          <w:rStyle w:val="1-Char"/>
          <w:rFonts w:hint="cs"/>
          <w:rtl/>
        </w:rPr>
        <w:t>قاضی بغداد: محمد بن یزید رفاعی.</w:t>
      </w:r>
    </w:p>
    <w:p w:rsidR="00EF7219" w:rsidRPr="005F2120" w:rsidRDefault="00EF7219" w:rsidP="002239BD">
      <w:pPr>
        <w:numPr>
          <w:ilvl w:val="0"/>
          <w:numId w:val="1"/>
        </w:numPr>
        <w:ind w:left="641" w:hanging="357"/>
        <w:jc w:val="both"/>
        <w:rPr>
          <w:rStyle w:val="1-Char"/>
          <w:rtl/>
        </w:rPr>
      </w:pPr>
      <w:r w:rsidRPr="005F2120">
        <w:rPr>
          <w:rStyle w:val="1-Char"/>
          <w:rFonts w:hint="cs"/>
          <w:rtl/>
        </w:rPr>
        <w:t>قاضی اندلس: معاویه بن صالح حضرمی.</w:t>
      </w:r>
    </w:p>
    <w:p w:rsidR="00EF7219" w:rsidRPr="005F2120" w:rsidRDefault="00EF7219" w:rsidP="002239BD">
      <w:pPr>
        <w:numPr>
          <w:ilvl w:val="0"/>
          <w:numId w:val="1"/>
        </w:numPr>
        <w:ind w:left="641" w:hanging="357"/>
        <w:jc w:val="both"/>
        <w:rPr>
          <w:rStyle w:val="1-Char"/>
        </w:rPr>
      </w:pPr>
      <w:r w:rsidRPr="005F2120">
        <w:rPr>
          <w:rStyle w:val="1-Char"/>
          <w:rFonts w:hint="cs"/>
          <w:rtl/>
        </w:rPr>
        <w:t>قاضی مرو: نصر بن شمیل مازنی لغت دان معروف.</w:t>
      </w:r>
    </w:p>
    <w:p w:rsidR="00EF7219" w:rsidRPr="005F2120" w:rsidRDefault="00EF7219" w:rsidP="002239BD">
      <w:pPr>
        <w:numPr>
          <w:ilvl w:val="0"/>
          <w:numId w:val="1"/>
        </w:numPr>
        <w:tabs>
          <w:tab w:val="left" w:pos="254"/>
        </w:tabs>
        <w:ind w:left="641" w:hanging="357"/>
        <w:rPr>
          <w:rStyle w:val="1-Char"/>
          <w:rtl/>
        </w:rPr>
      </w:pPr>
      <w:r w:rsidRPr="005F2120">
        <w:rPr>
          <w:rStyle w:val="1-Char"/>
          <w:rFonts w:hint="cs"/>
          <w:rtl/>
        </w:rPr>
        <w:t>قاضی مدائن نزدیک بغداد: یحیی بن زکریاء بن ابی زائده.</w:t>
      </w:r>
    </w:p>
    <w:p w:rsidR="00EF7219" w:rsidRPr="005F2120" w:rsidRDefault="00EF7219" w:rsidP="00EF7219">
      <w:pPr>
        <w:ind w:firstLine="284"/>
        <w:jc w:val="both"/>
        <w:rPr>
          <w:rStyle w:val="1-Char"/>
          <w:rtl/>
        </w:rPr>
      </w:pPr>
      <w:r w:rsidRPr="005F2120">
        <w:rPr>
          <w:rStyle w:val="1-Char"/>
          <w:rFonts w:hint="cs"/>
          <w:rtl/>
        </w:rPr>
        <w:t xml:space="preserve">بدینسان جمع قضاتی که بواسطه و بدون واسطه احادیث ابوهریره را روایت و یا نشر کرده‌اند به تعداد 49 نفر میرسند، که هر کدام‌شان در عصر تابعین واتباع آنان اسوه و الگوی نظام اسلامی بوده‌اند، آیا وقت آن نرسیده که اشخاص متردد، بر اساس حسن ظن این دانشمندان و فضلاء اسلامی نسبت به ابوهریره خوش بین شوند؟، در حالیکه </w:t>
      </w:r>
      <w:r w:rsidR="00EF685F">
        <w:rPr>
          <w:rStyle w:val="1-Char"/>
          <w:rFonts w:hint="cs"/>
          <w:rtl/>
        </w:rPr>
        <w:t>می‌دانی</w:t>
      </w:r>
      <w:r w:rsidRPr="005F2120">
        <w:rPr>
          <w:rStyle w:val="1-Char"/>
          <w:rFonts w:hint="cs"/>
          <w:rtl/>
        </w:rPr>
        <w:t xml:space="preserve">م بررسی احوال رجال در نزد قاضیان صدر اسلام بخشی از </w:t>
      </w:r>
      <w:r w:rsidR="002239BD">
        <w:rPr>
          <w:rStyle w:val="1-Char"/>
          <w:rFonts w:hint="cs"/>
          <w:rtl/>
        </w:rPr>
        <w:t>ویژگی‌ها</w:t>
      </w:r>
      <w:r w:rsidRPr="005F2120">
        <w:rPr>
          <w:rStyle w:val="1-Char"/>
          <w:rFonts w:hint="cs"/>
          <w:rtl/>
        </w:rPr>
        <w:t xml:space="preserve"> و عادت‌شان بوده است، چرا که کار روزانۀشان آنان را وادار </w:t>
      </w:r>
      <w:r w:rsidR="00DE225C" w:rsidRPr="005F2120">
        <w:rPr>
          <w:rStyle w:val="1-Char"/>
          <w:rFonts w:hint="cs"/>
          <w:rtl/>
        </w:rPr>
        <w:t>می‌کرد</w:t>
      </w:r>
      <w:r w:rsidRPr="005F2120">
        <w:rPr>
          <w:rStyle w:val="1-Char"/>
          <w:rFonts w:hint="cs"/>
          <w:rtl/>
        </w:rPr>
        <w:t>ه تا در حل و فصل خصومات و استماع گفته‌های شهود این مهم بپردازند.</w:t>
      </w:r>
    </w:p>
    <w:p w:rsidR="00EF7219" w:rsidRPr="005F2120" w:rsidRDefault="00EF7219" w:rsidP="003A6161">
      <w:pPr>
        <w:ind w:firstLine="284"/>
        <w:jc w:val="both"/>
        <w:rPr>
          <w:rStyle w:val="1-Char"/>
          <w:rtl/>
        </w:rPr>
      </w:pPr>
      <w:r w:rsidRPr="005F2120">
        <w:rPr>
          <w:rStyle w:val="1-Char"/>
          <w:rFonts w:hint="cs"/>
          <w:rtl/>
        </w:rPr>
        <w:t>سختگیری در توثیق رجال از صفات عمومی قضات است، پس چگونه ممکن است قاضیان ذکر شده، که در عدالت و فهم و آگاهی ضرب المثل گردیده بودند، مثل شعبی، و شریک و خلیفه عمر بن عبدالعزیز، وابی برده و ابن شبرمه و حسن بصری و لیث به این امر توجه نکنند، و بدون دلیل ابوهریره</w:t>
      </w:r>
      <w:r w:rsidR="003A6161">
        <w:rPr>
          <w:rStyle w:val="1-Char"/>
          <w:rFonts w:cs="CTraditional Arabic" w:hint="cs"/>
          <w:rtl/>
        </w:rPr>
        <w:t>س</w:t>
      </w:r>
      <w:r w:rsidRPr="005F2120">
        <w:rPr>
          <w:rStyle w:val="1-Char"/>
          <w:rFonts w:hint="cs"/>
          <w:rtl/>
        </w:rPr>
        <w:t xml:space="preserve"> را موثق بدانند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بلکه برخی از قضات، در برنامه‌های قضاوت روزان</w:t>
      </w:r>
      <w:r w:rsidR="00AA67F0" w:rsidRPr="005F2120">
        <w:rPr>
          <w:rStyle w:val="1-Char"/>
          <w:rFonts w:hint="cs"/>
          <w:rtl/>
        </w:rPr>
        <w:t>ۀ</w:t>
      </w:r>
      <w:r w:rsidRPr="005F2120">
        <w:rPr>
          <w:rStyle w:val="1-Char"/>
          <w:rFonts w:hint="cs"/>
          <w:rtl/>
        </w:rPr>
        <w:t xml:space="preserve"> خود، به ابوهریره محتاج</w:t>
      </w:r>
      <w:r w:rsidR="00D5312C">
        <w:rPr>
          <w:rStyle w:val="1-Char"/>
          <w:rFonts w:hint="cs"/>
          <w:rtl/>
        </w:rPr>
        <w:t xml:space="preserve"> می‌شد</w:t>
      </w:r>
      <w:r w:rsidRPr="005F2120">
        <w:rPr>
          <w:rStyle w:val="1-Char"/>
          <w:rFonts w:hint="cs"/>
          <w:rtl/>
        </w:rPr>
        <w:t>ند، تا که او حکم رسول الله</w:t>
      </w:r>
      <w:r>
        <w:rPr>
          <w:rFonts w:cs="CTraditional Arabic" w:hint="cs"/>
          <w:rtl/>
          <w:lang w:val="en-GB" w:bidi="fa-IR"/>
        </w:rPr>
        <w:t>ص</w:t>
      </w:r>
      <w:r w:rsidRPr="005F2120">
        <w:rPr>
          <w:rStyle w:val="1-Char"/>
          <w:rFonts w:hint="cs"/>
          <w:rtl/>
        </w:rPr>
        <w:t xml:space="preserve"> را در قضایای مقابل‌شان بیان دارد، مثل (عمر بن خلده زرقی قاضی مدینه، که گوید: به همراه رفیقی که مفلس شده بود نزد ابوهریره رفتیم...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7"/>
      </w:r>
      <w:r w:rsidRPr="00156286">
        <w:rPr>
          <w:rFonts w:ascii="Traditional Arabic" w:hAnsi="Traditional Arabic" w:cs="IRNazli" w:hint="cs"/>
          <w:sz w:val="24"/>
          <w:vertAlign w:val="superscript"/>
          <w:rtl/>
          <w:lang w:val="en-GB" w:bidi="fa-IR"/>
        </w:rPr>
        <w:t>)</w:t>
      </w:r>
      <w:r w:rsidRPr="005F2120">
        <w:rPr>
          <w:rStyle w:val="1-Char"/>
          <w:rFonts w:hint="cs"/>
          <w:rtl/>
        </w:rPr>
        <w:t>) سپس حکم افلاس را از زبان ابوهریره دریافت نمود.</w:t>
      </w:r>
    </w:p>
    <w:p w:rsidR="00EF7219" w:rsidRPr="005F2120" w:rsidRDefault="00EF7219" w:rsidP="00EF7219">
      <w:pPr>
        <w:ind w:firstLine="284"/>
        <w:jc w:val="both"/>
        <w:rPr>
          <w:rStyle w:val="1-Char"/>
          <w:rtl/>
        </w:rPr>
      </w:pPr>
      <w:r w:rsidRPr="005F2120">
        <w:rPr>
          <w:rStyle w:val="1-Char"/>
          <w:rFonts w:hint="cs"/>
          <w:rtl/>
        </w:rPr>
        <w:t xml:space="preserve">آیا به راستی امکان دارد ابوهریره برای قضات صدر اسلام مرجعی قابل قبول بوده، که حق و باطل را برای‌شان بیان </w:t>
      </w:r>
      <w:r w:rsidR="00DE225C" w:rsidRPr="005F2120">
        <w:rPr>
          <w:rStyle w:val="1-Char"/>
          <w:rFonts w:hint="cs"/>
          <w:rtl/>
        </w:rPr>
        <w:t>می‌کرد</w:t>
      </w:r>
      <w:r w:rsidRPr="005F2120">
        <w:rPr>
          <w:rStyle w:val="1-Char"/>
          <w:rFonts w:hint="cs"/>
          <w:rtl/>
        </w:rPr>
        <w:t xml:space="preserve">ه، و احکام خلاف حق را نقض، واحکام ناقص را تکمیل </w:t>
      </w:r>
      <w:r w:rsidR="00DB689C">
        <w:rPr>
          <w:rStyle w:val="1-Char"/>
          <w:rFonts w:hint="cs"/>
          <w:rtl/>
        </w:rPr>
        <w:t>می‌نمود</w:t>
      </w:r>
      <w:r w:rsidRPr="005F2120">
        <w:rPr>
          <w:rStyle w:val="1-Char"/>
          <w:rFonts w:hint="cs"/>
          <w:rtl/>
        </w:rPr>
        <w:t>ه، ولی برای ما مرجعی قابل قبول نباشد</w:t>
      </w:r>
      <w:r w:rsidR="006F06B0">
        <w:rPr>
          <w:rStyle w:val="1-Char"/>
          <w:rFonts w:hint="cs"/>
          <w:rtl/>
        </w:rPr>
        <w:t>؟</w:t>
      </w:r>
    </w:p>
    <w:p w:rsidR="00EF7219" w:rsidRPr="00947BEC" w:rsidRDefault="00EF7219" w:rsidP="003A6161">
      <w:pPr>
        <w:jc w:val="center"/>
        <w:rPr>
          <w:rFonts w:cs="B Lotus"/>
          <w:sz w:val="16"/>
          <w:szCs w:val="16"/>
          <w:rtl/>
          <w:lang w:bidi="fa-IR"/>
        </w:rPr>
      </w:pP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r w:rsidRPr="000313F1">
        <w:rPr>
          <w:rFonts w:cs="B Lotus" w:hint="cs"/>
          <w:sz w:val="16"/>
          <w:szCs w:val="16"/>
          <w:lang w:val="en-GB" w:bidi="fa-IR"/>
        </w:rPr>
        <w:sym w:font="AGA Arabesque" w:char="F02A"/>
      </w:r>
    </w:p>
    <w:p w:rsidR="00EF7219" w:rsidRPr="00947BEC" w:rsidRDefault="00EF7219" w:rsidP="00EF7219">
      <w:pPr>
        <w:ind w:firstLine="284"/>
        <w:jc w:val="both"/>
        <w:rPr>
          <w:rFonts w:cs="B Lotus"/>
          <w:sz w:val="6"/>
          <w:szCs w:val="6"/>
          <w:rtl/>
          <w:lang w:val="en-GB" w:bidi="fa-IR"/>
        </w:rPr>
      </w:pPr>
    </w:p>
    <w:p w:rsidR="00EF7219" w:rsidRPr="005F2120" w:rsidRDefault="00EF7219" w:rsidP="00EF7219">
      <w:pPr>
        <w:ind w:firstLine="284"/>
        <w:jc w:val="both"/>
        <w:rPr>
          <w:rStyle w:val="1-Char"/>
          <w:rtl/>
        </w:rPr>
      </w:pPr>
      <w:r w:rsidRPr="005F2120">
        <w:rPr>
          <w:rStyle w:val="1-Char"/>
          <w:rFonts w:hint="cs"/>
          <w:rtl/>
        </w:rPr>
        <w:t xml:space="preserve">باز ملاحظه </w:t>
      </w:r>
      <w:r w:rsidR="00C066D2">
        <w:rPr>
          <w:rStyle w:val="1-Char"/>
          <w:rFonts w:hint="cs"/>
          <w:rtl/>
        </w:rPr>
        <w:t>می‌کنی</w:t>
      </w:r>
      <w:r w:rsidRPr="005F2120">
        <w:rPr>
          <w:rStyle w:val="1-Char"/>
          <w:rFonts w:hint="cs"/>
          <w:rtl/>
        </w:rPr>
        <w:t>م که جمعی از مشاهیر پارسایان و اهل عبادت، اهل صدق و پایبندی، و پرهیزگاری، از ابوهریره حدیث روایت کرده‌اند، مثل محمد بن واسع که یکی از پارسایان اهل عبادت و جهاد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8"/>
      </w:r>
      <w:r w:rsidRPr="00156286">
        <w:rPr>
          <w:rFonts w:ascii="Traditional Arabic" w:hAnsi="Traditional Arabic" w:cs="IRNazli" w:hint="cs"/>
          <w:sz w:val="24"/>
          <w:vertAlign w:val="superscript"/>
          <w:rtl/>
          <w:lang w:val="en-GB" w:bidi="fa-IR"/>
        </w:rPr>
        <w:t>)</w:t>
      </w:r>
      <w:r w:rsidRPr="005F2120">
        <w:rPr>
          <w:rStyle w:val="1-Char"/>
          <w:rFonts w:hint="cs"/>
          <w:rtl/>
        </w:rPr>
        <w:t>. و زیاد بن ابی زیاد میسره مدنی، که یکی از ثقات پارسا، و بهترین مردان پیرامون خلیفه عمر بن عبدالعزیز انسان پرهیزگار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79"/>
      </w:r>
      <w:r w:rsidRPr="00156286">
        <w:rPr>
          <w:rFonts w:ascii="Traditional Arabic" w:hAnsi="Traditional Arabic" w:cs="IRNazli" w:hint="cs"/>
          <w:sz w:val="24"/>
          <w:vertAlign w:val="superscript"/>
          <w:rtl/>
          <w:lang w:val="en-GB" w:bidi="fa-IR"/>
        </w:rPr>
        <w:t>)</w:t>
      </w:r>
      <w:r w:rsidRPr="005F2120">
        <w:rPr>
          <w:rStyle w:val="1-Char"/>
          <w:rFonts w:hint="cs"/>
          <w:rtl/>
        </w:rPr>
        <w:t>. و دیگر کسانی که از فقهاء و دانشمندان تابعین در قبل از آنان نام بردیم، مثل حسن بصری و عمرو بن دینار، و امثال</w:t>
      </w:r>
      <w:r w:rsidRPr="005F2120">
        <w:rPr>
          <w:rStyle w:val="1-Char"/>
          <w:rFonts w:hint="eastAsia"/>
          <w:rtl/>
        </w:rPr>
        <w:t>‌</w:t>
      </w:r>
      <w:r w:rsidRPr="005F2120">
        <w:rPr>
          <w:rStyle w:val="1-Char"/>
          <w:rFonts w:hint="cs"/>
          <w:rtl/>
        </w:rPr>
        <w:t xml:space="preserve"> شان، دیگران که ابوهریره را در نیافته‌اند، ولی با واسطه از او حدیث روایت کرده‌اند، مثل فضیل بن عیاض، و وهیب بن ورد مکی.</w:t>
      </w:r>
    </w:p>
    <w:p w:rsidR="00EF7219" w:rsidRPr="005F2120" w:rsidRDefault="006A3A22" w:rsidP="00EF7219">
      <w:pPr>
        <w:ind w:firstLine="284"/>
        <w:jc w:val="both"/>
        <w:rPr>
          <w:rStyle w:val="1-Char"/>
          <w:rtl/>
        </w:rPr>
      </w:pPr>
      <w:r>
        <w:rPr>
          <w:rStyle w:val="1-Char"/>
          <w:rFonts w:hint="cs"/>
          <w:rtl/>
        </w:rPr>
        <w:t>انسان‌ها</w:t>
      </w:r>
      <w:r w:rsidR="00EF7219" w:rsidRPr="005F2120">
        <w:rPr>
          <w:rStyle w:val="1-Char"/>
          <w:rFonts w:hint="cs"/>
          <w:rtl/>
        </w:rPr>
        <w:t>ی پارسا عادت‌شان این است، که در روایت حدیث از مردم، بشدّت خود را حفظ کرده، و جنب</w:t>
      </w:r>
      <w:r w:rsidR="00AA67F0" w:rsidRPr="005F2120">
        <w:rPr>
          <w:rStyle w:val="1-Char"/>
          <w:rFonts w:hint="cs"/>
          <w:rtl/>
        </w:rPr>
        <w:t>ۀ</w:t>
      </w:r>
      <w:r w:rsidR="00EF7219" w:rsidRPr="005F2120">
        <w:rPr>
          <w:rStyle w:val="1-Char"/>
          <w:rFonts w:hint="cs"/>
          <w:rtl/>
        </w:rPr>
        <w:t xml:space="preserve"> احتیاط را مراعات </w:t>
      </w:r>
      <w:r w:rsidR="00DE225C" w:rsidRPr="005F2120">
        <w:rPr>
          <w:rStyle w:val="1-Char"/>
          <w:rFonts w:hint="cs"/>
          <w:rtl/>
        </w:rPr>
        <w:t>می‌کنند</w:t>
      </w:r>
      <w:r w:rsidR="00EF7219" w:rsidRPr="005F2120">
        <w:rPr>
          <w:rStyle w:val="1-Char"/>
          <w:rFonts w:hint="cs"/>
          <w:rtl/>
        </w:rPr>
        <w:t xml:space="preserve">، که بدین ترتیب روایت‌شان از ابوهریره خود شهادتی پاک و بی‌شائبه است، که قلب را مملو از آرامش </w:t>
      </w:r>
      <w:r w:rsidR="002A4FA7">
        <w:rPr>
          <w:rStyle w:val="1-Char"/>
          <w:rFonts w:hint="cs"/>
          <w:rtl/>
        </w:rPr>
        <w:t>می‌نماید</w:t>
      </w:r>
      <w:r w:rsidR="00EF7219" w:rsidRPr="005F2120">
        <w:rPr>
          <w:rStyle w:val="1-Char"/>
          <w:rFonts w:hint="cs"/>
          <w:rtl/>
        </w:rPr>
        <w:t xml:space="preserve">. براستی زهاد صدر اسلام، هیچ مشابهتی با متأخرین ندارند، چرا که متأخرین، در تصحیح حدیث، و توفیق رجال سهل انگاری </w:t>
      </w:r>
      <w:r w:rsidR="00DE225C" w:rsidRPr="005F2120">
        <w:rPr>
          <w:rStyle w:val="1-Char"/>
          <w:rFonts w:hint="cs"/>
          <w:rtl/>
        </w:rPr>
        <w:t>می‌کنند</w:t>
      </w:r>
      <w:r w:rsidR="00EF7219" w:rsidRPr="005F2120">
        <w:rPr>
          <w:rStyle w:val="1-Char"/>
          <w:rFonts w:hint="cs"/>
          <w:rtl/>
        </w:rPr>
        <w:t xml:space="preserve">، و علت آن بعد زمانی است. اما پارسایان اوّل، مردمی زیرک بودند، که در مقابل معاصرین خود بشدّت احتیاط </w:t>
      </w:r>
      <w:r w:rsidR="00DE225C" w:rsidRPr="005F2120">
        <w:rPr>
          <w:rStyle w:val="1-Char"/>
          <w:rFonts w:hint="cs"/>
          <w:rtl/>
        </w:rPr>
        <w:t>می‌کرد</w:t>
      </w:r>
      <w:r w:rsidR="00EF7219" w:rsidRPr="005F2120">
        <w:rPr>
          <w:rStyle w:val="1-Char"/>
          <w:rFonts w:hint="cs"/>
          <w:rtl/>
        </w:rPr>
        <w:t>ند، و از هیچ زنده‌ای حدیث نمی</w:t>
      </w:r>
      <w:r w:rsidR="00EF7219" w:rsidRPr="005F2120">
        <w:rPr>
          <w:rStyle w:val="1-Char"/>
          <w:rFonts w:hint="eastAsia"/>
          <w:rtl/>
        </w:rPr>
        <w:t>‌</w:t>
      </w:r>
      <w:r w:rsidR="00EF7219" w:rsidRPr="005F2120">
        <w:rPr>
          <w:rStyle w:val="1-Char"/>
          <w:rFonts w:hint="cs"/>
          <w:rtl/>
        </w:rPr>
        <w:t xml:space="preserve">گفتند. مگر آنکه او را اهل آن </w:t>
      </w:r>
      <w:r w:rsidR="00DB689C">
        <w:rPr>
          <w:rStyle w:val="1-Char"/>
          <w:rFonts w:hint="cs"/>
          <w:rtl/>
        </w:rPr>
        <w:t>می‌دانست</w:t>
      </w:r>
      <w:r w:rsidR="001A6848">
        <w:rPr>
          <w:rStyle w:val="1-Char"/>
          <w:rFonts w:hint="cs"/>
          <w:rtl/>
        </w:rPr>
        <w:t>ند</w:t>
      </w:r>
      <w:r w:rsidR="00EF7219" w:rsidRPr="005F2120">
        <w:rPr>
          <w:rStyle w:val="1-Char"/>
          <w:rFonts w:hint="cs"/>
          <w:rtl/>
        </w:rPr>
        <w:t>. بلکه مشهور است که آنان، غذای اهل کذب و باطل و معاصی را نمی</w:t>
      </w:r>
      <w:r w:rsidR="00EF7219" w:rsidRPr="005F2120">
        <w:rPr>
          <w:rStyle w:val="1-Char"/>
          <w:rFonts w:hint="eastAsia"/>
          <w:rtl/>
        </w:rPr>
        <w:t>‌</w:t>
      </w:r>
      <w:r w:rsidR="00EF7219" w:rsidRPr="005F2120">
        <w:rPr>
          <w:rStyle w:val="1-Char"/>
          <w:rFonts w:hint="cs"/>
          <w:rtl/>
        </w:rPr>
        <w:t>چشیدند، و به آشامیدینیهای آنان لب باز ن</w:t>
      </w:r>
      <w:r w:rsidR="00DE225C" w:rsidRPr="005F2120">
        <w:rPr>
          <w:rStyle w:val="1-Char"/>
          <w:rFonts w:hint="cs"/>
          <w:rtl/>
        </w:rPr>
        <w:t>می‌کرد</w:t>
      </w:r>
      <w:r w:rsidR="00EF7219" w:rsidRPr="005F2120">
        <w:rPr>
          <w:rStyle w:val="1-Char"/>
          <w:rFonts w:hint="cs"/>
          <w:rtl/>
        </w:rPr>
        <w:t>ند، وبا آنان هم صحبت نمی</w:t>
      </w:r>
      <w:r w:rsidR="00EF7219" w:rsidRPr="005F2120">
        <w:rPr>
          <w:rStyle w:val="1-Char"/>
          <w:rFonts w:hint="eastAsia"/>
          <w:rtl/>
        </w:rPr>
        <w:t>‌</w:t>
      </w:r>
      <w:r w:rsidR="00EF7219" w:rsidRPr="005F2120">
        <w:rPr>
          <w:rStyle w:val="1-Char"/>
          <w:rFonts w:hint="cs"/>
          <w:rtl/>
        </w:rPr>
        <w:t>شدند، و از عادات</w:t>
      </w:r>
      <w:r w:rsidR="00EF7219" w:rsidRPr="005F2120">
        <w:rPr>
          <w:rStyle w:val="1-Char"/>
          <w:rFonts w:hint="eastAsia"/>
          <w:rtl/>
        </w:rPr>
        <w:t>‌ش</w:t>
      </w:r>
      <w:r w:rsidR="00EF7219" w:rsidRPr="005F2120">
        <w:rPr>
          <w:rStyle w:val="1-Char"/>
          <w:rFonts w:hint="cs"/>
          <w:rtl/>
        </w:rPr>
        <w:t>ا</w:t>
      </w:r>
      <w:r w:rsidR="00EF7219" w:rsidRPr="005F2120">
        <w:rPr>
          <w:rStyle w:val="1-Char"/>
          <w:rFonts w:hint="eastAsia"/>
          <w:rtl/>
        </w:rPr>
        <w:t xml:space="preserve">ن دوری </w:t>
      </w:r>
      <w:r w:rsidR="00DE225C" w:rsidRPr="005F2120">
        <w:rPr>
          <w:rStyle w:val="1-Char"/>
          <w:rFonts w:hint="eastAsia"/>
          <w:rtl/>
        </w:rPr>
        <w:t>می‌کرد</w:t>
      </w:r>
      <w:r w:rsidR="00EF7219" w:rsidRPr="005F2120">
        <w:rPr>
          <w:rStyle w:val="1-Char"/>
          <w:rFonts w:hint="eastAsia"/>
          <w:rtl/>
        </w:rPr>
        <w:t xml:space="preserve">ند، و بلکه حتی </w:t>
      </w:r>
      <w:r w:rsidR="00EF7219" w:rsidRPr="005F2120">
        <w:rPr>
          <w:rStyle w:val="1-Char"/>
          <w:rFonts w:hint="cs"/>
          <w:rtl/>
        </w:rPr>
        <w:t>بر آنان سلام نمی</w:t>
      </w:r>
      <w:r w:rsidR="00EF7219" w:rsidRPr="005F2120">
        <w:rPr>
          <w:rStyle w:val="1-Char"/>
          <w:rFonts w:hint="eastAsia"/>
          <w:rtl/>
        </w:rPr>
        <w:t>‌</w:t>
      </w:r>
      <w:r w:rsidR="00EF7219" w:rsidRPr="005F2120">
        <w:rPr>
          <w:rStyle w:val="1-Char"/>
          <w:rFonts w:hint="cs"/>
          <w:rtl/>
        </w:rPr>
        <w:t>گفتند.</w:t>
      </w:r>
    </w:p>
    <w:p w:rsidR="00EF7219" w:rsidRPr="005F2120" w:rsidRDefault="00EF7219" w:rsidP="00EF7219">
      <w:pPr>
        <w:ind w:firstLine="284"/>
        <w:jc w:val="both"/>
        <w:rPr>
          <w:rStyle w:val="1-Char"/>
          <w:rtl/>
        </w:rPr>
      </w:pPr>
      <w:r w:rsidRPr="005F2120">
        <w:rPr>
          <w:rStyle w:val="1-Char"/>
          <w:rFonts w:hint="cs"/>
          <w:rtl/>
        </w:rPr>
        <w:t>پس آیا اینکه آنان احادیث ابوهریره را روایت کردند، جز این است، که آنان از احوال او اطلاع داشتند، و او را صادق یافته بودند، پس بخود اجازه دادند که حدیث او را نقل نمایند</w:t>
      </w:r>
      <w:r w:rsidR="006F06B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 xml:space="preserve">امّا سلیمان بن عنز تجیبی قاضی مصر، ابوهریره را بسیار دوست </w:t>
      </w:r>
      <w:r w:rsidR="00A96624">
        <w:rPr>
          <w:rStyle w:val="1-Char"/>
          <w:rFonts w:hint="cs"/>
          <w:rtl/>
        </w:rPr>
        <w:t>می‌داشت</w:t>
      </w:r>
      <w:r w:rsidRPr="005F2120">
        <w:rPr>
          <w:rStyle w:val="1-Char"/>
          <w:rFonts w:hint="cs"/>
          <w:rtl/>
        </w:rPr>
        <w:t>، و بوسیله اشخاص سلام خود را به او</w:t>
      </w:r>
      <w:r w:rsidR="006F06B0">
        <w:rPr>
          <w:rStyle w:val="1-Char"/>
          <w:rFonts w:hint="cs"/>
          <w:rtl/>
        </w:rPr>
        <w:t xml:space="preserve"> می‌رساند</w:t>
      </w:r>
      <w:r w:rsidRPr="005F2120">
        <w:rPr>
          <w:rStyle w:val="1-Char"/>
          <w:rFonts w:hint="cs"/>
          <w:rtl/>
        </w:rPr>
        <w:t xml:space="preserve">، و در پنهان برایش دعا </w:t>
      </w:r>
      <w:r w:rsidR="00DE225C" w:rsidRPr="005F2120">
        <w:rPr>
          <w:rStyle w:val="1-Char"/>
          <w:rFonts w:hint="cs"/>
          <w:rtl/>
        </w:rPr>
        <w:t>می‌کرد</w:t>
      </w:r>
      <w:r w:rsidRPr="005F2120">
        <w:rPr>
          <w:rStyle w:val="1-Char"/>
          <w:rFonts w:hint="cs"/>
          <w:rtl/>
        </w:rPr>
        <w:t>، و چقدر ارزشمند است دعای بعضی از مؤمنین برای دیگر مؤمنین در پنهان. علی بن رباح</w:t>
      </w:r>
      <w:r w:rsidR="00CB2A5E">
        <w:rPr>
          <w:rStyle w:val="1-Char"/>
          <w:rFonts w:hint="cs"/>
          <w:rtl/>
        </w:rPr>
        <w:t xml:space="preserve"> می‌گوید</w:t>
      </w:r>
      <w:r w:rsidRPr="005F2120">
        <w:rPr>
          <w:rStyle w:val="1-Char"/>
          <w:rFonts w:hint="cs"/>
          <w:rtl/>
        </w:rPr>
        <w:t xml:space="preserve">: از مصر برای انجام حج خارج شدم، (سلیم بن عنز بمن گفت: چون ابوهریره را ملاقات کردی، از من به او سلام برسان، و به او بگو که من برای او و مادرش دعا </w:t>
      </w:r>
      <w:r w:rsidR="00301DB7">
        <w:rPr>
          <w:rStyle w:val="1-Char"/>
          <w:rFonts w:hint="cs"/>
          <w:rtl/>
        </w:rPr>
        <w:t>می‌کنم</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0"/>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وطبق عبارتی دیگر: (</w:t>
      </w:r>
      <w:r w:rsidR="002239BD">
        <w:rPr>
          <w:rStyle w:val="1-Char"/>
          <w:rFonts w:hint="cs"/>
          <w:rtl/>
        </w:rPr>
        <w:t>صبح‌ها</w:t>
      </w:r>
      <w:r w:rsidRPr="005F2120">
        <w:rPr>
          <w:rStyle w:val="1-Char"/>
          <w:rFonts w:hint="cs"/>
          <w:rtl/>
        </w:rPr>
        <w:t xml:space="preserve"> برای او و مادرش استغفار </w:t>
      </w:r>
      <w:r w:rsidR="00301DB7">
        <w:rPr>
          <w:rStyle w:val="1-Char"/>
          <w:rFonts w:hint="cs"/>
          <w:rtl/>
        </w:rPr>
        <w:t>می‌کنم</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1"/>
      </w:r>
      <w:r w:rsidRPr="00156286">
        <w:rPr>
          <w:rFonts w:ascii="Traditional Arabic" w:hAnsi="Traditional Arabic" w:cs="IRNazli" w:hint="cs"/>
          <w:sz w:val="24"/>
          <w:vertAlign w:val="superscript"/>
          <w:rtl/>
          <w:lang w:val="en-GB" w:bidi="fa-IR"/>
        </w:rPr>
        <w:t>)</w:t>
      </w:r>
      <w:r w:rsidRPr="005F2120">
        <w:rPr>
          <w:rStyle w:val="1-Char"/>
          <w:rFonts w:hint="cs"/>
          <w:rtl/>
        </w:rPr>
        <w:t>.</w:t>
      </w:r>
    </w:p>
    <w:p w:rsidR="00EF7219" w:rsidRPr="005F2120" w:rsidRDefault="00EF7219" w:rsidP="00EF7219">
      <w:pPr>
        <w:ind w:firstLine="284"/>
        <w:jc w:val="both"/>
        <w:rPr>
          <w:rStyle w:val="1-Char"/>
          <w:rtl/>
        </w:rPr>
      </w:pPr>
      <w:r w:rsidRPr="005F2120">
        <w:rPr>
          <w:rStyle w:val="1-Char"/>
          <w:rFonts w:hint="cs"/>
          <w:rtl/>
        </w:rPr>
        <w:t>و از جانب ما نیز بر ابوهریره تحیت و سلام بادا.</w:t>
      </w:r>
    </w:p>
    <w:p w:rsidR="00EF7219" w:rsidRPr="005F2120" w:rsidRDefault="00EF7219" w:rsidP="00EF7219">
      <w:pPr>
        <w:ind w:firstLine="284"/>
        <w:jc w:val="both"/>
        <w:rPr>
          <w:rStyle w:val="1-Char"/>
          <w:rtl/>
        </w:rPr>
      </w:pPr>
      <w:r w:rsidRPr="005F2120">
        <w:rPr>
          <w:rStyle w:val="1-Char"/>
          <w:rFonts w:hint="cs"/>
          <w:rtl/>
        </w:rPr>
        <w:t>هان ای صحابی، ای حافظ حدیث نبوی! بر تو سلام بادا و درود کسیکه دوستدار تو است.</w:t>
      </w:r>
    </w:p>
    <w:p w:rsidR="00947BEC" w:rsidRPr="005F2120" w:rsidRDefault="00EF7219" w:rsidP="003A6161">
      <w:pPr>
        <w:jc w:val="lowKashida"/>
        <w:rPr>
          <w:rStyle w:val="1-Char"/>
          <w:rtl/>
        </w:rPr>
      </w:pPr>
      <w:r w:rsidRPr="005F2120">
        <w:rPr>
          <w:rStyle w:val="1-Char"/>
          <w:rFonts w:hint="cs"/>
          <w:rtl/>
        </w:rPr>
        <w:t>اباهریره! ما همه حامیانت هستیم که از اصحاب روسول الله</w:t>
      </w:r>
      <w:r>
        <w:rPr>
          <w:rFonts w:cs="CTraditional Arabic" w:hint="cs"/>
          <w:rtl/>
          <w:lang w:val="en-GB" w:bidi="fa-IR"/>
        </w:rPr>
        <w:t>ص</w:t>
      </w:r>
      <w:r w:rsidRPr="005F2120">
        <w:rPr>
          <w:rStyle w:val="1-Char"/>
          <w:rFonts w:hint="cs"/>
          <w:rtl/>
        </w:rPr>
        <w:t xml:space="preserve"> هر عیبی را نفی </w:t>
      </w:r>
      <w:r w:rsidR="00C066D2">
        <w:rPr>
          <w:rStyle w:val="1-Char"/>
          <w:rFonts w:hint="cs"/>
          <w:rtl/>
        </w:rPr>
        <w:t>می‌کنی</w:t>
      </w:r>
      <w:r w:rsidRPr="005F2120">
        <w:rPr>
          <w:rStyle w:val="1-Char"/>
          <w:rFonts w:hint="cs"/>
          <w:rtl/>
        </w:rPr>
        <w:t>م.</w:t>
      </w:r>
    </w:p>
    <w:p w:rsidR="00932C92" w:rsidRDefault="00932C92" w:rsidP="0071348A">
      <w:pPr>
        <w:pStyle w:val="2-"/>
        <w:jc w:val="center"/>
        <w:rPr>
          <w:rFonts w:cs="B Lotus"/>
          <w:rtl/>
        </w:rPr>
        <w:sectPr w:rsidR="00932C92" w:rsidSect="001C52EB">
          <w:headerReference w:type="default" r:id="rId20"/>
          <w:headerReference w:type="first" r:id="rId21"/>
          <w:footnotePr>
            <w:numRestart w:val="eachPage"/>
          </w:footnotePr>
          <w:type w:val="oddPage"/>
          <w:pgSz w:w="9356" w:h="13608" w:code="9"/>
          <w:pgMar w:top="567" w:right="1134" w:bottom="851" w:left="1134" w:header="454" w:footer="0" w:gutter="0"/>
          <w:cols w:space="708"/>
          <w:titlePg/>
          <w:bidi/>
          <w:rtlGutter/>
          <w:docGrid w:linePitch="381"/>
        </w:sectPr>
      </w:pPr>
    </w:p>
    <w:p w:rsidR="0071348A" w:rsidRPr="00947BEC" w:rsidRDefault="0071348A" w:rsidP="003A6161">
      <w:pPr>
        <w:pStyle w:val="a"/>
        <w:rPr>
          <w:rtl/>
          <w:lang w:val="en-GB"/>
        </w:rPr>
      </w:pPr>
      <w:bookmarkStart w:id="346" w:name="_Toc259711018"/>
      <w:bookmarkStart w:id="347" w:name="_Toc275047609"/>
      <w:bookmarkStart w:id="348" w:name="_Toc435344513"/>
      <w:bookmarkStart w:id="349" w:name="_Toc435344868"/>
      <w:r w:rsidRPr="002239BD">
        <w:rPr>
          <w:rFonts w:hint="cs"/>
          <w:rtl/>
        </w:rPr>
        <w:t>ابوهریره</w:t>
      </w:r>
      <w:r w:rsidR="00542567" w:rsidRPr="002239BD">
        <w:rPr>
          <w:rFonts w:cs="CTraditional Arabic" w:hint="cs"/>
          <w:b/>
          <w:bCs w:val="0"/>
          <w:sz w:val="36"/>
          <w:szCs w:val="28"/>
          <w:rtl/>
          <w:lang w:val="en-GB"/>
        </w:rPr>
        <w:t>س</w:t>
      </w:r>
      <w:r w:rsidRPr="00947BEC">
        <w:rPr>
          <w:rFonts w:hint="cs"/>
          <w:rtl/>
          <w:lang w:val="en-GB"/>
        </w:rPr>
        <w:t xml:space="preserve"> بعد از پیامبر</w:t>
      </w:r>
      <w:bookmarkEnd w:id="346"/>
      <w:bookmarkEnd w:id="347"/>
      <w:r w:rsidR="003A6161">
        <w:rPr>
          <w:rFonts w:cs="CTraditional Arabic" w:hint="cs"/>
          <w:bCs w:val="0"/>
          <w:sz w:val="28"/>
          <w:szCs w:val="28"/>
          <w:rtl/>
          <w:lang w:val="en-GB"/>
        </w:rPr>
        <w:t>ص</w:t>
      </w:r>
      <w:bookmarkEnd w:id="348"/>
      <w:bookmarkEnd w:id="349"/>
    </w:p>
    <w:p w:rsidR="0071348A" w:rsidRPr="008033D0" w:rsidRDefault="0071348A" w:rsidP="002239BD">
      <w:pPr>
        <w:pStyle w:val="2-"/>
        <w:rPr>
          <w:rtl/>
          <w:lang w:val="en-GB"/>
        </w:rPr>
      </w:pPr>
      <w:bookmarkStart w:id="350" w:name="_Toc61648026"/>
      <w:bookmarkStart w:id="351" w:name="_Toc61653017"/>
      <w:bookmarkStart w:id="352" w:name="_Toc259711019"/>
      <w:bookmarkStart w:id="353" w:name="_Toc275047610"/>
      <w:bookmarkStart w:id="354" w:name="_Toc435344869"/>
      <w:r w:rsidRPr="008033D0">
        <w:rPr>
          <w:rFonts w:hint="cs"/>
          <w:rtl/>
          <w:lang w:val="en-GB"/>
        </w:rPr>
        <w:t>ابوهریره</w:t>
      </w:r>
      <w:r w:rsidR="00542567" w:rsidRPr="002239BD">
        <w:rPr>
          <w:rFonts w:cs="CTraditional Arabic" w:hint="cs"/>
          <w:b/>
          <w:bCs w:val="0"/>
          <w:szCs w:val="28"/>
          <w:rtl/>
          <w:lang w:val="en-GB"/>
        </w:rPr>
        <w:t>س</w:t>
      </w:r>
      <w:r w:rsidRPr="008033D0">
        <w:rPr>
          <w:rFonts w:hint="cs"/>
          <w:rtl/>
          <w:lang w:val="en-GB"/>
        </w:rPr>
        <w:t xml:space="preserve"> امیر بحرین:</w:t>
      </w:r>
      <w:bookmarkEnd w:id="350"/>
      <w:bookmarkEnd w:id="351"/>
      <w:bookmarkEnd w:id="352"/>
      <w:bookmarkEnd w:id="353"/>
      <w:bookmarkEnd w:id="354"/>
    </w:p>
    <w:p w:rsidR="0071348A" w:rsidRPr="005F2120" w:rsidRDefault="00CF56F4" w:rsidP="0071348A">
      <w:pPr>
        <w:ind w:firstLine="284"/>
        <w:jc w:val="both"/>
        <w:rPr>
          <w:rStyle w:val="1-Char"/>
          <w:rtl/>
        </w:rPr>
      </w:pPr>
      <w:r>
        <w:rPr>
          <w:rStyle w:val="1-Char"/>
          <w:rFonts w:hint="cs"/>
          <w:rtl/>
        </w:rPr>
        <w:t>مهم‌ترین</w:t>
      </w:r>
      <w:r w:rsidR="0071348A" w:rsidRPr="005F2120">
        <w:rPr>
          <w:rStyle w:val="1-Char"/>
          <w:rFonts w:hint="cs"/>
          <w:rtl/>
        </w:rPr>
        <w:t xml:space="preserve"> حوادث حیات ابوهریره بعد از پیامبر</w:t>
      </w:r>
      <w:r w:rsidR="0071348A">
        <w:rPr>
          <w:rFonts w:cs="CTraditional Arabic" w:hint="cs"/>
          <w:rtl/>
          <w:lang w:val="en-GB" w:bidi="fa-IR"/>
        </w:rPr>
        <w:t>ص</w:t>
      </w:r>
      <w:r w:rsidR="0071348A" w:rsidRPr="005F2120">
        <w:rPr>
          <w:rStyle w:val="1-Char"/>
          <w:rFonts w:hint="cs"/>
          <w:rtl/>
        </w:rPr>
        <w:t xml:space="preserve"> چهار چیز است:</w:t>
      </w:r>
    </w:p>
    <w:p w:rsidR="0071348A" w:rsidRPr="005F2120" w:rsidRDefault="0071348A" w:rsidP="00B36C17">
      <w:pPr>
        <w:numPr>
          <w:ilvl w:val="0"/>
          <w:numId w:val="2"/>
        </w:numPr>
        <w:ind w:left="641" w:hanging="357"/>
        <w:jc w:val="both"/>
        <w:rPr>
          <w:rStyle w:val="1-Char"/>
          <w:rtl/>
        </w:rPr>
      </w:pPr>
      <w:r w:rsidRPr="005F2120">
        <w:rPr>
          <w:rStyle w:val="1-Char"/>
          <w:rFonts w:hint="cs"/>
          <w:rtl/>
        </w:rPr>
        <w:t xml:space="preserve">اشتراک او با جمهور صحابه در </w:t>
      </w:r>
      <w:r w:rsidR="008F2874">
        <w:rPr>
          <w:rStyle w:val="1-Char"/>
          <w:rFonts w:hint="cs"/>
          <w:rtl/>
        </w:rPr>
        <w:t>جنگ‌ها</w:t>
      </w:r>
      <w:r w:rsidRPr="005F2120">
        <w:rPr>
          <w:rStyle w:val="1-Char"/>
          <w:rFonts w:hint="cs"/>
          <w:rtl/>
        </w:rPr>
        <w:t>ی ارتداد. که آن را در خلال فصل ابوهریره صحابی مجاهد مطرح کردیم.</w:t>
      </w:r>
    </w:p>
    <w:p w:rsidR="0071348A" w:rsidRPr="005F2120" w:rsidRDefault="0071348A" w:rsidP="00B36C17">
      <w:pPr>
        <w:numPr>
          <w:ilvl w:val="0"/>
          <w:numId w:val="2"/>
        </w:numPr>
        <w:ind w:left="641" w:hanging="357"/>
        <w:jc w:val="both"/>
        <w:rPr>
          <w:rStyle w:val="1-Char"/>
          <w:rtl/>
        </w:rPr>
      </w:pPr>
      <w:r w:rsidRPr="005F2120">
        <w:rPr>
          <w:rStyle w:val="1-Char"/>
          <w:rFonts w:hint="cs"/>
          <w:rtl/>
        </w:rPr>
        <w:t>امارت او در بحرین از جانب عمرفاروق</w:t>
      </w:r>
      <w:r w:rsidR="00542567" w:rsidRPr="00542567">
        <w:rPr>
          <w:rStyle w:val="1-Char"/>
          <w:rFonts w:cs="CTraditional Arabic" w:hint="cs"/>
          <w:rtl/>
        </w:rPr>
        <w:t>س</w:t>
      </w:r>
      <w:r w:rsidRPr="005F2120">
        <w:rPr>
          <w:rStyle w:val="1-Char"/>
          <w:rFonts w:hint="cs"/>
          <w:rtl/>
        </w:rPr>
        <w:t xml:space="preserve"> که موضوع این فصل از کتاب ما است.</w:t>
      </w:r>
    </w:p>
    <w:p w:rsidR="0071348A" w:rsidRPr="005F2120" w:rsidRDefault="0071348A" w:rsidP="00B36C17">
      <w:pPr>
        <w:numPr>
          <w:ilvl w:val="0"/>
          <w:numId w:val="2"/>
        </w:numPr>
        <w:ind w:left="641" w:hanging="357"/>
        <w:jc w:val="both"/>
        <w:rPr>
          <w:rStyle w:val="1-Char"/>
          <w:rtl/>
        </w:rPr>
      </w:pPr>
      <w:r w:rsidRPr="005F2120">
        <w:rPr>
          <w:rStyle w:val="1-Char"/>
          <w:rFonts w:hint="cs"/>
          <w:rtl/>
        </w:rPr>
        <w:t>موقف او در حمایت از عثمان</w:t>
      </w:r>
      <w:r w:rsidR="00542567" w:rsidRPr="00542567">
        <w:rPr>
          <w:rStyle w:val="1-Char"/>
          <w:rFonts w:cs="CTraditional Arabic" w:hint="cs"/>
          <w:rtl/>
        </w:rPr>
        <w:t>س</w:t>
      </w:r>
      <w:r w:rsidRPr="005F2120">
        <w:rPr>
          <w:rStyle w:val="1-Char"/>
          <w:rFonts w:hint="cs"/>
          <w:rtl/>
        </w:rPr>
        <w:t xml:space="preserve"> در جریان محاصر</w:t>
      </w:r>
      <w:r w:rsidR="00AA67F0" w:rsidRPr="005F2120">
        <w:rPr>
          <w:rStyle w:val="1-Char"/>
          <w:rFonts w:hint="cs"/>
          <w:rtl/>
        </w:rPr>
        <w:t>ۀ</w:t>
      </w:r>
      <w:r w:rsidRPr="005F2120">
        <w:rPr>
          <w:rStyle w:val="1-Char"/>
          <w:rFonts w:hint="cs"/>
          <w:rtl/>
        </w:rPr>
        <w:t xml:space="preserve"> که منجر به شهادت ایشان گردید.</w:t>
      </w:r>
    </w:p>
    <w:p w:rsidR="0071348A" w:rsidRPr="005F2120" w:rsidRDefault="0071348A" w:rsidP="00B36C17">
      <w:pPr>
        <w:numPr>
          <w:ilvl w:val="0"/>
          <w:numId w:val="2"/>
        </w:numPr>
        <w:ind w:left="641" w:hanging="357"/>
        <w:jc w:val="both"/>
        <w:rPr>
          <w:rStyle w:val="1-Char"/>
          <w:rtl/>
        </w:rPr>
      </w:pPr>
      <w:r w:rsidRPr="005F2120">
        <w:rPr>
          <w:rStyle w:val="1-Char"/>
          <w:rFonts w:hint="cs"/>
          <w:rtl/>
        </w:rPr>
        <w:t>امارت مدینه دو بار در دور</w:t>
      </w:r>
      <w:r w:rsidR="00AA67F0" w:rsidRPr="005F2120">
        <w:rPr>
          <w:rStyle w:val="1-Char"/>
          <w:rFonts w:hint="cs"/>
          <w:rtl/>
        </w:rPr>
        <w:t>ۀ</w:t>
      </w:r>
      <w:r w:rsidRPr="005F2120">
        <w:rPr>
          <w:rStyle w:val="1-Char"/>
          <w:rFonts w:hint="cs"/>
          <w:rtl/>
        </w:rPr>
        <w:t xml:space="preserve"> مروان بن حکم و هنگام مراسم حج که در فصل آینده تفصیل</w:t>
      </w:r>
      <w:r w:rsidR="00C058CD">
        <w:rPr>
          <w:rStyle w:val="1-Char"/>
          <w:rFonts w:hint="cs"/>
          <w:rtl/>
        </w:rPr>
        <w:t xml:space="preserve"> آن را </w:t>
      </w:r>
      <w:r w:rsidRPr="005F2120">
        <w:rPr>
          <w:rStyle w:val="1-Char"/>
          <w:rFonts w:hint="cs"/>
          <w:rtl/>
        </w:rPr>
        <w:t xml:space="preserve">خواهیم آورد. </w:t>
      </w:r>
    </w:p>
    <w:p w:rsidR="0071348A" w:rsidRPr="0071348A" w:rsidRDefault="0071348A" w:rsidP="00CF56F4">
      <w:pPr>
        <w:pStyle w:val="5-"/>
        <w:rPr>
          <w:rtl/>
          <w:lang w:val="en-GB"/>
        </w:rPr>
      </w:pPr>
      <w:bookmarkStart w:id="355" w:name="_Toc61648027"/>
      <w:bookmarkStart w:id="356" w:name="_Toc61653018"/>
      <w:bookmarkStart w:id="357" w:name="_Toc259711020"/>
      <w:bookmarkStart w:id="358" w:name="_Toc275047611"/>
      <w:bookmarkStart w:id="359" w:name="_Toc435344870"/>
      <w:r w:rsidRPr="0071348A">
        <w:rPr>
          <w:rFonts w:hint="cs"/>
          <w:rtl/>
          <w:lang w:val="en-GB"/>
        </w:rPr>
        <w:t>با علاء حضرمی در زمان پیامبر</w:t>
      </w:r>
      <w:r w:rsidRPr="00CF56F4">
        <w:rPr>
          <w:rFonts w:cs="CTraditional Arabic" w:hint="cs"/>
          <w:b/>
          <w:bCs w:val="0"/>
          <w:sz w:val="28"/>
          <w:szCs w:val="28"/>
          <w:rtl/>
          <w:lang w:val="en-GB"/>
        </w:rPr>
        <w:t>ص</w:t>
      </w:r>
      <w:r w:rsidRPr="0071348A">
        <w:rPr>
          <w:rFonts w:hint="cs"/>
          <w:rtl/>
          <w:lang w:val="en-GB"/>
        </w:rPr>
        <w:t>:</w:t>
      </w:r>
      <w:bookmarkEnd w:id="355"/>
      <w:bookmarkEnd w:id="356"/>
      <w:bookmarkEnd w:id="357"/>
      <w:bookmarkEnd w:id="358"/>
      <w:bookmarkEnd w:id="359"/>
      <w:r w:rsidRPr="0071348A">
        <w:rPr>
          <w:rFonts w:hint="cs"/>
          <w:rtl/>
          <w:lang w:val="en-GB"/>
        </w:rPr>
        <w:t xml:space="preserve"> </w:t>
      </w:r>
    </w:p>
    <w:p w:rsidR="0071348A" w:rsidRPr="005F2120" w:rsidRDefault="0071348A" w:rsidP="0071348A">
      <w:pPr>
        <w:ind w:firstLine="284"/>
        <w:jc w:val="both"/>
        <w:rPr>
          <w:rStyle w:val="1-Char"/>
          <w:rtl/>
        </w:rPr>
      </w:pPr>
      <w:r w:rsidRPr="005F2120">
        <w:rPr>
          <w:rStyle w:val="1-Char"/>
          <w:rFonts w:hint="cs"/>
          <w:rtl/>
        </w:rPr>
        <w:t>معلمی یمانی: گوید: (جماعتی گفته‌اند، که پیامبر</w:t>
      </w:r>
      <w:r>
        <w:rPr>
          <w:rFonts w:cs="CTraditional Arabic" w:hint="cs"/>
          <w:rtl/>
          <w:lang w:val="en-GB" w:bidi="fa-IR"/>
        </w:rPr>
        <w:t>ص</w:t>
      </w:r>
      <w:r w:rsidRPr="005F2120">
        <w:rPr>
          <w:rStyle w:val="1-Char"/>
          <w:rFonts w:hint="cs"/>
          <w:rtl/>
        </w:rPr>
        <w:t xml:space="preserve"> ابوهریره را بهمراه علاءحضرمی به بحرین فرستاد. در طبقات ابن سعد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2"/>
      </w:r>
      <w:r w:rsidRPr="00156286">
        <w:rPr>
          <w:rFonts w:ascii="Traditional Arabic" w:hAnsi="Traditional Arabic" w:cs="IRNazli" w:hint="cs"/>
          <w:sz w:val="24"/>
          <w:vertAlign w:val="superscript"/>
          <w:rtl/>
          <w:lang w:val="en-GB" w:bidi="fa-IR"/>
        </w:rPr>
        <w:t>)</w:t>
      </w:r>
      <w:r w:rsidRPr="005F2120">
        <w:rPr>
          <w:rStyle w:val="1-Char"/>
          <w:rFonts w:hint="cs"/>
          <w:rtl/>
        </w:rPr>
        <w:t xml:space="preserve"> بروایت از واقدی با سلسله سندش آمده، که رسول الله</w:t>
      </w:r>
      <w:r>
        <w:rPr>
          <w:rFonts w:cs="CTraditional Arabic" w:hint="cs"/>
          <w:rtl/>
          <w:lang w:val="en-GB" w:bidi="fa-IR"/>
        </w:rPr>
        <w:t>ص</w:t>
      </w:r>
      <w:r w:rsidRPr="005F2120">
        <w:rPr>
          <w:rStyle w:val="1-Char"/>
          <w:rFonts w:hint="cs"/>
          <w:rtl/>
        </w:rPr>
        <w:t>، پس از بازگشت علاء حضرمی از جعرانه، او را بسوی منذر بن ساوی عبدی به بحرین فرستاد، و حضرت جمعی را با او همراه نموده، که ابوهریره نیز در میان‌شان بود، و به او سفارش کرد که نسبت به ابوهریره رفتاری نیک داشته باشد.</w:t>
      </w:r>
    </w:p>
    <w:p w:rsidR="0071348A" w:rsidRPr="005F2120" w:rsidRDefault="0071348A" w:rsidP="0071348A">
      <w:pPr>
        <w:ind w:firstLine="284"/>
        <w:jc w:val="both"/>
        <w:rPr>
          <w:rStyle w:val="1-Char"/>
          <w:rtl/>
        </w:rPr>
      </w:pPr>
      <w:r w:rsidRPr="005F2120">
        <w:rPr>
          <w:rStyle w:val="1-Char"/>
          <w:rFonts w:hint="cs"/>
          <w:rtl/>
        </w:rPr>
        <w:t>سپس واقدی گوید: عبدالله بن یزید از قول سالم مولی بنی نضیر مرا حدیث کرد که او گفت: از ابوهریره شنیدم که می</w:t>
      </w:r>
      <w:r w:rsidRPr="005F2120">
        <w:rPr>
          <w:rStyle w:val="1-Char"/>
          <w:rFonts w:hint="eastAsia"/>
          <w:rtl/>
        </w:rPr>
        <w:t>‌</w:t>
      </w:r>
      <w:r w:rsidRPr="005F2120">
        <w:rPr>
          <w:rStyle w:val="1-Char"/>
          <w:rFonts w:hint="cs"/>
          <w:rtl/>
        </w:rPr>
        <w:t>گفت: رسول الله</w:t>
      </w:r>
      <w:r>
        <w:rPr>
          <w:rFonts w:cs="CTraditional Arabic" w:hint="cs"/>
          <w:rtl/>
          <w:lang w:val="en-GB" w:bidi="fa-IR"/>
        </w:rPr>
        <w:t>ص</w:t>
      </w:r>
      <w:r w:rsidRPr="005F2120">
        <w:rPr>
          <w:rStyle w:val="1-Char"/>
          <w:rFonts w:hint="cs"/>
          <w:rtl/>
        </w:rPr>
        <w:t xml:space="preserve"> مرا بهمرا</w:t>
      </w:r>
      <w:r w:rsidR="00AA67F0" w:rsidRPr="005F2120">
        <w:rPr>
          <w:rStyle w:val="1-Char"/>
          <w:rFonts w:hint="cs"/>
          <w:rtl/>
        </w:rPr>
        <w:t>ۀ</w:t>
      </w:r>
      <w:r w:rsidRPr="005F2120">
        <w:rPr>
          <w:rStyle w:val="1-Char"/>
          <w:rFonts w:hint="cs"/>
          <w:rtl/>
        </w:rPr>
        <w:t xml:space="preserve"> علاء حضرمی فرستاد، و او را سفارش نمود که با من رفتاری نیک داشته باشد. چون جدا شدیم، علاء گفت: همانا رسول الله</w:t>
      </w:r>
      <w:r>
        <w:rPr>
          <w:rFonts w:cs="CTraditional Arabic" w:hint="cs"/>
          <w:rtl/>
          <w:lang w:val="en-GB" w:bidi="fa-IR"/>
        </w:rPr>
        <w:t>ص</w:t>
      </w:r>
      <w:r w:rsidRPr="005F2120">
        <w:rPr>
          <w:rStyle w:val="1-Char"/>
          <w:rFonts w:hint="cs"/>
          <w:rtl/>
        </w:rPr>
        <w:t xml:space="preserve"> مرا به رفتار نیک دربار</w:t>
      </w:r>
      <w:r w:rsidR="00AA67F0" w:rsidRPr="005F2120">
        <w:rPr>
          <w:rStyle w:val="1-Char"/>
          <w:rFonts w:hint="cs"/>
          <w:rtl/>
        </w:rPr>
        <w:t>ۀ</w:t>
      </w:r>
      <w:r w:rsidRPr="005F2120">
        <w:rPr>
          <w:rStyle w:val="1-Char"/>
          <w:rFonts w:hint="cs"/>
          <w:rtl/>
        </w:rPr>
        <w:t xml:space="preserve"> شما سفارش فرموده، به</w:t>
      </w:r>
      <w:r w:rsidRPr="005F2120">
        <w:rPr>
          <w:rStyle w:val="1-Char"/>
          <w:rFonts w:hint="eastAsia"/>
          <w:rtl/>
        </w:rPr>
        <w:t>‌</w:t>
      </w:r>
      <w:r w:rsidRPr="005F2120">
        <w:rPr>
          <w:rStyle w:val="1-Char"/>
          <w:rFonts w:hint="cs"/>
          <w:rtl/>
        </w:rPr>
        <w:t>بین چه دوست داری؟ پس گفتم: مرا بگذار برایت اذان گویم، و از من در آمین گفتن سبقت مگیر. پس علاء خواست</w:t>
      </w:r>
      <w:r w:rsidR="00AA67F0" w:rsidRPr="005F2120">
        <w:rPr>
          <w:rStyle w:val="1-Char"/>
          <w:rFonts w:hint="cs"/>
          <w:rtl/>
        </w:rPr>
        <w:t>ۀ</w:t>
      </w:r>
      <w:r w:rsidRPr="005F2120">
        <w:rPr>
          <w:rStyle w:val="1-Char"/>
          <w:rFonts w:hint="cs"/>
          <w:rtl/>
        </w:rPr>
        <w:t xml:space="preserve"> او را برآورده ساخت)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3"/>
      </w:r>
      <w:r w:rsidRPr="00156286">
        <w:rPr>
          <w:rFonts w:ascii="Traditional Arabic" w:hAnsi="Traditional Arabic" w:cs="IRNazli" w:hint="cs"/>
          <w:sz w:val="24"/>
          <w:vertAlign w:val="superscript"/>
          <w:rtl/>
          <w:lang w:val="en-GB" w:bidi="fa-IR"/>
        </w:rPr>
        <w:t>)</w:t>
      </w:r>
      <w:r w:rsidRPr="005F2120">
        <w:rPr>
          <w:rStyle w:val="1-Char"/>
          <w:rFonts w:hint="cs"/>
          <w:rtl/>
        </w:rPr>
        <w:t>.</w:t>
      </w:r>
    </w:p>
    <w:p w:rsidR="0071348A" w:rsidRPr="0071348A" w:rsidRDefault="0071348A" w:rsidP="00CF56F4">
      <w:pPr>
        <w:pStyle w:val="5-"/>
        <w:rPr>
          <w:rtl/>
          <w:lang w:val="en-GB"/>
        </w:rPr>
      </w:pPr>
      <w:bookmarkStart w:id="360" w:name="_Toc61648028"/>
      <w:bookmarkStart w:id="361" w:name="_Toc61653019"/>
      <w:bookmarkStart w:id="362" w:name="_Toc259711021"/>
      <w:bookmarkStart w:id="363" w:name="_Toc275047612"/>
      <w:bookmarkStart w:id="364" w:name="_Toc435344871"/>
      <w:r w:rsidRPr="0071348A">
        <w:rPr>
          <w:rFonts w:hint="cs"/>
          <w:rtl/>
          <w:lang w:val="en-GB"/>
        </w:rPr>
        <w:t>باردیگر باعلاء حضرمی در زمان ابوبکر صدیق</w:t>
      </w:r>
      <w:r w:rsidR="00542567" w:rsidRPr="00542567">
        <w:rPr>
          <w:rFonts w:cs="CTraditional Arabic" w:hint="cs"/>
          <w:bCs w:val="0"/>
          <w:szCs w:val="28"/>
          <w:rtl/>
          <w:lang w:val="en-GB"/>
        </w:rPr>
        <w:t>س</w:t>
      </w:r>
      <w:r w:rsidRPr="0071348A">
        <w:rPr>
          <w:rFonts w:hint="cs"/>
          <w:rtl/>
          <w:lang w:val="en-GB"/>
        </w:rPr>
        <w:t>:</w:t>
      </w:r>
      <w:bookmarkEnd w:id="360"/>
      <w:bookmarkEnd w:id="361"/>
      <w:bookmarkEnd w:id="362"/>
      <w:bookmarkEnd w:id="363"/>
      <w:bookmarkEnd w:id="364"/>
      <w:r w:rsidR="0006607D">
        <w:rPr>
          <w:rFonts w:hint="cs"/>
          <w:rtl/>
          <w:lang w:val="en-GB"/>
        </w:rPr>
        <w:t xml:space="preserve"> </w:t>
      </w:r>
    </w:p>
    <w:p w:rsidR="0071348A" w:rsidRPr="005F2120" w:rsidRDefault="0071348A" w:rsidP="0071348A">
      <w:pPr>
        <w:ind w:firstLine="284"/>
        <w:jc w:val="both"/>
        <w:rPr>
          <w:rStyle w:val="1-Char"/>
          <w:rtl/>
        </w:rPr>
      </w:pPr>
      <w:r w:rsidRPr="005F2120">
        <w:rPr>
          <w:rStyle w:val="1-Char"/>
          <w:rFonts w:hint="cs"/>
          <w:rtl/>
        </w:rPr>
        <w:t>(وانگهی آنچه که دلالت دارد که ابوهریره در خلافت ابوبکر، به بحرین بازگردیده، چیزی است که در طبقات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4"/>
      </w:r>
      <w:r w:rsidRPr="00156286">
        <w:rPr>
          <w:rFonts w:ascii="Traditional Arabic" w:hAnsi="Traditional Arabic" w:cs="IRNazli" w:hint="cs"/>
          <w:sz w:val="24"/>
          <w:vertAlign w:val="superscript"/>
          <w:rtl/>
          <w:lang w:val="en-GB" w:bidi="fa-IR"/>
        </w:rPr>
        <w:t>)</w:t>
      </w:r>
      <w:r w:rsidRPr="005F2120">
        <w:rPr>
          <w:rStyle w:val="1-Char"/>
          <w:rFonts w:hint="cs"/>
          <w:rtl/>
        </w:rPr>
        <w:t xml:space="preserve"> از واقدی با سندش آمده، و آن اینکه، ابوبکر در زمان خلافت خود علاء حضرمی را به بحرین بازگردانید، و قصه را آورده، که در آن فتح دارین توسط علاء در سال 14 هجری</w:t>
      </w:r>
      <w:r w:rsidR="00156286">
        <w:rPr>
          <w:rStyle w:val="1-Char"/>
          <w:rFonts w:hint="cs"/>
          <w:rtl/>
        </w:rPr>
        <w:t xml:space="preserve"> می‌باشد</w:t>
      </w:r>
      <w:r w:rsidRPr="005F2120">
        <w:rPr>
          <w:rStyle w:val="1-Char"/>
          <w:rFonts w:hint="cs"/>
          <w:rtl/>
        </w:rPr>
        <w:t>. سپس ابن سعد با سندی دیگر آورده، که عمر به علاء نوشت، باید برود و جانشین عتبه بن غزوان در کارش گردد. پس علاء خارج گردید، در حالیکه ابوهریره نیز همراهش بود، علاء در بین راه درگذشت، و ابوهریره به بحرین بازگشت.</w:t>
      </w:r>
    </w:p>
    <w:p w:rsidR="0071348A" w:rsidRPr="005F2120" w:rsidRDefault="0071348A" w:rsidP="0071348A">
      <w:pPr>
        <w:ind w:firstLine="284"/>
        <w:jc w:val="both"/>
        <w:rPr>
          <w:rStyle w:val="1-Char"/>
          <w:rtl/>
        </w:rPr>
      </w:pPr>
      <w:r w:rsidRPr="005F2120">
        <w:rPr>
          <w:rStyle w:val="1-Char"/>
          <w:rFonts w:hint="cs"/>
          <w:rtl/>
        </w:rPr>
        <w:t>بعضی از اهل خبرگمان دارند، که وفات علاء تا بسال 21 بتأخیر افتاده است. که خدا داناتر است.</w:t>
      </w:r>
    </w:p>
    <w:p w:rsidR="0071348A" w:rsidRPr="005F2120" w:rsidRDefault="0071348A" w:rsidP="0071348A">
      <w:pPr>
        <w:ind w:firstLine="284"/>
        <w:jc w:val="both"/>
        <w:rPr>
          <w:rStyle w:val="1-Char"/>
          <w:rtl/>
        </w:rPr>
      </w:pPr>
      <w:r w:rsidRPr="005F2120">
        <w:rPr>
          <w:rStyle w:val="1-Char"/>
          <w:rFonts w:hint="cs"/>
          <w:rtl/>
        </w:rPr>
        <w:t>امااز آنچه که تقدیم گردید، چنین بر می</w:t>
      </w:r>
      <w:r w:rsidRPr="005F2120">
        <w:rPr>
          <w:rStyle w:val="1-Char"/>
          <w:rFonts w:hint="eastAsia"/>
          <w:rtl/>
        </w:rPr>
        <w:t>‌</w:t>
      </w:r>
      <w:r w:rsidRPr="005F2120">
        <w:rPr>
          <w:rStyle w:val="1-Char"/>
          <w:rFonts w:hint="cs"/>
          <w:rtl/>
        </w:rPr>
        <w:t>آید، که ابوهریره بهمراه علاء در خلافت صدیق به بحرین بازگردید، و این واقعه در سال 14 هجری بوده است)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5"/>
      </w:r>
      <w:r w:rsidRPr="00156286">
        <w:rPr>
          <w:rFonts w:ascii="Traditional Arabic" w:hAnsi="Traditional Arabic" w:cs="IRNazli" w:hint="cs"/>
          <w:sz w:val="24"/>
          <w:vertAlign w:val="superscript"/>
          <w:rtl/>
          <w:lang w:val="en-GB" w:bidi="fa-IR"/>
        </w:rPr>
        <w:t>)</w:t>
      </w:r>
      <w:r w:rsidRPr="005F2120">
        <w:rPr>
          <w:rStyle w:val="1-Char"/>
          <w:rFonts w:hint="cs"/>
          <w:rtl/>
        </w:rPr>
        <w:t>.</w:t>
      </w:r>
    </w:p>
    <w:p w:rsidR="0071348A" w:rsidRPr="0071348A" w:rsidRDefault="0071348A" w:rsidP="00CF56F4">
      <w:pPr>
        <w:pStyle w:val="2-"/>
        <w:rPr>
          <w:rtl/>
          <w:lang w:val="en-GB"/>
        </w:rPr>
      </w:pPr>
      <w:bookmarkStart w:id="365" w:name="_Toc61648029"/>
      <w:bookmarkStart w:id="366" w:name="_Toc61653020"/>
      <w:bookmarkStart w:id="367" w:name="_Toc259711022"/>
      <w:bookmarkStart w:id="368" w:name="_Toc275047613"/>
      <w:bookmarkStart w:id="369" w:name="_Toc435344872"/>
      <w:r w:rsidRPr="0071348A">
        <w:rPr>
          <w:rFonts w:hint="cs"/>
          <w:rtl/>
          <w:lang w:val="en-GB"/>
        </w:rPr>
        <w:t>با قدامه بن مظعون</w:t>
      </w:r>
      <w:r w:rsidR="00542567" w:rsidRPr="00CF56F4">
        <w:rPr>
          <w:rFonts w:cs="CTraditional Arabic" w:hint="cs"/>
          <w:b/>
          <w:bCs w:val="0"/>
          <w:szCs w:val="28"/>
          <w:rtl/>
          <w:lang w:val="en-GB"/>
        </w:rPr>
        <w:t>س</w:t>
      </w:r>
      <w:r w:rsidRPr="0071348A">
        <w:rPr>
          <w:rFonts w:hint="cs"/>
          <w:rtl/>
          <w:lang w:val="en-GB"/>
        </w:rPr>
        <w:t xml:space="preserve"> در زمان عمر</w:t>
      </w:r>
      <w:r w:rsidR="00542567" w:rsidRPr="00CF56F4">
        <w:rPr>
          <w:rFonts w:cs="CTraditional Arabic" w:hint="cs"/>
          <w:b/>
          <w:bCs w:val="0"/>
          <w:szCs w:val="28"/>
          <w:rtl/>
          <w:lang w:val="en-GB"/>
        </w:rPr>
        <w:t>س</w:t>
      </w:r>
      <w:r w:rsidRPr="0071348A">
        <w:rPr>
          <w:rFonts w:hint="cs"/>
          <w:rtl/>
          <w:lang w:val="en-GB"/>
        </w:rPr>
        <w:t>:</w:t>
      </w:r>
      <w:bookmarkEnd w:id="365"/>
      <w:bookmarkEnd w:id="366"/>
      <w:bookmarkEnd w:id="367"/>
      <w:bookmarkEnd w:id="368"/>
      <w:bookmarkEnd w:id="369"/>
    </w:p>
    <w:p w:rsidR="0071348A" w:rsidRPr="005F2120" w:rsidRDefault="0071348A" w:rsidP="0071348A">
      <w:pPr>
        <w:ind w:firstLine="284"/>
        <w:jc w:val="both"/>
        <w:rPr>
          <w:rStyle w:val="1-Char"/>
          <w:rtl/>
        </w:rPr>
      </w:pPr>
      <w:r w:rsidRPr="005F2120">
        <w:rPr>
          <w:rStyle w:val="1-Char"/>
          <w:rFonts w:hint="cs"/>
          <w:rtl/>
        </w:rPr>
        <w:t>(سپس ابوهریره در امارت قدامه بن مظعون نیز در بحرین باقی ماند، چنانکه از ترجم</w:t>
      </w:r>
      <w:r w:rsidR="00AA67F0" w:rsidRPr="005F2120">
        <w:rPr>
          <w:rStyle w:val="1-Char"/>
          <w:rFonts w:hint="cs"/>
          <w:rtl/>
        </w:rPr>
        <w:t>ۀ</w:t>
      </w:r>
      <w:r w:rsidRPr="005F2120">
        <w:rPr>
          <w:rStyle w:val="1-Char"/>
          <w:rFonts w:hint="cs"/>
          <w:rtl/>
        </w:rPr>
        <w:t xml:space="preserve"> احوال قدامه در اصابه و سایر مآخذ چنین بر می</w:t>
      </w:r>
      <w:r w:rsidRPr="005F2120">
        <w:rPr>
          <w:rStyle w:val="1-Char"/>
          <w:rFonts w:hint="eastAsia"/>
          <w:rtl/>
        </w:rPr>
        <w:t>‌</w:t>
      </w:r>
      <w:r w:rsidRPr="005F2120">
        <w:rPr>
          <w:rStyle w:val="1-Char"/>
          <w:rFonts w:hint="cs"/>
          <w:rtl/>
        </w:rPr>
        <w:t>آید.</w:t>
      </w:r>
    </w:p>
    <w:p w:rsidR="0071348A" w:rsidRPr="005F2120" w:rsidRDefault="0071348A" w:rsidP="0071348A">
      <w:pPr>
        <w:ind w:firstLine="284"/>
        <w:jc w:val="both"/>
        <w:rPr>
          <w:rStyle w:val="1-Char"/>
          <w:rtl/>
        </w:rPr>
      </w:pPr>
      <w:r w:rsidRPr="005F2120">
        <w:rPr>
          <w:rStyle w:val="1-Char"/>
          <w:rFonts w:hint="cs"/>
          <w:rtl/>
        </w:rPr>
        <w:t>در فتوح البلدان</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6"/>
      </w:r>
      <w:r w:rsidRPr="00156286">
        <w:rPr>
          <w:rFonts w:ascii="Traditional Arabic" w:hAnsi="Traditional Arabic" w:cs="IRNazli" w:hint="cs"/>
          <w:sz w:val="24"/>
          <w:vertAlign w:val="superscript"/>
          <w:rtl/>
          <w:lang w:val="en-GB" w:bidi="fa-IR"/>
        </w:rPr>
        <w:t>)</w:t>
      </w:r>
      <w:r w:rsidRPr="005F2120">
        <w:rPr>
          <w:rStyle w:val="1-Char"/>
          <w:rFonts w:hint="cs"/>
          <w:rtl/>
        </w:rPr>
        <w:t xml:space="preserve"> بروایت از ابی مخنف، در ذکر علاء بن حضر</w:t>
      </w:r>
      <w:r w:rsidR="00CB6A73">
        <w:rPr>
          <w:rStyle w:val="1-Char"/>
          <w:rFonts w:hint="cs"/>
          <w:rtl/>
        </w:rPr>
        <w:t>می‌آمد</w:t>
      </w:r>
      <w:r w:rsidRPr="005F2120">
        <w:rPr>
          <w:rStyle w:val="1-Char"/>
          <w:rFonts w:hint="cs"/>
          <w:rtl/>
        </w:rPr>
        <w:t>ه که ابوهریره با او بسر برد... تا که علاء در سال 14 و یا 15 هجری درگذشت، سپس عمر، قدامه بن مظعون جمحی را به امر مالیات بحرین گماشت، و ابوهریره را مسئول حوادث و نماز قرار داد)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7"/>
      </w:r>
      <w:r w:rsidRPr="00156286">
        <w:rPr>
          <w:rFonts w:ascii="Traditional Arabic" w:hAnsi="Traditional Arabic" w:cs="IRNazli" w:hint="cs"/>
          <w:sz w:val="24"/>
          <w:vertAlign w:val="superscript"/>
          <w:rtl/>
          <w:lang w:val="en-GB" w:bidi="fa-IR"/>
        </w:rPr>
        <w:t>)</w:t>
      </w:r>
      <w:r w:rsidRPr="005F2120">
        <w:rPr>
          <w:rStyle w:val="1-Char"/>
          <w:rFonts w:hint="cs"/>
          <w:rtl/>
        </w:rPr>
        <w:t>.</w:t>
      </w:r>
    </w:p>
    <w:p w:rsidR="0071348A" w:rsidRPr="0071348A" w:rsidRDefault="0071348A" w:rsidP="00CF56F4">
      <w:pPr>
        <w:pStyle w:val="2-"/>
        <w:rPr>
          <w:rtl/>
          <w:lang w:val="en-GB"/>
        </w:rPr>
      </w:pPr>
      <w:bookmarkStart w:id="370" w:name="_Toc61648030"/>
      <w:bookmarkStart w:id="371" w:name="_Toc61653021"/>
      <w:bookmarkStart w:id="372" w:name="_Toc259711023"/>
      <w:bookmarkStart w:id="373" w:name="_Toc275047614"/>
      <w:bookmarkStart w:id="374" w:name="_Toc435344873"/>
      <w:r w:rsidRPr="0071348A">
        <w:rPr>
          <w:rFonts w:hint="cs"/>
          <w:rtl/>
          <w:lang w:val="en-GB"/>
        </w:rPr>
        <w:t xml:space="preserve">عمر فاروق ابوهریره را فرماندار بحرین تعیین </w:t>
      </w:r>
      <w:r w:rsidR="00DE225C">
        <w:rPr>
          <w:rFonts w:hint="cs"/>
          <w:rtl/>
          <w:lang w:val="en-GB"/>
        </w:rPr>
        <w:t>می‌کند</w:t>
      </w:r>
      <w:r w:rsidRPr="0071348A">
        <w:rPr>
          <w:rFonts w:hint="cs"/>
          <w:rtl/>
          <w:lang w:val="en-GB"/>
        </w:rPr>
        <w:t>:</w:t>
      </w:r>
      <w:bookmarkEnd w:id="370"/>
      <w:bookmarkEnd w:id="371"/>
      <w:bookmarkEnd w:id="372"/>
      <w:bookmarkEnd w:id="373"/>
      <w:bookmarkEnd w:id="374"/>
    </w:p>
    <w:p w:rsidR="0071348A" w:rsidRPr="005F2120" w:rsidRDefault="0071348A" w:rsidP="0071348A">
      <w:pPr>
        <w:ind w:firstLine="284"/>
        <w:jc w:val="both"/>
        <w:rPr>
          <w:rStyle w:val="1-Char"/>
          <w:rtl/>
        </w:rPr>
      </w:pPr>
      <w:r w:rsidRPr="005F2120">
        <w:rPr>
          <w:rStyle w:val="1-Char"/>
          <w:rFonts w:hint="cs"/>
          <w:rtl/>
        </w:rPr>
        <w:t>قاضی ابویوسف، یار امام ابوحنیفه رحمهما الله گوید:</w:t>
      </w:r>
    </w:p>
    <w:p w:rsidR="0071348A" w:rsidRPr="005F2120" w:rsidRDefault="0071348A" w:rsidP="0071348A">
      <w:pPr>
        <w:ind w:firstLine="284"/>
        <w:jc w:val="both"/>
        <w:rPr>
          <w:rStyle w:val="1-Char"/>
          <w:rtl/>
        </w:rPr>
      </w:pPr>
      <w:r w:rsidRPr="005F2120">
        <w:rPr>
          <w:rStyle w:val="1-Char"/>
          <w:rFonts w:hint="cs"/>
          <w:rtl/>
        </w:rPr>
        <w:t>(مجالدبن سعید، بروایت از عامر و او از محرر بن ابی هریره، از قول پدرش مرا حدیث نمود که عمر بن خطاب</w:t>
      </w:r>
      <w:r w:rsidR="00542567" w:rsidRPr="00542567">
        <w:rPr>
          <w:rStyle w:val="1-Char"/>
          <w:rFonts w:cs="CTraditional Arabic" w:hint="cs"/>
          <w:rtl/>
        </w:rPr>
        <w:t>س</w:t>
      </w:r>
      <w:r w:rsidRPr="005F2120">
        <w:rPr>
          <w:rStyle w:val="1-Char"/>
          <w:rFonts w:hint="cs"/>
          <w:rtl/>
        </w:rPr>
        <w:t>، یاران پیامبر</w:t>
      </w:r>
      <w:r>
        <w:rPr>
          <w:rFonts w:cs="CTraditional Arabic" w:hint="cs"/>
          <w:rtl/>
          <w:lang w:val="en-GB" w:bidi="fa-IR"/>
        </w:rPr>
        <w:t>ص</w:t>
      </w:r>
      <w:r w:rsidRPr="005F2120">
        <w:rPr>
          <w:rStyle w:val="1-Char"/>
          <w:rFonts w:hint="cs"/>
          <w:rtl/>
        </w:rPr>
        <w:t xml:space="preserve"> را فراخواند، و فرمود: اگر شما مرا یاری نکنید، چه کسی مرا یاری خواهد نمود؟ گفتند: ما شما را یاری </w:t>
      </w:r>
      <w:r w:rsidR="00C066D2">
        <w:rPr>
          <w:rStyle w:val="1-Char"/>
          <w:rFonts w:hint="cs"/>
          <w:rtl/>
        </w:rPr>
        <w:t>می‌دهی</w:t>
      </w:r>
      <w:r w:rsidRPr="005F2120">
        <w:rPr>
          <w:rStyle w:val="1-Char"/>
          <w:rFonts w:hint="cs"/>
          <w:rtl/>
        </w:rPr>
        <w:t>م. پس گفت: هان ای ابوهریره،</w:t>
      </w:r>
      <w:r w:rsidR="0006607D">
        <w:rPr>
          <w:rStyle w:val="1-Char"/>
          <w:rFonts w:hint="cs"/>
          <w:rtl/>
        </w:rPr>
        <w:t xml:space="preserve"> </w:t>
      </w:r>
      <w:r w:rsidRPr="005F2120">
        <w:rPr>
          <w:rStyle w:val="1-Char"/>
          <w:rFonts w:hint="cs"/>
          <w:rtl/>
        </w:rPr>
        <w:t>به بحرین برو، و امسال را در آنجا بگذاران، ابوهریره گوید: من هم به بحرین رفتم)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8"/>
      </w:r>
      <w:r w:rsidRPr="00156286">
        <w:rPr>
          <w:rFonts w:ascii="Traditional Arabic" w:hAnsi="Traditional Arabic" w:cs="IRNazli" w:hint="cs"/>
          <w:sz w:val="24"/>
          <w:vertAlign w:val="superscript"/>
          <w:rtl/>
          <w:lang w:val="en-GB"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این نص براستی ارزشمند است، چرا که بما نمایان</w:t>
      </w:r>
      <w:r w:rsidR="00D5312C">
        <w:rPr>
          <w:rStyle w:val="1-Char"/>
          <w:rFonts w:hint="cs"/>
          <w:rtl/>
        </w:rPr>
        <w:t xml:space="preserve"> می‌سازد</w:t>
      </w:r>
      <w:r w:rsidRPr="005F2120">
        <w:rPr>
          <w:rStyle w:val="1-Char"/>
          <w:rFonts w:hint="cs"/>
          <w:rtl/>
        </w:rPr>
        <w:t>، که در زمان عمر</w:t>
      </w:r>
      <w:r w:rsidR="00542567" w:rsidRPr="00542567">
        <w:rPr>
          <w:rStyle w:val="1-Char"/>
          <w:rFonts w:cs="CTraditional Arabic" w:hint="cs"/>
          <w:rtl/>
        </w:rPr>
        <w:t>س</w:t>
      </w:r>
      <w:r w:rsidRPr="005F2120">
        <w:rPr>
          <w:rStyle w:val="1-Char"/>
          <w:rFonts w:hint="cs"/>
          <w:rtl/>
        </w:rPr>
        <w:t xml:space="preserve"> ابوهریره، از بزرگان مسلمین و اهل حل و عقد بوده، که در حضور خلیف</w:t>
      </w:r>
      <w:r w:rsidR="00AA67F0" w:rsidRPr="005F2120">
        <w:rPr>
          <w:rStyle w:val="1-Char"/>
          <w:rFonts w:hint="cs"/>
          <w:rtl/>
        </w:rPr>
        <w:t>ۀ</w:t>
      </w:r>
      <w:r w:rsidRPr="005F2120">
        <w:rPr>
          <w:rStyle w:val="1-Char"/>
          <w:rFonts w:hint="cs"/>
          <w:rtl/>
        </w:rPr>
        <w:t xml:space="preserve"> مسلمین حاضر گردیده، و عمر از او</w:t>
      </w:r>
      <w:r w:rsidR="00FF156B">
        <w:rPr>
          <w:rStyle w:val="1-Char"/>
          <w:rFonts w:hint="cs"/>
          <w:rtl/>
        </w:rPr>
        <w:t xml:space="preserve"> می‌خواهد</w:t>
      </w:r>
      <w:r w:rsidRPr="005F2120">
        <w:rPr>
          <w:rStyle w:val="1-Char"/>
          <w:rFonts w:hint="cs"/>
          <w:rtl/>
        </w:rPr>
        <w:t>، که به کمک او قیام کند، و در انجام مسئولیت</w:t>
      </w:r>
      <w:r w:rsidRPr="005F2120">
        <w:rPr>
          <w:rStyle w:val="1-Char"/>
          <w:rFonts w:hint="eastAsia"/>
          <w:rtl/>
        </w:rPr>
        <w:t>‌های دینی سهیم گردد.</w:t>
      </w:r>
    </w:p>
    <w:p w:rsidR="0071348A" w:rsidRPr="005F2120" w:rsidRDefault="0071348A" w:rsidP="0071348A">
      <w:pPr>
        <w:ind w:firstLine="284"/>
        <w:jc w:val="both"/>
        <w:rPr>
          <w:rStyle w:val="1-Char"/>
          <w:rtl/>
        </w:rPr>
      </w:pPr>
      <w:r w:rsidRPr="005F2120">
        <w:rPr>
          <w:rStyle w:val="1-Char"/>
          <w:rFonts w:hint="cs"/>
          <w:rtl/>
        </w:rPr>
        <w:t xml:space="preserve">گویا که ابوریه مضطرب و نگران </w:t>
      </w:r>
      <w:r w:rsidR="002A4FA7">
        <w:rPr>
          <w:rStyle w:val="1-Char"/>
          <w:rFonts w:hint="cs"/>
          <w:rtl/>
        </w:rPr>
        <w:t>می‌شود</w:t>
      </w:r>
      <w:r w:rsidRPr="005F2120">
        <w:rPr>
          <w:rStyle w:val="1-Char"/>
          <w:rFonts w:hint="cs"/>
          <w:rtl/>
        </w:rPr>
        <w:t>، لذا در صدد تکذیب این روایت بر می</w:t>
      </w:r>
      <w:r w:rsidRPr="005F2120">
        <w:rPr>
          <w:rStyle w:val="1-Char"/>
          <w:rFonts w:hint="eastAsia"/>
          <w:rtl/>
        </w:rPr>
        <w:t>‌</w:t>
      </w:r>
      <w:r w:rsidRPr="005F2120">
        <w:rPr>
          <w:rStyle w:val="1-Char"/>
          <w:rFonts w:hint="cs"/>
          <w:rtl/>
        </w:rPr>
        <w:t xml:space="preserve">آید، تا خود را آرامش دهد. ولی من </w:t>
      </w:r>
      <w:r w:rsidR="00F25755">
        <w:rPr>
          <w:rStyle w:val="1-Char"/>
          <w:rFonts w:hint="cs"/>
          <w:rtl/>
        </w:rPr>
        <w:t>می‌گویم</w:t>
      </w:r>
      <w:r w:rsidRPr="005F2120">
        <w:rPr>
          <w:rStyle w:val="1-Char"/>
          <w:rFonts w:hint="cs"/>
          <w:rtl/>
        </w:rPr>
        <w:t>،</w:t>
      </w:r>
      <w:r w:rsidR="002A4FA7">
        <w:rPr>
          <w:rStyle w:val="1-Char"/>
          <w:rFonts w:hint="cs"/>
          <w:rtl/>
        </w:rPr>
        <w:t xml:space="preserve"> هرکس </w:t>
      </w:r>
      <w:r w:rsidRPr="005F2120">
        <w:rPr>
          <w:rStyle w:val="1-Char"/>
          <w:rFonts w:hint="cs"/>
          <w:rtl/>
        </w:rPr>
        <w:t>این حقیقت را انکار کند، در واقع فرمانداری ابوهریره در بحرین بازخواست ابوهریره را که عمر انجام داده نیز تکذیب کند، که به زودی تفصیل</w:t>
      </w:r>
      <w:r w:rsidR="00C058CD">
        <w:rPr>
          <w:rStyle w:val="1-Char"/>
          <w:rFonts w:hint="cs"/>
          <w:rtl/>
        </w:rPr>
        <w:t xml:space="preserve"> آن را </w:t>
      </w:r>
      <w:r w:rsidRPr="005F2120">
        <w:rPr>
          <w:rStyle w:val="1-Char"/>
          <w:rFonts w:hint="cs"/>
          <w:rtl/>
        </w:rPr>
        <w:t>خواهیم آورد. ولی اباریه و امثال او، کوشیده‌اند علت بازخواست ابوهریره را به وسیل</w:t>
      </w:r>
      <w:r w:rsidR="00AA67F0" w:rsidRPr="005F2120">
        <w:rPr>
          <w:rStyle w:val="1-Char"/>
          <w:rFonts w:hint="cs"/>
          <w:rtl/>
        </w:rPr>
        <w:t>ۀ</w:t>
      </w:r>
      <w:r w:rsidRPr="005F2120">
        <w:rPr>
          <w:rStyle w:val="1-Char"/>
          <w:rFonts w:hint="cs"/>
          <w:rtl/>
        </w:rPr>
        <w:t xml:space="preserve"> عمر، ثروت اندوزی او در بحرین عنوان کنند، وسعی کرده‌اند،</w:t>
      </w:r>
      <w:r w:rsidR="00C058CD">
        <w:rPr>
          <w:rStyle w:val="1-Char"/>
          <w:rFonts w:hint="cs"/>
          <w:rtl/>
        </w:rPr>
        <w:t xml:space="preserve"> آن را </w:t>
      </w:r>
      <w:r w:rsidRPr="005F2120">
        <w:rPr>
          <w:rStyle w:val="1-Char"/>
          <w:rFonts w:hint="cs"/>
          <w:rtl/>
        </w:rPr>
        <w:t>ثابت کنند. پس ناچارند که فرمانداری او در بحرین را بپذیرند. و نیز اینکه عمر او را بدینسان مورد خطاب قرار داده خود</w:t>
      </w:r>
      <w:r w:rsidR="006F06B0">
        <w:rPr>
          <w:rStyle w:val="1-Char"/>
          <w:rFonts w:hint="cs"/>
          <w:rtl/>
        </w:rPr>
        <w:t xml:space="preserve"> می‌رساند</w:t>
      </w:r>
      <w:r w:rsidRPr="005F2120">
        <w:rPr>
          <w:rStyle w:val="1-Char"/>
          <w:rFonts w:hint="cs"/>
          <w:rtl/>
        </w:rPr>
        <w:t>، که او قبلاً در بحرین ولایت داشته است. (و گویا که عمر بواسطه آگاهی از اینکه ابوهریره در شئون بحرین خبره بوده، و نیز مورد اعتماد مردم آن سرزمین</w:t>
      </w:r>
      <w:r w:rsidR="00156286">
        <w:rPr>
          <w:rStyle w:val="1-Char"/>
          <w:rFonts w:hint="cs"/>
          <w:rtl/>
        </w:rPr>
        <w:t xml:space="preserve"> می‌باشد</w:t>
      </w:r>
      <w:r w:rsidRPr="005F2120">
        <w:rPr>
          <w:rStyle w:val="1-Char"/>
          <w:rFonts w:hint="cs"/>
          <w:rtl/>
        </w:rPr>
        <w:t xml:space="preserve"> او را بفرمانداری آن منصوب کرد</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89"/>
      </w:r>
      <w:r w:rsidRPr="00156286">
        <w:rPr>
          <w:rFonts w:ascii="Traditional Arabic" w:hAnsi="Traditional Arabic" w:cs="IRNazli" w:hint="cs"/>
          <w:sz w:val="24"/>
          <w:vertAlign w:val="superscript"/>
          <w:rtl/>
          <w:lang w:val="en-GB"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چون ابوهریره از بحرین به مدینه بازگشت، و به خدمت عمر رسید، (همراه خود 4000 درهم پول به نزد خلیفه تقدیم کرد. عمر</w:t>
      </w:r>
      <w:r w:rsidR="00542567" w:rsidRPr="00542567">
        <w:rPr>
          <w:rStyle w:val="1-Char"/>
          <w:rFonts w:cs="CTraditional Arabic" w:hint="cs"/>
          <w:rtl/>
        </w:rPr>
        <w:t>س</w:t>
      </w:r>
      <w:r w:rsidRPr="005F2120">
        <w:rPr>
          <w:rStyle w:val="1-Char"/>
          <w:rFonts w:hint="cs"/>
          <w:rtl/>
        </w:rPr>
        <w:t xml:space="preserve"> فرمود: آیا به کسی ظلم کرده</w:t>
      </w:r>
      <w:r w:rsidRPr="005F2120">
        <w:rPr>
          <w:rStyle w:val="1-Char"/>
          <w:rFonts w:hint="eastAsia"/>
          <w:rtl/>
        </w:rPr>
        <w:t>‌</w:t>
      </w:r>
      <w:r w:rsidRPr="005F2120">
        <w:rPr>
          <w:rStyle w:val="1-Char"/>
          <w:rFonts w:hint="cs"/>
          <w:rtl/>
        </w:rPr>
        <w:t>ای؟ گفت نه. فرمود: چیزی را به ناحق گرفته‌ای؟ گفت: نه. فرمود: برای خودت چه آورده‌ای؟ گفت 000/20، فرمود: از کجا</w:t>
      </w:r>
      <w:r w:rsidR="00C058CD">
        <w:rPr>
          <w:rStyle w:val="1-Char"/>
          <w:rFonts w:hint="cs"/>
          <w:rtl/>
        </w:rPr>
        <w:t xml:space="preserve"> آن را </w:t>
      </w:r>
      <w:r w:rsidRPr="005F2120">
        <w:rPr>
          <w:rStyle w:val="1-Char"/>
          <w:rFonts w:hint="cs"/>
          <w:rtl/>
        </w:rPr>
        <w:t>تحصیل نموده</w:t>
      </w:r>
      <w:r w:rsidRPr="005F2120">
        <w:rPr>
          <w:rStyle w:val="1-Char"/>
          <w:rFonts w:hint="eastAsia"/>
          <w:rtl/>
        </w:rPr>
        <w:t>‌</w:t>
      </w:r>
      <w:r w:rsidRPr="005F2120">
        <w:rPr>
          <w:rStyle w:val="1-Char"/>
          <w:rFonts w:hint="cs"/>
          <w:rtl/>
        </w:rPr>
        <w:t>ای؟ گفت: تجارت کرده</w:t>
      </w:r>
      <w:r w:rsidRPr="005F2120">
        <w:rPr>
          <w:rStyle w:val="1-Char"/>
          <w:rFonts w:hint="eastAsia"/>
          <w:rtl/>
        </w:rPr>
        <w:t>‌</w:t>
      </w:r>
      <w:r w:rsidRPr="005F2120">
        <w:rPr>
          <w:rStyle w:val="1-Char"/>
          <w:rFonts w:hint="cs"/>
          <w:rtl/>
        </w:rPr>
        <w:t>ام. فرمود: به اندازۀ اصل مالت و به اندازه مصرف خود برگیر، و بقیه را به بیت المال تحویل کن)</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90"/>
      </w:r>
      <w:r w:rsidRPr="00156286">
        <w:rPr>
          <w:rFonts w:ascii="Traditional Arabic" w:hAnsi="Traditional Arabic" w:cs="IRNazli" w:hint="cs"/>
          <w:sz w:val="24"/>
          <w:vertAlign w:val="superscript"/>
          <w:rtl/>
          <w:lang w:val="en-GB" w:bidi="fa-IR"/>
        </w:rPr>
        <w:t>)</w:t>
      </w:r>
      <w:r w:rsidRPr="005F2120">
        <w:rPr>
          <w:rStyle w:val="1-Char"/>
          <w:rFonts w:hint="cs"/>
          <w:rtl/>
        </w:rPr>
        <w:t>.</w:t>
      </w:r>
      <w:r w:rsidR="0006607D">
        <w:rPr>
          <w:rStyle w:val="1-Char"/>
          <w:rFonts w:hint="cs"/>
          <w:rtl/>
        </w:rPr>
        <w:t xml:space="preserve"> </w:t>
      </w:r>
    </w:p>
    <w:p w:rsidR="0071348A" w:rsidRPr="005F2120" w:rsidRDefault="0071348A" w:rsidP="0071348A">
      <w:pPr>
        <w:ind w:firstLine="284"/>
        <w:jc w:val="both"/>
        <w:rPr>
          <w:rStyle w:val="1-Char"/>
          <w:rtl/>
        </w:rPr>
      </w:pPr>
      <w:r w:rsidRPr="005F2120">
        <w:rPr>
          <w:rStyle w:val="1-Char"/>
          <w:rFonts w:hint="cs"/>
          <w:rtl/>
        </w:rPr>
        <w:t>در لفظ ابوعبید آمده است: (عمر به ابوهریره گفت: ای دشمن خدا و دشمن کتاب خدا آیا ثروت خدا را دزدیده</w:t>
      </w:r>
      <w:r w:rsidRPr="005F2120">
        <w:rPr>
          <w:rStyle w:val="1-Char"/>
          <w:rFonts w:hint="eastAsia"/>
          <w:rtl/>
        </w:rPr>
        <w:t>‌</w:t>
      </w:r>
      <w:r w:rsidRPr="005F2120">
        <w:rPr>
          <w:rStyle w:val="1-Char"/>
          <w:rFonts w:hint="cs"/>
          <w:rtl/>
        </w:rPr>
        <w:t>ای؟ گفت: من دشمن خدا و دشمن کتاب او نیستم، بلکه من دشمن کسی هستم که با خدا و کتاب او دشمن باشد، و من مال خدا را ندزدیده</w:t>
      </w:r>
      <w:r w:rsidRPr="005F2120">
        <w:rPr>
          <w:rStyle w:val="1-Char"/>
          <w:rFonts w:hint="eastAsia"/>
          <w:rtl/>
        </w:rPr>
        <w:t>‌</w:t>
      </w:r>
      <w:r w:rsidRPr="005F2120">
        <w:rPr>
          <w:rStyle w:val="1-Char"/>
          <w:rFonts w:hint="cs"/>
          <w:rtl/>
        </w:rPr>
        <w:t>ام. گفت: پس از کجا 000/10 درهم جمع کرده</w:t>
      </w:r>
      <w:r w:rsidRPr="005F2120">
        <w:rPr>
          <w:rStyle w:val="1-Char"/>
          <w:rFonts w:hint="eastAsia"/>
          <w:rtl/>
        </w:rPr>
        <w:t>‌</w:t>
      </w:r>
      <w:r w:rsidRPr="005F2120">
        <w:rPr>
          <w:rStyle w:val="1-Char"/>
          <w:rFonts w:hint="cs"/>
          <w:rtl/>
        </w:rPr>
        <w:t xml:space="preserve">ای؟ گفت: اسبم از طریق تناسل زیاد شد و عطایا و سهام من نیز بدان افزوده شده است. ابوهریره گوید: پس عمر آن پول را از من گرفت: </w:t>
      </w:r>
    </w:p>
    <w:p w:rsidR="0071348A" w:rsidRPr="005F2120" w:rsidRDefault="0071348A" w:rsidP="0071348A">
      <w:pPr>
        <w:ind w:firstLine="284"/>
        <w:jc w:val="both"/>
        <w:rPr>
          <w:rStyle w:val="1-Char"/>
          <w:rtl/>
        </w:rPr>
      </w:pPr>
      <w:r w:rsidRPr="005F2120">
        <w:rPr>
          <w:rStyle w:val="1-Char"/>
          <w:rFonts w:hint="cs"/>
          <w:rtl/>
        </w:rPr>
        <w:t>(چون نماز صبح را اداء کردم برای امیر المؤمنین استغفار نمودم)</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91"/>
      </w:r>
      <w:r w:rsidRPr="00156286">
        <w:rPr>
          <w:rFonts w:ascii="Traditional Arabic" w:hAnsi="Traditional Arabic" w:cs="IRNazli" w:hint="cs"/>
          <w:sz w:val="24"/>
          <w:vertAlign w:val="superscript"/>
          <w:rtl/>
          <w:lang w:val="en-GB" w:bidi="fa-IR"/>
        </w:rPr>
        <w:t>)</w:t>
      </w:r>
      <w:r w:rsidRPr="005F2120">
        <w:rPr>
          <w:rStyle w:val="1-Char"/>
          <w:rFonts w:hint="cs"/>
          <w:rtl/>
        </w:rPr>
        <w:t>. دشمنان ابوهریره، این کار عمر را دلیل نادرستی ابوهریره تلقی کرده</w:t>
      </w:r>
      <w:r w:rsidRPr="005F2120">
        <w:rPr>
          <w:rStyle w:val="1-Char"/>
          <w:rFonts w:hint="eastAsia"/>
          <w:rtl/>
        </w:rPr>
        <w:t>‌</w:t>
      </w:r>
      <w:r w:rsidRPr="005F2120">
        <w:rPr>
          <w:rStyle w:val="1-Char"/>
          <w:rFonts w:hint="cs"/>
          <w:rtl/>
        </w:rPr>
        <w:t>اند، و او را متهم به سرقت، و کذب، و چپاول نموده</w:t>
      </w:r>
      <w:r w:rsidRPr="005F2120">
        <w:rPr>
          <w:rStyle w:val="1-Char"/>
          <w:rFonts w:hint="eastAsia"/>
          <w:rtl/>
        </w:rPr>
        <w:t>‌</w:t>
      </w:r>
      <w:r w:rsidRPr="005F2120">
        <w:rPr>
          <w:rStyle w:val="1-Char"/>
          <w:rFonts w:hint="cs"/>
          <w:rtl/>
        </w:rPr>
        <w:t>اند، در حالیکه حقیقت چنانکه</w:t>
      </w:r>
      <w:r w:rsidR="009C6F85">
        <w:rPr>
          <w:rStyle w:val="1-Char"/>
          <w:rFonts w:hint="cs"/>
          <w:rtl/>
        </w:rPr>
        <w:t xml:space="preserve"> آن‌ها </w:t>
      </w:r>
      <w:r w:rsidRPr="005F2120">
        <w:rPr>
          <w:rStyle w:val="1-Char"/>
          <w:rFonts w:hint="cs"/>
          <w:rtl/>
        </w:rPr>
        <w:t>می</w:t>
      </w:r>
      <w:r w:rsidRPr="005F2120">
        <w:rPr>
          <w:rStyle w:val="1-Char"/>
          <w:rFonts w:hint="eastAsia"/>
          <w:rtl/>
        </w:rPr>
        <w:t>‌</w:t>
      </w:r>
      <w:r w:rsidRPr="005F2120">
        <w:rPr>
          <w:rStyle w:val="1-Char"/>
          <w:rFonts w:hint="cs"/>
          <w:rtl/>
        </w:rPr>
        <w:t>گویند نیست. عمر</w:t>
      </w:r>
      <w:r w:rsidR="00542567" w:rsidRPr="00542567">
        <w:rPr>
          <w:rStyle w:val="1-Char"/>
          <w:rFonts w:cs="CTraditional Arabic" w:hint="cs"/>
          <w:rtl/>
        </w:rPr>
        <w:t>س</w:t>
      </w:r>
      <w:r w:rsidRPr="005F2120">
        <w:rPr>
          <w:rStyle w:val="1-Char"/>
          <w:rFonts w:hint="cs"/>
          <w:rtl/>
        </w:rPr>
        <w:t xml:space="preserve"> این کار را از</w:t>
      </w:r>
      <w:r w:rsidR="006A3A22">
        <w:rPr>
          <w:rStyle w:val="1-Char"/>
          <w:rFonts w:hint="cs"/>
          <w:rtl/>
        </w:rPr>
        <w:t xml:space="preserve"> آن رو </w:t>
      </w:r>
      <w:r w:rsidRPr="005F2120">
        <w:rPr>
          <w:rStyle w:val="1-Char"/>
          <w:rFonts w:hint="cs"/>
          <w:rtl/>
        </w:rPr>
        <w:t>با او انجام داد که (با سایر والیان نیز اموال</w:t>
      </w:r>
      <w:r w:rsidRPr="005F2120">
        <w:rPr>
          <w:rStyle w:val="1-Char"/>
          <w:rFonts w:hint="eastAsia"/>
          <w:rtl/>
        </w:rPr>
        <w:t>‌</w:t>
      </w:r>
      <w:r w:rsidRPr="005F2120">
        <w:rPr>
          <w:rStyle w:val="1-Char"/>
          <w:rFonts w:hint="cs"/>
          <w:rtl/>
        </w:rPr>
        <w:t xml:space="preserve">شان را تقسیم </w:t>
      </w:r>
      <w:r w:rsidR="00DB689C">
        <w:rPr>
          <w:rStyle w:val="1-Char"/>
          <w:rFonts w:hint="cs"/>
          <w:rtl/>
        </w:rPr>
        <w:t>می‌نمود</w:t>
      </w:r>
      <w:r w:rsidRPr="005F2120">
        <w:rPr>
          <w:rStyle w:val="1-Char"/>
          <w:rFonts w:hint="cs"/>
          <w:rtl/>
        </w:rPr>
        <w:t>)</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92"/>
      </w:r>
      <w:r w:rsidRPr="00156286">
        <w:rPr>
          <w:rFonts w:ascii="Traditional Arabic" w:hAnsi="Traditional Arabic" w:cs="IRNazli" w:hint="cs"/>
          <w:sz w:val="24"/>
          <w:vertAlign w:val="superscript"/>
          <w:rtl/>
          <w:lang w:val="en-GB"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آری، در این معامله ابوهریره تنها نبوده است.</w:t>
      </w:r>
    </w:p>
    <w:p w:rsidR="0071348A" w:rsidRPr="005F2120" w:rsidRDefault="0071348A" w:rsidP="0071348A">
      <w:pPr>
        <w:ind w:firstLine="284"/>
        <w:jc w:val="both"/>
        <w:rPr>
          <w:rStyle w:val="1-Char"/>
          <w:rtl/>
        </w:rPr>
      </w:pPr>
      <w:r w:rsidRPr="005F2120">
        <w:rPr>
          <w:rStyle w:val="1-Char"/>
          <w:rFonts w:hint="cs"/>
          <w:rtl/>
        </w:rPr>
        <w:t xml:space="preserve">این موضوع بر </w:t>
      </w:r>
      <w:r w:rsidR="00BB6068" w:rsidRPr="005F2120">
        <w:rPr>
          <w:rStyle w:val="1-Char"/>
          <w:rFonts w:hint="cs"/>
          <w:rtl/>
        </w:rPr>
        <w:t>می‌گردد</w:t>
      </w:r>
      <w:r w:rsidRPr="005F2120">
        <w:rPr>
          <w:rStyle w:val="1-Char"/>
          <w:rFonts w:hint="cs"/>
          <w:rtl/>
        </w:rPr>
        <w:t xml:space="preserve"> به اینکه: (عمرو بن صعق، مشاهده نمود که دارائی</w:t>
      </w:r>
      <w:r w:rsidRPr="005F2120">
        <w:rPr>
          <w:rStyle w:val="1-Char"/>
          <w:rFonts w:hint="eastAsia"/>
          <w:rtl/>
        </w:rPr>
        <w:t>‌</w:t>
      </w:r>
      <w:r w:rsidRPr="005F2120">
        <w:rPr>
          <w:rStyle w:val="1-Char"/>
          <w:rFonts w:hint="cs"/>
          <w:rtl/>
        </w:rPr>
        <w:t>های والیان افزایش یافته است، این امر او را خوش نیامد، پس طی چند شعر موضوع را به عمر</w:t>
      </w:r>
      <w:r w:rsidR="00542567" w:rsidRPr="00542567">
        <w:rPr>
          <w:rStyle w:val="1-Char"/>
          <w:rFonts w:cs="CTraditional Arabic" w:hint="cs"/>
          <w:rtl/>
        </w:rPr>
        <w:t>س</w:t>
      </w:r>
      <w:r w:rsidRPr="005F2120">
        <w:rPr>
          <w:rStyle w:val="1-Char"/>
          <w:rFonts w:hint="cs"/>
          <w:rtl/>
        </w:rPr>
        <w:t xml:space="preserve"> نوشت</w:t>
      </w:r>
      <w:r w:rsidRPr="00156286">
        <w:rPr>
          <w:rFonts w:ascii="Traditional Arabic" w:hAnsi="Traditional Arabic" w:cs="IRNazli" w:hint="cs"/>
          <w:sz w:val="24"/>
          <w:vertAlign w:val="superscript"/>
          <w:rtl/>
          <w:lang w:val="en-GB" w:bidi="fa-IR"/>
        </w:rPr>
        <w:t>(</w:t>
      </w:r>
      <w:r w:rsidRPr="00156286">
        <w:rPr>
          <w:rStyle w:val="FootnoteReference"/>
          <w:rFonts w:ascii="Traditional Arabic" w:hAnsi="Traditional Arabic" w:cs="IRNazli"/>
          <w:sz w:val="24"/>
          <w:rtl/>
          <w:lang w:val="en-GB" w:bidi="fa-IR"/>
        </w:rPr>
        <w:footnoteReference w:id="393"/>
      </w:r>
      <w:r w:rsidRPr="00156286">
        <w:rPr>
          <w:rFonts w:ascii="Traditional Arabic" w:hAnsi="Traditional Arabic" w:cs="IRNazli" w:hint="cs"/>
          <w:sz w:val="24"/>
          <w:vertAlign w:val="superscript"/>
          <w:rtl/>
          <w:lang w:val="en-GB" w:bidi="fa-IR"/>
        </w:rPr>
        <w:t>)</w:t>
      </w:r>
      <w:r w:rsidRPr="005F2120">
        <w:rPr>
          <w:rStyle w:val="1-Char"/>
          <w:rFonts w:hint="cs"/>
          <w:rtl/>
        </w:rPr>
        <w:t>. عمر هم در پی والیانش فرستاد، که درمیان آنان سعد و ابوهریره نیز بودند، و اموال</w:t>
      </w:r>
      <w:r w:rsidRPr="005F2120">
        <w:rPr>
          <w:rStyle w:val="1-Char"/>
          <w:rFonts w:hint="eastAsia"/>
          <w:rtl/>
        </w:rPr>
        <w:t>‌</w:t>
      </w:r>
      <w:r w:rsidRPr="005F2120">
        <w:rPr>
          <w:rStyle w:val="1-Char"/>
          <w:rFonts w:hint="cs"/>
          <w:rtl/>
        </w:rPr>
        <w:t>شان را مناصفه کرد.</w:t>
      </w:r>
    </w:p>
    <w:p w:rsidR="0071348A" w:rsidRPr="005F2120" w:rsidRDefault="00C61CF2" w:rsidP="0071348A">
      <w:pPr>
        <w:ind w:firstLine="284"/>
        <w:jc w:val="both"/>
        <w:rPr>
          <w:rStyle w:val="1-Char"/>
          <w:rtl/>
        </w:rPr>
      </w:pPr>
      <w:r>
        <w:rPr>
          <w:rStyle w:val="1-Char"/>
          <w:rFonts w:hint="cs"/>
          <w:rtl/>
        </w:rPr>
        <w:t>همچنین</w:t>
      </w:r>
      <w:r w:rsidR="0071348A" w:rsidRPr="005F2120">
        <w:rPr>
          <w:rStyle w:val="1-Char"/>
          <w:rFonts w:hint="cs"/>
          <w:rtl/>
        </w:rPr>
        <w:t xml:space="preserve"> عمر</w:t>
      </w:r>
      <w:r w:rsidR="00542567" w:rsidRPr="00542567">
        <w:rPr>
          <w:rStyle w:val="1-Char"/>
          <w:rFonts w:cs="CTraditional Arabic" w:hint="cs"/>
          <w:rtl/>
        </w:rPr>
        <w:t>س</w:t>
      </w:r>
      <w:r w:rsidR="0071348A" w:rsidRPr="005F2120">
        <w:rPr>
          <w:rStyle w:val="1-Char"/>
          <w:rFonts w:hint="cs"/>
          <w:rtl/>
        </w:rPr>
        <w:t xml:space="preserve"> ابوموسی اشعری را از بصره عزل و اموال او را مناصفه کرد. و همینطور حارث بن کعب بن وهب را معزول و مالش را مناصفه نمود</w:t>
      </w:r>
      <w:r w:rsidR="0071348A" w:rsidRPr="00156286">
        <w:rPr>
          <w:rFonts w:ascii="Traditional Arabic" w:hAnsi="Traditional Arabic" w:cs="IRNazli" w:hint="cs"/>
          <w:sz w:val="24"/>
          <w:vertAlign w:val="superscript"/>
          <w:rtl/>
          <w:lang w:val="en-GB" w:bidi="fa-IR"/>
        </w:rPr>
        <w:t>(</w:t>
      </w:r>
      <w:r w:rsidR="0071348A" w:rsidRPr="00156286">
        <w:rPr>
          <w:rStyle w:val="FootnoteReference"/>
          <w:rFonts w:ascii="Traditional Arabic" w:hAnsi="Traditional Arabic" w:cs="IRNazli"/>
          <w:sz w:val="24"/>
          <w:rtl/>
          <w:lang w:val="en-GB" w:bidi="fa-IR"/>
        </w:rPr>
        <w:footnoteReference w:id="394"/>
      </w:r>
      <w:r w:rsidR="0071348A" w:rsidRPr="00156286">
        <w:rPr>
          <w:rFonts w:ascii="Traditional Arabic" w:hAnsi="Traditional Arabic" w:cs="IRNazli" w:hint="cs"/>
          <w:sz w:val="24"/>
          <w:vertAlign w:val="superscript"/>
          <w:rtl/>
          <w:lang w:val="en-GB" w:bidi="fa-IR"/>
        </w:rPr>
        <w:t>)</w:t>
      </w:r>
      <w:r w:rsidR="0071348A" w:rsidRPr="005F2120">
        <w:rPr>
          <w:rStyle w:val="1-Char"/>
          <w:rFonts w:hint="cs"/>
          <w:rtl/>
        </w:rPr>
        <w:t xml:space="preserve"> عمرفاروق</w:t>
      </w:r>
      <w:r w:rsidR="00542567" w:rsidRPr="00542567">
        <w:rPr>
          <w:rStyle w:val="1-Char"/>
          <w:rFonts w:cs="CTraditional Arabic" w:hint="cs"/>
          <w:rtl/>
        </w:rPr>
        <w:t>س</w:t>
      </w:r>
      <w:r w:rsidR="0071348A" w:rsidRPr="005F2120">
        <w:rPr>
          <w:rStyle w:val="1-Char"/>
          <w:rFonts w:hint="cs"/>
          <w:rtl/>
        </w:rPr>
        <w:t xml:space="preserve"> می</w:t>
      </w:r>
      <w:r w:rsidR="0071348A" w:rsidRPr="005F2120">
        <w:rPr>
          <w:rStyle w:val="1-Char"/>
          <w:rFonts w:hint="eastAsia"/>
          <w:rtl/>
        </w:rPr>
        <w:t>‌</w:t>
      </w:r>
      <w:r w:rsidR="0071348A" w:rsidRPr="005F2120">
        <w:rPr>
          <w:rStyle w:val="1-Char"/>
          <w:rFonts w:hint="cs"/>
          <w:rtl/>
        </w:rPr>
        <w:t xml:space="preserve">ترسید، که مبادا مردم بواسطۀ امارت آنان، در امور تجارت و کسب ایشان را مراعات کرده باشند، پس بخشی از </w:t>
      </w:r>
      <w:r w:rsidR="00CF56F4">
        <w:rPr>
          <w:rStyle w:val="1-Char"/>
          <w:rFonts w:hint="cs"/>
          <w:rtl/>
        </w:rPr>
        <w:t>دارائی‌هایشان</w:t>
      </w:r>
      <w:r w:rsidR="0071348A" w:rsidRPr="005F2120">
        <w:rPr>
          <w:rStyle w:val="1-Char"/>
          <w:rFonts w:hint="cs"/>
          <w:rtl/>
        </w:rPr>
        <w:t xml:space="preserve"> را می</w:t>
      </w:r>
      <w:r w:rsidR="0071348A" w:rsidRPr="005F2120">
        <w:rPr>
          <w:rStyle w:val="1-Char"/>
          <w:rFonts w:hint="eastAsia"/>
          <w:rtl/>
        </w:rPr>
        <w:t>‌</w:t>
      </w:r>
      <w:r w:rsidR="0071348A" w:rsidRPr="005F2120">
        <w:rPr>
          <w:rStyle w:val="1-Char"/>
          <w:rFonts w:hint="cs"/>
          <w:rtl/>
        </w:rPr>
        <w:t xml:space="preserve">گرفت. و به بیت المال تحویل </w:t>
      </w:r>
      <w:r w:rsidR="00A42AB8">
        <w:rPr>
          <w:rStyle w:val="1-Char"/>
          <w:rFonts w:hint="cs"/>
          <w:rtl/>
        </w:rPr>
        <w:t>می‌داد</w:t>
      </w:r>
      <w:r w:rsidR="0071348A" w:rsidRPr="005F2120">
        <w:rPr>
          <w:rStyle w:val="1-Char"/>
          <w:rFonts w:hint="cs"/>
          <w:rtl/>
        </w:rPr>
        <w:t xml:space="preserve">، تا آنان را از شبهات پاک کند، سپس بر حسب استحقاق‌شان از بیت المال به آنان وجوهی پرداخت </w:t>
      </w:r>
      <w:r w:rsidR="00DE225C" w:rsidRPr="005F2120">
        <w:rPr>
          <w:rStyle w:val="1-Char"/>
          <w:rFonts w:hint="cs"/>
          <w:rtl/>
        </w:rPr>
        <w:t>می‌کرد</w:t>
      </w:r>
      <w:r w:rsidR="0071348A" w:rsidRPr="005F2120">
        <w:rPr>
          <w:rStyle w:val="1-Char"/>
          <w:rFonts w:hint="cs"/>
          <w:rtl/>
        </w:rPr>
        <w:t>، که بدون شبهه برای</w:t>
      </w:r>
      <w:r w:rsidR="0071348A" w:rsidRPr="005F2120">
        <w:rPr>
          <w:rStyle w:val="1-Char"/>
          <w:rFonts w:hint="eastAsia"/>
          <w:rtl/>
        </w:rPr>
        <w:t>‌‌</w:t>
      </w:r>
      <w:r w:rsidR="0071348A" w:rsidRPr="005F2120">
        <w:rPr>
          <w:rStyle w:val="1-Char"/>
          <w:rFonts w:hint="cs"/>
          <w:rtl/>
        </w:rPr>
        <w:t>شان حلال بود)</w:t>
      </w:r>
      <w:r w:rsidR="0071348A" w:rsidRPr="0071348A">
        <w:rPr>
          <w:rFonts w:ascii="Traditional Arabic" w:hAnsi="Traditional Arabic" w:cs="B Lotus" w:hint="cs"/>
          <w:sz w:val="24"/>
          <w:szCs w:val="24"/>
          <w:vertAlign w:val="superscript"/>
          <w:rtl/>
          <w:lang w:val="en-GB" w:bidi="fa-IR"/>
        </w:rPr>
        <w:t xml:space="preserve"> </w:t>
      </w:r>
      <w:r w:rsidR="0071348A" w:rsidRPr="00156286">
        <w:rPr>
          <w:rFonts w:ascii="Traditional Arabic" w:hAnsi="Traditional Arabic" w:cs="IRNazli" w:hint="cs"/>
          <w:sz w:val="24"/>
          <w:vertAlign w:val="superscript"/>
          <w:rtl/>
          <w:lang w:val="en-GB" w:bidi="fa-IR"/>
        </w:rPr>
        <w:t>(</w:t>
      </w:r>
      <w:r w:rsidR="0071348A" w:rsidRPr="00156286">
        <w:rPr>
          <w:rStyle w:val="FootnoteReference"/>
          <w:rFonts w:ascii="Traditional Arabic" w:hAnsi="Traditional Arabic" w:cs="IRNazli"/>
          <w:sz w:val="24"/>
          <w:rtl/>
          <w:lang w:val="en-GB" w:bidi="fa-IR"/>
        </w:rPr>
        <w:footnoteReference w:id="395"/>
      </w:r>
      <w:r w:rsidR="0071348A" w:rsidRPr="00156286">
        <w:rPr>
          <w:rFonts w:ascii="Traditional Arabic" w:hAnsi="Traditional Arabic" w:cs="IRNazli" w:hint="cs"/>
          <w:sz w:val="24"/>
          <w:vertAlign w:val="superscript"/>
          <w:rtl/>
          <w:lang w:val="en-GB" w:bidi="fa-IR"/>
        </w:rPr>
        <w:t>)</w:t>
      </w:r>
      <w:r w:rsidR="0071348A" w:rsidRPr="005F2120">
        <w:rPr>
          <w:rStyle w:val="1-Char"/>
          <w:rFonts w:hint="cs"/>
          <w:rtl/>
        </w:rPr>
        <w:t>.</w:t>
      </w:r>
    </w:p>
    <w:p w:rsidR="0071348A" w:rsidRPr="0071348A" w:rsidRDefault="0071348A" w:rsidP="006C3D21">
      <w:pPr>
        <w:pStyle w:val="5-"/>
        <w:rPr>
          <w:rtl/>
        </w:rPr>
      </w:pPr>
      <w:bookmarkStart w:id="375" w:name="_Toc61648031"/>
      <w:bookmarkStart w:id="376" w:name="_Toc61653022"/>
      <w:bookmarkStart w:id="377" w:name="_Toc259711024"/>
      <w:bookmarkStart w:id="378" w:name="_Toc275047615"/>
      <w:bookmarkStart w:id="379" w:name="_Toc435344874"/>
      <w:r w:rsidRPr="0071348A">
        <w:rPr>
          <w:rFonts w:hint="cs"/>
          <w:rtl/>
        </w:rPr>
        <w:t>عمر</w:t>
      </w:r>
      <w:r w:rsidR="00542567" w:rsidRPr="00542567">
        <w:rPr>
          <w:rFonts w:cs="CTraditional Arabic" w:hint="cs"/>
          <w:bCs w:val="0"/>
          <w:szCs w:val="28"/>
          <w:rtl/>
        </w:rPr>
        <w:t>س</w:t>
      </w:r>
      <w:r w:rsidRPr="0071348A">
        <w:rPr>
          <w:rFonts w:hint="cs"/>
          <w:rtl/>
        </w:rPr>
        <w:t xml:space="preserve"> دوباره </w:t>
      </w:r>
      <w:r w:rsidRPr="006C3D21">
        <w:rPr>
          <w:rFonts w:hint="cs"/>
          <w:rtl/>
        </w:rPr>
        <w:t>ابوهریره</w:t>
      </w:r>
      <w:r w:rsidRPr="0071348A">
        <w:rPr>
          <w:rFonts w:hint="cs"/>
          <w:rtl/>
        </w:rPr>
        <w:t xml:space="preserve"> را به فرمانداری دعوت </w:t>
      </w:r>
      <w:r w:rsidR="00DE225C">
        <w:rPr>
          <w:rFonts w:hint="cs"/>
          <w:rtl/>
        </w:rPr>
        <w:t>می‌کند</w:t>
      </w:r>
      <w:r w:rsidRPr="0071348A">
        <w:rPr>
          <w:rFonts w:hint="cs"/>
          <w:rtl/>
        </w:rPr>
        <w:t>:</w:t>
      </w:r>
      <w:bookmarkEnd w:id="375"/>
      <w:bookmarkEnd w:id="376"/>
      <w:bookmarkEnd w:id="377"/>
      <w:bookmarkEnd w:id="378"/>
      <w:bookmarkEnd w:id="379"/>
    </w:p>
    <w:p w:rsidR="0071348A" w:rsidRPr="005F2120" w:rsidRDefault="0071348A" w:rsidP="0071348A">
      <w:pPr>
        <w:ind w:firstLine="284"/>
        <w:jc w:val="both"/>
        <w:rPr>
          <w:rStyle w:val="1-Char"/>
          <w:rtl/>
        </w:rPr>
      </w:pPr>
      <w:r w:rsidRPr="005F2120">
        <w:rPr>
          <w:rStyle w:val="1-Char"/>
          <w:rFonts w:hint="cs"/>
          <w:rtl/>
        </w:rPr>
        <w:t>دلیل بر اینکه، رفتار عمر، با ابوهریرهب از باب احتیاط بوده، نه از باب اتهام درخواست مجدد او از ابوهریره</w:t>
      </w:r>
      <w:r w:rsidR="00542567" w:rsidRPr="00542567">
        <w:rPr>
          <w:rStyle w:val="1-Char"/>
          <w:rFonts w:cs="CTraditional Arabic" w:hint="cs"/>
          <w:rtl/>
        </w:rPr>
        <w:t>س</w:t>
      </w:r>
      <w:r w:rsidRPr="005F2120">
        <w:rPr>
          <w:rStyle w:val="1-Char"/>
          <w:rFonts w:hint="cs"/>
          <w:rtl/>
        </w:rPr>
        <w:t xml:space="preserve"> برای امارت است. ابوهریره</w:t>
      </w:r>
      <w:r w:rsidR="00CB2A5E">
        <w:rPr>
          <w:rStyle w:val="1-Char"/>
          <w:rFonts w:hint="cs"/>
          <w:rtl/>
        </w:rPr>
        <w:t xml:space="preserve"> می‌گوید</w:t>
      </w:r>
      <w:r w:rsidRPr="005F2120">
        <w:rPr>
          <w:rStyle w:val="1-Char"/>
          <w:rFonts w:hint="cs"/>
          <w:rtl/>
        </w:rPr>
        <w:t>: (سپس عمر</w:t>
      </w:r>
      <w:r w:rsidR="00542567" w:rsidRPr="00542567">
        <w:rPr>
          <w:rStyle w:val="1-Char"/>
          <w:rFonts w:cs="CTraditional Arabic" w:hint="cs"/>
          <w:rtl/>
        </w:rPr>
        <w:t>س</w:t>
      </w:r>
      <w:r w:rsidRPr="005F2120">
        <w:rPr>
          <w:rStyle w:val="1-Char"/>
          <w:rFonts w:hint="cs"/>
          <w:rtl/>
        </w:rPr>
        <w:t xml:space="preserve"> بمن فرمود: آیا حاضر نیستی عامل دولت باشی؟ گفتم: نه، فرمود: کسیکه از تو بهتر بود یعنی یوسف</w:t>
      </w:r>
      <w:r w:rsidR="00EF685F" w:rsidRPr="00EF685F">
        <w:rPr>
          <w:rStyle w:val="1-Char"/>
          <w:rFonts w:cs="CTraditional Arabic" w:hint="cs"/>
          <w:rtl/>
        </w:rPr>
        <w:t>÷</w:t>
      </w:r>
      <w:r w:rsidRPr="005F2120">
        <w:rPr>
          <w:rStyle w:val="1-Char"/>
          <w:rFonts w:hint="cs"/>
          <w:rtl/>
        </w:rPr>
        <w:t xml:space="preserve"> در دولت کار </w:t>
      </w:r>
      <w:r w:rsidR="00DE225C" w:rsidRPr="005F2120">
        <w:rPr>
          <w:rStyle w:val="1-Char"/>
          <w:rFonts w:hint="cs"/>
          <w:rtl/>
        </w:rPr>
        <w:t>می‌کرد</w:t>
      </w:r>
      <w:r w:rsidRPr="005F2120">
        <w:rPr>
          <w:rStyle w:val="1-Char"/>
          <w:rFonts w:hint="cs"/>
          <w:rtl/>
        </w:rPr>
        <w:t>. گفتم: او پیامبر فرزند پیامبر بود، و من پسر کنیزکی هستم، که بر خود 3+2 بار می</w:t>
      </w:r>
      <w:r w:rsidRPr="005F2120">
        <w:rPr>
          <w:rStyle w:val="1-Char"/>
          <w:rFonts w:hint="eastAsia"/>
          <w:rtl/>
        </w:rPr>
        <w:t>‌</w:t>
      </w:r>
      <w:r w:rsidRPr="005F2120">
        <w:rPr>
          <w:rStyle w:val="1-Char"/>
          <w:rFonts w:hint="cs"/>
          <w:rtl/>
        </w:rPr>
        <w:t>ترسم. فرمود: چرا نگفتی 5؟ گفتم: ترسیدم که بدون علم سخن بگویم، و بدون بردباری حکم کنم، یا بدون بردباری سخن بگویم، و بدون علم حکم کنم، این شک از راوی خبر (ابن سیرین) است. و می</w:t>
      </w:r>
      <w:r w:rsidRPr="005F2120">
        <w:rPr>
          <w:rStyle w:val="1-Char"/>
          <w:rFonts w:hint="eastAsia"/>
          <w:rtl/>
        </w:rPr>
        <w:t>‌</w:t>
      </w:r>
      <w:r w:rsidRPr="005F2120">
        <w:rPr>
          <w:rStyle w:val="1-Char"/>
          <w:rFonts w:hint="cs"/>
          <w:rtl/>
        </w:rPr>
        <w:t>ترسم، که پشتم در معرض شلاق قرار گیرد، و آبرویم برود و دارائی ام از دستم برود)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96"/>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بدیهی است که اگر عمر</w:t>
      </w:r>
      <w:r w:rsidR="00542567" w:rsidRPr="00542567">
        <w:rPr>
          <w:rStyle w:val="1-Char"/>
          <w:rFonts w:cs="CTraditional Arabic" w:hint="cs"/>
          <w:rtl/>
        </w:rPr>
        <w:t>س</w:t>
      </w:r>
      <w:r w:rsidRPr="005F2120">
        <w:rPr>
          <w:rStyle w:val="1-Char"/>
          <w:rFonts w:hint="cs"/>
          <w:rtl/>
        </w:rPr>
        <w:t xml:space="preserve"> از او خیانت دیده بود، رابطه</w:t>
      </w:r>
      <w:r w:rsidRPr="005F2120">
        <w:rPr>
          <w:rStyle w:val="1-Char"/>
          <w:rFonts w:hint="eastAsia"/>
          <w:rtl/>
        </w:rPr>
        <w:t>‌</w:t>
      </w:r>
      <w:r w:rsidRPr="005F2120">
        <w:rPr>
          <w:rStyle w:val="1-Char"/>
          <w:rFonts w:hint="cs"/>
          <w:rtl/>
        </w:rPr>
        <w:t xml:space="preserve">اش را با او قطع </w:t>
      </w:r>
      <w:r w:rsidR="00DE225C" w:rsidRPr="005F2120">
        <w:rPr>
          <w:rStyle w:val="1-Char"/>
          <w:rFonts w:hint="cs"/>
          <w:rtl/>
        </w:rPr>
        <w:t>می‌کرد</w:t>
      </w:r>
      <w:r w:rsidRPr="005F2120">
        <w:rPr>
          <w:rStyle w:val="1-Char"/>
          <w:rFonts w:hint="cs"/>
          <w:rtl/>
        </w:rPr>
        <w:t>، و او را دوباره به امارت دعوت ن</w:t>
      </w:r>
      <w:r w:rsidR="00DE225C" w:rsidRPr="005F2120">
        <w:rPr>
          <w:rStyle w:val="1-Char"/>
          <w:rFonts w:hint="cs"/>
          <w:rtl/>
        </w:rPr>
        <w:t>می‌کرد</w:t>
      </w:r>
      <w:r w:rsidRPr="005F2120">
        <w:rPr>
          <w:rStyle w:val="1-Char"/>
          <w:rFonts w:hint="cs"/>
          <w:rtl/>
        </w:rPr>
        <w:t>. (بلی اگر عمر</w:t>
      </w:r>
      <w:r w:rsidR="00542567" w:rsidRPr="00542567">
        <w:rPr>
          <w:rStyle w:val="1-Char"/>
          <w:rFonts w:cs="CTraditional Arabic" w:hint="cs"/>
          <w:rtl/>
        </w:rPr>
        <w:t>س</w:t>
      </w:r>
      <w:r w:rsidRPr="005F2120">
        <w:rPr>
          <w:rStyle w:val="1-Char"/>
          <w:rFonts w:hint="cs"/>
          <w:rtl/>
        </w:rPr>
        <w:t xml:space="preserve"> در امانتداری ابوهریره</w:t>
      </w:r>
      <w:r w:rsidR="00542567" w:rsidRPr="00542567">
        <w:rPr>
          <w:rStyle w:val="1-Char"/>
          <w:rFonts w:cs="CTraditional Arabic" w:hint="cs"/>
          <w:rtl/>
        </w:rPr>
        <w:t>س</w:t>
      </w:r>
      <w:r w:rsidRPr="005F2120">
        <w:rPr>
          <w:rStyle w:val="1-Char"/>
          <w:rFonts w:hint="cs"/>
          <w:rtl/>
        </w:rPr>
        <w:t xml:space="preserve"> شک </w:t>
      </w:r>
      <w:r w:rsidR="00A96624">
        <w:rPr>
          <w:rStyle w:val="1-Char"/>
          <w:rFonts w:hint="cs"/>
          <w:rtl/>
        </w:rPr>
        <w:t>می‌داشت</w:t>
      </w:r>
      <w:r w:rsidRPr="005F2120">
        <w:rPr>
          <w:rStyle w:val="1-Char"/>
          <w:rFonts w:hint="cs"/>
          <w:rtl/>
        </w:rPr>
        <w:t xml:space="preserve">، بطور حتم او را محاکمۀ شرعی و مجازات </w:t>
      </w:r>
      <w:r w:rsidR="00DE225C" w:rsidRPr="005F2120">
        <w:rPr>
          <w:rStyle w:val="1-Char"/>
          <w:rFonts w:hint="cs"/>
          <w:rtl/>
        </w:rPr>
        <w:t>می‌کرد</w:t>
      </w:r>
      <w:r w:rsidRPr="005F2120">
        <w:rPr>
          <w:rStyle w:val="1-Char"/>
          <w:rFonts w:hint="cs"/>
          <w:rtl/>
        </w:rPr>
        <w:t>، ولی چون از او اخلاص و امانتداری دید، دوباره بسویش آمد، و از او خواست تا فرمانداری را بپذیرد)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97"/>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44EAA">
      <w:pPr>
        <w:ind w:firstLine="284"/>
        <w:jc w:val="both"/>
        <w:rPr>
          <w:rStyle w:val="1-Char"/>
          <w:rtl/>
        </w:rPr>
      </w:pPr>
      <w:r w:rsidRPr="005F2120">
        <w:rPr>
          <w:rStyle w:val="1-Char"/>
          <w:rFonts w:hint="cs"/>
          <w:rtl/>
        </w:rPr>
        <w:t>برای آنکه از امارت ابوهریره</w:t>
      </w:r>
      <w:r w:rsidR="00542567" w:rsidRPr="00542567">
        <w:rPr>
          <w:rStyle w:val="1-Char"/>
          <w:rFonts w:cs="CTraditional Arabic" w:hint="cs"/>
          <w:rtl/>
        </w:rPr>
        <w:t>س</w:t>
      </w:r>
      <w:r w:rsidRPr="005F2120">
        <w:rPr>
          <w:rStyle w:val="1-Char"/>
          <w:rFonts w:hint="cs"/>
          <w:rtl/>
        </w:rPr>
        <w:t xml:space="preserve"> در بحرین، نتیجۀ مطلوب یعنی موثق بودن او را بدست آوریم، شایسته است، که اهمیت نسبی فرمانداری در بحرین را در آن روزگار به تصویر بکشیم، چرا که این سرزمین</w:t>
      </w:r>
      <w:r w:rsidR="00CB2A5E">
        <w:rPr>
          <w:rStyle w:val="1-Char"/>
          <w:rFonts w:hint="cs"/>
          <w:rtl/>
        </w:rPr>
        <w:t xml:space="preserve"> اگرچه </w:t>
      </w:r>
      <w:r w:rsidRPr="005F2120">
        <w:rPr>
          <w:rStyle w:val="1-Char"/>
          <w:rFonts w:hint="cs"/>
          <w:rtl/>
        </w:rPr>
        <w:t xml:space="preserve">بعدها در تمدن اسلامی از اهمیت درجه دو برخوردار بوده، ولی در صدر اسلام و قبل از فتوحات این سامان پس از حجاز، </w:t>
      </w:r>
      <w:r w:rsidR="00CF56F4">
        <w:rPr>
          <w:rStyle w:val="1-Char"/>
          <w:rFonts w:hint="cs"/>
          <w:rtl/>
        </w:rPr>
        <w:t>مهم‌ترین</w:t>
      </w:r>
      <w:r w:rsidRPr="005F2120">
        <w:rPr>
          <w:rStyle w:val="1-Char"/>
          <w:rFonts w:hint="cs"/>
          <w:rtl/>
        </w:rPr>
        <w:t xml:space="preserve"> شهر اسلامی بوده است، زیرا که بحرین اوّلین بخشی است، که پس از مدینه مردمش به شرف اسلام نایل شده</w:t>
      </w:r>
      <w:r w:rsidRPr="005F2120">
        <w:rPr>
          <w:rStyle w:val="1-Char"/>
          <w:rFonts w:hint="eastAsia"/>
          <w:rtl/>
        </w:rPr>
        <w:t>‌</w:t>
      </w:r>
      <w:r w:rsidRPr="005F2120">
        <w:rPr>
          <w:rStyle w:val="1-Char"/>
          <w:rFonts w:hint="cs"/>
          <w:rtl/>
        </w:rPr>
        <w:t>اند. (و اوّلین جمعی که پس از مسجد رسول الله</w:t>
      </w:r>
      <w:r w:rsidR="00744EAA">
        <w:rPr>
          <w:rFonts w:cs="CTraditional Arabic" w:hint="cs"/>
          <w:rtl/>
          <w:lang w:bidi="fa-IR"/>
        </w:rPr>
        <w:t>ص</w:t>
      </w:r>
      <w:r w:rsidRPr="005F2120">
        <w:rPr>
          <w:rStyle w:val="1-Char"/>
          <w:rFonts w:hint="cs"/>
          <w:rtl/>
        </w:rPr>
        <w:t>، اجتماع کرده</w:t>
      </w:r>
      <w:r w:rsidRPr="005F2120">
        <w:rPr>
          <w:rStyle w:val="1-Char"/>
          <w:rFonts w:hint="eastAsia"/>
          <w:rtl/>
        </w:rPr>
        <w:t>‌</w:t>
      </w:r>
      <w:r w:rsidRPr="005F2120">
        <w:rPr>
          <w:rStyle w:val="1-Char"/>
          <w:rFonts w:hint="cs"/>
          <w:rtl/>
        </w:rPr>
        <w:t>اند، جماعت مردم در مسجد عبدالقیس در محدودۀ بحرین بوده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98"/>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71348A" w:rsidRDefault="0071348A" w:rsidP="006C3D21">
      <w:pPr>
        <w:pStyle w:val="2-"/>
        <w:rPr>
          <w:rtl/>
        </w:rPr>
      </w:pPr>
      <w:bookmarkStart w:id="380" w:name="_Toc61648032"/>
      <w:bookmarkStart w:id="381" w:name="_Toc61653023"/>
      <w:bookmarkStart w:id="382" w:name="_Toc259711025"/>
      <w:bookmarkStart w:id="383" w:name="_Toc275047616"/>
      <w:bookmarkStart w:id="384" w:name="_Toc435344875"/>
      <w:r w:rsidRPr="0071348A">
        <w:rPr>
          <w:rFonts w:hint="cs"/>
          <w:rtl/>
        </w:rPr>
        <w:t>موقف بر حق ابوهریره</w:t>
      </w:r>
      <w:r w:rsidR="00542567" w:rsidRPr="006C3D21">
        <w:rPr>
          <w:rFonts w:cs="CTraditional Arabic" w:hint="cs"/>
          <w:b/>
          <w:bCs w:val="0"/>
          <w:szCs w:val="28"/>
          <w:rtl/>
        </w:rPr>
        <w:t>س</w:t>
      </w:r>
      <w:r w:rsidRPr="0071348A">
        <w:rPr>
          <w:rFonts w:hint="cs"/>
          <w:rtl/>
        </w:rPr>
        <w:t xml:space="preserve"> در مصیبت شهادت عثمان</w:t>
      </w:r>
      <w:r w:rsidR="00542567" w:rsidRPr="006D6E6C">
        <w:rPr>
          <w:rFonts w:cs="CTraditional Arabic" w:hint="cs"/>
          <w:b/>
          <w:bCs w:val="0"/>
          <w:szCs w:val="28"/>
          <w:rtl/>
        </w:rPr>
        <w:t>س</w:t>
      </w:r>
      <w:bookmarkEnd w:id="380"/>
      <w:bookmarkEnd w:id="381"/>
      <w:r w:rsidRPr="0071348A">
        <w:rPr>
          <w:rFonts w:hint="cs"/>
          <w:rtl/>
        </w:rPr>
        <w:t>:</w:t>
      </w:r>
      <w:bookmarkEnd w:id="382"/>
      <w:bookmarkEnd w:id="383"/>
      <w:bookmarkEnd w:id="384"/>
    </w:p>
    <w:p w:rsidR="0071348A" w:rsidRPr="005F2120" w:rsidRDefault="0071348A" w:rsidP="0071348A">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صاحب بخش عظیمی از فقه سیاسی اسلام بود، که او را در موافقش به حق رهنمون </w:t>
      </w:r>
      <w:r w:rsidR="00EC5F05">
        <w:rPr>
          <w:rStyle w:val="1-Char"/>
          <w:rFonts w:hint="cs"/>
          <w:rtl/>
        </w:rPr>
        <w:t>می‌گردید</w:t>
      </w:r>
      <w:r w:rsidRPr="005F2120">
        <w:rPr>
          <w:rStyle w:val="1-Char"/>
          <w:rFonts w:hint="cs"/>
          <w:rtl/>
        </w:rPr>
        <w:t>، ولی دشمنانش، جز زشت جلوه دادن موقفش به چیز دیگری توجه نداشته و ندارند، آنان حکایات مختلفی را آورده</w:t>
      </w:r>
      <w:r w:rsidRPr="005F2120">
        <w:rPr>
          <w:rStyle w:val="1-Char"/>
          <w:rFonts w:hint="eastAsia"/>
          <w:rtl/>
        </w:rPr>
        <w:t>‌</w:t>
      </w:r>
      <w:r w:rsidRPr="005F2120">
        <w:rPr>
          <w:rStyle w:val="1-Char"/>
          <w:rFonts w:hint="cs"/>
          <w:rtl/>
        </w:rPr>
        <w:t>اند، تا ثابت کنند که او مردی مصالحه جو و مادی بود، که درپی فرصت بود تا پولی بجیب بزند، و غنیمتی حاصل کند، در حالیکه مقام او را در زهد، و آراسته بودنش را به اخلاق مؤمنین شناختیم.</w:t>
      </w:r>
    </w:p>
    <w:p w:rsidR="0071348A" w:rsidRPr="0071348A" w:rsidRDefault="0071348A" w:rsidP="006D6E6C">
      <w:pPr>
        <w:pStyle w:val="5-"/>
        <w:rPr>
          <w:rtl/>
        </w:rPr>
      </w:pPr>
      <w:bookmarkStart w:id="385" w:name="_Toc61648033"/>
      <w:bookmarkStart w:id="386" w:name="_Toc61653024"/>
      <w:bookmarkStart w:id="387" w:name="_Toc259711026"/>
      <w:bookmarkStart w:id="388" w:name="_Toc275047617"/>
      <w:bookmarkStart w:id="389" w:name="_Toc435344876"/>
      <w:r w:rsidRPr="0071348A">
        <w:rPr>
          <w:rFonts w:hint="cs"/>
          <w:rtl/>
        </w:rPr>
        <w:t>موقف بر حق او در محنت عثمان</w:t>
      </w:r>
      <w:r w:rsidR="00542567" w:rsidRPr="00542567">
        <w:rPr>
          <w:rFonts w:cs="CTraditional Arabic" w:hint="cs"/>
          <w:bCs w:val="0"/>
          <w:szCs w:val="28"/>
          <w:rtl/>
        </w:rPr>
        <w:t>س</w:t>
      </w:r>
      <w:bookmarkEnd w:id="385"/>
      <w:bookmarkEnd w:id="386"/>
      <w:r w:rsidRPr="0071348A">
        <w:rPr>
          <w:rFonts w:hint="cs"/>
          <w:rtl/>
        </w:rPr>
        <w:t>:</w:t>
      </w:r>
      <w:bookmarkEnd w:id="387"/>
      <w:bookmarkEnd w:id="388"/>
      <w:bookmarkEnd w:id="389"/>
    </w:p>
    <w:p w:rsidR="0071348A" w:rsidRPr="005F2120" w:rsidRDefault="0071348A" w:rsidP="0071348A">
      <w:pPr>
        <w:ind w:firstLine="284"/>
        <w:jc w:val="both"/>
        <w:rPr>
          <w:rStyle w:val="1-Char"/>
          <w:rtl/>
        </w:rPr>
      </w:pPr>
      <w:r w:rsidRPr="005F2120">
        <w:rPr>
          <w:rStyle w:val="1-Char"/>
          <w:rFonts w:hint="cs"/>
          <w:rtl/>
        </w:rPr>
        <w:t>غوغا از شهرها به مدینه</w:t>
      </w:r>
      <w:r w:rsidRPr="005F2120">
        <w:rPr>
          <w:rStyle w:val="1-Char"/>
          <w:rFonts w:hint="eastAsia"/>
          <w:rtl/>
        </w:rPr>
        <w:t>‌ی منوره</w:t>
      </w:r>
      <w:r w:rsidRPr="005F2120">
        <w:rPr>
          <w:rStyle w:val="1-Char"/>
          <w:rFonts w:hint="cs"/>
          <w:rtl/>
        </w:rPr>
        <w:t xml:space="preserve"> کشیده شد، و عثمان</w:t>
      </w:r>
      <w:r w:rsidR="00542567" w:rsidRPr="00542567">
        <w:rPr>
          <w:rStyle w:val="1-Char"/>
          <w:rFonts w:cs="CTraditional Arabic" w:hint="cs"/>
          <w:rtl/>
        </w:rPr>
        <w:t>س</w:t>
      </w:r>
      <w:r w:rsidRPr="005F2120">
        <w:rPr>
          <w:rStyle w:val="1-Char"/>
          <w:rFonts w:hint="cs"/>
          <w:rtl/>
        </w:rPr>
        <w:t xml:space="preserve"> را در خانه</w:t>
      </w:r>
      <w:r w:rsidRPr="005F2120">
        <w:rPr>
          <w:rStyle w:val="1-Char"/>
          <w:rFonts w:hint="eastAsia"/>
          <w:rtl/>
        </w:rPr>
        <w:t>‌</w:t>
      </w:r>
      <w:r w:rsidRPr="005F2120">
        <w:rPr>
          <w:rStyle w:val="1-Char"/>
          <w:rFonts w:hint="cs"/>
          <w:rtl/>
        </w:rPr>
        <w:t>اش محاصره کردند، او را به خلع خلافت خواندند، درمیان آن جمع بعضی بودند، که بی</w:t>
      </w:r>
      <w:r w:rsidRPr="005F2120">
        <w:rPr>
          <w:rStyle w:val="1-Char"/>
          <w:rFonts w:hint="eastAsia"/>
          <w:rtl/>
        </w:rPr>
        <w:t>‌</w:t>
      </w:r>
      <w:r w:rsidRPr="005F2120">
        <w:rPr>
          <w:rStyle w:val="1-Char"/>
          <w:rFonts w:hint="cs"/>
          <w:rtl/>
        </w:rPr>
        <w:t>پروا و با شتاب قصد هجوم به خانه</w:t>
      </w:r>
      <w:r w:rsidRPr="005F2120">
        <w:rPr>
          <w:rStyle w:val="1-Char"/>
          <w:rFonts w:hint="eastAsia"/>
          <w:rtl/>
        </w:rPr>
        <w:t>‌</w:t>
      </w:r>
      <w:r w:rsidRPr="005F2120">
        <w:rPr>
          <w:rStyle w:val="1-Char"/>
          <w:rFonts w:hint="cs"/>
          <w:rtl/>
        </w:rPr>
        <w:t>اش را داشتند. ابوهریره از خارج می</w:t>
      </w:r>
      <w:r w:rsidRPr="005F2120">
        <w:rPr>
          <w:rStyle w:val="1-Char"/>
          <w:rFonts w:hint="eastAsia"/>
          <w:rtl/>
        </w:rPr>
        <w:t>‌</w:t>
      </w:r>
      <w:r w:rsidRPr="005F2120">
        <w:rPr>
          <w:rStyle w:val="1-Char"/>
          <w:rFonts w:hint="cs"/>
          <w:rtl/>
        </w:rPr>
        <w:t xml:space="preserve">آید، و این منظرۀ دردناک و غم انگیز را مشاهده </w:t>
      </w:r>
      <w:r w:rsidR="00DE225C" w:rsidRPr="005F2120">
        <w:rPr>
          <w:rStyle w:val="1-Char"/>
          <w:rFonts w:hint="cs"/>
          <w:rtl/>
        </w:rPr>
        <w:t>می‌کند</w:t>
      </w:r>
      <w:r w:rsidRPr="005F2120">
        <w:rPr>
          <w:rStyle w:val="1-Char"/>
          <w:rFonts w:hint="cs"/>
          <w:rtl/>
        </w:rPr>
        <w:t>، و قلبش تصمیم می</w:t>
      </w:r>
      <w:r w:rsidRPr="005F2120">
        <w:rPr>
          <w:rStyle w:val="1-Char"/>
          <w:rFonts w:hint="eastAsia"/>
          <w:rtl/>
        </w:rPr>
        <w:t>‌</w:t>
      </w:r>
      <w:r w:rsidRPr="005F2120">
        <w:rPr>
          <w:rStyle w:val="1-Char"/>
          <w:rFonts w:hint="cs"/>
          <w:rtl/>
        </w:rPr>
        <w:t>گیرد، که در چنین حالتی موقف یک مسلمان آگاه، در وجوب یاری رساندن به امیر شرعی، و لزوم فرمانبرداری از اوامرش را اتخاذ کند. به اهل مدینه می</w:t>
      </w:r>
      <w:r w:rsidRPr="005F2120">
        <w:rPr>
          <w:rStyle w:val="1-Char"/>
          <w:rFonts w:hint="eastAsia"/>
          <w:rtl/>
        </w:rPr>
        <w:t>‌</w:t>
      </w:r>
      <w:r w:rsidRPr="005F2120">
        <w:rPr>
          <w:rStyle w:val="1-Char"/>
          <w:rFonts w:hint="cs"/>
          <w:rtl/>
        </w:rPr>
        <w:t>نگرد، می</w:t>
      </w:r>
      <w:r w:rsidRPr="005F2120">
        <w:rPr>
          <w:rStyle w:val="1-Char"/>
          <w:rFonts w:hint="eastAsia"/>
          <w:rtl/>
        </w:rPr>
        <w:t>‌</w:t>
      </w:r>
      <w:r w:rsidRPr="005F2120">
        <w:rPr>
          <w:rStyle w:val="1-Char"/>
          <w:rFonts w:hint="cs"/>
          <w:rtl/>
        </w:rPr>
        <w:t>بیند بسیاری از آنان سرعت حوادث آنان را غافلگیر کرده و نتوانسته</w:t>
      </w:r>
      <w:r w:rsidRPr="005F2120">
        <w:rPr>
          <w:rStyle w:val="1-Char"/>
          <w:rFonts w:hint="eastAsia"/>
          <w:rtl/>
        </w:rPr>
        <w:t>‌</w:t>
      </w:r>
      <w:r w:rsidRPr="005F2120">
        <w:rPr>
          <w:rStyle w:val="1-Char"/>
          <w:rFonts w:hint="cs"/>
          <w:rtl/>
        </w:rPr>
        <w:t xml:space="preserve">اند، به خلیفۀ مسلمانان یاری رسانند، مگر گروهی از اهل ایمان که </w:t>
      </w:r>
      <w:r w:rsidR="00006353">
        <w:rPr>
          <w:rStyle w:val="1-Char"/>
          <w:rFonts w:hint="cs"/>
          <w:rtl/>
        </w:rPr>
        <w:t>قلب‌های</w:t>
      </w:r>
      <w:r w:rsidRPr="005F2120">
        <w:rPr>
          <w:rStyle w:val="1-Char"/>
          <w:rFonts w:hint="cs"/>
          <w:rtl/>
        </w:rPr>
        <w:t xml:space="preserve"> شان سوخته، و قصد دفاع از عثمان س را دارند، ولی فرماندهی را نمی</w:t>
      </w:r>
      <w:r w:rsidRPr="005F2120">
        <w:rPr>
          <w:rStyle w:val="1-Char"/>
          <w:rFonts w:hint="eastAsia"/>
          <w:rtl/>
        </w:rPr>
        <w:t>‌</w:t>
      </w:r>
      <w:r w:rsidRPr="005F2120">
        <w:rPr>
          <w:rStyle w:val="1-Char"/>
          <w:rFonts w:hint="cs"/>
          <w:rtl/>
        </w:rPr>
        <w:t>بینند...!</w:t>
      </w:r>
    </w:p>
    <w:p w:rsidR="0071348A" w:rsidRPr="005F2120" w:rsidRDefault="0071348A" w:rsidP="0071348A">
      <w:pPr>
        <w:ind w:firstLine="284"/>
        <w:jc w:val="both"/>
        <w:rPr>
          <w:rStyle w:val="1-Char"/>
          <w:rtl/>
        </w:rPr>
      </w:pPr>
      <w:r w:rsidRPr="005F2120">
        <w:rPr>
          <w:rStyle w:val="1-Char"/>
          <w:rFonts w:hint="cs"/>
          <w:rtl/>
        </w:rPr>
        <w:t>ابوهریره روی می‌آورد، مردم را پراکنده می</w:t>
      </w:r>
      <w:r w:rsidRPr="005F2120">
        <w:rPr>
          <w:rStyle w:val="1-Char"/>
          <w:rFonts w:hint="eastAsia"/>
          <w:rtl/>
        </w:rPr>
        <w:t>‌</w:t>
      </w:r>
      <w:r w:rsidRPr="005F2120">
        <w:rPr>
          <w:rStyle w:val="1-Char"/>
          <w:rFonts w:hint="cs"/>
          <w:rtl/>
        </w:rPr>
        <w:t>بیند، جز همان گروه را که میخواهند مبارزه کنند، درمیان‌شان بر می‌خیزد و</w:t>
      </w:r>
      <w:r w:rsidR="00CB2A5E">
        <w:rPr>
          <w:rStyle w:val="1-Char"/>
          <w:rFonts w:hint="cs"/>
          <w:rtl/>
        </w:rPr>
        <w:t xml:space="preserve"> می‌گوید</w:t>
      </w:r>
      <w:r w:rsidRPr="005F2120">
        <w:rPr>
          <w:rStyle w:val="1-Char"/>
          <w:rFonts w:hint="cs"/>
          <w:rtl/>
        </w:rPr>
        <w:t xml:space="preserve">: من الگوی شما هستم. امروز روزی است، که جنگیدن حلال وزیبنده است. و آنگاه ندا </w:t>
      </w:r>
      <w:r w:rsidR="00A000BD" w:rsidRPr="005F2120">
        <w:rPr>
          <w:rStyle w:val="1-Char"/>
          <w:rFonts w:hint="cs"/>
          <w:rtl/>
        </w:rPr>
        <w:t>می‌دهد</w:t>
      </w:r>
      <w:r w:rsidRPr="005F2120">
        <w:rPr>
          <w:rStyle w:val="1-Char"/>
          <w:rFonts w:hint="cs"/>
          <w:rtl/>
        </w:rPr>
        <w:t xml:space="preserve">: (های ای قوم مرا چیست که شما را به رهائی دعوت </w:t>
      </w:r>
      <w:r w:rsidR="00301DB7">
        <w:rPr>
          <w:rStyle w:val="1-Char"/>
          <w:rFonts w:hint="cs"/>
          <w:rtl/>
        </w:rPr>
        <w:t>می‌کنم</w:t>
      </w:r>
      <w:r w:rsidRPr="005F2120">
        <w:rPr>
          <w:rStyle w:val="1-Char"/>
          <w:rFonts w:hint="cs"/>
          <w:rtl/>
        </w:rPr>
        <w:t>، و شما مرا به آتش فرا می</w:t>
      </w:r>
      <w:r w:rsidRPr="005F2120">
        <w:rPr>
          <w:rStyle w:val="1-Char"/>
          <w:rFonts w:hint="eastAsia"/>
          <w:rtl/>
        </w:rPr>
        <w:t>‌</w:t>
      </w:r>
      <w:r w:rsidRPr="005F2120">
        <w:rPr>
          <w:rStyle w:val="1-Char"/>
          <w:rFonts w:hint="cs"/>
          <w:rtl/>
        </w:rPr>
        <w:t>خوانید؟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399"/>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ابوهریره به خانۀ عثمان</w:t>
      </w:r>
      <w:r w:rsidR="00542567" w:rsidRPr="00542567">
        <w:rPr>
          <w:rStyle w:val="1-Char"/>
          <w:rFonts w:cs="CTraditional Arabic" w:hint="cs"/>
          <w:rtl/>
        </w:rPr>
        <w:t>س</w:t>
      </w:r>
      <w:r w:rsidRPr="005F2120">
        <w:rPr>
          <w:rStyle w:val="1-Char"/>
          <w:rFonts w:hint="cs"/>
          <w:rtl/>
        </w:rPr>
        <w:t xml:space="preserve"> وارد </w:t>
      </w:r>
      <w:r w:rsidR="002A4FA7">
        <w:rPr>
          <w:rStyle w:val="1-Char"/>
          <w:rFonts w:hint="cs"/>
          <w:rtl/>
        </w:rPr>
        <w:t>می‌شود</w:t>
      </w:r>
      <w:r w:rsidRPr="005F2120">
        <w:rPr>
          <w:rStyle w:val="1-Char"/>
          <w:rFonts w:hint="cs"/>
          <w:rtl/>
        </w:rPr>
        <w:t>. (از عثمان اجازه</w:t>
      </w:r>
      <w:r w:rsidR="00FF156B">
        <w:rPr>
          <w:rStyle w:val="1-Char"/>
          <w:rFonts w:hint="cs"/>
          <w:rtl/>
        </w:rPr>
        <w:t xml:space="preserve"> می‌خواهد</w:t>
      </w:r>
      <w:r w:rsidRPr="005F2120">
        <w:rPr>
          <w:rStyle w:val="1-Char"/>
          <w:rFonts w:hint="cs"/>
          <w:rtl/>
        </w:rPr>
        <w:t xml:space="preserve">، که سخن بگوید، برایش اجازه داده </w:t>
      </w:r>
      <w:r w:rsidR="002A4FA7">
        <w:rPr>
          <w:rStyle w:val="1-Char"/>
          <w:rFonts w:hint="cs"/>
          <w:rtl/>
        </w:rPr>
        <w:t>می‌شود</w:t>
      </w:r>
      <w:r w:rsidRPr="005F2120">
        <w:rPr>
          <w:rStyle w:val="1-Char"/>
          <w:rFonts w:hint="cs"/>
          <w:rtl/>
        </w:rPr>
        <w:t>، خدا را حمد و ثنا</w:t>
      </w:r>
      <w:r w:rsidR="00CB2A5E">
        <w:rPr>
          <w:rStyle w:val="1-Char"/>
          <w:rFonts w:hint="cs"/>
          <w:rtl/>
        </w:rPr>
        <w:t xml:space="preserve"> می‌گوید</w:t>
      </w:r>
      <w:r w:rsidRPr="005F2120">
        <w:rPr>
          <w:rStyle w:val="1-Char"/>
          <w:rFonts w:hint="cs"/>
          <w:rtl/>
        </w:rPr>
        <w:t xml:space="preserve">، و سپس ادامه </w:t>
      </w:r>
      <w:r w:rsidR="00A000BD" w:rsidRPr="005F2120">
        <w:rPr>
          <w:rStyle w:val="1-Char"/>
          <w:rFonts w:hint="cs"/>
          <w:rtl/>
        </w:rPr>
        <w:t>می‌دهد</w:t>
      </w:r>
      <w:r w:rsidRPr="005F2120">
        <w:rPr>
          <w:rStyle w:val="1-Char"/>
          <w:rFonts w:hint="cs"/>
          <w:rtl/>
        </w:rPr>
        <w:t>: از رسول الله</w:t>
      </w:r>
      <w:r w:rsidR="00156286" w:rsidRPr="00156286">
        <w:rPr>
          <w:rStyle w:val="1-Char"/>
          <w:rFonts w:cs="CTraditional Arabic" w:hint="cs"/>
          <w:rtl/>
        </w:rPr>
        <w:t>ص</w:t>
      </w:r>
      <w:r w:rsidR="00DB689C" w:rsidRPr="00DB689C">
        <w:rPr>
          <w:rStyle w:val="1-Char"/>
          <w:rFonts w:cs="CTraditional Arabic" w:hint="cs"/>
          <w:rtl/>
        </w:rPr>
        <w:t xml:space="preserve"> </w:t>
      </w:r>
      <w:r w:rsidRPr="005F2120">
        <w:rPr>
          <w:rStyle w:val="1-Char"/>
          <w:rFonts w:hint="cs"/>
          <w:rtl/>
        </w:rPr>
        <w:t xml:space="preserve">شنیدم که می‌فرمود: شما پس از من دچار فتنه واختلاف </w:t>
      </w:r>
      <w:r w:rsidR="00DB689C">
        <w:rPr>
          <w:rStyle w:val="1-Char"/>
          <w:rFonts w:hint="cs"/>
          <w:rtl/>
        </w:rPr>
        <w:t>می‌شوی</w:t>
      </w:r>
      <w:r w:rsidRPr="005F2120">
        <w:rPr>
          <w:rStyle w:val="1-Char"/>
          <w:rFonts w:hint="cs"/>
          <w:rtl/>
        </w:rPr>
        <w:t xml:space="preserve">د، یا فرمود: دچار اختلاف و فتنه </w:t>
      </w:r>
      <w:r w:rsidR="00DB689C">
        <w:rPr>
          <w:rStyle w:val="1-Char"/>
          <w:rFonts w:hint="cs"/>
          <w:rtl/>
        </w:rPr>
        <w:t>می‌شوی</w:t>
      </w:r>
      <w:r w:rsidRPr="005F2120">
        <w:rPr>
          <w:rStyle w:val="1-Char"/>
          <w:rFonts w:hint="cs"/>
          <w:rtl/>
        </w:rPr>
        <w:t xml:space="preserve">د. شخصی گفت: پس با چه کسی همراه شویم یا رسول الله؟ فرمود: با امین و یارانش، در حالیکه اشاره به عثمان </w:t>
      </w:r>
      <w:r w:rsidR="00DB689C">
        <w:rPr>
          <w:rStyle w:val="1-Char"/>
          <w:rFonts w:hint="cs"/>
          <w:rtl/>
        </w:rPr>
        <w:t>می‌نمود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0"/>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سپس بسوی عثمان پیش آمد و گفت: امروز مبارزه بهمراهت زیبنده است، که مردانی از ما مبارزه کنند.</w:t>
      </w:r>
    </w:p>
    <w:p w:rsidR="0071348A" w:rsidRPr="005F2120" w:rsidRDefault="0071348A" w:rsidP="0071348A">
      <w:pPr>
        <w:ind w:firstLine="284"/>
        <w:jc w:val="both"/>
        <w:rPr>
          <w:rStyle w:val="1-Char"/>
          <w:rtl/>
        </w:rPr>
      </w:pPr>
      <w:r w:rsidRPr="005F2120">
        <w:rPr>
          <w:rStyle w:val="1-Char"/>
          <w:rFonts w:hint="cs"/>
          <w:rtl/>
        </w:rPr>
        <w:t>عثمان</w:t>
      </w:r>
      <w:r w:rsidR="00542567" w:rsidRPr="00542567">
        <w:rPr>
          <w:rStyle w:val="1-Char"/>
          <w:rFonts w:cs="CTraditional Arabic" w:hint="cs"/>
          <w:rtl/>
        </w:rPr>
        <w:t>س</w:t>
      </w:r>
      <w:r w:rsidRPr="005F2120">
        <w:rPr>
          <w:rStyle w:val="1-Char"/>
          <w:rFonts w:hint="cs"/>
          <w:rtl/>
        </w:rPr>
        <w:t xml:space="preserve"> سخن او را نپذیرفت، و فرمود: </w:t>
      </w:r>
      <w:r w:rsidR="00F25755">
        <w:rPr>
          <w:rStyle w:val="1-Char"/>
          <w:rFonts w:hint="cs"/>
          <w:rtl/>
        </w:rPr>
        <w:t>می‌خواهم</w:t>
      </w:r>
      <w:r w:rsidRPr="005F2120">
        <w:rPr>
          <w:rStyle w:val="1-Char"/>
          <w:rFonts w:hint="cs"/>
          <w:rtl/>
        </w:rPr>
        <w:t xml:space="preserve"> که بیرون بروی. قصد من جز این نیست، ای ابوهریره که شمشیرت را بیندازی، چرا که شورشیان فقط قصد جان مرا دارند، و من با فدا کردن خود، جان و ناموس و آبروی مؤمنین را حفظ خواهم کرد آیا خوش </w:t>
      </w:r>
      <w:r w:rsidR="00DB689C">
        <w:rPr>
          <w:rStyle w:val="1-Char"/>
          <w:rFonts w:hint="cs"/>
          <w:rtl/>
        </w:rPr>
        <w:t>می‌شوی</w:t>
      </w:r>
      <w:r w:rsidRPr="005F2120">
        <w:rPr>
          <w:rStyle w:val="1-Char"/>
          <w:rFonts w:hint="cs"/>
          <w:rtl/>
        </w:rPr>
        <w:t xml:space="preserve"> که با من و همۀ مردم در جنگ شوی</w:t>
      </w:r>
      <w:r w:rsidR="006F06B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ابوهریره گفت: نه.</w:t>
      </w:r>
    </w:p>
    <w:p w:rsidR="0071348A" w:rsidRPr="005F2120" w:rsidRDefault="0071348A" w:rsidP="0071348A">
      <w:pPr>
        <w:ind w:firstLine="284"/>
        <w:jc w:val="both"/>
        <w:rPr>
          <w:rStyle w:val="1-Char"/>
          <w:rtl/>
        </w:rPr>
      </w:pPr>
      <w:r w:rsidRPr="005F2120">
        <w:rPr>
          <w:rStyle w:val="1-Char"/>
          <w:rFonts w:hint="cs"/>
          <w:rtl/>
        </w:rPr>
        <w:t>عثمان فرمود: بخدا سوگند اگر یکنفر را بقتل برسانی گویا که همۀ مردم را بقتل رسانده‌ای.</w:t>
      </w:r>
    </w:p>
    <w:p w:rsidR="0071348A" w:rsidRPr="005F2120" w:rsidRDefault="0071348A" w:rsidP="0071348A">
      <w:pPr>
        <w:ind w:firstLine="284"/>
        <w:jc w:val="both"/>
        <w:rPr>
          <w:rStyle w:val="1-Char"/>
          <w:rtl/>
        </w:rPr>
      </w:pPr>
      <w:r w:rsidRPr="005F2120">
        <w:rPr>
          <w:rStyle w:val="1-Char"/>
          <w:rFonts w:hint="cs"/>
          <w:rtl/>
        </w:rPr>
        <w:t>ابوهریره در حالیکه شمشیرش را در کنارش داشت هم چنان درنگ کرد، تا که عثمان</w:t>
      </w:r>
      <w:r w:rsidR="00542567" w:rsidRPr="00542567">
        <w:rPr>
          <w:rStyle w:val="1-Char"/>
          <w:rFonts w:cs="CTraditional Arabic" w:hint="cs"/>
          <w:rtl/>
        </w:rPr>
        <w:t>س</w:t>
      </w:r>
      <w:r w:rsidRPr="005F2120">
        <w:rPr>
          <w:rStyle w:val="1-Char"/>
          <w:rFonts w:hint="cs"/>
          <w:rtl/>
        </w:rPr>
        <w:t xml:space="preserve"> او را از جنگ منع فرمود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1"/>
      </w:r>
      <w:r w:rsidRPr="00156286">
        <w:rPr>
          <w:rFonts w:ascii="Traditional Arabic" w:hAnsi="Traditional Arabic" w:cs="IRNazli" w:hint="cs"/>
          <w:sz w:val="24"/>
          <w:vertAlign w:val="superscript"/>
          <w:rtl/>
          <w:lang w:bidi="fa-IR"/>
        </w:rPr>
        <w:t>)</w:t>
      </w:r>
      <w:r w:rsidRPr="005F2120">
        <w:rPr>
          <w:rStyle w:val="1-Char"/>
          <w:rFonts w:hint="cs"/>
          <w:rtl/>
        </w:rPr>
        <w:t>. پس او بازگردید و نجنگید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2"/>
      </w:r>
      <w:r w:rsidRPr="00156286">
        <w:rPr>
          <w:rFonts w:ascii="Traditional Arabic" w:hAnsi="Traditional Arabic" w:cs="IRNazli" w:hint="cs"/>
          <w:sz w:val="24"/>
          <w:vertAlign w:val="superscript"/>
          <w:rtl/>
          <w:lang w:bidi="fa-IR"/>
        </w:rPr>
        <w:t>)</w:t>
      </w:r>
      <w:r w:rsidRPr="005F2120">
        <w:rPr>
          <w:rStyle w:val="1-Char"/>
          <w:rFonts w:hint="cs"/>
          <w:rtl/>
        </w:rPr>
        <w:t>. فرومایگان جنایتکار پیش تاختند، و عثمان</w:t>
      </w:r>
      <w:r w:rsidR="00542567" w:rsidRPr="00542567">
        <w:rPr>
          <w:rStyle w:val="1-Char"/>
          <w:rFonts w:cs="CTraditional Arabic" w:hint="cs"/>
          <w:rtl/>
        </w:rPr>
        <w:t>س</w:t>
      </w:r>
      <w:r w:rsidRPr="005F2120">
        <w:rPr>
          <w:rStyle w:val="1-Char"/>
          <w:rFonts w:hint="cs"/>
          <w:rtl/>
        </w:rPr>
        <w:t xml:space="preserve"> را بشهادت رساندند.</w:t>
      </w:r>
    </w:p>
    <w:p w:rsidR="0071348A" w:rsidRPr="005F2120" w:rsidRDefault="0071348A" w:rsidP="0071348A">
      <w:pPr>
        <w:ind w:firstLine="284"/>
        <w:jc w:val="both"/>
        <w:rPr>
          <w:rStyle w:val="1-Char"/>
          <w:rtl/>
        </w:rPr>
      </w:pPr>
      <w:r w:rsidRPr="005F2120">
        <w:rPr>
          <w:rStyle w:val="1-Char"/>
          <w:rFonts w:hint="cs"/>
          <w:rtl/>
        </w:rPr>
        <w:t>آری بدینسان عثمان</w:t>
      </w:r>
      <w:r w:rsidR="00542567" w:rsidRPr="00542567">
        <w:rPr>
          <w:rStyle w:val="1-Char"/>
          <w:rFonts w:cs="CTraditional Arabic" w:hint="cs"/>
          <w:rtl/>
        </w:rPr>
        <w:t>س</w:t>
      </w:r>
      <w:r w:rsidRPr="005F2120">
        <w:rPr>
          <w:rStyle w:val="1-Char"/>
          <w:rFonts w:hint="cs"/>
          <w:rtl/>
        </w:rPr>
        <w:t xml:space="preserve"> اجتهاد کرد. او گمان داشت که آن قوم نابکار فقط قصد جان او را دارند، و به اسلام کاری ندارند، و یا او و بزرگان اسلام را مظهر سر</w:t>
      </w:r>
      <w:r w:rsidRPr="005F2120">
        <w:rPr>
          <w:rStyle w:val="1-Char"/>
          <w:rFonts w:hint="eastAsia"/>
          <w:rtl/>
        </w:rPr>
        <w:t>‌</w:t>
      </w:r>
      <w:r w:rsidRPr="005F2120">
        <w:rPr>
          <w:rStyle w:val="1-Char"/>
          <w:rFonts w:hint="cs"/>
          <w:rtl/>
        </w:rPr>
        <w:t>بلندی اسلام نمیدانند، که بخاطر دشمنی با اسلام به جنگشان برخیزند. گویا او خبر نداشت که در ورای غوغا، دستهای جنایتگر یهودیان، و مجوسیان درکار است، و دشمنان شکست خوردۀ اسلام، پنهانی تشکیلاتی بوجود آورده</w:t>
      </w:r>
      <w:r w:rsidRPr="005F2120">
        <w:rPr>
          <w:rStyle w:val="1-Char"/>
          <w:rFonts w:hint="eastAsia"/>
          <w:rtl/>
        </w:rPr>
        <w:t>‌</w:t>
      </w:r>
      <w:r w:rsidRPr="005F2120">
        <w:rPr>
          <w:rStyle w:val="1-Char"/>
          <w:rFonts w:hint="cs"/>
          <w:rtl/>
        </w:rPr>
        <w:t>اند، که سران اسلام را از میان بردارند، تا به مقاصد شوم خود برسند. مگر همین گروه نبوده، که عمر فاروق</w:t>
      </w:r>
      <w:r w:rsidR="00542567" w:rsidRPr="00542567">
        <w:rPr>
          <w:rStyle w:val="1-Char"/>
          <w:rFonts w:cs="CTraditional Arabic" w:hint="cs"/>
          <w:rtl/>
        </w:rPr>
        <w:t>س</w:t>
      </w:r>
      <w:r w:rsidRPr="005F2120">
        <w:rPr>
          <w:rStyle w:val="1-Char"/>
          <w:rFonts w:hint="cs"/>
          <w:rtl/>
        </w:rPr>
        <w:t xml:space="preserve"> را در آغاز ائتلاف خود بشهادت رسانیدند؟ و هم اکنون آمده بودند تا بار دیگر کسی را از میان بردارند، که آینده دعوت با سرنوشت او پیوند محکم دارد پس این کار را انجام دادند، تا فرصت پیدا کنند که بقیۀ نقشه</w:t>
      </w:r>
      <w:r w:rsidRPr="005F2120">
        <w:rPr>
          <w:rStyle w:val="1-Char"/>
          <w:rFonts w:hint="eastAsia"/>
          <w:rtl/>
        </w:rPr>
        <w:t>‌</w:t>
      </w:r>
      <w:r w:rsidRPr="005F2120">
        <w:rPr>
          <w:rStyle w:val="1-Char"/>
          <w:rFonts w:hint="cs"/>
          <w:rtl/>
        </w:rPr>
        <w:t>های پلیدشان را نیز بمورد اجرا بگذارند.</w:t>
      </w:r>
    </w:p>
    <w:p w:rsidR="0071348A" w:rsidRPr="005F2120" w:rsidRDefault="0071348A" w:rsidP="0071348A">
      <w:pPr>
        <w:ind w:firstLine="284"/>
        <w:jc w:val="both"/>
        <w:rPr>
          <w:rStyle w:val="1-Char"/>
        </w:rPr>
      </w:pPr>
      <w:r w:rsidRPr="005F2120">
        <w:rPr>
          <w:rStyle w:val="1-Char"/>
          <w:rFonts w:hint="cs"/>
          <w:rtl/>
        </w:rPr>
        <w:t>ولی در مقابل ابوهریره و دیگر یارانش، راهی جز پیروی از فرمان امیرالمؤمنین وجود نداشت.</w:t>
      </w:r>
      <w:r w:rsidRPr="00744EAA">
        <w:rPr>
          <w:rFonts w:cs="Traditional Arabic" w:hint="cs"/>
          <w:b/>
          <w:bCs/>
          <w:rtl/>
          <w:lang w:bidi="fa-IR"/>
        </w:rPr>
        <w:t xml:space="preserve"> </w:t>
      </w:r>
      <w:r w:rsidR="00744EAA" w:rsidRPr="00513E74">
        <w:rPr>
          <w:rStyle w:val="Char1"/>
          <w:rFonts w:hint="cs"/>
          <w:rtl/>
        </w:rPr>
        <w:t>«</w:t>
      </w:r>
      <w:r w:rsidRPr="00513E74">
        <w:rPr>
          <w:rStyle w:val="Char1"/>
          <w:rFonts w:hint="cs"/>
          <w:rtl/>
        </w:rPr>
        <w:t>ولا حول ولا قوة إلا بالله</w:t>
      </w:r>
      <w:r w:rsidR="00744EAA" w:rsidRPr="00513E74">
        <w:rPr>
          <w:rStyle w:val="Char1"/>
          <w:rFonts w:hint="cs"/>
          <w:rtl/>
        </w:rPr>
        <w:t>»</w:t>
      </w:r>
      <w:r w:rsidRPr="0071348A">
        <w:rPr>
          <w:rFonts w:cs="B Lotus" w:hint="cs"/>
          <w:sz w:val="32"/>
          <w:szCs w:val="32"/>
          <w:rtl/>
        </w:rPr>
        <w:t>.</w:t>
      </w:r>
      <w:r w:rsidRPr="005F2120">
        <w:rPr>
          <w:rStyle w:val="1-Char"/>
          <w:rFonts w:hint="cs"/>
          <w:rtl/>
        </w:rPr>
        <w:t xml:space="preserve"> </w:t>
      </w:r>
    </w:p>
    <w:p w:rsidR="0071348A" w:rsidRPr="005F2120" w:rsidRDefault="0071348A" w:rsidP="0071348A">
      <w:pPr>
        <w:ind w:firstLine="284"/>
        <w:jc w:val="both"/>
        <w:rPr>
          <w:rStyle w:val="1-Char"/>
          <w:rtl/>
        </w:rPr>
      </w:pPr>
      <w:r w:rsidRPr="005F2120">
        <w:rPr>
          <w:rStyle w:val="1-Char"/>
          <w:rFonts w:hint="cs"/>
          <w:rtl/>
        </w:rPr>
        <w:t>از همین رو هرگاه که (فاجعه شهادت عثمان بمیان می‌آمد، ابوهریره می‌گریست)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3"/>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بطوریکه شنونده صدای (ها،</w:t>
      </w:r>
      <w:r w:rsidR="00D054C5">
        <w:rPr>
          <w:rStyle w:val="1-Char"/>
          <w:rFonts w:hint="cs"/>
          <w:rtl/>
        </w:rPr>
        <w:t xml:space="preserve"> </w:t>
      </w:r>
      <w:r w:rsidR="00156286">
        <w:rPr>
          <w:rStyle w:val="1-Char"/>
          <w:rFonts w:hint="cs"/>
          <w:rtl/>
        </w:rPr>
        <w:t xml:space="preserve">‌های </w:t>
      </w:r>
      <w:r w:rsidRPr="005F2120">
        <w:rPr>
          <w:rStyle w:val="1-Char"/>
          <w:rFonts w:hint="cs"/>
          <w:rtl/>
        </w:rPr>
        <w:t>شیون او را می‌شنید).</w:t>
      </w:r>
    </w:p>
    <w:p w:rsidR="0071348A" w:rsidRPr="005F2120" w:rsidRDefault="0071348A" w:rsidP="0071348A">
      <w:pPr>
        <w:ind w:firstLine="284"/>
        <w:jc w:val="both"/>
        <w:rPr>
          <w:rStyle w:val="1-Char"/>
          <w:rtl/>
        </w:rPr>
      </w:pPr>
      <w:r w:rsidRPr="005F2120">
        <w:rPr>
          <w:rStyle w:val="1-Char"/>
          <w:rFonts w:hint="cs"/>
          <w:rtl/>
        </w:rPr>
        <w:t>هم چنانکه از زید بن ثابت، و ثمامه بن عدیب گزارش شده که چون داستان غم انگیز عثمان</w:t>
      </w:r>
      <w:r w:rsidR="00542567" w:rsidRPr="00542567">
        <w:rPr>
          <w:rStyle w:val="1-Char"/>
          <w:rFonts w:cs="CTraditional Arabic" w:hint="cs"/>
          <w:rtl/>
        </w:rPr>
        <w:t>س</w:t>
      </w:r>
      <w:r w:rsidRPr="005F2120">
        <w:rPr>
          <w:rStyle w:val="1-Char"/>
          <w:rFonts w:hint="cs"/>
          <w:rtl/>
        </w:rPr>
        <w:t xml:space="preserve"> درمیان می‌آمد به شدت می‌گریستند.</w:t>
      </w:r>
    </w:p>
    <w:p w:rsidR="0071348A" w:rsidRPr="0071348A" w:rsidRDefault="0071348A" w:rsidP="00D054C5">
      <w:pPr>
        <w:pStyle w:val="2-"/>
        <w:rPr>
          <w:rtl/>
        </w:rPr>
      </w:pPr>
      <w:bookmarkStart w:id="390" w:name="_Toc61648034"/>
      <w:bookmarkStart w:id="391" w:name="_Toc61653025"/>
      <w:bookmarkStart w:id="392" w:name="_Toc259711027"/>
      <w:bookmarkStart w:id="393" w:name="_Toc275047618"/>
      <w:bookmarkStart w:id="394" w:name="_Toc435344877"/>
      <w:r w:rsidRPr="0071348A">
        <w:rPr>
          <w:rFonts w:hint="cs"/>
          <w:rtl/>
        </w:rPr>
        <w:t>کناره</w:t>
      </w:r>
      <w:r w:rsidR="00D054C5">
        <w:rPr>
          <w:rFonts w:hint="eastAsia"/>
          <w:rtl/>
        </w:rPr>
        <w:t>‌</w:t>
      </w:r>
      <w:r w:rsidRPr="0071348A">
        <w:rPr>
          <w:rFonts w:hint="cs"/>
          <w:rtl/>
        </w:rPr>
        <w:t>گیری ابوهریره</w:t>
      </w:r>
      <w:r w:rsidR="00542567" w:rsidRPr="00D054C5">
        <w:rPr>
          <w:rFonts w:cs="CTraditional Arabic" w:hint="cs"/>
          <w:b/>
          <w:bCs w:val="0"/>
          <w:szCs w:val="28"/>
          <w:rtl/>
        </w:rPr>
        <w:t>س</w:t>
      </w:r>
      <w:r w:rsidR="00744EAA">
        <w:rPr>
          <w:rFonts w:hint="cs"/>
          <w:rtl/>
        </w:rPr>
        <w:t xml:space="preserve"> از جنگ بین علی و معاویه</w:t>
      </w:r>
      <w:r w:rsidR="00744EAA" w:rsidRPr="00D054C5">
        <w:rPr>
          <w:rFonts w:cs="CTraditional Arabic" w:hint="cs"/>
          <w:b/>
          <w:bCs w:val="0"/>
          <w:rtl/>
        </w:rPr>
        <w:t>ب</w:t>
      </w:r>
      <w:r w:rsidRPr="0071348A">
        <w:rPr>
          <w:rFonts w:hint="cs"/>
          <w:rtl/>
        </w:rPr>
        <w:t>:</w:t>
      </w:r>
      <w:bookmarkEnd w:id="390"/>
      <w:bookmarkEnd w:id="391"/>
      <w:bookmarkEnd w:id="392"/>
      <w:bookmarkEnd w:id="393"/>
      <w:bookmarkEnd w:id="394"/>
    </w:p>
    <w:p w:rsidR="0071348A" w:rsidRPr="005F2120" w:rsidRDefault="0071348A" w:rsidP="00D054C5">
      <w:pPr>
        <w:ind w:firstLine="284"/>
        <w:jc w:val="both"/>
        <w:rPr>
          <w:rStyle w:val="1-Char"/>
          <w:rtl/>
        </w:rPr>
      </w:pPr>
      <w:r w:rsidRPr="005F2120">
        <w:rPr>
          <w:rStyle w:val="1-Char"/>
          <w:rFonts w:hint="cs"/>
          <w:rtl/>
        </w:rPr>
        <w:t>فقه صحیح که ابوهریره را سوق داد، تا در حمایت از عثمان</w:t>
      </w:r>
      <w:r w:rsidR="00542567" w:rsidRPr="00542567">
        <w:rPr>
          <w:rStyle w:val="1-Char"/>
          <w:rFonts w:cs="CTraditional Arabic" w:hint="cs"/>
          <w:rtl/>
        </w:rPr>
        <w:t>س</w:t>
      </w:r>
      <w:r w:rsidRPr="005F2120">
        <w:rPr>
          <w:rStyle w:val="1-Char"/>
          <w:rFonts w:hint="cs"/>
          <w:rtl/>
        </w:rPr>
        <w:t xml:space="preserve"> چنان موقفی را اتخاذ کند، باز او را به اتخاذ موقفی درست، در فتنۀ پس از قتل عثمان</w:t>
      </w:r>
      <w:r w:rsidR="00542567" w:rsidRPr="00542567">
        <w:rPr>
          <w:rStyle w:val="1-Char"/>
          <w:rFonts w:cs="CTraditional Arabic" w:hint="cs"/>
          <w:rtl/>
        </w:rPr>
        <w:t>س</w:t>
      </w:r>
      <w:r w:rsidRPr="005F2120">
        <w:rPr>
          <w:rStyle w:val="1-Char"/>
          <w:rFonts w:hint="cs"/>
          <w:rtl/>
        </w:rPr>
        <w:t xml:space="preserve"> رهنمون گردید. وقتی که جنگ بین علی و معاویه اتفاق افتاد، او گوشه گرفت. گویا سخان عثمان</w:t>
      </w:r>
      <w:r w:rsidR="00542567" w:rsidRPr="00542567">
        <w:rPr>
          <w:rStyle w:val="1-Char"/>
          <w:rFonts w:cs="CTraditional Arabic" w:hint="cs"/>
          <w:rtl/>
        </w:rPr>
        <w:t>س</w:t>
      </w:r>
      <w:r w:rsidRPr="005F2120">
        <w:rPr>
          <w:rStyle w:val="1-Char"/>
          <w:rFonts w:hint="cs"/>
          <w:rtl/>
        </w:rPr>
        <w:t xml:space="preserve"> در گوشش طنین انداخته بود، که- بیاد داشته باش اگر یک نفر را بقتل برسانی گویا همۀ مردم را کشته‌ای </w:t>
      </w:r>
      <w:r w:rsidR="00D054C5">
        <w:rPr>
          <w:rStyle w:val="1-Char"/>
          <w:rFonts w:hint="cs"/>
          <w:rtl/>
        </w:rPr>
        <w:t>-</w:t>
      </w:r>
      <w:r w:rsidRPr="005F2120">
        <w:rPr>
          <w:rStyle w:val="1-Char"/>
          <w:rFonts w:hint="cs"/>
          <w:rtl/>
        </w:rPr>
        <w:t xml:space="preserve"> این چیزی بود که او را مردد میساخت، و احادیث منع از شرکت در فتنه‌ها بیادش می‌آمد.</w:t>
      </w:r>
    </w:p>
    <w:p w:rsidR="0071348A" w:rsidRPr="005F2120" w:rsidRDefault="0071348A" w:rsidP="00744EAA">
      <w:pPr>
        <w:ind w:firstLine="284"/>
        <w:jc w:val="both"/>
        <w:rPr>
          <w:rStyle w:val="1-Char"/>
          <w:rtl/>
        </w:rPr>
      </w:pPr>
      <w:r w:rsidRPr="005F2120">
        <w:rPr>
          <w:rStyle w:val="1-Char"/>
          <w:rFonts w:hint="cs"/>
          <w:rtl/>
        </w:rPr>
        <w:t>او می‌گفت: (رسول الله</w:t>
      </w:r>
      <w:r w:rsidR="00744EAA">
        <w:rPr>
          <w:rFonts w:cs="CTraditional Arabic" w:hint="cs"/>
          <w:rtl/>
          <w:lang w:bidi="fa-IR"/>
        </w:rPr>
        <w:t>ص</w:t>
      </w:r>
      <w:r w:rsidRPr="005F2120">
        <w:rPr>
          <w:rStyle w:val="1-Char"/>
          <w:rFonts w:hint="cs"/>
          <w:rtl/>
        </w:rPr>
        <w:t xml:space="preserve"> فرمود: فتنه‌هائی پدید خواهد آمد،</w:t>
      </w:r>
      <w:r w:rsidR="002A4FA7">
        <w:rPr>
          <w:rStyle w:val="1-Char"/>
          <w:rFonts w:hint="cs"/>
          <w:rtl/>
        </w:rPr>
        <w:t xml:space="preserve"> هرکس </w:t>
      </w:r>
      <w:r w:rsidRPr="005F2120">
        <w:rPr>
          <w:rStyle w:val="1-Char"/>
          <w:rFonts w:hint="cs"/>
          <w:rtl/>
        </w:rPr>
        <w:t xml:space="preserve">بنشیند، بهتر از کسی است، که در آن برود. و کسی که بر آن گذر </w:t>
      </w:r>
      <w:r w:rsidR="00DE225C" w:rsidRPr="005F2120">
        <w:rPr>
          <w:rStyle w:val="1-Char"/>
          <w:rFonts w:hint="cs"/>
          <w:rtl/>
        </w:rPr>
        <w:t>می‌کند</w:t>
      </w:r>
      <w:r w:rsidRPr="005F2120">
        <w:rPr>
          <w:rStyle w:val="1-Char"/>
          <w:rFonts w:hint="cs"/>
          <w:rtl/>
        </w:rPr>
        <w:t xml:space="preserve">، بهتر از کسی است که در آن تلاش </w:t>
      </w:r>
      <w:r w:rsidR="00DE225C" w:rsidRPr="005F2120">
        <w:rPr>
          <w:rStyle w:val="1-Char"/>
          <w:rFonts w:hint="cs"/>
          <w:rtl/>
        </w:rPr>
        <w:t>می‌کند</w:t>
      </w:r>
      <w:r w:rsidRPr="005F2120">
        <w:rPr>
          <w:rStyle w:val="1-Char"/>
          <w:rFonts w:hint="cs"/>
          <w:rtl/>
        </w:rPr>
        <w:t>،</w:t>
      </w:r>
      <w:r w:rsidR="002A4FA7">
        <w:rPr>
          <w:rStyle w:val="1-Char"/>
          <w:rFonts w:hint="cs"/>
          <w:rtl/>
        </w:rPr>
        <w:t xml:space="preserve"> هرکس </w:t>
      </w:r>
      <w:r w:rsidRPr="005F2120">
        <w:rPr>
          <w:rStyle w:val="1-Char"/>
          <w:rFonts w:hint="cs"/>
          <w:rtl/>
        </w:rPr>
        <w:t>در کنار آن واقع شود، در آن خواهد افتاد،</w:t>
      </w:r>
      <w:r w:rsidR="002A4FA7">
        <w:rPr>
          <w:rStyle w:val="1-Char"/>
          <w:rFonts w:hint="cs"/>
          <w:rtl/>
        </w:rPr>
        <w:t xml:space="preserve"> هرکس </w:t>
      </w:r>
      <w:r w:rsidRPr="005F2120">
        <w:rPr>
          <w:rStyle w:val="1-Char"/>
          <w:rFonts w:hint="cs"/>
          <w:rtl/>
        </w:rPr>
        <w:t>پناهگاهی یافت، پس باید فاصله بگیرد)</w:t>
      </w:r>
      <w:r w:rsidRPr="00156286">
        <w:rPr>
          <w:rStyle w:val="FootnoteReference"/>
          <w:rFonts w:ascii="Traditional Arabic" w:hAnsi="Traditional Arabic" w:cs="IRNazli" w:hint="cs"/>
          <w:sz w:val="24"/>
          <w:rtl/>
          <w:lang w:bidi="fa-IR"/>
        </w:rPr>
        <w:t>(</w:t>
      </w:r>
      <w:r w:rsidRPr="00156286">
        <w:rPr>
          <w:rStyle w:val="FootnoteReference"/>
          <w:rFonts w:ascii="Traditional Arabic" w:hAnsi="Traditional Arabic" w:cs="IRNazli"/>
          <w:sz w:val="24"/>
          <w:rtl/>
          <w:lang w:bidi="fa-IR"/>
        </w:rPr>
        <w:footnoteReference w:id="404"/>
      </w:r>
      <w:r w:rsidRPr="00156286">
        <w:rPr>
          <w:rStyle w:val="FootnoteReference"/>
          <w:rFonts w:ascii="Traditional Arabic" w:hAnsi="Traditional Arabic" w:cs="IRNazli" w:hint="cs"/>
          <w:sz w:val="24"/>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او مردم را به باز داشتن و خویشتن</w:t>
      </w:r>
      <w:r w:rsidRPr="005F2120">
        <w:rPr>
          <w:rStyle w:val="1-Char"/>
          <w:rFonts w:hint="eastAsia"/>
          <w:rtl/>
        </w:rPr>
        <w:t>‌</w:t>
      </w:r>
      <w:r w:rsidRPr="005F2120">
        <w:rPr>
          <w:rStyle w:val="1-Char"/>
          <w:rFonts w:hint="cs"/>
          <w:rtl/>
        </w:rPr>
        <w:t>داری دعوت کرده و می</w:t>
      </w:r>
      <w:r w:rsidRPr="005F2120">
        <w:rPr>
          <w:rStyle w:val="1-Char"/>
          <w:rFonts w:hint="eastAsia"/>
          <w:rtl/>
        </w:rPr>
        <w:t>‌</w:t>
      </w:r>
      <w:r w:rsidRPr="005F2120">
        <w:rPr>
          <w:rStyle w:val="1-Char"/>
          <w:rFonts w:hint="cs"/>
          <w:rtl/>
        </w:rPr>
        <w:t>گفت:</w:t>
      </w:r>
    </w:p>
    <w:p w:rsidR="0071348A" w:rsidRPr="005F2120" w:rsidRDefault="0071348A" w:rsidP="0071348A">
      <w:pPr>
        <w:ind w:firstLine="284"/>
        <w:jc w:val="both"/>
        <w:rPr>
          <w:rStyle w:val="1-Char"/>
          <w:rtl/>
        </w:rPr>
      </w:pPr>
      <w:r w:rsidRPr="005F2120">
        <w:rPr>
          <w:rStyle w:val="1-Char"/>
          <w:rFonts w:hint="cs"/>
          <w:rtl/>
        </w:rPr>
        <w:t xml:space="preserve">(وای بر عرب از شرّی که نزدیک شده، هرکس دستش را باز دارد رستگار </w:t>
      </w:r>
      <w:r w:rsidR="00BB6068" w:rsidRPr="005F2120">
        <w:rPr>
          <w:rStyle w:val="1-Char"/>
          <w:rFonts w:hint="cs"/>
          <w:rtl/>
        </w:rPr>
        <w:t>می‌گردد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5"/>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سپس برنامه‌اش را در مورد فتنه به شکل صریح بیان نمود:</w:t>
      </w:r>
    </w:p>
    <w:p w:rsidR="0071348A" w:rsidRPr="005F2120" w:rsidRDefault="0071348A" w:rsidP="0071348A">
      <w:pPr>
        <w:ind w:firstLine="284"/>
        <w:jc w:val="both"/>
        <w:rPr>
          <w:rStyle w:val="1-Char"/>
          <w:rtl/>
        </w:rPr>
      </w:pPr>
      <w:r w:rsidRPr="005F2120">
        <w:rPr>
          <w:rStyle w:val="1-Char"/>
          <w:rFonts w:hint="cs"/>
          <w:rtl/>
        </w:rPr>
        <w:t>(من فتنه</w:t>
      </w:r>
      <w:r w:rsidRPr="005F2120">
        <w:rPr>
          <w:rStyle w:val="1-Char"/>
          <w:rFonts w:hint="eastAsia"/>
          <w:rtl/>
        </w:rPr>
        <w:t>‌</w:t>
      </w:r>
      <w:r w:rsidRPr="005F2120">
        <w:rPr>
          <w:rStyle w:val="1-Char"/>
          <w:rFonts w:hint="cs"/>
          <w:rtl/>
        </w:rPr>
        <w:t>ای را می‌دانم که روی آوردن آن نزدیک است، همراه آن مثل دمیدن خرگوش است، و راه خروج از</w:t>
      </w:r>
      <w:r w:rsidR="00C058CD">
        <w:rPr>
          <w:rStyle w:val="1-Char"/>
          <w:rFonts w:hint="cs"/>
          <w:rtl/>
        </w:rPr>
        <w:t xml:space="preserve"> آن را </w:t>
      </w:r>
      <w:r w:rsidRPr="005F2120">
        <w:rPr>
          <w:rStyle w:val="1-Char"/>
          <w:rFonts w:hint="cs"/>
          <w:rtl/>
        </w:rPr>
        <w:t xml:space="preserve">نیز میدانم. به او گفته شد (راه خروج از آن چیست؟ گفت: دستم را باز </w:t>
      </w:r>
      <w:r w:rsidR="00FA7B5A">
        <w:rPr>
          <w:rStyle w:val="1-Char"/>
          <w:rFonts w:hint="cs"/>
          <w:rtl/>
        </w:rPr>
        <w:t>می‌دارم</w:t>
      </w:r>
      <w:r w:rsidRPr="005F2120">
        <w:rPr>
          <w:rStyle w:val="1-Char"/>
          <w:rFonts w:hint="cs"/>
          <w:rtl/>
        </w:rPr>
        <w:t>، تا کسی بیاید و مرا بقتل برساند)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6"/>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گوشه گیری در این ماجرای هولناک تنها موقف ابوهریره نبوده است.</w:t>
      </w:r>
    </w:p>
    <w:p w:rsidR="0071348A" w:rsidRPr="005F2120" w:rsidRDefault="0071348A" w:rsidP="0071348A">
      <w:pPr>
        <w:ind w:firstLine="284"/>
        <w:jc w:val="both"/>
        <w:rPr>
          <w:rStyle w:val="1-Char"/>
          <w:rtl/>
        </w:rPr>
      </w:pPr>
      <w:r w:rsidRPr="005F2120">
        <w:rPr>
          <w:rStyle w:val="1-Char"/>
          <w:rFonts w:hint="cs"/>
          <w:rtl/>
        </w:rPr>
        <w:t>بلکه این موقف جمعی از بزرگان صحابه</w:t>
      </w:r>
      <w:r w:rsidR="00542567" w:rsidRPr="00542567">
        <w:rPr>
          <w:rStyle w:val="1-Char"/>
          <w:rFonts w:cs="CTraditional Arabic" w:hint="cs"/>
          <w:rtl/>
        </w:rPr>
        <w:t xml:space="preserve">ش </w:t>
      </w:r>
      <w:r w:rsidRPr="005F2120">
        <w:rPr>
          <w:rStyle w:val="1-Char"/>
          <w:rFonts w:hint="cs"/>
          <w:rtl/>
        </w:rPr>
        <w:t>بوده است.</w:t>
      </w:r>
    </w:p>
    <w:p w:rsidR="0071348A" w:rsidRPr="0071348A" w:rsidRDefault="0071348A" w:rsidP="00C17FF0">
      <w:pPr>
        <w:ind w:firstLine="284"/>
        <w:jc w:val="both"/>
        <w:rPr>
          <w:rFonts w:ascii="Traditional Arabic" w:hAnsi="Traditional Arabic" w:cs="B Lotus"/>
          <w:sz w:val="24"/>
          <w:szCs w:val="24"/>
          <w:rtl/>
          <w:lang w:bidi="fa-IR"/>
        </w:rPr>
      </w:pPr>
      <w:r w:rsidRPr="005F2120">
        <w:rPr>
          <w:rStyle w:val="1-Char"/>
          <w:rFonts w:hint="cs"/>
          <w:rtl/>
        </w:rPr>
        <w:t>آنان نظرشان بر این بوده که خداوند</w:t>
      </w:r>
      <w:r w:rsidR="00311C3B" w:rsidRPr="00311C3B">
        <w:rPr>
          <w:rStyle w:val="1-Char"/>
          <w:rFonts w:cs="CTraditional Arabic" w:hint="cs"/>
          <w:rtl/>
        </w:rPr>
        <w:t xml:space="preserve">أ </w:t>
      </w:r>
      <w:r w:rsidRPr="005F2120">
        <w:rPr>
          <w:rStyle w:val="1-Char"/>
          <w:rFonts w:hint="cs"/>
          <w:rtl/>
        </w:rPr>
        <w:t>اوّل به جنگیدن با شورشی فرمان داده است:</w:t>
      </w:r>
      <w:r w:rsidR="006C4768" w:rsidRPr="005F2120">
        <w:rPr>
          <w:rStyle w:val="1-Char"/>
          <w:rFonts w:hint="cs"/>
          <w:rtl/>
        </w:rPr>
        <w:t xml:space="preserve"> </w:t>
      </w:r>
      <w:r w:rsidR="006C4768">
        <w:rPr>
          <w:rFonts w:ascii="Traditional Arabic" w:hAnsi="Traditional Arabic" w:cs="Traditional Arabic"/>
          <w:rtl/>
          <w:lang w:bidi="fa-IR"/>
        </w:rPr>
        <w:t>﴿</w:t>
      </w:r>
      <w:r w:rsidR="00C17FF0" w:rsidRPr="00FF156B">
        <w:rPr>
          <w:rStyle w:val="3-Char"/>
          <w:rFonts w:hint="eastAsia"/>
          <w:rtl/>
        </w:rPr>
        <w:t>وَإِن</w:t>
      </w:r>
      <w:r w:rsidR="00C17FF0" w:rsidRPr="00FF156B">
        <w:rPr>
          <w:rStyle w:val="3-Char"/>
          <w:rtl/>
        </w:rPr>
        <w:t xml:space="preserve"> </w:t>
      </w:r>
      <w:r w:rsidR="00C17FF0" w:rsidRPr="00FF156B">
        <w:rPr>
          <w:rStyle w:val="3-Char"/>
          <w:rFonts w:hint="eastAsia"/>
          <w:rtl/>
        </w:rPr>
        <w:t>طَا</w:t>
      </w:r>
      <w:r w:rsidR="00C17FF0" w:rsidRPr="00FF156B">
        <w:rPr>
          <w:rStyle w:val="3-Char"/>
          <w:rFonts w:hint="cs"/>
          <w:rtl/>
        </w:rPr>
        <w:t>ٓ</w:t>
      </w:r>
      <w:r w:rsidR="00C17FF0" w:rsidRPr="00FF156B">
        <w:rPr>
          <w:rStyle w:val="3-Char"/>
          <w:rFonts w:hint="eastAsia"/>
          <w:rtl/>
        </w:rPr>
        <w:t>ئِفَتَانِ</w:t>
      </w:r>
      <w:r w:rsidR="00C17FF0" w:rsidRPr="00FF156B">
        <w:rPr>
          <w:rStyle w:val="3-Char"/>
          <w:rtl/>
        </w:rPr>
        <w:t xml:space="preserve"> </w:t>
      </w:r>
      <w:r w:rsidR="00C17FF0" w:rsidRPr="00FF156B">
        <w:rPr>
          <w:rStyle w:val="3-Char"/>
          <w:rFonts w:hint="eastAsia"/>
          <w:rtl/>
        </w:rPr>
        <w:t>مِنَ</w:t>
      </w:r>
      <w:r w:rsidR="00C17FF0" w:rsidRPr="00FF156B">
        <w:rPr>
          <w:rStyle w:val="3-Char"/>
          <w:rtl/>
        </w:rPr>
        <w:t xml:space="preserve"> </w:t>
      </w:r>
      <w:r w:rsidR="00C17FF0" w:rsidRPr="00FF156B">
        <w:rPr>
          <w:rStyle w:val="3-Char"/>
          <w:rFonts w:hint="cs"/>
          <w:rtl/>
        </w:rPr>
        <w:t>ٱ</w:t>
      </w:r>
      <w:r w:rsidR="00C17FF0" w:rsidRPr="00FF156B">
        <w:rPr>
          <w:rStyle w:val="3-Char"/>
          <w:rFonts w:hint="eastAsia"/>
          <w:rtl/>
        </w:rPr>
        <w:t>ل</w:t>
      </w:r>
      <w:r w:rsidR="00C17FF0" w:rsidRPr="00FF156B">
        <w:rPr>
          <w:rStyle w:val="3-Char"/>
          <w:rFonts w:hint="cs"/>
          <w:rtl/>
        </w:rPr>
        <w:t>ۡ</w:t>
      </w:r>
      <w:r w:rsidR="00C17FF0" w:rsidRPr="00FF156B">
        <w:rPr>
          <w:rStyle w:val="3-Char"/>
          <w:rFonts w:hint="eastAsia"/>
          <w:rtl/>
        </w:rPr>
        <w:t>مُؤ</w:t>
      </w:r>
      <w:r w:rsidR="00C17FF0" w:rsidRPr="00FF156B">
        <w:rPr>
          <w:rStyle w:val="3-Char"/>
          <w:rFonts w:hint="cs"/>
          <w:rtl/>
        </w:rPr>
        <w:t>ۡ</w:t>
      </w:r>
      <w:r w:rsidR="00C17FF0" w:rsidRPr="00FF156B">
        <w:rPr>
          <w:rStyle w:val="3-Char"/>
          <w:rFonts w:hint="eastAsia"/>
          <w:rtl/>
        </w:rPr>
        <w:t>مِنِينَ</w:t>
      </w:r>
      <w:r w:rsidR="00C17FF0" w:rsidRPr="00FF156B">
        <w:rPr>
          <w:rStyle w:val="3-Char"/>
          <w:rtl/>
        </w:rPr>
        <w:t xml:space="preserve"> </w:t>
      </w:r>
      <w:r w:rsidR="00C17FF0" w:rsidRPr="00FF156B">
        <w:rPr>
          <w:rStyle w:val="3-Char"/>
          <w:rFonts w:hint="cs"/>
          <w:rtl/>
        </w:rPr>
        <w:t>ٱ</w:t>
      </w:r>
      <w:r w:rsidR="00C17FF0" w:rsidRPr="00FF156B">
        <w:rPr>
          <w:rStyle w:val="3-Char"/>
          <w:rFonts w:hint="eastAsia"/>
          <w:rtl/>
        </w:rPr>
        <w:t>ق</w:t>
      </w:r>
      <w:r w:rsidR="00C17FF0" w:rsidRPr="00FF156B">
        <w:rPr>
          <w:rStyle w:val="3-Char"/>
          <w:rFonts w:hint="cs"/>
          <w:rtl/>
        </w:rPr>
        <w:t>ۡ</w:t>
      </w:r>
      <w:r w:rsidR="00C17FF0" w:rsidRPr="00FF156B">
        <w:rPr>
          <w:rStyle w:val="3-Char"/>
          <w:rFonts w:hint="eastAsia"/>
          <w:rtl/>
        </w:rPr>
        <w:t>تَتَلُواْ</w:t>
      </w:r>
      <w:r w:rsidR="00C17FF0" w:rsidRPr="00FF156B">
        <w:rPr>
          <w:rStyle w:val="3-Char"/>
          <w:rtl/>
        </w:rPr>
        <w:t xml:space="preserve"> </w:t>
      </w:r>
      <w:r w:rsidR="00C17FF0" w:rsidRPr="00FF156B">
        <w:rPr>
          <w:rStyle w:val="3-Char"/>
          <w:rFonts w:hint="eastAsia"/>
          <w:rtl/>
        </w:rPr>
        <w:t>فَأَص</w:t>
      </w:r>
      <w:r w:rsidR="00C17FF0" w:rsidRPr="00FF156B">
        <w:rPr>
          <w:rStyle w:val="3-Char"/>
          <w:rFonts w:hint="cs"/>
          <w:rtl/>
        </w:rPr>
        <w:t>ۡ</w:t>
      </w:r>
      <w:r w:rsidR="00C17FF0" w:rsidRPr="00FF156B">
        <w:rPr>
          <w:rStyle w:val="3-Char"/>
          <w:rFonts w:hint="eastAsia"/>
          <w:rtl/>
        </w:rPr>
        <w:t>لِحُواْ</w:t>
      </w:r>
      <w:r w:rsidR="00C17FF0" w:rsidRPr="00FF156B">
        <w:rPr>
          <w:rStyle w:val="3-Char"/>
          <w:rtl/>
        </w:rPr>
        <w:t xml:space="preserve"> </w:t>
      </w:r>
      <w:r w:rsidR="00C17FF0" w:rsidRPr="00FF156B">
        <w:rPr>
          <w:rStyle w:val="3-Char"/>
          <w:rFonts w:hint="eastAsia"/>
          <w:rtl/>
        </w:rPr>
        <w:t>بَي</w:t>
      </w:r>
      <w:r w:rsidR="00C17FF0" w:rsidRPr="00FF156B">
        <w:rPr>
          <w:rStyle w:val="3-Char"/>
          <w:rFonts w:hint="cs"/>
          <w:rtl/>
        </w:rPr>
        <w:t>ۡ</w:t>
      </w:r>
      <w:r w:rsidR="00C17FF0" w:rsidRPr="00FF156B">
        <w:rPr>
          <w:rStyle w:val="3-Char"/>
          <w:rFonts w:hint="eastAsia"/>
          <w:rtl/>
        </w:rPr>
        <w:t>نَهُمَا</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فَإِن</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بَغَت</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إِح</w:t>
      </w:r>
      <w:r w:rsidR="00C17FF0" w:rsidRPr="00FF156B">
        <w:rPr>
          <w:rStyle w:val="3-Char"/>
          <w:rFonts w:hint="cs"/>
          <w:rtl/>
        </w:rPr>
        <w:t>ۡ</w:t>
      </w:r>
      <w:r w:rsidR="00C17FF0" w:rsidRPr="00FF156B">
        <w:rPr>
          <w:rStyle w:val="3-Char"/>
          <w:rFonts w:hint="eastAsia"/>
          <w:rtl/>
        </w:rPr>
        <w:t>دَى</w:t>
      </w:r>
      <w:r w:rsidR="00C17FF0" w:rsidRPr="00FF156B">
        <w:rPr>
          <w:rStyle w:val="3-Char"/>
          <w:rFonts w:hint="cs"/>
          <w:rtl/>
        </w:rPr>
        <w:t>ٰ</w:t>
      </w:r>
      <w:r w:rsidR="00C17FF0" w:rsidRPr="00FF156B">
        <w:rPr>
          <w:rStyle w:val="3-Char"/>
          <w:rFonts w:hint="eastAsia"/>
          <w:rtl/>
        </w:rPr>
        <w:t>هُمَا</w:t>
      </w:r>
      <w:r w:rsidR="00C17FF0" w:rsidRPr="00FF156B">
        <w:rPr>
          <w:rStyle w:val="3-Char"/>
          <w:rtl/>
        </w:rPr>
        <w:t xml:space="preserve"> </w:t>
      </w:r>
      <w:r w:rsidR="00C17FF0" w:rsidRPr="00FF156B">
        <w:rPr>
          <w:rStyle w:val="3-Char"/>
          <w:rFonts w:hint="eastAsia"/>
          <w:rtl/>
        </w:rPr>
        <w:t>عَلَى</w:t>
      </w:r>
      <w:r w:rsidR="00C17FF0" w:rsidRPr="00FF156B">
        <w:rPr>
          <w:rStyle w:val="3-Char"/>
          <w:rtl/>
        </w:rPr>
        <w:t xml:space="preserve"> </w:t>
      </w:r>
      <w:r w:rsidR="00C17FF0" w:rsidRPr="00FF156B">
        <w:rPr>
          <w:rStyle w:val="3-Char"/>
          <w:rFonts w:hint="cs"/>
          <w:rtl/>
        </w:rPr>
        <w:t>ٱ</w:t>
      </w:r>
      <w:r w:rsidR="00C17FF0" w:rsidRPr="00FF156B">
        <w:rPr>
          <w:rStyle w:val="3-Char"/>
          <w:rFonts w:hint="eastAsia"/>
          <w:rtl/>
        </w:rPr>
        <w:t>ل</w:t>
      </w:r>
      <w:r w:rsidR="00C17FF0" w:rsidRPr="00FF156B">
        <w:rPr>
          <w:rStyle w:val="3-Char"/>
          <w:rFonts w:hint="cs"/>
          <w:rtl/>
        </w:rPr>
        <w:t>ۡ</w:t>
      </w:r>
      <w:r w:rsidR="00C17FF0" w:rsidRPr="00FF156B">
        <w:rPr>
          <w:rStyle w:val="3-Char"/>
          <w:rFonts w:hint="eastAsia"/>
          <w:rtl/>
        </w:rPr>
        <w:t>أُخ</w:t>
      </w:r>
      <w:r w:rsidR="00C17FF0" w:rsidRPr="00FF156B">
        <w:rPr>
          <w:rStyle w:val="3-Char"/>
          <w:rFonts w:hint="cs"/>
          <w:rtl/>
        </w:rPr>
        <w:t>ۡ</w:t>
      </w:r>
      <w:r w:rsidR="00C17FF0" w:rsidRPr="00FF156B">
        <w:rPr>
          <w:rStyle w:val="3-Char"/>
          <w:rFonts w:hint="eastAsia"/>
          <w:rtl/>
        </w:rPr>
        <w:t>رَى</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فَقَ</w:t>
      </w:r>
      <w:r w:rsidR="00C17FF0" w:rsidRPr="00FF156B">
        <w:rPr>
          <w:rStyle w:val="3-Char"/>
          <w:rFonts w:hint="cs"/>
          <w:rtl/>
        </w:rPr>
        <w:t>ٰ</w:t>
      </w:r>
      <w:r w:rsidR="00C17FF0" w:rsidRPr="00FF156B">
        <w:rPr>
          <w:rStyle w:val="3-Char"/>
          <w:rFonts w:hint="eastAsia"/>
          <w:rtl/>
        </w:rPr>
        <w:t>تِلُواْ</w:t>
      </w:r>
      <w:r w:rsidR="00C17FF0" w:rsidRPr="00FF156B">
        <w:rPr>
          <w:rStyle w:val="3-Char"/>
          <w:rtl/>
        </w:rPr>
        <w:t xml:space="preserve"> </w:t>
      </w:r>
      <w:r w:rsidR="00C17FF0" w:rsidRPr="00FF156B">
        <w:rPr>
          <w:rStyle w:val="3-Char"/>
          <w:rFonts w:hint="cs"/>
          <w:rtl/>
        </w:rPr>
        <w:t>ٱ</w:t>
      </w:r>
      <w:r w:rsidR="00C17FF0" w:rsidRPr="00FF156B">
        <w:rPr>
          <w:rStyle w:val="3-Char"/>
          <w:rFonts w:hint="eastAsia"/>
          <w:rtl/>
        </w:rPr>
        <w:t>لَّتِي</w:t>
      </w:r>
      <w:r w:rsidR="00C17FF0" w:rsidRPr="00FF156B">
        <w:rPr>
          <w:rStyle w:val="3-Char"/>
          <w:rtl/>
        </w:rPr>
        <w:t xml:space="preserve"> </w:t>
      </w:r>
      <w:r w:rsidR="00C17FF0" w:rsidRPr="00FF156B">
        <w:rPr>
          <w:rStyle w:val="3-Char"/>
          <w:rFonts w:hint="eastAsia"/>
          <w:rtl/>
        </w:rPr>
        <w:t>تَب</w:t>
      </w:r>
      <w:r w:rsidR="00C17FF0" w:rsidRPr="00FF156B">
        <w:rPr>
          <w:rStyle w:val="3-Char"/>
          <w:rFonts w:hint="cs"/>
          <w:rtl/>
        </w:rPr>
        <w:t>ۡ</w:t>
      </w:r>
      <w:r w:rsidR="00C17FF0" w:rsidRPr="00FF156B">
        <w:rPr>
          <w:rStyle w:val="3-Char"/>
          <w:rFonts w:hint="eastAsia"/>
          <w:rtl/>
        </w:rPr>
        <w:t>غِي</w:t>
      </w:r>
      <w:r w:rsidR="00C17FF0" w:rsidRPr="00FF156B">
        <w:rPr>
          <w:rStyle w:val="3-Char"/>
          <w:rtl/>
        </w:rPr>
        <w:t xml:space="preserve"> </w:t>
      </w:r>
      <w:r w:rsidR="00C17FF0" w:rsidRPr="00FF156B">
        <w:rPr>
          <w:rStyle w:val="3-Char"/>
          <w:rFonts w:hint="eastAsia"/>
          <w:rtl/>
        </w:rPr>
        <w:t>حَتَّى</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تَفِي</w:t>
      </w:r>
      <w:r w:rsidR="00C17FF0" w:rsidRPr="00FF156B">
        <w:rPr>
          <w:rStyle w:val="3-Char"/>
          <w:rFonts w:hint="cs"/>
          <w:rtl/>
        </w:rPr>
        <w:t>ٓ</w:t>
      </w:r>
      <w:r w:rsidR="00C17FF0" w:rsidRPr="00FF156B">
        <w:rPr>
          <w:rStyle w:val="3-Char"/>
          <w:rFonts w:hint="eastAsia"/>
          <w:rtl/>
        </w:rPr>
        <w:t>ءَ</w:t>
      </w:r>
      <w:r w:rsidR="00C17FF0" w:rsidRPr="00FF156B">
        <w:rPr>
          <w:rStyle w:val="3-Char"/>
          <w:rtl/>
        </w:rPr>
        <w:t xml:space="preserve"> </w:t>
      </w:r>
      <w:r w:rsidR="00C17FF0" w:rsidRPr="00FF156B">
        <w:rPr>
          <w:rStyle w:val="3-Char"/>
          <w:rFonts w:hint="eastAsia"/>
          <w:rtl/>
        </w:rPr>
        <w:t>إِلَى</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أَم</w:t>
      </w:r>
      <w:r w:rsidR="00C17FF0" w:rsidRPr="00FF156B">
        <w:rPr>
          <w:rStyle w:val="3-Char"/>
          <w:rFonts w:hint="cs"/>
          <w:rtl/>
        </w:rPr>
        <w:t>ۡ</w:t>
      </w:r>
      <w:r w:rsidR="00C17FF0" w:rsidRPr="00FF156B">
        <w:rPr>
          <w:rStyle w:val="3-Char"/>
          <w:rFonts w:hint="eastAsia"/>
          <w:rtl/>
        </w:rPr>
        <w:t>رِ</w:t>
      </w:r>
      <w:r w:rsidR="00C17FF0" w:rsidRPr="00FF156B">
        <w:rPr>
          <w:rStyle w:val="3-Char"/>
          <w:rtl/>
        </w:rPr>
        <w:t xml:space="preserve"> </w:t>
      </w:r>
      <w:r w:rsidR="00C17FF0" w:rsidRPr="00FF156B">
        <w:rPr>
          <w:rStyle w:val="3-Char"/>
          <w:rFonts w:hint="cs"/>
          <w:rtl/>
        </w:rPr>
        <w:t>ٱ</w:t>
      </w:r>
      <w:r w:rsidR="00C17FF0" w:rsidRPr="00FF156B">
        <w:rPr>
          <w:rStyle w:val="3-Char"/>
          <w:rFonts w:hint="eastAsia"/>
          <w:rtl/>
        </w:rPr>
        <w:t>للَّهِ</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فَإِن</w:t>
      </w:r>
      <w:r w:rsidR="00C17FF0" w:rsidRPr="00FF156B">
        <w:rPr>
          <w:rStyle w:val="3-Char"/>
          <w:rtl/>
        </w:rPr>
        <w:t xml:space="preserve"> </w:t>
      </w:r>
      <w:r w:rsidR="00C17FF0" w:rsidRPr="00FF156B">
        <w:rPr>
          <w:rStyle w:val="3-Char"/>
          <w:rFonts w:hint="eastAsia"/>
          <w:rtl/>
        </w:rPr>
        <w:t>فَا</w:t>
      </w:r>
      <w:r w:rsidR="00C17FF0" w:rsidRPr="00FF156B">
        <w:rPr>
          <w:rStyle w:val="3-Char"/>
          <w:rFonts w:hint="cs"/>
          <w:rtl/>
        </w:rPr>
        <w:t>ٓ</w:t>
      </w:r>
      <w:r w:rsidR="00C17FF0" w:rsidRPr="00FF156B">
        <w:rPr>
          <w:rStyle w:val="3-Char"/>
          <w:rFonts w:hint="eastAsia"/>
          <w:rtl/>
        </w:rPr>
        <w:t>ءَت</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فَأَص</w:t>
      </w:r>
      <w:r w:rsidR="00C17FF0" w:rsidRPr="00FF156B">
        <w:rPr>
          <w:rStyle w:val="3-Char"/>
          <w:rFonts w:hint="cs"/>
          <w:rtl/>
        </w:rPr>
        <w:t>ۡ</w:t>
      </w:r>
      <w:r w:rsidR="00C17FF0" w:rsidRPr="00FF156B">
        <w:rPr>
          <w:rStyle w:val="3-Char"/>
          <w:rFonts w:hint="eastAsia"/>
          <w:rtl/>
        </w:rPr>
        <w:t>لِحُواْ</w:t>
      </w:r>
      <w:r w:rsidR="00C17FF0" w:rsidRPr="00FF156B">
        <w:rPr>
          <w:rStyle w:val="3-Char"/>
          <w:rtl/>
        </w:rPr>
        <w:t xml:space="preserve"> </w:t>
      </w:r>
      <w:r w:rsidR="00C17FF0" w:rsidRPr="00FF156B">
        <w:rPr>
          <w:rStyle w:val="3-Char"/>
          <w:rFonts w:hint="eastAsia"/>
          <w:rtl/>
        </w:rPr>
        <w:t>بَي</w:t>
      </w:r>
      <w:r w:rsidR="00C17FF0" w:rsidRPr="00FF156B">
        <w:rPr>
          <w:rStyle w:val="3-Char"/>
          <w:rFonts w:hint="cs"/>
          <w:rtl/>
        </w:rPr>
        <w:t>ۡ</w:t>
      </w:r>
      <w:r w:rsidR="00C17FF0" w:rsidRPr="00FF156B">
        <w:rPr>
          <w:rStyle w:val="3-Char"/>
          <w:rFonts w:hint="eastAsia"/>
          <w:rtl/>
        </w:rPr>
        <w:t>نَهُمَا</w:t>
      </w:r>
      <w:r w:rsidR="00C17FF0" w:rsidRPr="00FF156B">
        <w:rPr>
          <w:rStyle w:val="3-Char"/>
          <w:rtl/>
        </w:rPr>
        <w:t xml:space="preserve"> </w:t>
      </w:r>
      <w:r w:rsidR="00C17FF0" w:rsidRPr="00FF156B">
        <w:rPr>
          <w:rStyle w:val="3-Char"/>
          <w:rFonts w:hint="eastAsia"/>
          <w:rtl/>
        </w:rPr>
        <w:t>بِ</w:t>
      </w:r>
      <w:r w:rsidR="00C17FF0" w:rsidRPr="00FF156B">
        <w:rPr>
          <w:rStyle w:val="3-Char"/>
          <w:rFonts w:hint="cs"/>
          <w:rtl/>
        </w:rPr>
        <w:t>ٱ</w:t>
      </w:r>
      <w:r w:rsidR="00C17FF0" w:rsidRPr="00FF156B">
        <w:rPr>
          <w:rStyle w:val="3-Char"/>
          <w:rFonts w:hint="eastAsia"/>
          <w:rtl/>
        </w:rPr>
        <w:t>ل</w:t>
      </w:r>
      <w:r w:rsidR="00C17FF0" w:rsidRPr="00FF156B">
        <w:rPr>
          <w:rStyle w:val="3-Char"/>
          <w:rFonts w:hint="cs"/>
          <w:rtl/>
        </w:rPr>
        <w:t>ۡ</w:t>
      </w:r>
      <w:r w:rsidR="00C17FF0" w:rsidRPr="00FF156B">
        <w:rPr>
          <w:rStyle w:val="3-Char"/>
          <w:rFonts w:hint="eastAsia"/>
          <w:rtl/>
        </w:rPr>
        <w:t>عَد</w:t>
      </w:r>
      <w:r w:rsidR="00C17FF0" w:rsidRPr="00FF156B">
        <w:rPr>
          <w:rStyle w:val="3-Char"/>
          <w:rFonts w:hint="cs"/>
          <w:rtl/>
        </w:rPr>
        <w:t>ۡ</w:t>
      </w:r>
      <w:r w:rsidR="00C17FF0" w:rsidRPr="00FF156B">
        <w:rPr>
          <w:rStyle w:val="3-Char"/>
          <w:rFonts w:hint="eastAsia"/>
          <w:rtl/>
        </w:rPr>
        <w:t>لِ</w:t>
      </w:r>
      <w:r w:rsidR="00C17FF0" w:rsidRPr="00FF156B">
        <w:rPr>
          <w:rStyle w:val="3-Char"/>
          <w:rtl/>
        </w:rPr>
        <w:t xml:space="preserve"> </w:t>
      </w:r>
      <w:r w:rsidR="00C17FF0" w:rsidRPr="00FF156B">
        <w:rPr>
          <w:rStyle w:val="3-Char"/>
          <w:rFonts w:hint="eastAsia"/>
          <w:rtl/>
        </w:rPr>
        <w:t>وَأَق</w:t>
      </w:r>
      <w:r w:rsidR="00C17FF0" w:rsidRPr="00FF156B">
        <w:rPr>
          <w:rStyle w:val="3-Char"/>
          <w:rFonts w:hint="cs"/>
          <w:rtl/>
        </w:rPr>
        <w:t>ۡ</w:t>
      </w:r>
      <w:r w:rsidR="00C17FF0" w:rsidRPr="00FF156B">
        <w:rPr>
          <w:rStyle w:val="3-Char"/>
          <w:rFonts w:hint="eastAsia"/>
          <w:rtl/>
        </w:rPr>
        <w:t>سِطُو</w:t>
      </w:r>
      <w:r w:rsidR="00C17FF0" w:rsidRPr="00FF156B">
        <w:rPr>
          <w:rStyle w:val="3-Char"/>
          <w:rFonts w:hint="cs"/>
          <w:rtl/>
        </w:rPr>
        <w:t>ٓ</w:t>
      </w:r>
      <w:r w:rsidR="00C17FF0" w:rsidRPr="00FF156B">
        <w:rPr>
          <w:rStyle w:val="3-Char"/>
          <w:rFonts w:hint="eastAsia"/>
          <w:rtl/>
        </w:rPr>
        <w:t>اْ</w:t>
      </w:r>
      <w:r w:rsidR="00C17FF0" w:rsidRPr="00FF156B">
        <w:rPr>
          <w:rStyle w:val="3-Char"/>
          <w:rFonts w:hint="cs"/>
          <w:rtl/>
        </w:rPr>
        <w:t>ۖ</w:t>
      </w:r>
      <w:r w:rsidR="00C17FF0" w:rsidRPr="00FF156B">
        <w:rPr>
          <w:rStyle w:val="3-Char"/>
          <w:rtl/>
        </w:rPr>
        <w:t xml:space="preserve"> </w:t>
      </w:r>
      <w:r w:rsidR="00C17FF0" w:rsidRPr="00FF156B">
        <w:rPr>
          <w:rStyle w:val="3-Char"/>
          <w:rFonts w:hint="eastAsia"/>
          <w:rtl/>
        </w:rPr>
        <w:t>إِنَّ</w:t>
      </w:r>
      <w:r w:rsidR="00C17FF0" w:rsidRPr="00FF156B">
        <w:rPr>
          <w:rStyle w:val="3-Char"/>
          <w:rtl/>
        </w:rPr>
        <w:t xml:space="preserve"> </w:t>
      </w:r>
      <w:r w:rsidR="00C17FF0" w:rsidRPr="00FF156B">
        <w:rPr>
          <w:rStyle w:val="3-Char"/>
          <w:rFonts w:hint="cs"/>
          <w:rtl/>
        </w:rPr>
        <w:t>ٱ</w:t>
      </w:r>
      <w:r w:rsidR="00C17FF0" w:rsidRPr="00FF156B">
        <w:rPr>
          <w:rStyle w:val="3-Char"/>
          <w:rFonts w:hint="eastAsia"/>
          <w:rtl/>
        </w:rPr>
        <w:t>للَّهَ</w:t>
      </w:r>
      <w:r w:rsidR="00C17FF0" w:rsidRPr="00FF156B">
        <w:rPr>
          <w:rStyle w:val="3-Char"/>
          <w:rtl/>
        </w:rPr>
        <w:t xml:space="preserve"> </w:t>
      </w:r>
      <w:r w:rsidR="00C17FF0" w:rsidRPr="00FF156B">
        <w:rPr>
          <w:rStyle w:val="3-Char"/>
          <w:rFonts w:hint="eastAsia"/>
          <w:rtl/>
        </w:rPr>
        <w:t>يُحِبُّ</w:t>
      </w:r>
      <w:r w:rsidR="00C17FF0" w:rsidRPr="00FF156B">
        <w:rPr>
          <w:rStyle w:val="3-Char"/>
          <w:rtl/>
        </w:rPr>
        <w:t xml:space="preserve"> </w:t>
      </w:r>
      <w:r w:rsidR="00C17FF0" w:rsidRPr="00FF156B">
        <w:rPr>
          <w:rStyle w:val="3-Char"/>
          <w:rFonts w:hint="cs"/>
          <w:rtl/>
        </w:rPr>
        <w:t>ٱ</w:t>
      </w:r>
      <w:r w:rsidR="00C17FF0" w:rsidRPr="00FF156B">
        <w:rPr>
          <w:rStyle w:val="3-Char"/>
          <w:rFonts w:hint="eastAsia"/>
          <w:rtl/>
        </w:rPr>
        <w:t>ل</w:t>
      </w:r>
      <w:r w:rsidR="00C17FF0" w:rsidRPr="00FF156B">
        <w:rPr>
          <w:rStyle w:val="3-Char"/>
          <w:rFonts w:hint="cs"/>
          <w:rtl/>
        </w:rPr>
        <w:t>ۡ</w:t>
      </w:r>
      <w:r w:rsidR="00C17FF0" w:rsidRPr="00FF156B">
        <w:rPr>
          <w:rStyle w:val="3-Char"/>
          <w:rFonts w:hint="eastAsia"/>
          <w:rtl/>
        </w:rPr>
        <w:t>مُق</w:t>
      </w:r>
      <w:r w:rsidR="00C17FF0" w:rsidRPr="00FF156B">
        <w:rPr>
          <w:rStyle w:val="3-Char"/>
          <w:rFonts w:hint="cs"/>
          <w:rtl/>
        </w:rPr>
        <w:t>ۡ</w:t>
      </w:r>
      <w:r w:rsidR="00C17FF0" w:rsidRPr="00FF156B">
        <w:rPr>
          <w:rStyle w:val="3-Char"/>
          <w:rFonts w:hint="eastAsia"/>
          <w:rtl/>
        </w:rPr>
        <w:t>سِطِينَ</w:t>
      </w:r>
      <w:r w:rsidR="00C17FF0" w:rsidRPr="00FF156B">
        <w:rPr>
          <w:rStyle w:val="3-Char"/>
          <w:rtl/>
        </w:rPr>
        <w:t xml:space="preserve"> </w:t>
      </w:r>
      <w:r w:rsidR="00C17FF0" w:rsidRPr="00FF156B">
        <w:rPr>
          <w:rStyle w:val="3-Char"/>
          <w:rFonts w:hint="cs"/>
          <w:rtl/>
        </w:rPr>
        <w:t>٩</w:t>
      </w:r>
      <w:r w:rsidR="006C4768">
        <w:rPr>
          <w:rFonts w:ascii="Traditional Arabic" w:hAnsi="Traditional Arabic" w:cs="Traditional Arabic"/>
          <w:rtl/>
          <w:lang w:bidi="fa-IR"/>
        </w:rPr>
        <w:t>﴾</w:t>
      </w:r>
      <w:r w:rsidR="006C4768" w:rsidRPr="005F2120">
        <w:rPr>
          <w:rStyle w:val="1-Char"/>
          <w:rFonts w:hint="cs"/>
          <w:rtl/>
        </w:rPr>
        <w:t xml:space="preserve"> </w:t>
      </w:r>
      <w:r w:rsidR="006C4768" w:rsidRPr="00725149">
        <w:rPr>
          <w:rStyle w:val="Char0"/>
          <w:rFonts w:hint="cs"/>
          <w:rtl/>
        </w:rPr>
        <w:t>[</w:t>
      </w:r>
      <w:r w:rsidR="006C4768">
        <w:rPr>
          <w:rStyle w:val="Char0"/>
          <w:rFonts w:hint="cs"/>
          <w:rtl/>
        </w:rPr>
        <w:t>الحجرات: 9</w:t>
      </w:r>
      <w:r w:rsidR="006C4768" w:rsidRPr="00725149">
        <w:rPr>
          <w:rStyle w:val="Char0"/>
          <w:rFonts w:hint="cs"/>
          <w:rtl/>
        </w:rPr>
        <w:t>]</w:t>
      </w:r>
      <w:r w:rsidR="006C4768" w:rsidRPr="005F2120">
        <w:rPr>
          <w:rStyle w:val="1-Char"/>
          <w:rFonts w:hint="cs"/>
          <w:rtl/>
        </w:rPr>
        <w:t>.</w:t>
      </w:r>
      <w:r w:rsidR="00137F26" w:rsidRPr="005F2120">
        <w:rPr>
          <w:rStyle w:val="1-Char"/>
          <w:rFonts w:hint="cs"/>
          <w:rtl/>
        </w:rPr>
        <w:t xml:space="preserve"> </w:t>
      </w:r>
    </w:p>
    <w:p w:rsidR="0071348A" w:rsidRPr="005F2120" w:rsidRDefault="0071348A" w:rsidP="0071348A">
      <w:pPr>
        <w:ind w:firstLine="284"/>
        <w:jc w:val="both"/>
        <w:rPr>
          <w:rStyle w:val="1-Char"/>
          <w:rtl/>
        </w:rPr>
      </w:pPr>
      <w:r w:rsidRPr="005F2120">
        <w:rPr>
          <w:rStyle w:val="1-Char"/>
          <w:rFonts w:hint="cs"/>
          <w:rtl/>
        </w:rPr>
        <w:t xml:space="preserve">«اگر دو گروه از مؤمنین باهم جنگیدند، بین آنان صلح دهید، اگر یکی از آندو بر دیگری شورش کرد، باگروه شورشی به جنگید، تا که تسلیم امر خدا گردد، اگر تسلیم شد، پس بین آنان به عدالت صلح برقرار کنید، و قسط را مراعات نمائید که خداوند عاملین به قسط را دوست </w:t>
      </w:r>
      <w:r w:rsidR="00C61CF2">
        <w:rPr>
          <w:rStyle w:val="1-Char"/>
          <w:rFonts w:hint="cs"/>
          <w:rtl/>
        </w:rPr>
        <w:t>می‌دارد</w:t>
      </w:r>
      <w:r w:rsidRPr="005F2120">
        <w:rPr>
          <w:rStyle w:val="1-Char"/>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آنان معتقد بودند، که در اوّل، خداوند امر به جنگ نداده، و </w:t>
      </w:r>
      <w:r w:rsidR="00C61CF2">
        <w:rPr>
          <w:rStyle w:val="1-Char"/>
          <w:rFonts w:hint="cs"/>
          <w:rtl/>
        </w:rPr>
        <w:t>همچنین</w:t>
      </w:r>
      <w:r w:rsidRPr="005F2120">
        <w:rPr>
          <w:rStyle w:val="1-Char"/>
          <w:rFonts w:hint="cs"/>
          <w:rtl/>
        </w:rPr>
        <w:t xml:space="preserve"> امر به جنگ با تمام شورشیان نیست. (... ولی هرگاه دو گروه از مؤمنین با هم به جنگ برخاستند، پس واجب است که بین آنان صلح برقرار گردد،</w:t>
      </w:r>
      <w:r w:rsidR="00CB2A5E">
        <w:rPr>
          <w:rStyle w:val="1-Char"/>
          <w:rFonts w:hint="cs"/>
          <w:rtl/>
        </w:rPr>
        <w:t xml:space="preserve"> اگرچه </w:t>
      </w:r>
      <w:r w:rsidRPr="005F2120">
        <w:rPr>
          <w:rStyle w:val="1-Char"/>
          <w:rFonts w:hint="cs"/>
          <w:rtl/>
        </w:rPr>
        <w:t>هیچکدام</w:t>
      </w:r>
      <w:r w:rsidRPr="005F2120">
        <w:rPr>
          <w:rStyle w:val="1-Char"/>
          <w:rFonts w:hint="eastAsia"/>
          <w:rtl/>
        </w:rPr>
        <w:t>‌</w:t>
      </w:r>
      <w:r w:rsidRPr="005F2120">
        <w:rPr>
          <w:rStyle w:val="1-Char"/>
          <w:rFonts w:hint="cs"/>
          <w:rtl/>
        </w:rPr>
        <w:t>شان مأمور بجنگ نباشند. بعد از این اگر گروهی سر به شورش برداشت باید با آن گروه جنگیده شود؛ زیرا که آن گروه از جنگ دست نکشیده، و به صلح ملزم نگردیده است، و شر آن جز با جنگ میسر نیست)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7"/>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از جمله کسانی که خود را از ورود در ماجرا حفظ کردند: سعد بن ابی وقاص و عبدالله بن عمر</w:t>
      </w:r>
      <w:r w:rsidR="00542567" w:rsidRPr="00542567">
        <w:rPr>
          <w:rStyle w:val="1-Char"/>
          <w:rFonts w:cs="CTraditional Arabic" w:hint="cs"/>
          <w:rtl/>
        </w:rPr>
        <w:t xml:space="preserve">ش </w:t>
      </w:r>
      <w:r w:rsidRPr="005F2120">
        <w:rPr>
          <w:rStyle w:val="1-Char"/>
          <w:rFonts w:hint="cs"/>
          <w:rtl/>
        </w:rPr>
        <w:t>بودند. (البته در بین دو سپاه پس از علی کسی برتر از سعد بن ابی وقاص نبود که او هم از قاعدین بود)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8"/>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(این دو نفر از فتنه کناره گرفتند، و با علی و معاویه نجنگیدند، بطوریکه بعد از این ماجرا علی بر این طرز عمل غبطه </w:t>
      </w:r>
      <w:r w:rsidR="00DB689C">
        <w:rPr>
          <w:rStyle w:val="1-Char"/>
          <w:rFonts w:hint="cs"/>
          <w:rtl/>
        </w:rPr>
        <w:t>می‌خورد</w:t>
      </w:r>
      <w:r w:rsidRPr="005F2120">
        <w:rPr>
          <w:rStyle w:val="1-Char"/>
          <w:rFonts w:hint="cs"/>
          <w:rtl/>
        </w:rPr>
        <w:t xml:space="preserve"> و می‌فرمود:</w:t>
      </w:r>
    </w:p>
    <w:p w:rsidR="0071348A" w:rsidRPr="005F2120" w:rsidRDefault="0071348A" w:rsidP="0071348A">
      <w:pPr>
        <w:ind w:firstLine="284"/>
        <w:jc w:val="both"/>
        <w:rPr>
          <w:rStyle w:val="1-Char"/>
          <w:rtl/>
        </w:rPr>
      </w:pPr>
      <w:r w:rsidRPr="005F2120">
        <w:rPr>
          <w:rStyle w:val="1-Char"/>
          <w:rFonts w:hint="cs"/>
          <w:rtl/>
        </w:rPr>
        <w:t>مقامی که سعد و ابن عمر فرود آمدند برای خدا بود، اگر آندو مرتکب گناهی شده باشند، این گناه کوچک است، و اگر با یان کار آندو مرتکب خیری شده باشند، این خیر بزرگ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09"/>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و از آنجمله است: عمران بن حصین</w:t>
      </w:r>
      <w:r w:rsidR="00542567" w:rsidRPr="00542567">
        <w:rPr>
          <w:rStyle w:val="1-Char"/>
          <w:rFonts w:cs="CTraditional Arabic" w:hint="cs"/>
          <w:rtl/>
        </w:rPr>
        <w:t>س</w:t>
      </w:r>
      <w:r w:rsidRPr="005F2120">
        <w:rPr>
          <w:rStyle w:val="1-Char"/>
          <w:rFonts w:hint="cs"/>
          <w:rtl/>
        </w:rPr>
        <w:t xml:space="preserve"> که (از ماجرا دوری گزید، و در کنار علی نجنگید)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0"/>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و او یکی از بهترین شخصیت‌های صحابه است، و حتی علی</w:t>
      </w:r>
      <w:r w:rsidR="00542567" w:rsidRPr="00542567">
        <w:rPr>
          <w:rStyle w:val="1-Char"/>
          <w:rFonts w:cs="CTraditional Arabic" w:hint="cs"/>
          <w:rtl/>
        </w:rPr>
        <w:t>س</w:t>
      </w:r>
      <w:r w:rsidRPr="005F2120">
        <w:rPr>
          <w:rStyle w:val="1-Char"/>
          <w:rFonts w:hint="cs"/>
          <w:rtl/>
        </w:rPr>
        <w:t xml:space="preserve"> علاقمند بود که این مرد با او همراه باشد.</w:t>
      </w:r>
    </w:p>
    <w:p w:rsidR="0071348A" w:rsidRPr="005F2120" w:rsidRDefault="0071348A" w:rsidP="0071348A">
      <w:pPr>
        <w:ind w:firstLine="284"/>
        <w:jc w:val="both"/>
        <w:rPr>
          <w:rStyle w:val="1-Char"/>
          <w:rtl/>
        </w:rPr>
      </w:pPr>
      <w:r w:rsidRPr="005F2120">
        <w:rPr>
          <w:rStyle w:val="1-Char"/>
          <w:rFonts w:hint="cs"/>
          <w:rtl/>
        </w:rPr>
        <w:t>و از آنجمله است: اهبان بن صیفی</w:t>
      </w:r>
      <w:r w:rsidR="00542567" w:rsidRPr="00542567">
        <w:rPr>
          <w:rStyle w:val="1-Char"/>
          <w:rFonts w:cs="CTraditional Arabic" w:hint="cs"/>
          <w:rtl/>
        </w:rPr>
        <w:t>س</w:t>
      </w:r>
      <w:r w:rsidRPr="005F2120">
        <w:rPr>
          <w:rStyle w:val="1-Char"/>
          <w:rFonts w:hint="cs"/>
          <w:rtl/>
        </w:rPr>
        <w:t>، که علی</w:t>
      </w:r>
      <w:r w:rsidR="00542567" w:rsidRPr="00542567">
        <w:rPr>
          <w:rStyle w:val="1-Char"/>
          <w:rFonts w:cs="CTraditional Arabic" w:hint="cs"/>
          <w:rtl/>
        </w:rPr>
        <w:t>س</w:t>
      </w:r>
      <w:r w:rsidRPr="005F2120">
        <w:rPr>
          <w:rStyle w:val="1-Char"/>
          <w:rFonts w:hint="cs"/>
          <w:rtl/>
        </w:rPr>
        <w:t xml:space="preserve"> به نزدش تشریف برد، (وبر درب منزلش ایستاد، وبر او سلام کرد، پیرمرد سلامش را پاسخ داد. علی فرمود: حالت چطور است یا ابا مسلم؟ گفت: خیر است. علی فرمود: آیا همراهم بسوی این قوم بیرون نمی</w:t>
      </w:r>
      <w:r w:rsidRPr="005F2120">
        <w:rPr>
          <w:rStyle w:val="1-Char"/>
          <w:rFonts w:hint="eastAsia"/>
          <w:rtl/>
        </w:rPr>
        <w:t>‌</w:t>
      </w:r>
      <w:r w:rsidRPr="005F2120">
        <w:rPr>
          <w:rStyle w:val="1-Char"/>
          <w:rFonts w:hint="cs"/>
          <w:rtl/>
        </w:rPr>
        <w:t xml:space="preserve">روی که یاریم دهی؟ گفت: بلی اگر شما به آنچه که تقدیم </w:t>
      </w:r>
      <w:r w:rsidR="00301DB7">
        <w:rPr>
          <w:rStyle w:val="1-Char"/>
          <w:rFonts w:hint="cs"/>
          <w:rtl/>
        </w:rPr>
        <w:t>می‌کنم</w:t>
      </w:r>
      <w:r w:rsidRPr="005F2120">
        <w:rPr>
          <w:rStyle w:val="1-Char"/>
          <w:rFonts w:hint="cs"/>
          <w:rtl/>
        </w:rPr>
        <w:t xml:space="preserve"> راضی باشی. علی فرمود: آن چیست؟ پیرمرد گفت: هان ای دختر شمشیرم را بیاور. که غلافی را بحضورش آورده، و او از آن چیزهائی را بیرون کشید، سپس سرش را بسوی علی</w:t>
      </w:r>
      <w:r w:rsidR="00542567" w:rsidRPr="00542567">
        <w:rPr>
          <w:rStyle w:val="1-Char"/>
          <w:rFonts w:cs="CTraditional Arabic" w:hint="cs"/>
          <w:rtl/>
        </w:rPr>
        <w:t>س</w:t>
      </w:r>
      <w:r w:rsidRPr="005F2120">
        <w:rPr>
          <w:rStyle w:val="1-Char"/>
          <w:rFonts w:hint="cs"/>
          <w:rtl/>
        </w:rPr>
        <w:t xml:space="preserve"> بلند کرده و گفت: خلیل من و پسر عموی شما÷، با من پیمان بسته است، که اگر بین مسلمانان فتنه‌ای پدید آید، شمشیری چوبی برگیرم. پس این چوب شمشیر من است، اگر میخواهی بهمراهت بیرون می</w:t>
      </w:r>
      <w:r w:rsidRPr="005F2120">
        <w:rPr>
          <w:rStyle w:val="1-Char"/>
          <w:rFonts w:hint="eastAsia"/>
          <w:rtl/>
        </w:rPr>
        <w:t>‌</w:t>
      </w:r>
      <w:r w:rsidRPr="005F2120">
        <w:rPr>
          <w:rStyle w:val="1-Char"/>
          <w:rFonts w:hint="cs"/>
          <w:rtl/>
        </w:rPr>
        <w:t>روم. علی</w:t>
      </w:r>
      <w:r w:rsidR="00542567" w:rsidRPr="00542567">
        <w:rPr>
          <w:rStyle w:val="1-Char"/>
          <w:rFonts w:cs="CTraditional Arabic" w:hint="cs"/>
          <w:rtl/>
        </w:rPr>
        <w:t>س</w:t>
      </w:r>
      <w:r w:rsidRPr="005F2120">
        <w:rPr>
          <w:rStyle w:val="1-Char"/>
          <w:rFonts w:hint="cs"/>
          <w:rtl/>
        </w:rPr>
        <w:t xml:space="preserve"> فرمود: ما را نیازی به تو و شمشیرت نیست. سپس از درب حجره بازگردید و بدان وارد نشد)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1"/>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947BEC">
      <w:pPr>
        <w:ind w:firstLine="284"/>
        <w:jc w:val="both"/>
        <w:rPr>
          <w:rStyle w:val="1-Char"/>
          <w:rtl/>
        </w:rPr>
      </w:pPr>
      <w:r w:rsidRPr="005F2120">
        <w:rPr>
          <w:rStyle w:val="1-Char"/>
          <w:rFonts w:hint="cs"/>
          <w:rtl/>
        </w:rPr>
        <w:t>دیگر از جمله کسانی که از جنگ داخلی کناره گرفتند: ابوبکر ثقفی، و کعب بن عجره و معاویه بن خدیج</w:t>
      </w:r>
      <w:r w:rsidR="00542567" w:rsidRPr="00542567">
        <w:rPr>
          <w:rStyle w:val="1-Char"/>
          <w:rFonts w:cs="CTraditional Arabic" w:hint="cs"/>
          <w:rtl/>
        </w:rPr>
        <w:t>ش</w:t>
      </w:r>
      <w:r w:rsidR="00FF156B" w:rsidRPr="00D054C5">
        <w:rPr>
          <w:rStyle w:val="1-Char"/>
          <w:rFonts w:hint="cs"/>
          <w:rtl/>
        </w:rPr>
        <w:t xml:space="preserve"> می‌باشند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2"/>
      </w:r>
      <w:r w:rsidRPr="00156286">
        <w:rPr>
          <w:rFonts w:ascii="Traditional Arabic" w:hAnsi="Traditional Arabic" w:cs="IRNazli" w:hint="cs"/>
          <w:sz w:val="24"/>
          <w:vertAlign w:val="superscript"/>
          <w:rtl/>
          <w:lang w:bidi="fa-IR"/>
        </w:rPr>
        <w:t>)</w:t>
      </w:r>
      <w:r w:rsidRPr="005F2120">
        <w:rPr>
          <w:rStyle w:val="1-Char"/>
          <w:rFonts w:hint="cs"/>
          <w:rtl/>
        </w:rPr>
        <w:t>، و هم محمد بن مسلمه و اسامه بن زید</w:t>
      </w:r>
      <w:r w:rsidR="00947BEC" w:rsidRPr="005F2120">
        <w:rPr>
          <w:rStyle w:val="1-Char"/>
          <w:rFonts w:hint="cs"/>
          <w:rtl/>
        </w:rPr>
        <w:sym w:font="AGA Arabesque" w:char="F079"/>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3"/>
      </w:r>
      <w:r w:rsidRPr="00156286">
        <w:rPr>
          <w:rFonts w:ascii="Traditional Arabic" w:hAnsi="Traditional Arabic" w:cs="IRNazli" w:hint="cs"/>
          <w:sz w:val="24"/>
          <w:vertAlign w:val="superscript"/>
          <w:rtl/>
          <w:lang w:bidi="fa-IR"/>
        </w:rPr>
        <w:t>)</w:t>
      </w:r>
      <w:r w:rsidRPr="005F2120">
        <w:rPr>
          <w:rStyle w:val="1-Char"/>
          <w:rFonts w:hint="cs"/>
          <w:rtl/>
        </w:rPr>
        <w:t xml:space="preserve">. و شاید بیشتر بزرگان صحابه بر این رأی قرار داشتند </w:t>
      </w:r>
      <w:r w:rsidRPr="0071348A">
        <w:rPr>
          <w:rFonts w:cs="B Lotus" w:hint="cs"/>
          <w:b/>
          <w:bCs/>
          <w:sz w:val="34"/>
          <w:szCs w:val="34"/>
          <w:vertAlign w:val="superscript"/>
          <w:rtl/>
          <w:lang w:bidi="fa-IR"/>
        </w:rPr>
        <w:t>*</w:t>
      </w:r>
      <w:r w:rsidRPr="005F2120">
        <w:rPr>
          <w:rStyle w:val="1-Char"/>
          <w:rFonts w:hint="cs"/>
          <w:rtl/>
        </w:rPr>
        <w:t>.</w:t>
      </w:r>
    </w:p>
    <w:p w:rsidR="0071348A" w:rsidRPr="005F2120" w:rsidRDefault="0071348A" w:rsidP="00744EAA">
      <w:pPr>
        <w:ind w:firstLine="284"/>
        <w:jc w:val="both"/>
        <w:rPr>
          <w:rStyle w:val="1-Char"/>
          <w:rtl/>
        </w:rPr>
      </w:pPr>
      <w:r w:rsidRPr="005F2120">
        <w:rPr>
          <w:rStyle w:val="1-Char"/>
          <w:rFonts w:hint="cs"/>
          <w:rtl/>
        </w:rPr>
        <w:t>بلکه نظر من این است، که موقف ابوهریره و این گروه که از آنان نام برده شد، نمی</w:t>
      </w:r>
      <w:r w:rsidRPr="005F2120">
        <w:rPr>
          <w:rStyle w:val="1-Char"/>
          <w:rFonts w:hint="eastAsia"/>
          <w:rtl/>
        </w:rPr>
        <w:t>‌</w:t>
      </w:r>
      <w:r w:rsidRPr="005F2120">
        <w:rPr>
          <w:rStyle w:val="1-Char"/>
          <w:rFonts w:hint="cs"/>
          <w:rtl/>
        </w:rPr>
        <w:t xml:space="preserve">توان بر آن عنوان کناره گیری نام نهاد؛ زیرا که آنان اقرار </w:t>
      </w:r>
      <w:r w:rsidR="00DE225C" w:rsidRPr="005F2120">
        <w:rPr>
          <w:rStyle w:val="1-Char"/>
          <w:rFonts w:hint="cs"/>
          <w:rtl/>
        </w:rPr>
        <w:t>می‌کرد</w:t>
      </w:r>
      <w:r w:rsidRPr="005F2120">
        <w:rPr>
          <w:rStyle w:val="1-Char"/>
          <w:rFonts w:hint="cs"/>
          <w:rtl/>
        </w:rPr>
        <w:t>ند، که علی</w:t>
      </w:r>
      <w:r w:rsidR="00542567" w:rsidRPr="00542567">
        <w:rPr>
          <w:rStyle w:val="1-Char"/>
          <w:rFonts w:cs="CTraditional Arabic" w:hint="cs"/>
          <w:rtl/>
        </w:rPr>
        <w:t>س</w:t>
      </w:r>
      <w:r w:rsidRPr="005F2120">
        <w:rPr>
          <w:rStyle w:val="1-Char"/>
          <w:rFonts w:hint="cs"/>
          <w:rtl/>
        </w:rPr>
        <w:t xml:space="preserve"> بر حق است، و در همان اوّل با ایشان بیعت کردند، و در مدت حیات ایشان بیعت خود را نشکستند چرا که او امیرالمؤمنین و خلیف</w:t>
      </w:r>
      <w:r w:rsidR="00AA67F0" w:rsidRPr="005F2120">
        <w:rPr>
          <w:rStyle w:val="1-Char"/>
          <w:rFonts w:hint="cs"/>
          <w:rtl/>
        </w:rPr>
        <w:t>ۀ</w:t>
      </w:r>
      <w:r w:rsidRPr="005F2120">
        <w:rPr>
          <w:rStyle w:val="1-Char"/>
          <w:rFonts w:hint="cs"/>
          <w:rtl/>
        </w:rPr>
        <w:t xml:space="preserve"> شرعی و صاحب حق بود که هم آنان و هم ما بر آن اعتقاد داریم. ولی آنان شمشیر نگرفتند، چرا جنگ بین دو گروه را بزرگ </w:t>
      </w:r>
      <w:r w:rsidR="00DB689C">
        <w:rPr>
          <w:rStyle w:val="1-Char"/>
          <w:rFonts w:hint="cs"/>
          <w:rtl/>
        </w:rPr>
        <w:t>می‌دانست</w:t>
      </w:r>
      <w:r w:rsidR="001A6848">
        <w:rPr>
          <w:rStyle w:val="1-Char"/>
          <w:rFonts w:hint="cs"/>
          <w:rtl/>
        </w:rPr>
        <w:t>ند</w:t>
      </w:r>
      <w:r w:rsidRPr="005F2120">
        <w:rPr>
          <w:rStyle w:val="1-Char"/>
          <w:rFonts w:hint="cs"/>
          <w:rtl/>
        </w:rPr>
        <w:t>، و چون دیدند که در هر دوسپاه خونهای پاکی بر زمین می</w:t>
      </w:r>
      <w:r w:rsidRPr="005F2120">
        <w:rPr>
          <w:rStyle w:val="1-Char"/>
          <w:rFonts w:hint="eastAsia"/>
          <w:rtl/>
        </w:rPr>
        <w:t>‌</w:t>
      </w:r>
      <w:r w:rsidRPr="005F2120">
        <w:rPr>
          <w:rStyle w:val="1-Char"/>
          <w:rFonts w:hint="cs"/>
          <w:rtl/>
        </w:rPr>
        <w:t>ریزد، پس چنین استنباط کردند، که شمشیر برنگیرند، ولی بر حقانیت خلافت علی</w:t>
      </w:r>
      <w:r w:rsidR="00542567" w:rsidRPr="00542567">
        <w:rPr>
          <w:rStyle w:val="1-Char"/>
          <w:rFonts w:cs="CTraditional Arabic" w:hint="cs"/>
          <w:rtl/>
        </w:rPr>
        <w:t>س</w:t>
      </w:r>
      <w:r w:rsidRPr="005F2120">
        <w:rPr>
          <w:rStyle w:val="1-Char"/>
          <w:rFonts w:hint="cs"/>
          <w:rtl/>
        </w:rPr>
        <w:t xml:space="preserve"> تأکید کنند. و این مطابق همان چیزی بود که از رسول الله</w:t>
      </w:r>
      <w:r w:rsidR="00744EAA">
        <w:rPr>
          <w:rFonts w:cs="CTraditional Arabic" w:hint="cs"/>
          <w:rtl/>
          <w:lang w:bidi="fa-IR"/>
        </w:rPr>
        <w:t>ص</w:t>
      </w:r>
      <w:r w:rsidRPr="005F2120">
        <w:rPr>
          <w:rStyle w:val="1-Char"/>
          <w:rFonts w:hint="cs"/>
          <w:rtl/>
        </w:rPr>
        <w:t xml:space="preserve"> شنیده بودند. که می</w:t>
      </w:r>
      <w:r w:rsidRPr="005F2120">
        <w:rPr>
          <w:rStyle w:val="1-Char"/>
          <w:rFonts w:hint="eastAsia"/>
          <w:rtl/>
        </w:rPr>
        <w:t>‌</w:t>
      </w:r>
      <w:r w:rsidRPr="005F2120">
        <w:rPr>
          <w:rStyle w:val="1-Char"/>
          <w:rFonts w:hint="cs"/>
          <w:rtl/>
        </w:rPr>
        <w:t>باید از فتنه و شرکت در آن پرهیز کنند، پس این جماعت پیروی احادیث پیامبر را فقط در ماجرای جنگ داخلی بر اطاعت علی</w:t>
      </w:r>
      <w:r w:rsidR="00542567" w:rsidRPr="00542567">
        <w:rPr>
          <w:rStyle w:val="1-Char"/>
          <w:rFonts w:cs="CTraditional Arabic" w:hint="cs"/>
          <w:rtl/>
        </w:rPr>
        <w:t>س</w:t>
      </w:r>
      <w:r w:rsidRPr="005F2120">
        <w:rPr>
          <w:rStyle w:val="1-Char"/>
          <w:rFonts w:hint="cs"/>
          <w:rtl/>
        </w:rPr>
        <w:t xml:space="preserve"> ترجیح دادند. و بعبارت بهتر آنان احادیث پرهیز از جنگ داخلی را بر ورود به صفوف سپاه علی</w:t>
      </w:r>
      <w:r w:rsidR="00542567" w:rsidRPr="00542567">
        <w:rPr>
          <w:rStyle w:val="1-Char"/>
          <w:rFonts w:cs="CTraditional Arabic" w:hint="cs"/>
          <w:rtl/>
        </w:rPr>
        <w:t>س</w:t>
      </w:r>
      <w:r w:rsidRPr="005F2120">
        <w:rPr>
          <w:rStyle w:val="1-Char"/>
          <w:rFonts w:hint="cs"/>
          <w:rtl/>
        </w:rPr>
        <w:t xml:space="preserve"> برتر شمردند. و این گروه پس از شهادت علی و صلح حسن با معاویه ش بیعت کردند.</w:t>
      </w:r>
    </w:p>
    <w:p w:rsidR="0071348A" w:rsidRPr="005F2120" w:rsidRDefault="0071348A" w:rsidP="0071348A">
      <w:pPr>
        <w:ind w:firstLine="284"/>
        <w:jc w:val="both"/>
        <w:rPr>
          <w:rStyle w:val="1-Char"/>
          <w:rtl/>
        </w:rPr>
      </w:pPr>
      <w:r w:rsidRPr="005F2120">
        <w:rPr>
          <w:rStyle w:val="1-Char"/>
          <w:rFonts w:hint="cs"/>
          <w:rtl/>
        </w:rPr>
        <w:t xml:space="preserve">بخصوص در مورد ابوهریره </w:t>
      </w:r>
      <w:r w:rsidR="00BB6068" w:rsidRPr="005F2120">
        <w:rPr>
          <w:rStyle w:val="1-Char"/>
          <w:rFonts w:hint="cs"/>
          <w:rtl/>
        </w:rPr>
        <w:t>می‌بین</w:t>
      </w:r>
      <w:r w:rsidRPr="005F2120">
        <w:rPr>
          <w:rStyle w:val="1-Char"/>
          <w:rFonts w:hint="cs"/>
          <w:rtl/>
        </w:rPr>
        <w:t>یم که ایشان در زمان جنگ صفین عمرش از 60 سال گذشته، و پیرمردی ضعیف بود، که توان شرکت در جنگ برایش باقی نمانده بود. در حالیکه در زمان عثمان</w:t>
      </w:r>
      <w:r w:rsidR="00542567" w:rsidRPr="00542567">
        <w:rPr>
          <w:rStyle w:val="1-Char"/>
          <w:rFonts w:cs="CTraditional Arabic" w:hint="cs"/>
          <w:rtl/>
        </w:rPr>
        <w:t>س</w:t>
      </w:r>
      <w:r w:rsidRPr="005F2120">
        <w:rPr>
          <w:rStyle w:val="1-Char"/>
          <w:rFonts w:hint="cs"/>
          <w:rtl/>
        </w:rPr>
        <w:t xml:space="preserve"> توان حمل شمشیر و نصرت ایشان برایش میسّر بوده است. اما دشمنان ابوهریره تلاش کرده‌اند، که قصه‌هائی بسازند، و در قالب</w:t>
      </w:r>
      <w:r w:rsidR="009C6F85">
        <w:rPr>
          <w:rStyle w:val="1-Char"/>
          <w:rFonts w:hint="cs"/>
          <w:rtl/>
        </w:rPr>
        <w:t xml:space="preserve"> آن‌ها </w:t>
      </w:r>
      <w:r w:rsidRPr="005F2120">
        <w:rPr>
          <w:rStyle w:val="1-Char"/>
          <w:rFonts w:hint="cs"/>
          <w:rtl/>
        </w:rPr>
        <w:t>او را متهم سازند که خود را تسلیم معاویه نموده، و در جریان جنگ کارهائی را به نفع او انجام داده است. ولی آنان خبر درستی که ادعای‌شان را ثابت کند در دست نداشته و ندارند. و بلکه متقدمین شیعه نیز او را به چنین چیزی متهم نکرده‌اند، و این قول از متأخرین آنان</w:t>
      </w:r>
      <w:r w:rsidR="00156286">
        <w:rPr>
          <w:rStyle w:val="1-Char"/>
          <w:rFonts w:hint="cs"/>
          <w:rtl/>
        </w:rPr>
        <w:t xml:space="preserve"> می‌باشد</w:t>
      </w:r>
      <w:r w:rsidRPr="005F2120">
        <w:rPr>
          <w:rStyle w:val="1-Char"/>
          <w:rFonts w:hint="cs"/>
          <w:rtl/>
        </w:rPr>
        <w:t>.</w:t>
      </w:r>
    </w:p>
    <w:p w:rsidR="0071348A" w:rsidRPr="005F2120" w:rsidRDefault="0071348A" w:rsidP="00513E74">
      <w:pPr>
        <w:ind w:firstLine="284"/>
        <w:jc w:val="both"/>
        <w:rPr>
          <w:rStyle w:val="1-Char"/>
          <w:rtl/>
        </w:rPr>
      </w:pPr>
      <w:r w:rsidRPr="005F2120">
        <w:rPr>
          <w:rStyle w:val="1-Char"/>
          <w:rFonts w:hint="cs"/>
          <w:rtl/>
        </w:rPr>
        <w:t xml:space="preserve">این نصر بن مزاحم منقری، یکی از غلات اوّل شیعه است، که بسال </w:t>
      </w:r>
      <w:r w:rsidR="00513E74">
        <w:rPr>
          <w:rStyle w:val="1-Char"/>
          <w:rFonts w:hint="cs"/>
          <w:rtl/>
        </w:rPr>
        <w:t>212 هـ</w:t>
      </w:r>
      <w:r w:rsidRPr="005F2120">
        <w:rPr>
          <w:rStyle w:val="1-Char"/>
          <w:rFonts w:hint="cs"/>
          <w:rtl/>
        </w:rPr>
        <w:t>وفات کرده، وعمرش را در جستوجی اخبار صفین سپری نموده، و کتاب مشهوری را تألیف نموده، که</w:t>
      </w:r>
      <w:r w:rsidR="00C058CD">
        <w:rPr>
          <w:rStyle w:val="1-Char"/>
          <w:rFonts w:hint="cs"/>
          <w:rtl/>
        </w:rPr>
        <w:t xml:space="preserve"> آن را </w:t>
      </w:r>
      <w:r w:rsidRPr="005F2120">
        <w:rPr>
          <w:rStyle w:val="1-Char"/>
          <w:rFonts w:hint="cs"/>
          <w:rtl/>
        </w:rPr>
        <w:t>(واقعه</w:t>
      </w:r>
      <w:r w:rsidRPr="005F2120">
        <w:rPr>
          <w:rStyle w:val="1-Char"/>
          <w:rFonts w:hint="eastAsia"/>
          <w:rtl/>
        </w:rPr>
        <w:t>‌ی</w:t>
      </w:r>
      <w:r w:rsidRPr="005F2120">
        <w:rPr>
          <w:rStyle w:val="1-Char"/>
          <w:rFonts w:hint="cs"/>
          <w:rtl/>
        </w:rPr>
        <w:t xml:space="preserve"> صفین) نامیده و چاپ هم شده، و من تمام</w:t>
      </w:r>
      <w:r w:rsidR="00C058CD">
        <w:rPr>
          <w:rStyle w:val="1-Char"/>
          <w:rFonts w:hint="cs"/>
          <w:rtl/>
        </w:rPr>
        <w:t xml:space="preserve"> آن را </w:t>
      </w:r>
      <w:r w:rsidRPr="005F2120">
        <w:rPr>
          <w:rStyle w:val="1-Char"/>
          <w:rFonts w:hint="cs"/>
          <w:rtl/>
        </w:rPr>
        <w:t>مطالعه کردم، دیدم هیچ خبر بزرگ و کوچک از واقع</w:t>
      </w:r>
      <w:r w:rsidR="00AA67F0" w:rsidRPr="005F2120">
        <w:rPr>
          <w:rStyle w:val="1-Char"/>
          <w:rFonts w:hint="cs"/>
          <w:rtl/>
        </w:rPr>
        <w:t>ۀ</w:t>
      </w:r>
      <w:r w:rsidRPr="005F2120">
        <w:rPr>
          <w:rStyle w:val="1-Char"/>
          <w:rFonts w:hint="cs"/>
          <w:rtl/>
        </w:rPr>
        <w:t xml:space="preserve"> صفین را فرو نگذاشته مگر</w:t>
      </w:r>
      <w:r w:rsidR="00C058CD">
        <w:rPr>
          <w:rStyle w:val="1-Char"/>
          <w:rFonts w:hint="cs"/>
          <w:rtl/>
        </w:rPr>
        <w:t xml:space="preserve"> آن را </w:t>
      </w:r>
      <w:r w:rsidRPr="005F2120">
        <w:rPr>
          <w:rStyle w:val="1-Char"/>
          <w:rFonts w:hint="cs"/>
          <w:rtl/>
        </w:rPr>
        <w:t xml:space="preserve">آورده است، ولی ذکری از ابوهریره در هیچ گروهی ندارد. براستی این امر بر چه چیزی دلالت </w:t>
      </w:r>
      <w:r w:rsidR="00DE225C" w:rsidRPr="005F2120">
        <w:rPr>
          <w:rStyle w:val="1-Char"/>
          <w:rFonts w:hint="cs"/>
          <w:rtl/>
        </w:rPr>
        <w:t>می‌کند</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بلی خلیفه بن خیاط در اخبار صفین آورده که بلال بن ابی</w:t>
      </w:r>
      <w:r w:rsidRPr="005F2120">
        <w:rPr>
          <w:rStyle w:val="1-Char"/>
          <w:rFonts w:hint="eastAsia"/>
          <w:rtl/>
        </w:rPr>
        <w:t>‌</w:t>
      </w:r>
      <w:r w:rsidRPr="005F2120">
        <w:rPr>
          <w:rStyle w:val="1-Char"/>
          <w:rFonts w:hint="cs"/>
          <w:rtl/>
        </w:rPr>
        <w:t>هریره از جمل</w:t>
      </w:r>
      <w:r w:rsidR="00AA67F0" w:rsidRPr="005F2120">
        <w:rPr>
          <w:rStyle w:val="1-Char"/>
          <w:rFonts w:hint="cs"/>
          <w:rtl/>
        </w:rPr>
        <w:t>ۀ</w:t>
      </w:r>
      <w:r w:rsidRPr="005F2120">
        <w:rPr>
          <w:rStyle w:val="1-Char"/>
          <w:rFonts w:hint="cs"/>
          <w:rtl/>
        </w:rPr>
        <w:t xml:space="preserve"> مردان راست سپاه معاویه در صفین بوده</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4"/>
      </w:r>
      <w:r w:rsidRPr="00156286">
        <w:rPr>
          <w:rFonts w:ascii="Traditional Arabic" w:hAnsi="Traditional Arabic" w:cs="IRNazli" w:hint="cs"/>
          <w:sz w:val="24"/>
          <w:vertAlign w:val="superscript"/>
          <w:rtl/>
          <w:lang w:bidi="fa-IR"/>
        </w:rPr>
        <w:t>)</w:t>
      </w:r>
      <w:r w:rsidRPr="005F2120">
        <w:rPr>
          <w:rStyle w:val="1-Char"/>
          <w:rFonts w:hint="cs"/>
          <w:rtl/>
        </w:rPr>
        <w:t xml:space="preserve">، ولی خود ابوهریره در آن حضور نداشته است. </w:t>
      </w:r>
    </w:p>
    <w:p w:rsidR="0071348A" w:rsidRPr="005F2120" w:rsidRDefault="0071348A" w:rsidP="00744EAA">
      <w:pPr>
        <w:ind w:firstLine="284"/>
        <w:jc w:val="both"/>
        <w:rPr>
          <w:rStyle w:val="1-Char"/>
          <w:rtl/>
        </w:rPr>
      </w:pPr>
      <w:r w:rsidRPr="005F2120">
        <w:rPr>
          <w:rStyle w:val="1-Char"/>
          <w:rFonts w:hint="cs"/>
          <w:rtl/>
        </w:rPr>
        <w:t>من دریافته‌ام که ابوهریره عمار بن یاسر را می</w:t>
      </w:r>
      <w:r w:rsidRPr="005F2120">
        <w:rPr>
          <w:rStyle w:val="1-Char"/>
          <w:rFonts w:hint="eastAsia"/>
          <w:rtl/>
        </w:rPr>
        <w:t>‌</w:t>
      </w:r>
      <w:r w:rsidRPr="005F2120">
        <w:rPr>
          <w:rStyle w:val="1-Char"/>
          <w:rFonts w:hint="cs"/>
          <w:rtl/>
        </w:rPr>
        <w:t xml:space="preserve">ستاید، و او را توصیف </w:t>
      </w:r>
      <w:r w:rsidR="00DE225C" w:rsidRPr="005F2120">
        <w:rPr>
          <w:rStyle w:val="1-Char"/>
          <w:rFonts w:hint="cs"/>
          <w:rtl/>
        </w:rPr>
        <w:t>می‌کند</w:t>
      </w:r>
      <w:r w:rsidRPr="005F2120">
        <w:rPr>
          <w:rStyle w:val="1-Char"/>
          <w:rFonts w:hint="cs"/>
          <w:rtl/>
        </w:rPr>
        <w:t xml:space="preserve"> که: (او کسی است که بر زبان پیامبر</w:t>
      </w:r>
      <w:r w:rsidR="00744EAA">
        <w:rPr>
          <w:rFonts w:cs="CTraditional Arabic" w:hint="cs"/>
          <w:rtl/>
          <w:lang w:bidi="fa-IR"/>
        </w:rPr>
        <w:t>ص</w:t>
      </w:r>
      <w:r w:rsidRPr="005F2120">
        <w:rPr>
          <w:rStyle w:val="1-Char"/>
          <w:rFonts w:hint="cs"/>
          <w:rtl/>
        </w:rPr>
        <w:t xml:space="preserve"> از آسیب شیطان مصون اعلام گردیده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5"/>
      </w:r>
      <w:r w:rsidRPr="00156286">
        <w:rPr>
          <w:rFonts w:ascii="Traditional Arabic" w:hAnsi="Traditional Arabic" w:cs="IRNazli" w:hint="cs"/>
          <w:sz w:val="24"/>
          <w:vertAlign w:val="superscript"/>
          <w:rtl/>
          <w:lang w:bidi="fa-IR"/>
        </w:rPr>
        <w:t>)</w:t>
      </w:r>
      <w:r w:rsidRPr="005F2120">
        <w:rPr>
          <w:rStyle w:val="1-Char"/>
          <w:rFonts w:hint="cs"/>
          <w:rtl/>
        </w:rPr>
        <w:t xml:space="preserve">. وعمار در سپاه علی قرار داشته، و ابوهریره او را ستوده، و از مردم خواسته است که او را یاری دهند، زیرا همانطوریکه عائشهل فرموده است: (او مردی است که مردم به سبب دینداریش او را پیروی </w:t>
      </w:r>
      <w:r w:rsidR="00DE225C" w:rsidRPr="005F2120">
        <w:rPr>
          <w:rStyle w:val="1-Char"/>
          <w:rFonts w:hint="cs"/>
          <w:rtl/>
        </w:rPr>
        <w:t>می‌کنند</w:t>
      </w:r>
      <w:r w:rsidRPr="005F2120">
        <w:rPr>
          <w:rStyle w:val="1-Char"/>
          <w:rFonts w:hint="cs"/>
          <w:rtl/>
        </w:rPr>
        <w:t>) با توجه به اینکه ابوهریره او را می‌ستاید، چگونه باور کردنی است که او تسلیم معاویه بوده است</w:t>
      </w:r>
      <w:r w:rsidR="006F06B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از قول ابن قتیبه آورده‌اند که ابوهریره و ابودرداء به نزد علی و معاویه رفته و آندو را نصیحت کرده‌اند، تا از ریختن خون مسلمانان جلوگیری کنند، و هم این 2 نفر به نزد علی آمده، و دربار</w:t>
      </w:r>
      <w:r w:rsidR="00AA67F0" w:rsidRPr="005F2120">
        <w:rPr>
          <w:rStyle w:val="1-Char"/>
          <w:rFonts w:hint="cs"/>
          <w:rtl/>
        </w:rPr>
        <w:t>ۀ</w:t>
      </w:r>
      <w:r w:rsidRPr="005F2120">
        <w:rPr>
          <w:rStyle w:val="1-Char"/>
          <w:rFonts w:hint="cs"/>
          <w:rtl/>
        </w:rPr>
        <w:t xml:space="preserve"> قاتلان عثمان با او صحبت کرده‌اند. اگر این خبر صحیح باشد، خود دلیل بر این است که: (ابوهریره از ورود فتنه کناره گرفته، و اقدام به ایجاد وحدت مسلمین نموده است)</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6"/>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2A4188">
      <w:pPr>
        <w:ind w:firstLine="284"/>
        <w:jc w:val="both"/>
        <w:rPr>
          <w:rStyle w:val="1-Char"/>
          <w:rtl/>
        </w:rPr>
      </w:pPr>
      <w:r w:rsidRPr="005F2120">
        <w:rPr>
          <w:rStyle w:val="1-Char"/>
          <w:rFonts w:hint="cs"/>
          <w:rtl/>
        </w:rPr>
        <w:t>ولی ما اثبات این خبر را ممکن ن</w:t>
      </w:r>
      <w:r w:rsidR="00EF685F">
        <w:rPr>
          <w:rStyle w:val="1-Char"/>
          <w:rFonts w:hint="cs"/>
          <w:rtl/>
        </w:rPr>
        <w:t>می‌دانی</w:t>
      </w:r>
      <w:r w:rsidRPr="005F2120">
        <w:rPr>
          <w:rStyle w:val="1-Char"/>
          <w:rFonts w:hint="cs"/>
          <w:rtl/>
        </w:rPr>
        <w:t xml:space="preserve">م زیرا </w:t>
      </w:r>
      <w:r w:rsidRPr="002A4188">
        <w:rPr>
          <w:rStyle w:val="1-Char"/>
          <w:rFonts w:hint="cs"/>
          <w:rtl/>
        </w:rPr>
        <w:t>کتاب (الإمام</w:t>
      </w:r>
      <w:r w:rsidR="002A4188">
        <w:rPr>
          <w:rStyle w:val="1-Char"/>
          <w:rFonts w:hint="cs"/>
          <w:rtl/>
        </w:rPr>
        <w:t>ة</w:t>
      </w:r>
      <w:r w:rsidRPr="002A4188">
        <w:rPr>
          <w:rStyle w:val="1-Char"/>
          <w:rFonts w:hint="cs"/>
          <w:rtl/>
        </w:rPr>
        <w:t xml:space="preserve"> والسیاس</w:t>
      </w:r>
      <w:r w:rsidR="002A4188">
        <w:rPr>
          <w:rStyle w:val="1-Char"/>
          <w:rFonts w:hint="cs"/>
          <w:rtl/>
        </w:rPr>
        <w:t>ة</w:t>
      </w:r>
      <w:r w:rsidRPr="002A4188">
        <w:rPr>
          <w:rStyle w:val="1-Char"/>
          <w:rFonts w:hint="cs"/>
          <w:rtl/>
        </w:rPr>
        <w:t>) که این خبر را آورده، بنا حق به ابن قتیبه نسبت داده شده است</w:t>
      </w:r>
      <w:r w:rsidRPr="005F2120">
        <w:rPr>
          <w:rStyle w:val="1-Char"/>
          <w:rFonts w:hint="cs"/>
          <w:rtl/>
        </w:rPr>
        <w:t>، چرا که در این کتاب اخبار دروغ و افترا و دسیسه بر سلف صالح بسیار آمده، و معروف است که ابن قتیبه به مقام والای سلف معتقد بوده است.</w:t>
      </w:r>
    </w:p>
    <w:p w:rsidR="0071348A" w:rsidRPr="005F2120" w:rsidRDefault="0071348A" w:rsidP="0071348A">
      <w:pPr>
        <w:ind w:firstLine="284"/>
        <w:jc w:val="both"/>
        <w:rPr>
          <w:rStyle w:val="1-Char"/>
          <w:rtl/>
        </w:rPr>
      </w:pPr>
      <w:r w:rsidRPr="005F2120">
        <w:rPr>
          <w:rStyle w:val="1-Char"/>
          <w:rFonts w:hint="cs"/>
          <w:rtl/>
        </w:rPr>
        <w:t>و از آنجمله است (آنچه را که ابوجعفر اسکافی آورده که ابوهریره با نعمان بن بشیر از دمشق به مدینه نزد علی</w:t>
      </w:r>
      <w:r w:rsidR="00542567" w:rsidRPr="00542567">
        <w:rPr>
          <w:rStyle w:val="1-Char"/>
          <w:rFonts w:cs="CTraditional Arabic" w:hint="cs"/>
          <w:rtl/>
        </w:rPr>
        <w:t>س</w:t>
      </w:r>
      <w:r w:rsidRPr="005F2120">
        <w:rPr>
          <w:rStyle w:val="1-Char"/>
          <w:rFonts w:hint="cs"/>
          <w:rtl/>
        </w:rPr>
        <w:t xml:space="preserve"> آمده، تا از جنگ و ریختن خون مسلمین جلوگیری کنند، بر این شرط که شام و مصر از معاویه و حجاز و عراق از آن علی باشد. این خبر صحیح نیست، و هیچ مورخی</w:t>
      </w:r>
      <w:r w:rsidR="00C058CD">
        <w:rPr>
          <w:rStyle w:val="1-Char"/>
          <w:rFonts w:hint="cs"/>
          <w:rtl/>
        </w:rPr>
        <w:t xml:space="preserve"> آن را </w:t>
      </w:r>
      <w:r w:rsidRPr="005F2120">
        <w:rPr>
          <w:rStyle w:val="1-Char"/>
          <w:rFonts w:hint="cs"/>
          <w:rtl/>
        </w:rPr>
        <w:t>نیاورده، و من</w:t>
      </w:r>
      <w:r w:rsidR="00C058CD">
        <w:rPr>
          <w:rStyle w:val="1-Char"/>
          <w:rFonts w:hint="cs"/>
          <w:rtl/>
        </w:rPr>
        <w:t xml:space="preserve"> آن را </w:t>
      </w:r>
      <w:r w:rsidRPr="005F2120">
        <w:rPr>
          <w:rStyle w:val="1-Char"/>
          <w:rFonts w:hint="cs"/>
          <w:rtl/>
        </w:rPr>
        <w:t>جز در شرح نهج البلاغه در جائی دیگر نیافتم، که</w:t>
      </w:r>
      <w:r w:rsidR="006D350E">
        <w:rPr>
          <w:rStyle w:val="1-Char"/>
          <w:rFonts w:hint="cs"/>
          <w:rtl/>
        </w:rPr>
        <w:t xml:space="preserve"> آن‌هم </w:t>
      </w:r>
      <w:r w:rsidRPr="005F2120">
        <w:rPr>
          <w:rStyle w:val="1-Char"/>
          <w:rFonts w:hint="cs"/>
          <w:rtl/>
        </w:rPr>
        <w:t>از قول ابی جعفر بدون ذکر سند آن آمده است، پس چگونه می</w:t>
      </w:r>
      <w:r w:rsidRPr="005F2120">
        <w:rPr>
          <w:rStyle w:val="1-Char"/>
          <w:rFonts w:hint="eastAsia"/>
          <w:rtl/>
        </w:rPr>
        <w:t>‌</w:t>
      </w:r>
      <w:r w:rsidRPr="005F2120">
        <w:rPr>
          <w:rStyle w:val="1-Char"/>
          <w:rFonts w:hint="cs"/>
          <w:rtl/>
        </w:rPr>
        <w:t>توانیم</w:t>
      </w:r>
      <w:r w:rsidR="00C058CD">
        <w:rPr>
          <w:rStyle w:val="1-Char"/>
          <w:rFonts w:hint="cs"/>
          <w:rtl/>
        </w:rPr>
        <w:t xml:space="preserve"> آن را </w:t>
      </w:r>
      <w:r w:rsidRPr="005F2120">
        <w:rPr>
          <w:rStyle w:val="1-Char"/>
          <w:rFonts w:hint="cs"/>
          <w:rtl/>
        </w:rPr>
        <w:t>بپذیریم در حالیکه با اخبار صحیح تضاد دارد)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7"/>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بعضی قولی جدّا بی</w:t>
      </w:r>
      <w:r w:rsidRPr="005F2120">
        <w:rPr>
          <w:rStyle w:val="1-Char"/>
          <w:rFonts w:hint="eastAsia"/>
          <w:rtl/>
        </w:rPr>
        <w:t>‌</w:t>
      </w:r>
      <w:r w:rsidRPr="005F2120">
        <w:rPr>
          <w:rStyle w:val="1-Char"/>
          <w:rFonts w:hint="cs"/>
          <w:rtl/>
        </w:rPr>
        <w:t>مایه را ساخته، و به ابوهریره نسبت داده‌اند مبنی بر اینکه: نماز در ورای علی</w:t>
      </w:r>
      <w:r w:rsidR="00542567" w:rsidRPr="00542567">
        <w:rPr>
          <w:rStyle w:val="1-Char"/>
          <w:rFonts w:cs="CTraditional Arabic" w:hint="cs"/>
          <w:rtl/>
        </w:rPr>
        <w:t>س</w:t>
      </w:r>
      <w:r w:rsidRPr="005F2120">
        <w:rPr>
          <w:rStyle w:val="1-Char"/>
          <w:rFonts w:hint="cs"/>
          <w:rtl/>
        </w:rPr>
        <w:t xml:space="preserve"> کاملتر، و غذا </w:t>
      </w:r>
      <w:r w:rsidRPr="00BB78DF">
        <w:rPr>
          <w:rStyle w:val="1-Char"/>
          <w:rFonts w:hint="cs"/>
          <w:rtl/>
        </w:rPr>
        <w:t>خوردن با معاویه چربتر است. ولی مثل این قول هرگز به اثبات نرسیده است، و گویندگان آن سندی معتبر ندارند، که ارائه دهند. بلکه این قول از جمل</w:t>
      </w:r>
      <w:r w:rsidR="00AA67F0" w:rsidRPr="00BB78DF">
        <w:rPr>
          <w:rStyle w:val="1-Char"/>
          <w:rFonts w:hint="cs"/>
          <w:rtl/>
        </w:rPr>
        <w:t>ۀ</w:t>
      </w:r>
      <w:r w:rsidRPr="00BB78DF">
        <w:rPr>
          <w:rStyle w:val="1-Char"/>
          <w:rFonts w:hint="cs"/>
          <w:rtl/>
        </w:rPr>
        <w:t xml:space="preserve"> قصه‌های ساخته و پرداخت</w:t>
      </w:r>
      <w:r w:rsidR="00AA67F0" w:rsidRPr="00BB78DF">
        <w:rPr>
          <w:rStyle w:val="1-Char"/>
          <w:rFonts w:hint="cs"/>
          <w:rtl/>
        </w:rPr>
        <w:t>ۀ</w:t>
      </w:r>
      <w:r w:rsidRPr="00BB78DF">
        <w:rPr>
          <w:rStyle w:val="1-Char"/>
          <w:rFonts w:hint="cs"/>
          <w:rtl/>
        </w:rPr>
        <w:t xml:space="preserve"> رمان نویسان اهل بدعت است، که مقامی در دین ندارند. و ما چنین اقوالی را برای خود</w:t>
      </w:r>
      <w:r w:rsidR="00FF156B">
        <w:rPr>
          <w:rStyle w:val="1-Char"/>
          <w:rFonts w:hint="cs"/>
          <w:rtl/>
        </w:rPr>
        <w:t xml:space="preserve"> نمی‌</w:t>
      </w:r>
      <w:r w:rsidRPr="00BB78DF">
        <w:rPr>
          <w:rStyle w:val="1-Char"/>
          <w:rFonts w:hint="cs"/>
          <w:rtl/>
        </w:rPr>
        <w:t xml:space="preserve">پذیریم (و در مورد </w:t>
      </w:r>
      <w:r w:rsidRPr="005F2120">
        <w:rPr>
          <w:rStyle w:val="1-Char"/>
          <w:rFonts w:hint="cs"/>
          <w:rtl/>
        </w:rPr>
        <w:t>دینار و درهم نیز چنین قولی باور نکردنی است، مگر از شاهد عادلی که از اتهام بری باشد، و از شهوت پاک.) پس وقتیکه چنین قولی را دربار</w:t>
      </w:r>
      <w:r w:rsidR="00AA67F0" w:rsidRPr="005F2120">
        <w:rPr>
          <w:rStyle w:val="1-Char"/>
          <w:rFonts w:hint="cs"/>
          <w:rtl/>
        </w:rPr>
        <w:t>ۀ</w:t>
      </w:r>
      <w:r w:rsidRPr="005F2120">
        <w:rPr>
          <w:rStyle w:val="1-Char"/>
          <w:rFonts w:hint="cs"/>
          <w:rtl/>
        </w:rPr>
        <w:t xml:space="preserve"> منافع مادی نمی</w:t>
      </w:r>
      <w:r w:rsidRPr="005F2120">
        <w:rPr>
          <w:rStyle w:val="1-Char"/>
          <w:rFonts w:hint="eastAsia"/>
          <w:rtl/>
        </w:rPr>
        <w:t>‌</w:t>
      </w:r>
      <w:r w:rsidRPr="005F2120">
        <w:rPr>
          <w:rStyle w:val="1-Char"/>
          <w:rFonts w:hint="cs"/>
          <w:rtl/>
        </w:rPr>
        <w:t>پذیریم، چگونه می</w:t>
      </w:r>
      <w:r w:rsidRPr="005F2120">
        <w:rPr>
          <w:rStyle w:val="1-Char"/>
          <w:rFonts w:hint="eastAsia"/>
          <w:rtl/>
        </w:rPr>
        <w:t>‌</w:t>
      </w:r>
      <w:r w:rsidRPr="005F2120">
        <w:rPr>
          <w:rStyle w:val="1-Char"/>
          <w:rFonts w:hint="cs"/>
          <w:rtl/>
        </w:rPr>
        <w:t>توانیم</w:t>
      </w:r>
      <w:r w:rsidR="00C058CD">
        <w:rPr>
          <w:rStyle w:val="1-Char"/>
          <w:rFonts w:hint="cs"/>
          <w:rtl/>
        </w:rPr>
        <w:t xml:space="preserve"> آن را </w:t>
      </w:r>
      <w:r w:rsidRPr="005F2120">
        <w:rPr>
          <w:rStyle w:val="1-Char"/>
          <w:rFonts w:hint="cs"/>
          <w:rtl/>
        </w:rPr>
        <w:t>(در مورد سلف و پیشتازان دعوت،</w:t>
      </w:r>
      <w:r w:rsidR="006D350E">
        <w:rPr>
          <w:rStyle w:val="1-Char"/>
          <w:rFonts w:hint="cs"/>
          <w:rtl/>
        </w:rPr>
        <w:t xml:space="preserve"> آن‌هم </w:t>
      </w:r>
      <w:r w:rsidRPr="005F2120">
        <w:rPr>
          <w:rStyle w:val="1-Char"/>
          <w:rFonts w:hint="cs"/>
          <w:rtl/>
        </w:rPr>
        <w:t>از قول کسانی که مقامی در دین ندارند قبول کنیم؟)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8"/>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71348A" w:rsidRDefault="0071348A" w:rsidP="002A4188">
      <w:pPr>
        <w:jc w:val="center"/>
        <w:rPr>
          <w:rFonts w:cs="B Lotus"/>
          <w:sz w:val="16"/>
          <w:szCs w:val="16"/>
          <w:rtl/>
          <w:lang w:bidi="fa-IR"/>
        </w:rPr>
      </w:pPr>
      <w:r w:rsidRPr="0071348A">
        <w:rPr>
          <w:rFonts w:cs="B Lotus" w:hint="cs"/>
          <w:sz w:val="16"/>
          <w:szCs w:val="16"/>
          <w:lang w:bidi="fa-IR"/>
        </w:rPr>
        <w:sym w:font="AGA Arabesque" w:char="F02A"/>
      </w:r>
      <w:r w:rsidRPr="0071348A">
        <w:rPr>
          <w:rFonts w:cs="B Lotus" w:hint="cs"/>
          <w:sz w:val="16"/>
          <w:szCs w:val="16"/>
          <w:lang w:bidi="fa-IR"/>
        </w:rPr>
        <w:sym w:font="AGA Arabesque" w:char="F02A"/>
      </w:r>
      <w:r w:rsidRPr="0071348A">
        <w:rPr>
          <w:rFonts w:cs="B Lotus" w:hint="cs"/>
          <w:sz w:val="16"/>
          <w:szCs w:val="16"/>
          <w:lang w:bidi="fa-IR"/>
        </w:rPr>
        <w:sym w:font="AGA Arabesque" w:char="F02A"/>
      </w:r>
    </w:p>
    <w:p w:rsidR="0071348A" w:rsidRPr="0071348A" w:rsidRDefault="0071348A" w:rsidP="0071348A">
      <w:pPr>
        <w:ind w:firstLine="284"/>
        <w:jc w:val="center"/>
        <w:rPr>
          <w:rFonts w:cs="B Lotus"/>
          <w:sz w:val="16"/>
          <w:szCs w:val="16"/>
          <w:rtl/>
          <w:lang w:bidi="fa-IR"/>
        </w:rPr>
      </w:pPr>
    </w:p>
    <w:p w:rsidR="0071348A" w:rsidRPr="005F2120" w:rsidRDefault="0071348A" w:rsidP="0071348A">
      <w:pPr>
        <w:ind w:firstLine="284"/>
        <w:jc w:val="both"/>
        <w:rPr>
          <w:rStyle w:val="1-Char"/>
          <w:rtl/>
        </w:rPr>
      </w:pPr>
      <w:r w:rsidRPr="005F2120">
        <w:rPr>
          <w:rStyle w:val="1-Char"/>
          <w:rFonts w:hint="cs"/>
          <w:rtl/>
        </w:rPr>
        <w:t>ابوریه به روایت از ابن ابی الحدید، و استادش اسکافی آورده که ابوهریره و بعضی از بزرگان صحابه در طعن علی</w:t>
      </w:r>
      <w:r w:rsidR="00542567" w:rsidRPr="00542567">
        <w:rPr>
          <w:rStyle w:val="1-Char"/>
          <w:rFonts w:cs="CTraditional Arabic" w:hint="cs"/>
          <w:rtl/>
        </w:rPr>
        <w:t>س</w:t>
      </w:r>
      <w:r w:rsidRPr="005F2120">
        <w:rPr>
          <w:rStyle w:val="1-Char"/>
          <w:rFonts w:hint="cs"/>
          <w:rtl/>
        </w:rPr>
        <w:t xml:space="preserve"> احادیثی را جعل کرده‌‌اند. این ادعا قابل قبول نیست؛ زیرا کسیکه حالش در سرسپردگی و فرومایگی معروف است، خبرش نیز قابل باور کردن نیست. وانگهی آنان در مورد گفته‌های خود سندی ندارند، و این خود گفتارشان را از حجّت بزیر می</w:t>
      </w:r>
      <w:r w:rsidRPr="005F2120">
        <w:rPr>
          <w:rStyle w:val="1-Char"/>
          <w:rFonts w:hint="eastAsia"/>
          <w:rtl/>
        </w:rPr>
        <w:t>‌</w:t>
      </w:r>
      <w:r w:rsidRPr="005F2120">
        <w:rPr>
          <w:rStyle w:val="1-Char"/>
          <w:rFonts w:hint="cs"/>
          <w:rtl/>
        </w:rPr>
        <w:t>کشد. واحادیثی را که آنان بدان استشهاد کرده‌اند، (همان احادیث جعلی است، که متخصصین حدیث به آن آگاهی دارند، و ائمه حدیث راویان‌شان را معرفی کرده‌اند، و کسی نگفته است که ابوهریره</w:t>
      </w:r>
      <w:r w:rsidR="00542567" w:rsidRPr="00542567">
        <w:rPr>
          <w:rStyle w:val="1-Char"/>
          <w:rFonts w:cs="CTraditional Arabic" w:hint="cs"/>
          <w:rtl/>
        </w:rPr>
        <w:t>س</w:t>
      </w:r>
      <w:r w:rsidRPr="005F2120">
        <w:rPr>
          <w:rStyle w:val="1-Char"/>
          <w:rFonts w:hint="cs"/>
          <w:rtl/>
        </w:rPr>
        <w:t xml:space="preserve"> در این مورد سهمی دارد)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19"/>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مگر بعضی از رمان نویسان اهل بدعت، و یا کسانیکه هیزم کشان شب هستند، که </w:t>
      </w:r>
      <w:r w:rsidR="009966BD">
        <w:rPr>
          <w:rStyle w:val="1-Char"/>
          <w:rFonts w:hint="cs"/>
          <w:rtl/>
        </w:rPr>
        <w:t>کتاب‌هایشان</w:t>
      </w:r>
      <w:r w:rsidRPr="005F2120">
        <w:rPr>
          <w:rStyle w:val="1-Char"/>
          <w:rFonts w:hint="cs"/>
          <w:rtl/>
        </w:rPr>
        <w:t xml:space="preserve"> آمیخته به راست و دروغ است، و اهل تمیز نیستند. (و بدیهی است که کتب تاریخ و اخلاق و مواعظ و امثال آن مشتمل بر بسیاری از اخبار اسرائیلی، و سخنان دروغ است که در اسلام داخل شده است).</w:t>
      </w:r>
    </w:p>
    <w:p w:rsidR="0071348A" w:rsidRDefault="0071348A" w:rsidP="002A4188">
      <w:pPr>
        <w:jc w:val="center"/>
        <w:rPr>
          <w:rFonts w:cs="B Lotus"/>
          <w:sz w:val="16"/>
          <w:szCs w:val="16"/>
          <w:rtl/>
          <w:lang w:bidi="fa-IR"/>
        </w:rPr>
      </w:pPr>
      <w:r w:rsidRPr="0071348A">
        <w:rPr>
          <w:rFonts w:cs="B Lotus" w:hint="cs"/>
          <w:sz w:val="16"/>
          <w:szCs w:val="16"/>
          <w:lang w:bidi="fa-IR"/>
        </w:rPr>
        <w:sym w:font="AGA Arabesque" w:char="F02A"/>
      </w:r>
      <w:r w:rsidRPr="0071348A">
        <w:rPr>
          <w:rFonts w:cs="B Lotus" w:hint="cs"/>
          <w:sz w:val="16"/>
          <w:szCs w:val="16"/>
          <w:lang w:bidi="fa-IR"/>
        </w:rPr>
        <w:sym w:font="AGA Arabesque" w:char="F02A"/>
      </w:r>
      <w:r w:rsidRPr="0071348A">
        <w:rPr>
          <w:rFonts w:cs="B Lotus" w:hint="cs"/>
          <w:sz w:val="16"/>
          <w:szCs w:val="16"/>
          <w:lang w:bidi="fa-IR"/>
        </w:rPr>
        <w:sym w:font="AGA Arabesque" w:char="F02A"/>
      </w:r>
    </w:p>
    <w:p w:rsidR="00744EAA" w:rsidRPr="0071348A" w:rsidRDefault="00744EAA" w:rsidP="0071348A">
      <w:pPr>
        <w:ind w:firstLine="284"/>
        <w:jc w:val="center"/>
        <w:rPr>
          <w:rFonts w:cs="B Lotus"/>
          <w:sz w:val="16"/>
          <w:szCs w:val="16"/>
          <w:rtl/>
          <w:lang w:bidi="fa-IR"/>
        </w:rPr>
      </w:pPr>
    </w:p>
    <w:p w:rsidR="0071348A" w:rsidRPr="005F2120" w:rsidRDefault="0071348A" w:rsidP="00744EAA">
      <w:pPr>
        <w:ind w:firstLine="284"/>
        <w:jc w:val="both"/>
        <w:rPr>
          <w:rStyle w:val="1-Char"/>
          <w:rtl/>
        </w:rPr>
      </w:pPr>
      <w:r w:rsidRPr="005F2120">
        <w:rPr>
          <w:rStyle w:val="1-Char"/>
          <w:rFonts w:hint="cs"/>
          <w:rtl/>
        </w:rPr>
        <w:t>اما بیعت ابوهریره با معاویه</w:t>
      </w:r>
      <w:r w:rsidR="00542567" w:rsidRPr="00542567">
        <w:rPr>
          <w:rStyle w:val="1-Char"/>
          <w:rFonts w:cs="CTraditional Arabic" w:hint="cs"/>
          <w:rtl/>
        </w:rPr>
        <w:t>س</w:t>
      </w:r>
      <w:r w:rsidRPr="005F2120">
        <w:rPr>
          <w:rStyle w:val="1-Char"/>
          <w:rFonts w:hint="cs"/>
          <w:rtl/>
        </w:rPr>
        <w:t xml:space="preserve"> چنانکه قبلاً ذکر آن گذشت، پس از صلح حسن بن علی</w:t>
      </w:r>
      <w:r w:rsidR="00542567" w:rsidRPr="00542567">
        <w:rPr>
          <w:rStyle w:val="1-Char"/>
          <w:rFonts w:cs="CTraditional Arabic" w:hint="cs"/>
          <w:rtl/>
        </w:rPr>
        <w:t>س</w:t>
      </w:r>
      <w:r w:rsidRPr="005F2120">
        <w:rPr>
          <w:rStyle w:val="1-Char"/>
          <w:rFonts w:hint="cs"/>
          <w:rtl/>
        </w:rPr>
        <w:t xml:space="preserve"> انجام گرفته است. البته سزاوار نیست، که با دید تاریک و سیاه به معاویه</w:t>
      </w:r>
      <w:r w:rsidR="00542567" w:rsidRPr="00542567">
        <w:rPr>
          <w:rStyle w:val="1-Char"/>
          <w:rFonts w:cs="CTraditional Arabic" w:hint="cs"/>
          <w:rtl/>
        </w:rPr>
        <w:t>س</w:t>
      </w:r>
      <w:r w:rsidRPr="005F2120">
        <w:rPr>
          <w:rStyle w:val="1-Char"/>
          <w:rFonts w:hint="cs"/>
          <w:rtl/>
        </w:rPr>
        <w:t xml:space="preserve"> نظر کنیم، چنانکه بعضی </w:t>
      </w:r>
      <w:r w:rsidR="00DE225C" w:rsidRPr="005F2120">
        <w:rPr>
          <w:rStyle w:val="1-Char"/>
          <w:rFonts w:hint="cs"/>
          <w:rtl/>
        </w:rPr>
        <w:t>می‌کنند</w:t>
      </w:r>
      <w:r w:rsidRPr="005F2120">
        <w:rPr>
          <w:rStyle w:val="1-Char"/>
          <w:rFonts w:hint="cs"/>
          <w:rtl/>
        </w:rPr>
        <w:t xml:space="preserve">. بلکه ایشان شخصی است، که کوشش نموده و خطا کرده است، و به اسلام خدمات ارزنده‌ای را تقدیم نموده که موجب </w:t>
      </w:r>
      <w:r w:rsidR="00BB6068" w:rsidRPr="005F2120">
        <w:rPr>
          <w:rStyle w:val="1-Char"/>
          <w:rFonts w:hint="cs"/>
          <w:rtl/>
        </w:rPr>
        <w:t>می‌گردد</w:t>
      </w:r>
      <w:r w:rsidRPr="005F2120">
        <w:rPr>
          <w:rStyle w:val="1-Char"/>
          <w:rFonts w:hint="cs"/>
          <w:rtl/>
        </w:rPr>
        <w:t xml:space="preserve"> از او تعریف شود. چرا که عصر او آغاز فتوحات مجدد اسلام است، که در دوران </w:t>
      </w:r>
      <w:r w:rsidR="008F2874">
        <w:rPr>
          <w:rStyle w:val="1-Char"/>
          <w:rFonts w:hint="cs"/>
          <w:rtl/>
        </w:rPr>
        <w:t>جنگ‌ها</w:t>
      </w:r>
      <w:r w:rsidRPr="005F2120">
        <w:rPr>
          <w:rStyle w:val="1-Char"/>
          <w:rFonts w:hint="cs"/>
          <w:rtl/>
        </w:rPr>
        <w:t>ی داخلی متوقف شده بود. و معاویه</w:t>
      </w:r>
      <w:r w:rsidR="00542567" w:rsidRPr="00542567">
        <w:rPr>
          <w:rStyle w:val="1-Char"/>
          <w:rFonts w:cs="CTraditional Arabic" w:hint="cs"/>
          <w:rtl/>
        </w:rPr>
        <w:t>س</w:t>
      </w:r>
      <w:r w:rsidRPr="005F2120">
        <w:rPr>
          <w:rStyle w:val="1-Char"/>
          <w:rFonts w:hint="cs"/>
          <w:rtl/>
        </w:rPr>
        <w:t xml:space="preserve"> همان کسی است، که سپاه بزرگی را آماده و برای فتح قسطنطنیه، که مرکز و دژ کفر </w:t>
      </w:r>
      <w:r w:rsidR="00AA6285">
        <w:rPr>
          <w:rStyle w:val="1-Char"/>
          <w:rFonts w:hint="cs"/>
          <w:rtl/>
        </w:rPr>
        <w:t>آن روز</w:t>
      </w:r>
      <w:r w:rsidRPr="005F2120">
        <w:rPr>
          <w:rStyle w:val="1-Char"/>
          <w:rFonts w:hint="cs"/>
          <w:rtl/>
        </w:rPr>
        <w:t>گار بود اعزام نمود. بطوریکه حماس</w:t>
      </w:r>
      <w:r w:rsidR="00AA67F0" w:rsidRPr="005F2120">
        <w:rPr>
          <w:rStyle w:val="1-Char"/>
          <w:rFonts w:hint="cs"/>
          <w:rtl/>
        </w:rPr>
        <w:t>ۀ</w:t>
      </w:r>
      <w:r w:rsidRPr="005F2120">
        <w:rPr>
          <w:rStyle w:val="1-Char"/>
          <w:rFonts w:hint="cs"/>
          <w:rtl/>
        </w:rPr>
        <w:t xml:space="preserve"> آن قلب شیخ بزرگ و کهنسال ابوایوب انصاری</w:t>
      </w:r>
      <w:r w:rsidR="00542567" w:rsidRPr="00542567">
        <w:rPr>
          <w:rStyle w:val="1-Char"/>
          <w:rFonts w:cs="CTraditional Arabic" w:hint="cs"/>
          <w:rtl/>
        </w:rPr>
        <w:t>س</w:t>
      </w:r>
      <w:r w:rsidRPr="005F2120">
        <w:rPr>
          <w:rStyle w:val="1-Char"/>
          <w:rFonts w:hint="cs"/>
          <w:rtl/>
        </w:rPr>
        <w:t xml:space="preserve"> را به حرکت در آورد؛ مردیکه در ایام فتنه در کنار علی</w:t>
      </w:r>
      <w:r w:rsidR="00542567" w:rsidRPr="00542567">
        <w:rPr>
          <w:rStyle w:val="1-Char"/>
          <w:rFonts w:cs="CTraditional Arabic" w:hint="cs"/>
          <w:rtl/>
        </w:rPr>
        <w:t>س</w:t>
      </w:r>
      <w:r w:rsidRPr="005F2120">
        <w:rPr>
          <w:rStyle w:val="1-Char"/>
          <w:rFonts w:hint="cs"/>
          <w:rtl/>
        </w:rPr>
        <w:t xml:space="preserve"> بود. و آنگاه بشوق جهاد برخاست و در سپاه معاویه تحت فرماندهی یزید عازم گردید، هنوز هم قبرش زیر دیوارهای قسطنطنیه موجود است. و معاویه</w:t>
      </w:r>
      <w:r w:rsidR="00542567" w:rsidRPr="00542567">
        <w:rPr>
          <w:rStyle w:val="1-Char"/>
          <w:rFonts w:cs="CTraditional Arabic" w:hint="cs"/>
          <w:rtl/>
        </w:rPr>
        <w:t>س</w:t>
      </w:r>
      <w:r w:rsidRPr="005F2120">
        <w:rPr>
          <w:rStyle w:val="1-Char"/>
          <w:rFonts w:hint="cs"/>
          <w:rtl/>
        </w:rPr>
        <w:t xml:space="preserve"> همان کسی است که قبرس را فتح کرد، که رسول الله</w:t>
      </w:r>
      <w:r w:rsidR="00744EAA">
        <w:rPr>
          <w:rFonts w:cs="CTraditional Arabic" w:hint="cs"/>
          <w:rtl/>
          <w:lang w:bidi="fa-IR"/>
        </w:rPr>
        <w:t>ص</w:t>
      </w:r>
      <w:r w:rsidRPr="005F2120">
        <w:rPr>
          <w:rStyle w:val="1-Char"/>
          <w:rFonts w:hint="cs"/>
          <w:rtl/>
        </w:rPr>
        <w:t xml:space="preserve"> مجاهدین سوار بر کشتی‌های جنگی‌شان را بدینسان توصیف فرموده است: (مثل پادشاهان بر تخت‌ها)</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20"/>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بدینسان بر ما روشن </w:t>
      </w:r>
      <w:r w:rsidR="00BB6068" w:rsidRPr="005F2120">
        <w:rPr>
          <w:rStyle w:val="1-Char"/>
          <w:rFonts w:hint="cs"/>
          <w:rtl/>
        </w:rPr>
        <w:t>می‌گردد</w:t>
      </w:r>
      <w:r w:rsidRPr="005F2120">
        <w:rPr>
          <w:rStyle w:val="1-Char"/>
          <w:rFonts w:hint="cs"/>
          <w:rtl/>
        </w:rPr>
        <w:t>، که ابوهریره</w:t>
      </w:r>
      <w:r w:rsidR="00542567" w:rsidRPr="00542567">
        <w:rPr>
          <w:rStyle w:val="1-Char"/>
          <w:rFonts w:cs="CTraditional Arabic" w:hint="cs"/>
          <w:rtl/>
        </w:rPr>
        <w:t>س</w:t>
      </w:r>
      <w:r w:rsidRPr="005F2120">
        <w:rPr>
          <w:rStyle w:val="1-Char"/>
          <w:rFonts w:hint="cs"/>
          <w:rtl/>
        </w:rPr>
        <w:t>، از هم</w:t>
      </w:r>
      <w:r w:rsidR="00AA67F0" w:rsidRPr="005F2120">
        <w:rPr>
          <w:rStyle w:val="1-Char"/>
          <w:rFonts w:hint="cs"/>
          <w:rtl/>
        </w:rPr>
        <w:t>ۀ</w:t>
      </w:r>
      <w:r w:rsidRPr="005F2120">
        <w:rPr>
          <w:rStyle w:val="1-Char"/>
          <w:rFonts w:hint="cs"/>
          <w:rtl/>
        </w:rPr>
        <w:t xml:space="preserve"> شبهات موقفش در فتن</w:t>
      </w:r>
      <w:r w:rsidR="00AA67F0" w:rsidRPr="005F2120">
        <w:rPr>
          <w:rStyle w:val="1-Char"/>
          <w:rFonts w:hint="cs"/>
          <w:rtl/>
        </w:rPr>
        <w:t>ۀ</w:t>
      </w:r>
      <w:r w:rsidRPr="005F2120">
        <w:rPr>
          <w:rStyle w:val="1-Char"/>
          <w:rFonts w:hint="cs"/>
          <w:rtl/>
        </w:rPr>
        <w:t xml:space="preserve"> داخلی سربلند بر می‌آید. و شخصی عاقل مشاهده کرده و نتیجه می</w:t>
      </w:r>
      <w:r w:rsidRPr="005F2120">
        <w:rPr>
          <w:rStyle w:val="1-Char"/>
          <w:rFonts w:hint="eastAsia"/>
          <w:rtl/>
        </w:rPr>
        <w:t>‌</w:t>
      </w:r>
      <w:r w:rsidRPr="005F2120">
        <w:rPr>
          <w:rStyle w:val="1-Char"/>
          <w:rFonts w:hint="cs"/>
          <w:rtl/>
        </w:rPr>
        <w:t xml:space="preserve">گیرد، چون گروهی از صحابه که همراه علی بوده‌اند، از ابوهریره حدیث روایت کرده، و یاران علی و شیعیان اوّل چنانکه خواهیم دید او را مورد اعتماد </w:t>
      </w:r>
      <w:r w:rsidR="00DB689C">
        <w:rPr>
          <w:rStyle w:val="1-Char"/>
          <w:rFonts w:hint="cs"/>
          <w:rtl/>
        </w:rPr>
        <w:t>می‌دانست</w:t>
      </w:r>
      <w:r w:rsidRPr="005F2120">
        <w:rPr>
          <w:rStyle w:val="1-Char"/>
          <w:rFonts w:hint="cs"/>
          <w:rtl/>
        </w:rPr>
        <w:t>ه‌اند، پس او شخصی مورد وثوق بوده است، و اگر او براستی سرسپرد</w:t>
      </w:r>
      <w:r w:rsidR="00AA67F0" w:rsidRPr="005F2120">
        <w:rPr>
          <w:rStyle w:val="1-Char"/>
          <w:rFonts w:hint="cs"/>
          <w:rtl/>
        </w:rPr>
        <w:t>ۀ</w:t>
      </w:r>
      <w:r w:rsidRPr="005F2120">
        <w:rPr>
          <w:rStyle w:val="1-Char"/>
          <w:rFonts w:hint="cs"/>
          <w:rtl/>
        </w:rPr>
        <w:t xml:space="preserve"> معاویه</w:t>
      </w:r>
      <w:r w:rsidR="00542567" w:rsidRPr="00542567">
        <w:rPr>
          <w:rStyle w:val="1-Char"/>
          <w:rFonts w:cs="CTraditional Arabic" w:hint="cs"/>
          <w:rtl/>
        </w:rPr>
        <w:t>س</w:t>
      </w:r>
      <w:r w:rsidRPr="005F2120">
        <w:rPr>
          <w:rStyle w:val="1-Char"/>
          <w:rFonts w:hint="cs"/>
          <w:rtl/>
        </w:rPr>
        <w:t xml:space="preserve"> می</w:t>
      </w:r>
      <w:r w:rsidRPr="005F2120">
        <w:rPr>
          <w:rStyle w:val="1-Char"/>
          <w:rFonts w:hint="eastAsia"/>
          <w:rtl/>
        </w:rPr>
        <w:t>‌</w:t>
      </w:r>
      <w:r w:rsidRPr="005F2120">
        <w:rPr>
          <w:rStyle w:val="1-Char"/>
          <w:rFonts w:hint="cs"/>
          <w:rtl/>
        </w:rPr>
        <w:t>بود،</w:t>
      </w:r>
      <w:r w:rsidR="0006607D">
        <w:rPr>
          <w:rStyle w:val="1-Char"/>
          <w:rFonts w:hint="cs"/>
          <w:rtl/>
        </w:rPr>
        <w:t xml:space="preserve"> </w:t>
      </w:r>
      <w:r w:rsidRPr="005F2120">
        <w:rPr>
          <w:rStyle w:val="1-Char"/>
          <w:rFonts w:hint="cs"/>
          <w:rtl/>
        </w:rPr>
        <w:t>هرگز این گروه از او حدیث روایت ن</w:t>
      </w:r>
      <w:r w:rsidR="00DE225C" w:rsidRPr="005F2120">
        <w:rPr>
          <w:rStyle w:val="1-Char"/>
          <w:rFonts w:hint="cs"/>
          <w:rtl/>
        </w:rPr>
        <w:t>می‌کرد</w:t>
      </w:r>
      <w:r w:rsidRPr="005F2120">
        <w:rPr>
          <w:rStyle w:val="1-Char"/>
          <w:rFonts w:hint="cs"/>
          <w:rtl/>
        </w:rPr>
        <w:t>ند، ولی روایات</w:t>
      </w:r>
      <w:r w:rsidRPr="005F2120">
        <w:rPr>
          <w:rStyle w:val="1-Char"/>
          <w:rFonts w:hint="eastAsia"/>
          <w:rtl/>
        </w:rPr>
        <w:t>‌</w:t>
      </w:r>
      <w:r w:rsidRPr="005F2120">
        <w:rPr>
          <w:rStyle w:val="1-Char"/>
          <w:rFonts w:hint="cs"/>
          <w:rtl/>
        </w:rPr>
        <w:t xml:space="preserve">شان از ابوهریره ثابت </w:t>
      </w:r>
      <w:r w:rsidR="00DE225C" w:rsidRPr="005F2120">
        <w:rPr>
          <w:rStyle w:val="1-Char"/>
          <w:rFonts w:hint="cs"/>
          <w:rtl/>
        </w:rPr>
        <w:t>می‌کند</w:t>
      </w:r>
      <w:r w:rsidRPr="005F2120">
        <w:rPr>
          <w:rStyle w:val="1-Char"/>
          <w:rFonts w:hint="cs"/>
          <w:rtl/>
        </w:rPr>
        <w:t xml:space="preserve">، که آنان او را شخصیت بزرگی </w:t>
      </w:r>
      <w:r w:rsidR="00DB689C">
        <w:rPr>
          <w:rStyle w:val="1-Char"/>
          <w:rFonts w:hint="cs"/>
          <w:rtl/>
        </w:rPr>
        <w:t>می‌دانست</w:t>
      </w:r>
      <w:r w:rsidRPr="005F2120">
        <w:rPr>
          <w:rStyle w:val="1-Char"/>
          <w:rFonts w:hint="cs"/>
          <w:rtl/>
        </w:rPr>
        <w:t>ه‌اند، و این خود برای کسیکه صاحب قلبی سلیم و گوش شنوا است دلیل و گواهی است بر حقانیت ابوهریره</w:t>
      </w:r>
      <w:r w:rsidR="00542567" w:rsidRPr="00542567">
        <w:rPr>
          <w:rStyle w:val="1-Char"/>
          <w:rFonts w:cs="CTraditional Arabic" w:hint="cs"/>
          <w:rtl/>
        </w:rPr>
        <w:t>س</w:t>
      </w:r>
      <w:r w:rsidRPr="005F2120">
        <w:rPr>
          <w:rStyle w:val="1-Char"/>
          <w:rFonts w:hint="cs"/>
          <w:rtl/>
        </w:rPr>
        <w:t>.</w:t>
      </w:r>
    </w:p>
    <w:p w:rsidR="0071348A" w:rsidRDefault="0071348A" w:rsidP="002A4188">
      <w:pPr>
        <w:jc w:val="center"/>
        <w:rPr>
          <w:rFonts w:cs="B Lotus"/>
          <w:sz w:val="16"/>
          <w:szCs w:val="16"/>
          <w:rtl/>
          <w:lang w:bidi="fa-IR"/>
        </w:rPr>
      </w:pPr>
      <w:r w:rsidRPr="0071348A">
        <w:rPr>
          <w:rFonts w:cs="B Lotus" w:hint="cs"/>
          <w:sz w:val="16"/>
          <w:szCs w:val="16"/>
          <w:lang w:bidi="fa-IR"/>
        </w:rPr>
        <w:sym w:font="AGA Arabesque" w:char="F02A"/>
      </w:r>
      <w:r w:rsidRPr="0071348A">
        <w:rPr>
          <w:rFonts w:cs="B Lotus" w:hint="cs"/>
          <w:sz w:val="16"/>
          <w:szCs w:val="16"/>
          <w:lang w:bidi="fa-IR"/>
        </w:rPr>
        <w:sym w:font="AGA Arabesque" w:char="F02A"/>
      </w:r>
      <w:r w:rsidRPr="0071348A">
        <w:rPr>
          <w:rFonts w:cs="B Lotus" w:hint="cs"/>
          <w:sz w:val="16"/>
          <w:szCs w:val="16"/>
          <w:lang w:bidi="fa-IR"/>
        </w:rPr>
        <w:sym w:font="AGA Arabesque" w:char="F02A"/>
      </w:r>
    </w:p>
    <w:p w:rsidR="0071348A" w:rsidRPr="00744EAA" w:rsidRDefault="0071348A" w:rsidP="005B2BB3">
      <w:pPr>
        <w:pStyle w:val="2-"/>
        <w:rPr>
          <w:rtl/>
        </w:rPr>
      </w:pPr>
      <w:bookmarkStart w:id="395" w:name="_Toc61648035"/>
      <w:bookmarkStart w:id="396" w:name="_Toc61653026"/>
      <w:bookmarkStart w:id="397" w:name="_Toc259711028"/>
      <w:bookmarkStart w:id="398" w:name="_Toc275047619"/>
      <w:bookmarkStart w:id="399" w:name="_Toc435344878"/>
      <w:r w:rsidRPr="00744EAA">
        <w:rPr>
          <w:rFonts w:hint="cs"/>
          <w:rtl/>
        </w:rPr>
        <w:t>رابطه ابوهریره</w:t>
      </w:r>
      <w:r w:rsidR="00542567" w:rsidRPr="005B2BB3">
        <w:rPr>
          <w:rFonts w:cs="CTraditional Arabic" w:hint="cs"/>
          <w:b/>
          <w:bCs w:val="0"/>
          <w:szCs w:val="28"/>
          <w:rtl/>
        </w:rPr>
        <w:t>س</w:t>
      </w:r>
      <w:r w:rsidRPr="00744EAA">
        <w:rPr>
          <w:rFonts w:hint="cs"/>
          <w:rtl/>
        </w:rPr>
        <w:t xml:space="preserve"> با مروان بن حکم و امویان:</w:t>
      </w:r>
      <w:bookmarkEnd w:id="395"/>
      <w:bookmarkEnd w:id="396"/>
      <w:bookmarkEnd w:id="397"/>
      <w:bookmarkEnd w:id="398"/>
      <w:bookmarkEnd w:id="399"/>
    </w:p>
    <w:p w:rsidR="0071348A" w:rsidRPr="005F2120" w:rsidRDefault="0071348A" w:rsidP="0071348A">
      <w:pPr>
        <w:ind w:firstLine="284"/>
        <w:jc w:val="both"/>
        <w:rPr>
          <w:rStyle w:val="1-Char"/>
          <w:rtl/>
        </w:rPr>
      </w:pPr>
      <w:r w:rsidRPr="005F2120">
        <w:rPr>
          <w:rStyle w:val="1-Char"/>
          <w:rFonts w:hint="cs"/>
          <w:rtl/>
        </w:rPr>
        <w:t>آنچه در فصل گذشته آمد، برای رد شبهاتی بود، که پیرامون موقف ابوهریره در زمان حیات امیرالمؤمنین علی</w:t>
      </w:r>
      <w:r w:rsidR="00542567" w:rsidRPr="002A4188">
        <w:rPr>
          <w:rFonts w:cs="CTraditional Arabic" w:hint="cs"/>
          <w:rtl/>
          <w:lang w:bidi="fa-IR"/>
        </w:rPr>
        <w:t>س</w:t>
      </w:r>
      <w:r w:rsidRPr="0071348A">
        <w:rPr>
          <w:rFonts w:cs="B Lotus" w:hint="cs"/>
          <w:sz w:val="30"/>
          <w:szCs w:val="30"/>
          <w:rtl/>
          <w:lang w:bidi="fa-IR"/>
        </w:rPr>
        <w:t xml:space="preserve"> </w:t>
      </w:r>
      <w:r w:rsidRPr="005F2120">
        <w:rPr>
          <w:rStyle w:val="1-Char"/>
          <w:rFonts w:hint="cs"/>
          <w:rtl/>
        </w:rPr>
        <w:t>گفته شده است، ولی کسانی باز هم از بگو مگو خودداری نکرده، و پس از شهادت علی</w:t>
      </w:r>
      <w:r w:rsidR="00542567" w:rsidRPr="00542567">
        <w:rPr>
          <w:rStyle w:val="1-Char"/>
          <w:rFonts w:cs="CTraditional Arabic" w:hint="cs"/>
          <w:rtl/>
        </w:rPr>
        <w:t>س</w:t>
      </w:r>
      <w:r w:rsidRPr="005F2120">
        <w:rPr>
          <w:rStyle w:val="1-Char"/>
          <w:rFonts w:hint="cs"/>
          <w:rtl/>
        </w:rPr>
        <w:t>، باز هم روش ابوهریره را مورد حمله قرار داده، و از او چهره‌ای به تصویر کشیده‌اند که، خود را در میدان سیاست اموی</w:t>
      </w:r>
      <w:r w:rsidRPr="005F2120">
        <w:rPr>
          <w:rStyle w:val="1-Char"/>
          <w:rFonts w:hint="eastAsia"/>
          <w:rtl/>
        </w:rPr>
        <w:t>‌ها</w:t>
      </w:r>
      <w:r w:rsidRPr="005F2120">
        <w:rPr>
          <w:rStyle w:val="1-Char"/>
          <w:rFonts w:hint="cs"/>
          <w:rtl/>
        </w:rPr>
        <w:t xml:space="preserve"> انداخته، و در جهت اجرای این سیاست عمل کرده، و مردم را بدان خوانده است. </w:t>
      </w:r>
    </w:p>
    <w:p w:rsidR="0071348A" w:rsidRPr="005F2120" w:rsidRDefault="0071348A" w:rsidP="0071348A">
      <w:pPr>
        <w:ind w:firstLine="284"/>
        <w:jc w:val="both"/>
        <w:rPr>
          <w:rStyle w:val="1-Char"/>
          <w:rtl/>
        </w:rPr>
      </w:pPr>
      <w:r w:rsidRPr="005F2120">
        <w:rPr>
          <w:rStyle w:val="1-Char"/>
          <w:rFonts w:hint="cs"/>
          <w:rtl/>
        </w:rPr>
        <w:t>از آنجاییکه ابوهریره</w:t>
      </w:r>
      <w:r w:rsidR="00542567" w:rsidRPr="00542567">
        <w:rPr>
          <w:rStyle w:val="1-Char"/>
          <w:rFonts w:cs="CTraditional Arabic" w:hint="cs"/>
          <w:rtl/>
        </w:rPr>
        <w:t>س</w:t>
      </w:r>
      <w:r w:rsidRPr="005F2120">
        <w:rPr>
          <w:rStyle w:val="1-Char"/>
          <w:rFonts w:hint="cs"/>
          <w:rtl/>
        </w:rPr>
        <w:t xml:space="preserve"> در مدینه زندگی </w:t>
      </w:r>
      <w:r w:rsidR="00DE225C" w:rsidRPr="005F2120">
        <w:rPr>
          <w:rStyle w:val="1-Char"/>
          <w:rFonts w:hint="cs"/>
          <w:rtl/>
        </w:rPr>
        <w:t>می‌کرد</w:t>
      </w:r>
      <w:r w:rsidRPr="005F2120">
        <w:rPr>
          <w:rStyle w:val="1-Char"/>
          <w:rFonts w:hint="cs"/>
          <w:rtl/>
        </w:rPr>
        <w:t>ه، و مروان فرماندار آن از جانب معاویه</w:t>
      </w:r>
      <w:r w:rsidR="00542567" w:rsidRPr="00542567">
        <w:rPr>
          <w:rStyle w:val="1-Char"/>
          <w:rFonts w:cs="CTraditional Arabic" w:hint="cs"/>
          <w:rtl/>
        </w:rPr>
        <w:t>س</w:t>
      </w:r>
      <w:r w:rsidRPr="005F2120">
        <w:rPr>
          <w:rStyle w:val="1-Char"/>
          <w:rFonts w:hint="cs"/>
          <w:rtl/>
        </w:rPr>
        <w:t xml:space="preserve"> بوده، لذا بیشتر گفته‌ها در اینمورد را مقارن با مروان قرار داده‌اند. </w:t>
      </w:r>
    </w:p>
    <w:p w:rsidR="0071348A" w:rsidRPr="005F2120" w:rsidRDefault="0071348A" w:rsidP="0071348A">
      <w:pPr>
        <w:ind w:firstLine="284"/>
        <w:jc w:val="both"/>
        <w:rPr>
          <w:rStyle w:val="1-Char"/>
          <w:rtl/>
        </w:rPr>
      </w:pPr>
      <w:r w:rsidRPr="005F2120">
        <w:rPr>
          <w:rStyle w:val="1-Char"/>
          <w:rFonts w:hint="cs"/>
          <w:rtl/>
        </w:rPr>
        <w:t>مروان بن حکم اموی قرشی ابن عاص بن امیه بن عبدشمس است که دو سال پس از هجرت متولد گردیده، و بعضی گفته‌اند چهار سال پس از هجرت بدنیا آمده است. امیرالمؤمنین عثمان</w:t>
      </w:r>
      <w:r w:rsidR="00542567" w:rsidRPr="00542567">
        <w:rPr>
          <w:rStyle w:val="1-Char"/>
          <w:rFonts w:cs="CTraditional Arabic" w:hint="cs"/>
          <w:rtl/>
        </w:rPr>
        <w:t>س</w:t>
      </w:r>
      <w:r w:rsidRPr="005F2120">
        <w:rPr>
          <w:rStyle w:val="1-Char"/>
          <w:rFonts w:hint="cs"/>
          <w:rtl/>
        </w:rPr>
        <w:t xml:space="preserve"> او را بعنوان کاتب استخدام کرد، و در روزگار معاویه</w:t>
      </w:r>
      <w:r w:rsidR="00542567" w:rsidRPr="00542567">
        <w:rPr>
          <w:rStyle w:val="1-Char"/>
          <w:rFonts w:cs="CTraditional Arabic" w:hint="cs"/>
          <w:rtl/>
        </w:rPr>
        <w:t>س</w:t>
      </w:r>
      <w:r w:rsidRPr="005F2120">
        <w:rPr>
          <w:rStyle w:val="1-Char"/>
          <w:rFonts w:hint="cs"/>
          <w:rtl/>
        </w:rPr>
        <w:t xml:space="preserve"> فرماندار مدینه گردید. پس از فوت معاویه بن یزید بعنوان خلیفه قرار گرفت، و مدت 9 ماه در مسند خلافت قرار داشت</w:t>
      </w:r>
      <w:r w:rsidRPr="00156286">
        <w:rPr>
          <w:rStyle w:val="1-Char"/>
          <w:rFonts w:hint="cs"/>
          <w:vertAlign w:val="superscript"/>
          <w:rtl/>
        </w:rPr>
        <w:t>(</w:t>
      </w:r>
      <w:r w:rsidRPr="00156286">
        <w:rPr>
          <w:rStyle w:val="1-Char"/>
          <w:vertAlign w:val="superscript"/>
          <w:rtl/>
        </w:rPr>
        <w:footnoteReference w:id="421"/>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با توجه به موقف استوار ابوهریره</w:t>
      </w:r>
      <w:r w:rsidR="00542567" w:rsidRPr="00542567">
        <w:rPr>
          <w:rStyle w:val="1-Char"/>
          <w:rFonts w:cs="CTraditional Arabic" w:hint="cs"/>
          <w:rtl/>
        </w:rPr>
        <w:t>س</w:t>
      </w:r>
      <w:r w:rsidRPr="005F2120">
        <w:rPr>
          <w:rStyle w:val="1-Char"/>
          <w:rFonts w:hint="cs"/>
          <w:rtl/>
        </w:rPr>
        <w:t xml:space="preserve"> در مقابل فتن</w:t>
      </w:r>
      <w:r w:rsidR="00AA67F0" w:rsidRPr="005F2120">
        <w:rPr>
          <w:rStyle w:val="1-Char"/>
          <w:rFonts w:hint="cs"/>
          <w:rtl/>
        </w:rPr>
        <w:t>ۀ</w:t>
      </w:r>
      <w:r w:rsidRPr="005F2120">
        <w:rPr>
          <w:rStyle w:val="1-Char"/>
          <w:rFonts w:hint="cs"/>
          <w:rtl/>
        </w:rPr>
        <w:t xml:space="preserve"> زمان عثمان</w:t>
      </w:r>
      <w:r w:rsidR="00542567" w:rsidRPr="00542567">
        <w:rPr>
          <w:rStyle w:val="1-Char"/>
          <w:rFonts w:cs="CTraditional Arabic" w:hint="cs"/>
          <w:rtl/>
        </w:rPr>
        <w:t>س</w:t>
      </w:r>
      <w:r w:rsidRPr="005F2120">
        <w:rPr>
          <w:rStyle w:val="1-Char"/>
          <w:rFonts w:hint="cs"/>
          <w:rtl/>
        </w:rPr>
        <w:t>، چنانکه دیدیم، و نسبت خویشاوندی که مروان به عثمان</w:t>
      </w:r>
      <w:r w:rsidR="00542567" w:rsidRPr="00542567">
        <w:rPr>
          <w:rStyle w:val="1-Char"/>
          <w:rFonts w:cs="CTraditional Arabic" w:hint="cs"/>
          <w:rtl/>
        </w:rPr>
        <w:t>س</w:t>
      </w:r>
      <w:r w:rsidRPr="005F2120">
        <w:rPr>
          <w:rStyle w:val="1-Char"/>
          <w:rFonts w:hint="cs"/>
          <w:rtl/>
        </w:rPr>
        <w:t xml:space="preserve"> داشت، او را واداشت که موقف ابوهریره را ارزشمند تلقی کند، و علاقه و رابطه‌اش را با ابوهریره استحکام بخشد. بطوریکه تربیت برخی از فرزندانش بظاهر توسط ابوهریره انجام گرفته است. چرا که فرزند مروان، عبدالعزیز، پدر خلیفه راشد پنجم یعنی عمر بن عبدالعزیز</w:t>
      </w:r>
      <w:r w:rsidRPr="00156286">
        <w:rPr>
          <w:rStyle w:val="1-Char"/>
          <w:rFonts w:hint="cs"/>
          <w:vertAlign w:val="superscript"/>
          <w:rtl/>
        </w:rPr>
        <w:t>(</w:t>
      </w:r>
      <w:r w:rsidRPr="00156286">
        <w:rPr>
          <w:rStyle w:val="1-Char"/>
          <w:vertAlign w:val="superscript"/>
          <w:rtl/>
        </w:rPr>
        <w:footnoteReference w:id="422"/>
      </w:r>
      <w:r w:rsidRPr="00156286">
        <w:rPr>
          <w:rStyle w:val="1-Char"/>
          <w:rFonts w:hint="cs"/>
          <w:vertAlign w:val="superscript"/>
          <w:rtl/>
        </w:rPr>
        <w:t>)</w:t>
      </w:r>
      <w:r w:rsidRPr="005F2120">
        <w:rPr>
          <w:rStyle w:val="1-Char"/>
          <w:rFonts w:hint="cs"/>
          <w:rtl/>
        </w:rPr>
        <w:t>، از ابوهریره حدیث روایت کرده است. و هم خود خلیف</w:t>
      </w:r>
      <w:r w:rsidR="00AA67F0" w:rsidRPr="005F2120">
        <w:rPr>
          <w:rStyle w:val="1-Char"/>
          <w:rFonts w:hint="cs"/>
          <w:rtl/>
        </w:rPr>
        <w:t>ۀ</w:t>
      </w:r>
      <w:r w:rsidRPr="005F2120">
        <w:rPr>
          <w:rStyle w:val="1-Char"/>
          <w:rFonts w:hint="cs"/>
          <w:rtl/>
        </w:rPr>
        <w:t xml:space="preserve"> فقیه عبدالملک بن مروان</w:t>
      </w:r>
      <w:r w:rsidRPr="00156286">
        <w:rPr>
          <w:rStyle w:val="1-Char"/>
          <w:rFonts w:hint="cs"/>
          <w:vertAlign w:val="superscript"/>
          <w:rtl/>
        </w:rPr>
        <w:t>(</w:t>
      </w:r>
      <w:r w:rsidRPr="00156286">
        <w:rPr>
          <w:rStyle w:val="1-Char"/>
          <w:vertAlign w:val="superscript"/>
          <w:rtl/>
        </w:rPr>
        <w:footnoteReference w:id="423"/>
      </w:r>
      <w:r w:rsidRPr="00156286">
        <w:rPr>
          <w:rStyle w:val="1-Char"/>
          <w:rFonts w:hint="cs"/>
          <w:vertAlign w:val="superscript"/>
          <w:rtl/>
        </w:rPr>
        <w:t>)</w:t>
      </w:r>
      <w:r w:rsidRPr="005F2120">
        <w:rPr>
          <w:rStyle w:val="1-Char"/>
          <w:rFonts w:hint="cs"/>
          <w:rtl/>
        </w:rPr>
        <w:t xml:space="preserve"> از ایشان حدیث باز گفته است. و این</w:t>
      </w:r>
      <w:r w:rsidR="003F27FC">
        <w:rPr>
          <w:rStyle w:val="1-Char"/>
          <w:rFonts w:hint="cs"/>
          <w:rtl/>
        </w:rPr>
        <w:t xml:space="preserve"> هردو </w:t>
      </w:r>
      <w:r w:rsidRPr="005F2120">
        <w:rPr>
          <w:rStyle w:val="1-Char"/>
          <w:rFonts w:hint="cs"/>
          <w:rtl/>
        </w:rPr>
        <w:t>نزد محدثین موثق هستند، مگر در نزد بعضی از آنان، و آنان بعلت اینکه کشتار بعضی از مخالفین را بدست عبدالملک بزرگ دانسته‌اند، لذا او را در روایت حدیث ضعیف شمرده‌اند، و</w:t>
      </w:r>
      <w:r w:rsidR="002A4188">
        <w:rPr>
          <w:rStyle w:val="1-Char"/>
          <w:rFonts w:hint="cs"/>
          <w:rtl/>
        </w:rPr>
        <w:t xml:space="preserve"> </w:t>
      </w:r>
      <w:r w:rsidRPr="005F2120">
        <w:rPr>
          <w:rStyle w:val="1-Char"/>
          <w:rFonts w:hint="cs"/>
          <w:rtl/>
        </w:rPr>
        <w:t xml:space="preserve">گرنه اجماع بر این است، که او قبل از تولیت خلافت از فقیهان بزرگ بوده است. </w:t>
      </w:r>
    </w:p>
    <w:p w:rsidR="0071348A" w:rsidRPr="005F2120" w:rsidRDefault="0071348A" w:rsidP="0071348A">
      <w:pPr>
        <w:ind w:firstLine="284"/>
        <w:jc w:val="both"/>
        <w:rPr>
          <w:rStyle w:val="1-Char"/>
          <w:rtl/>
        </w:rPr>
      </w:pPr>
      <w:r w:rsidRPr="005F2120">
        <w:rPr>
          <w:rStyle w:val="1-Char"/>
          <w:rFonts w:hint="cs"/>
          <w:rtl/>
        </w:rPr>
        <w:t>نظر ما این است، که این ارتباط بوده که مروان دو بار ابوهریره را بعنوان جانشین خود در مدینه تعیین نموده و خود برای انجام مراسم حج رهسپار مکه گردیده است. و هیچ چیز</w:t>
      </w:r>
      <w:r w:rsidRPr="005F2120">
        <w:rPr>
          <w:rStyle w:val="1-Char"/>
          <w:rtl/>
        </w:rPr>
        <w:t xml:space="preserve"> </w:t>
      </w:r>
      <w:r w:rsidRPr="005F2120">
        <w:rPr>
          <w:rStyle w:val="1-Char"/>
          <w:rFonts w:hint="cs"/>
          <w:rtl/>
        </w:rPr>
        <w:t>غیر عادی در این امر وجود ندارد. زیرا که ابوهریره، بعلت فوت بسیاری از صحاب</w:t>
      </w:r>
      <w:r w:rsidR="00AA67F0" w:rsidRPr="005F2120">
        <w:rPr>
          <w:rStyle w:val="1-Char"/>
          <w:rFonts w:hint="cs"/>
          <w:rtl/>
        </w:rPr>
        <w:t>ۀ</w:t>
      </w:r>
      <w:r w:rsidRPr="005F2120">
        <w:rPr>
          <w:rStyle w:val="1-Char"/>
          <w:rFonts w:hint="cs"/>
          <w:rtl/>
        </w:rPr>
        <w:t xml:space="preserve"> کبار، ویا پراکنده شدن آنان در کشور‌های فتح شده، یکی از اعیان صحابه در مدینه بوده است. و احتمال داشته که</w:t>
      </w:r>
      <w:r w:rsidR="002A4FA7">
        <w:rPr>
          <w:rStyle w:val="1-Char"/>
          <w:rFonts w:hint="cs"/>
          <w:rtl/>
        </w:rPr>
        <w:t xml:space="preserve"> هرکس </w:t>
      </w:r>
      <w:r w:rsidRPr="005F2120">
        <w:rPr>
          <w:rStyle w:val="1-Char"/>
          <w:rFonts w:hint="cs"/>
          <w:rtl/>
        </w:rPr>
        <w:t xml:space="preserve">خلیفه باشد، او را در غیبت خود به جانشینی تعیین کند، چه مروان و چه غیر او. بلکه او عین اعیان مدینه در </w:t>
      </w:r>
      <w:r w:rsidR="00AA6285">
        <w:rPr>
          <w:rStyle w:val="1-Char"/>
          <w:rFonts w:hint="cs"/>
          <w:rtl/>
        </w:rPr>
        <w:t>آن روز</w:t>
      </w:r>
      <w:r w:rsidRPr="005F2120">
        <w:rPr>
          <w:rStyle w:val="1-Char"/>
          <w:rFonts w:hint="cs"/>
          <w:rtl/>
        </w:rPr>
        <w:t>گار بوده است. چرا که جمهور اهل مدینه دیده بودند که هم</w:t>
      </w:r>
      <w:r w:rsidR="00AA67F0" w:rsidRPr="005F2120">
        <w:rPr>
          <w:rStyle w:val="1-Char"/>
          <w:rFonts w:hint="cs"/>
          <w:rtl/>
        </w:rPr>
        <w:t>ۀ</w:t>
      </w:r>
      <w:r w:rsidRPr="005F2120">
        <w:rPr>
          <w:rStyle w:val="1-Char"/>
          <w:rFonts w:hint="cs"/>
          <w:rtl/>
        </w:rPr>
        <w:t xml:space="preserve"> دورانها چه اموی و چه علوی ایشان را در نماز امام جماعت قرار </w:t>
      </w:r>
      <w:r w:rsidR="00A42AB8">
        <w:rPr>
          <w:rStyle w:val="1-Char"/>
          <w:rFonts w:hint="cs"/>
          <w:rtl/>
        </w:rPr>
        <w:t>می‌داد</w:t>
      </w:r>
      <w:r w:rsidRPr="005F2120">
        <w:rPr>
          <w:rStyle w:val="1-Char"/>
          <w:rFonts w:hint="cs"/>
          <w:rtl/>
        </w:rPr>
        <w:t>ند، بخصوص که مروان دیده بود که عمر</w:t>
      </w:r>
      <w:r w:rsidR="00542567" w:rsidRPr="00542567">
        <w:rPr>
          <w:rStyle w:val="1-Char"/>
          <w:rFonts w:cs="CTraditional Arabic" w:hint="cs"/>
          <w:rtl/>
        </w:rPr>
        <w:t>س</w:t>
      </w:r>
      <w:r w:rsidRPr="005F2120">
        <w:rPr>
          <w:rStyle w:val="1-Char"/>
          <w:rFonts w:hint="cs"/>
          <w:rtl/>
        </w:rPr>
        <w:t xml:space="preserve"> ابوهریره</w:t>
      </w:r>
      <w:r w:rsidR="00542567" w:rsidRPr="00542567">
        <w:rPr>
          <w:rStyle w:val="1-Char"/>
          <w:rFonts w:cs="CTraditional Arabic" w:hint="cs"/>
          <w:rtl/>
        </w:rPr>
        <w:t>س</w:t>
      </w:r>
      <w:r w:rsidRPr="005F2120">
        <w:rPr>
          <w:rStyle w:val="1-Char"/>
          <w:rFonts w:hint="cs"/>
          <w:rtl/>
        </w:rPr>
        <w:t xml:space="preserve"> را فرماندار بحرین تعیین کرده است. </w:t>
      </w:r>
    </w:p>
    <w:p w:rsidR="0071348A" w:rsidRPr="005F2120" w:rsidRDefault="0071348A" w:rsidP="0071348A">
      <w:pPr>
        <w:ind w:firstLine="284"/>
        <w:jc w:val="both"/>
        <w:rPr>
          <w:rStyle w:val="1-Char"/>
          <w:rtl/>
        </w:rPr>
      </w:pPr>
      <w:r w:rsidRPr="005F2120">
        <w:rPr>
          <w:rStyle w:val="1-Char"/>
          <w:rFonts w:hint="cs"/>
          <w:rtl/>
        </w:rPr>
        <w:t>مسلم با سند خود از کاتب علی س، عبیدالله بن رافع آورده که گفت: (مروان ابوهریره را در مدینه جانشین خود نموده و بسوی مکه خارج گردید، پس ابوهریره نماز جمعه را برای ما برگزار کرد)</w:t>
      </w:r>
      <w:r w:rsidRPr="00156286">
        <w:rPr>
          <w:rStyle w:val="1-Char"/>
          <w:rFonts w:hint="cs"/>
          <w:vertAlign w:val="superscript"/>
          <w:rtl/>
        </w:rPr>
        <w:t>(</w:t>
      </w:r>
      <w:r w:rsidRPr="00156286">
        <w:rPr>
          <w:rStyle w:val="1-Char"/>
          <w:vertAlign w:val="superscript"/>
          <w:rtl/>
        </w:rPr>
        <w:footnoteReference w:id="424"/>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ابوهریره در مدت فرمانداریش در مدینه، دربین مردم حکم </w:t>
      </w:r>
      <w:r w:rsidR="00DE225C" w:rsidRPr="005F2120">
        <w:rPr>
          <w:rStyle w:val="1-Char"/>
          <w:rFonts w:hint="cs"/>
          <w:rtl/>
        </w:rPr>
        <w:t>می‌کرد</w:t>
      </w:r>
      <w:r w:rsidRPr="005F2120">
        <w:rPr>
          <w:rStyle w:val="1-Char"/>
          <w:rFonts w:hint="cs"/>
          <w:rtl/>
        </w:rPr>
        <w:t>، و حدود را جاری میساخت، که اخبار قضایش را وکیع و دولابی آورده‌اند</w:t>
      </w:r>
      <w:r w:rsidRPr="00156286">
        <w:rPr>
          <w:rStyle w:val="1-Char"/>
          <w:rFonts w:hint="cs"/>
          <w:vertAlign w:val="superscript"/>
          <w:rtl/>
        </w:rPr>
        <w:t>(</w:t>
      </w:r>
      <w:r w:rsidRPr="00156286">
        <w:rPr>
          <w:rStyle w:val="1-Char"/>
          <w:vertAlign w:val="superscript"/>
          <w:rtl/>
        </w:rPr>
        <w:footnoteReference w:id="425"/>
      </w:r>
      <w:r w:rsidRPr="00156286">
        <w:rPr>
          <w:rStyle w:val="1-Char"/>
          <w:rFonts w:hint="cs"/>
          <w:vertAlign w:val="superscript"/>
          <w:rtl/>
        </w:rPr>
        <w:t>)</w:t>
      </w:r>
      <w:r w:rsidRPr="005F2120">
        <w:rPr>
          <w:rStyle w:val="1-Char"/>
          <w:rFonts w:hint="cs"/>
          <w:rtl/>
        </w:rPr>
        <w:t>.</w:t>
      </w:r>
    </w:p>
    <w:p w:rsidR="0071348A" w:rsidRDefault="0071348A" w:rsidP="002A4188">
      <w:pPr>
        <w:jc w:val="center"/>
        <w:rPr>
          <w:rFonts w:cs="B Lotus"/>
          <w:sz w:val="20"/>
          <w:szCs w:val="20"/>
          <w:rtl/>
          <w:lang w:bidi="fa-IR"/>
        </w:rPr>
      </w:pPr>
      <w:r w:rsidRPr="00744EAA">
        <w:rPr>
          <w:rFonts w:cs="B Lotus" w:hint="cs"/>
          <w:sz w:val="20"/>
          <w:szCs w:val="20"/>
          <w:lang w:bidi="fa-IR"/>
        </w:rPr>
        <w:sym w:font="AGA Arabesque" w:char="F02A"/>
      </w:r>
      <w:r w:rsidRPr="00744EAA">
        <w:rPr>
          <w:rFonts w:cs="B Lotus" w:hint="cs"/>
          <w:sz w:val="20"/>
          <w:szCs w:val="20"/>
          <w:lang w:bidi="fa-IR"/>
        </w:rPr>
        <w:sym w:font="AGA Arabesque" w:char="F02A"/>
      </w:r>
      <w:r w:rsidRPr="00744EAA">
        <w:rPr>
          <w:rFonts w:cs="B Lotus" w:hint="cs"/>
          <w:sz w:val="20"/>
          <w:szCs w:val="20"/>
          <w:lang w:bidi="fa-IR"/>
        </w:rPr>
        <w:sym w:font="AGA Arabesque" w:char="F02A"/>
      </w:r>
    </w:p>
    <w:p w:rsidR="00744EAA" w:rsidRPr="00744EAA" w:rsidRDefault="00744EAA" w:rsidP="00744EAA">
      <w:pPr>
        <w:ind w:firstLine="284"/>
        <w:jc w:val="center"/>
        <w:rPr>
          <w:rFonts w:cs="B Lotus"/>
          <w:sz w:val="20"/>
          <w:szCs w:val="20"/>
          <w:rtl/>
          <w:lang w:bidi="fa-IR"/>
        </w:rPr>
      </w:pPr>
    </w:p>
    <w:p w:rsidR="0071348A" w:rsidRPr="005F2120" w:rsidRDefault="0071348A" w:rsidP="0071348A">
      <w:pPr>
        <w:ind w:firstLine="284"/>
        <w:jc w:val="both"/>
        <w:rPr>
          <w:rStyle w:val="1-Char"/>
          <w:rtl/>
        </w:rPr>
      </w:pPr>
      <w:r w:rsidRPr="005F2120">
        <w:rPr>
          <w:rStyle w:val="1-Char"/>
          <w:rFonts w:hint="cs"/>
          <w:rtl/>
        </w:rPr>
        <w:t>این رابط</w:t>
      </w:r>
      <w:r w:rsidR="00AA67F0" w:rsidRPr="005F2120">
        <w:rPr>
          <w:rStyle w:val="1-Char"/>
          <w:rFonts w:hint="cs"/>
          <w:rtl/>
        </w:rPr>
        <w:t>ۀ</w:t>
      </w:r>
      <w:r w:rsidRPr="005F2120">
        <w:rPr>
          <w:rStyle w:val="1-Char"/>
          <w:rFonts w:hint="cs"/>
          <w:rtl/>
        </w:rPr>
        <w:t xml:space="preserve"> بین مروان و ابوهریره را دشمنان فرو نگذاشته‌اند، مگر آنکه سعی کرده‌اند،</w:t>
      </w:r>
      <w:r w:rsidR="00C058CD">
        <w:rPr>
          <w:rStyle w:val="1-Char"/>
          <w:rFonts w:hint="cs"/>
          <w:rtl/>
        </w:rPr>
        <w:t xml:space="preserve"> آن را </w:t>
      </w:r>
      <w:r w:rsidRPr="005F2120">
        <w:rPr>
          <w:rStyle w:val="1-Char"/>
          <w:rFonts w:hint="cs"/>
          <w:rtl/>
        </w:rPr>
        <w:t xml:space="preserve">زشت جلوه دهند، و آنگاه انواع اتهامات را بر ابوهریره وارد نمایند، بصورتیکه از او چهره‌ای حریص بر مصالح مادی دنیا به تصویر کشیده‌اند، که از ورای این ارتباط در برابر مروان مدارا و حتی تملق و چاپلوسی </w:t>
      </w:r>
      <w:r w:rsidR="00DE225C" w:rsidRPr="005F2120">
        <w:rPr>
          <w:rStyle w:val="1-Char"/>
          <w:rFonts w:hint="cs"/>
          <w:rtl/>
        </w:rPr>
        <w:t>می‌کند</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حاشا که ابوهریره چنین بوده باشد، که او برتر از آن است که بدینسان توصیف گردد.</w:t>
      </w:r>
    </w:p>
    <w:p w:rsidR="0071348A" w:rsidRPr="005F2120" w:rsidRDefault="0071348A" w:rsidP="0071348A">
      <w:pPr>
        <w:ind w:firstLine="284"/>
        <w:jc w:val="both"/>
        <w:rPr>
          <w:rStyle w:val="1-Char"/>
          <w:rtl/>
        </w:rPr>
      </w:pPr>
      <w:r w:rsidRPr="005F2120">
        <w:rPr>
          <w:rStyle w:val="1-Char"/>
          <w:rFonts w:hint="cs"/>
          <w:rtl/>
        </w:rPr>
        <w:t>آری، تا زمانی که از فرمانروائی کفری آشکار سرنزند، و از جانب خدا بر او برهان نباشد، و اگر فرمانروایان کافر نشوند، و بظاهر شریعت و احکام حلال و حرام عمل کنند، و بر عقیدۀ توحید استوار بمانند، پیروی از آنان واجب خواهد بود. اگر یکی از آنان لغزید، و در گناهی و یا خطائی واقع شد، باید او را امر به معروف کنند، و از منکری که مرتکب گردیده منع نمایند. و ابوهریره به لطف خدا چنین بود.</w:t>
      </w:r>
    </w:p>
    <w:p w:rsidR="0071348A" w:rsidRPr="005F2120" w:rsidRDefault="0071348A" w:rsidP="0071348A">
      <w:pPr>
        <w:ind w:firstLine="284"/>
        <w:jc w:val="both"/>
        <w:rPr>
          <w:rStyle w:val="1-Char"/>
          <w:rtl/>
        </w:rPr>
      </w:pPr>
      <w:r w:rsidRPr="005F2120">
        <w:rPr>
          <w:rStyle w:val="1-Char"/>
          <w:rFonts w:hint="cs"/>
          <w:rtl/>
        </w:rPr>
        <w:t xml:space="preserve">او از مروان بعنوان امیر اطاعت </w:t>
      </w:r>
      <w:r w:rsidR="00DE225C" w:rsidRPr="005F2120">
        <w:rPr>
          <w:rStyle w:val="1-Char"/>
          <w:rFonts w:hint="cs"/>
          <w:rtl/>
        </w:rPr>
        <w:t>می‌کرد</w:t>
      </w:r>
      <w:r w:rsidRPr="005F2120">
        <w:rPr>
          <w:rStyle w:val="1-Char"/>
          <w:rFonts w:hint="cs"/>
          <w:rtl/>
        </w:rPr>
        <w:t xml:space="preserve">، ولی از </w:t>
      </w:r>
      <w:r w:rsidR="005B2BB3">
        <w:rPr>
          <w:rStyle w:val="1-Char"/>
          <w:rFonts w:hint="cs"/>
          <w:rtl/>
        </w:rPr>
        <w:t>لغزش‌ها</w:t>
      </w:r>
      <w:r w:rsidRPr="005F2120">
        <w:rPr>
          <w:rStyle w:val="1-Char"/>
          <w:rFonts w:hint="cs"/>
          <w:rtl/>
        </w:rPr>
        <w:t xml:space="preserve"> و اشتباهاتش گذشت</w:t>
      </w:r>
      <w:r w:rsidR="00FF156B">
        <w:rPr>
          <w:rStyle w:val="1-Char"/>
          <w:rFonts w:hint="cs"/>
          <w:rtl/>
        </w:rPr>
        <w:t xml:space="preserve"> نمی‌</w:t>
      </w:r>
      <w:r w:rsidRPr="005F2120">
        <w:rPr>
          <w:rStyle w:val="1-Char"/>
          <w:rFonts w:hint="cs"/>
          <w:rtl/>
        </w:rPr>
        <w:t xml:space="preserve">نمود، و هرگز زبانش را از هشدار دادن و نصیحت باز نداشت. و او را از هواهای دنیوی برحذر </w:t>
      </w:r>
      <w:r w:rsidR="00DB689C">
        <w:rPr>
          <w:rStyle w:val="1-Char"/>
          <w:rFonts w:hint="cs"/>
          <w:rtl/>
        </w:rPr>
        <w:t>می‌نمود</w:t>
      </w:r>
      <w:r w:rsidRPr="005F2120">
        <w:rPr>
          <w:rStyle w:val="1-Char"/>
          <w:rFonts w:hint="cs"/>
          <w:rtl/>
        </w:rPr>
        <w:t xml:space="preserve">. </w:t>
      </w:r>
    </w:p>
    <w:p w:rsidR="0071348A" w:rsidRPr="005F2120" w:rsidRDefault="0071348A" w:rsidP="00744EAA">
      <w:pPr>
        <w:ind w:firstLine="284"/>
        <w:jc w:val="both"/>
        <w:rPr>
          <w:rStyle w:val="1-Char"/>
          <w:rtl/>
        </w:rPr>
      </w:pPr>
      <w:r w:rsidRPr="005F2120">
        <w:rPr>
          <w:rStyle w:val="1-Char"/>
          <w:rFonts w:hint="cs"/>
          <w:rtl/>
        </w:rPr>
        <w:t>از جمل</w:t>
      </w:r>
      <w:r w:rsidR="00AA67F0" w:rsidRPr="005F2120">
        <w:rPr>
          <w:rStyle w:val="1-Char"/>
          <w:rFonts w:hint="cs"/>
          <w:rtl/>
        </w:rPr>
        <w:t>ۀ</w:t>
      </w:r>
      <w:r w:rsidRPr="005F2120">
        <w:rPr>
          <w:rStyle w:val="1-Char"/>
          <w:rFonts w:hint="cs"/>
          <w:rtl/>
        </w:rPr>
        <w:t xml:space="preserve"> نصایح عام او به مروان چیزی است که بخاری از طریق استادش موسی بن اسماعیل، از عمرو بن یحی بن سعید بن عمرو بن سعید قرشی آورده که او گفت پدربزرگم مرا خبر داد که: (با ابوهریره در مسجد النبی</w:t>
      </w:r>
      <w:r w:rsidR="00744EAA">
        <w:rPr>
          <w:rFonts w:cs="CTraditional Arabic" w:hint="cs"/>
          <w:rtl/>
          <w:lang w:bidi="fa-IR"/>
        </w:rPr>
        <w:t>ص</w:t>
      </w:r>
      <w:r w:rsidRPr="005F2120">
        <w:rPr>
          <w:rStyle w:val="1-Char"/>
          <w:rFonts w:hint="cs"/>
          <w:rtl/>
        </w:rPr>
        <w:t xml:space="preserve"> نشسته بودم، و مروان نیز با ما بود. ابوهریره گفت: از صادق مصدوق شنیدم که می</w:t>
      </w:r>
      <w:r w:rsidRPr="005F2120">
        <w:rPr>
          <w:rStyle w:val="1-Char"/>
          <w:rFonts w:hint="eastAsia"/>
          <w:rtl/>
        </w:rPr>
        <w:t>‌</w:t>
      </w:r>
      <w:r w:rsidRPr="005F2120">
        <w:rPr>
          <w:rStyle w:val="1-Char"/>
          <w:rFonts w:hint="cs"/>
          <w:rtl/>
        </w:rPr>
        <w:t>فرمود: نابودی امتم بر دست بچه‌هائی از قریش خواهد بود. مروان گفت: لعنت خدا بر آن بچه‌ها بادا. ابوهریره گفت: اگر بخواهی که بگویم آنان بنی فلان و بنی فلان هستند، این کار را</w:t>
      </w:r>
      <w:r w:rsidR="00156286">
        <w:rPr>
          <w:rStyle w:val="1-Char"/>
          <w:rFonts w:hint="cs"/>
          <w:rtl/>
        </w:rPr>
        <w:t xml:space="preserve"> می‌</w:t>
      </w:r>
      <w:r w:rsidRPr="005F2120">
        <w:rPr>
          <w:rStyle w:val="1-Char"/>
          <w:rFonts w:hint="cs"/>
          <w:rtl/>
        </w:rPr>
        <w:t>کنم)</w:t>
      </w:r>
      <w:r w:rsidRPr="00156286">
        <w:rPr>
          <w:rStyle w:val="1-Char"/>
          <w:rFonts w:hint="cs"/>
          <w:vertAlign w:val="superscript"/>
          <w:rtl/>
        </w:rPr>
        <w:t>(</w:t>
      </w:r>
      <w:r w:rsidRPr="00156286">
        <w:rPr>
          <w:rStyle w:val="1-Char"/>
          <w:vertAlign w:val="superscript"/>
          <w:rtl/>
        </w:rPr>
        <w:footnoteReference w:id="426"/>
      </w:r>
      <w:r w:rsidRPr="00156286">
        <w:rPr>
          <w:rStyle w:val="1-Char"/>
          <w:rFonts w:hint="cs"/>
          <w:vertAlign w:val="superscript"/>
          <w:rtl/>
        </w:rPr>
        <w:t>)</w:t>
      </w:r>
      <w:r w:rsidRPr="005F2120">
        <w:rPr>
          <w:rStyle w:val="1-Char"/>
          <w:rFonts w:hint="cs"/>
          <w:rtl/>
        </w:rPr>
        <w:t>.</w:t>
      </w:r>
    </w:p>
    <w:p w:rsidR="0071348A" w:rsidRPr="005F2120" w:rsidRDefault="0071348A" w:rsidP="00744EAA">
      <w:pPr>
        <w:ind w:firstLine="284"/>
        <w:jc w:val="both"/>
        <w:rPr>
          <w:rStyle w:val="1-Char"/>
          <w:rtl/>
        </w:rPr>
      </w:pPr>
      <w:r w:rsidRPr="005F2120">
        <w:rPr>
          <w:rStyle w:val="1-Char"/>
          <w:rFonts w:hint="cs"/>
          <w:rtl/>
        </w:rPr>
        <w:t>لفظ حاکم که بروایت از مالک هست صریح</w:t>
      </w:r>
      <w:r w:rsidRPr="005F2120">
        <w:rPr>
          <w:rStyle w:val="1-Char"/>
          <w:rFonts w:hint="eastAsia"/>
          <w:rtl/>
        </w:rPr>
        <w:t>‌</w:t>
      </w:r>
      <w:r w:rsidRPr="005F2120">
        <w:rPr>
          <w:rStyle w:val="1-Char"/>
          <w:rFonts w:hint="cs"/>
          <w:rtl/>
        </w:rPr>
        <w:t>تر</w:t>
      </w:r>
      <w:r w:rsidR="00156286">
        <w:rPr>
          <w:rStyle w:val="1-Char"/>
          <w:rFonts w:hint="cs"/>
          <w:rtl/>
        </w:rPr>
        <w:t xml:space="preserve"> می‌باشد</w:t>
      </w:r>
      <w:r w:rsidRPr="005F2120">
        <w:rPr>
          <w:rStyle w:val="1-Char"/>
          <w:rFonts w:hint="cs"/>
          <w:rtl/>
        </w:rPr>
        <w:t>، او گوید: (ابوهریره</w:t>
      </w:r>
      <w:r w:rsidR="00542567" w:rsidRPr="00542567">
        <w:rPr>
          <w:rStyle w:val="1-Char"/>
          <w:rFonts w:cs="CTraditional Arabic" w:hint="cs"/>
          <w:rtl/>
        </w:rPr>
        <w:t>س</w:t>
      </w:r>
      <w:r w:rsidRPr="005F2120">
        <w:rPr>
          <w:rStyle w:val="1-Char"/>
          <w:rFonts w:hint="cs"/>
          <w:rtl/>
        </w:rPr>
        <w:t xml:space="preserve"> را شنیدم که به مروان بن حکم می</w:t>
      </w:r>
      <w:r w:rsidRPr="005F2120">
        <w:rPr>
          <w:rStyle w:val="1-Char"/>
          <w:rFonts w:hint="eastAsia"/>
          <w:rtl/>
        </w:rPr>
        <w:t>‌</w:t>
      </w:r>
      <w:r w:rsidRPr="005F2120">
        <w:rPr>
          <w:rStyle w:val="1-Char"/>
          <w:rFonts w:hint="cs"/>
          <w:rtl/>
        </w:rPr>
        <w:t>گفت...</w:t>
      </w:r>
      <w:r w:rsidRPr="00156286">
        <w:rPr>
          <w:rStyle w:val="1-Char"/>
          <w:rFonts w:hint="cs"/>
          <w:vertAlign w:val="superscript"/>
          <w:rtl/>
        </w:rPr>
        <w:t>(</w:t>
      </w:r>
      <w:r w:rsidRPr="00156286">
        <w:rPr>
          <w:rStyle w:val="1-Char"/>
          <w:vertAlign w:val="superscript"/>
          <w:rtl/>
        </w:rPr>
        <w:footnoteReference w:id="427"/>
      </w:r>
      <w:r w:rsidRPr="00156286">
        <w:rPr>
          <w:rStyle w:val="1-Char"/>
          <w:rFonts w:hint="cs"/>
          <w:vertAlign w:val="superscript"/>
          <w:rtl/>
        </w:rPr>
        <w:t>)</w:t>
      </w:r>
      <w:r w:rsidRPr="005F2120">
        <w:rPr>
          <w:rStyle w:val="1-Char"/>
          <w:rFonts w:hint="cs"/>
          <w:rtl/>
        </w:rPr>
        <w:t xml:space="preserve">) سپس حدیث را ذکر </w:t>
      </w:r>
      <w:r w:rsidR="00DE225C" w:rsidRPr="005F2120">
        <w:rPr>
          <w:rStyle w:val="1-Char"/>
          <w:rFonts w:hint="cs"/>
          <w:rtl/>
        </w:rPr>
        <w:t>می‌کند</w:t>
      </w:r>
      <w:r w:rsidRPr="005F2120">
        <w:rPr>
          <w:rStyle w:val="1-Char"/>
          <w:rFonts w:hint="cs"/>
          <w:rtl/>
        </w:rPr>
        <w:t xml:space="preserve"> و</w:t>
      </w:r>
      <w:r w:rsidR="00CB2A5E">
        <w:rPr>
          <w:rStyle w:val="1-Char"/>
          <w:rFonts w:hint="cs"/>
          <w:rtl/>
        </w:rPr>
        <w:t xml:space="preserve"> می‌گوید</w:t>
      </w:r>
      <w:r w:rsidRPr="005F2120">
        <w:rPr>
          <w:rStyle w:val="1-Char"/>
          <w:rFonts w:hint="cs"/>
          <w:rtl/>
        </w:rPr>
        <w:t xml:space="preserve"> حذیفه بن الیمان به صحت این حدیث گواهی داد. و در لفظ حاکم و دیگران آمده است: (بچه‌های نادان) ولی ظاهراً این لفظ طبق شروط بخاری وارد نشده است، لذا حاکم</w:t>
      </w:r>
      <w:r w:rsidR="00C058CD">
        <w:rPr>
          <w:rStyle w:val="1-Char"/>
          <w:rFonts w:hint="cs"/>
          <w:rtl/>
        </w:rPr>
        <w:t xml:space="preserve"> آن را </w:t>
      </w:r>
      <w:r w:rsidRPr="005F2120">
        <w:rPr>
          <w:rStyle w:val="1-Char"/>
          <w:rFonts w:hint="cs"/>
          <w:rtl/>
        </w:rPr>
        <w:t xml:space="preserve">فقط در عنوان باب و قبل از ذکر حدیث مورد اشاره قرار داده است. این خود تعرضی صریح به مروان است که ابوهریره او را هشدار </w:t>
      </w:r>
      <w:r w:rsidR="00A000BD" w:rsidRPr="005F2120">
        <w:rPr>
          <w:rStyle w:val="1-Char"/>
          <w:rFonts w:hint="cs"/>
          <w:rtl/>
        </w:rPr>
        <w:t>می‌دهد</w:t>
      </w:r>
      <w:r w:rsidRPr="005F2120">
        <w:rPr>
          <w:rStyle w:val="1-Char"/>
          <w:rFonts w:hint="cs"/>
          <w:rtl/>
        </w:rPr>
        <w:t>، که مبادا از این گروه باشد،</w:t>
      </w:r>
      <w:r w:rsidR="00CB2A5E">
        <w:rPr>
          <w:rStyle w:val="1-Char"/>
          <w:rFonts w:hint="cs"/>
          <w:rtl/>
        </w:rPr>
        <w:t xml:space="preserve"> اگرچه </w:t>
      </w:r>
      <w:r w:rsidRPr="005F2120">
        <w:rPr>
          <w:rStyle w:val="1-Char"/>
          <w:rFonts w:hint="cs"/>
          <w:rtl/>
        </w:rPr>
        <w:t>او</w:t>
      </w:r>
      <w:r w:rsidR="00FF156B">
        <w:rPr>
          <w:rStyle w:val="1-Char"/>
          <w:rFonts w:hint="cs"/>
          <w:rtl/>
        </w:rPr>
        <w:t xml:space="preserve"> نمی‌</w:t>
      </w:r>
      <w:r w:rsidRPr="005F2120">
        <w:rPr>
          <w:rStyle w:val="1-Char"/>
          <w:rFonts w:hint="cs"/>
          <w:rtl/>
        </w:rPr>
        <w:t>توانسته است حتماً به آن جزم کند، زیرا که رسول الله</w:t>
      </w:r>
      <w:r w:rsidR="00744EAA">
        <w:rPr>
          <w:rFonts w:cs="CTraditional Arabic" w:hint="cs"/>
          <w:rtl/>
          <w:lang w:bidi="fa-IR"/>
        </w:rPr>
        <w:t>ص</w:t>
      </w:r>
      <w:r w:rsidRPr="005F2120">
        <w:rPr>
          <w:rStyle w:val="1-Char"/>
          <w:rFonts w:hint="cs"/>
          <w:rtl/>
        </w:rPr>
        <w:t>، آنان را نام نبرده بود. و اینکه فرموده است اگر مروان بخواهد آنان را نام خواهد برد، بر اساس تخمین و قیاس بوده است.</w:t>
      </w:r>
    </w:p>
    <w:p w:rsidR="0071348A" w:rsidRPr="005F2120" w:rsidRDefault="0071348A" w:rsidP="0071348A">
      <w:pPr>
        <w:ind w:firstLine="284"/>
        <w:jc w:val="both"/>
        <w:rPr>
          <w:rStyle w:val="1-Char"/>
          <w:rtl/>
        </w:rPr>
      </w:pPr>
      <w:r w:rsidRPr="005F2120">
        <w:rPr>
          <w:rStyle w:val="1-Char"/>
          <w:rFonts w:hint="cs"/>
          <w:rtl/>
        </w:rPr>
        <w:t>آیا براستی کسی که خواستار مدارا و تحقیق مصالح دنیوی است، می</w:t>
      </w:r>
      <w:r w:rsidRPr="005F2120">
        <w:rPr>
          <w:rStyle w:val="1-Char"/>
          <w:rFonts w:hint="eastAsia"/>
          <w:rtl/>
        </w:rPr>
        <w:t>‌</w:t>
      </w:r>
      <w:r w:rsidRPr="005F2120">
        <w:rPr>
          <w:rStyle w:val="1-Char"/>
          <w:rFonts w:hint="cs"/>
          <w:rtl/>
        </w:rPr>
        <w:t>تواند بدینسان مروان را مورد تعرض قرار دهد؟!</w:t>
      </w:r>
      <w:r w:rsidR="00744EAA"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و هم از موعظه‌های عمومی او به مروان چیزی است که حاکم از یزید بن شریک روایت کرده که او نزد مروان بن حکم بوده (مروان به دربان گفت: به بین چه کسی بر درب ایستاده است؟ دربان گفت: ابوهریره. به او اجازه ورود داد. </w:t>
      </w:r>
    </w:p>
    <w:p w:rsidR="0071348A" w:rsidRPr="005F2120" w:rsidRDefault="0071348A" w:rsidP="00744EAA">
      <w:pPr>
        <w:ind w:firstLine="284"/>
        <w:jc w:val="both"/>
        <w:rPr>
          <w:rStyle w:val="1-Char"/>
          <w:rtl/>
        </w:rPr>
      </w:pPr>
      <w:r w:rsidRPr="005F2120">
        <w:rPr>
          <w:rStyle w:val="1-Char"/>
          <w:rFonts w:hint="cs"/>
          <w:rtl/>
        </w:rPr>
        <w:t>پس گفت: یا اباهریره حدیثی را که از رسول الله</w:t>
      </w:r>
      <w:r w:rsidR="00744EAA">
        <w:rPr>
          <w:rFonts w:cs="CTraditional Arabic" w:hint="cs"/>
          <w:rtl/>
          <w:lang w:bidi="fa-IR"/>
        </w:rPr>
        <w:t>ص</w:t>
      </w:r>
      <w:r w:rsidRPr="005F2120">
        <w:rPr>
          <w:rStyle w:val="1-Char"/>
          <w:rFonts w:hint="cs"/>
          <w:rtl/>
        </w:rPr>
        <w:t xml:space="preserve"> شنیده‌ای برای ما بگو. او گفت: از رسول الله</w:t>
      </w:r>
      <w:r w:rsidR="00744EAA">
        <w:rPr>
          <w:rFonts w:cs="CTraditional Arabic" w:hint="cs"/>
          <w:rtl/>
          <w:lang w:bidi="fa-IR"/>
        </w:rPr>
        <w:t>ص</w:t>
      </w:r>
      <w:r w:rsidRPr="005F2120">
        <w:rPr>
          <w:rStyle w:val="1-Char"/>
          <w:rFonts w:hint="cs"/>
          <w:rtl/>
        </w:rPr>
        <w:t xml:space="preserve"> شنیدم که می</w:t>
      </w:r>
      <w:r w:rsidRPr="005F2120">
        <w:rPr>
          <w:rStyle w:val="1-Char"/>
          <w:rFonts w:hint="eastAsia"/>
          <w:rtl/>
        </w:rPr>
        <w:t>‌</w:t>
      </w:r>
      <w:r w:rsidRPr="005F2120">
        <w:rPr>
          <w:rStyle w:val="1-Char"/>
          <w:rFonts w:hint="cs"/>
          <w:rtl/>
        </w:rPr>
        <w:t xml:space="preserve">فرمود: زود است که مردی بیاید، و آرزو </w:t>
      </w:r>
      <w:r w:rsidR="00DE225C" w:rsidRPr="005F2120">
        <w:rPr>
          <w:rStyle w:val="1-Char"/>
          <w:rFonts w:hint="cs"/>
          <w:rtl/>
        </w:rPr>
        <w:t>می‌کند</w:t>
      </w:r>
      <w:r w:rsidRPr="005F2120">
        <w:rPr>
          <w:rStyle w:val="1-Char"/>
          <w:rFonts w:hint="cs"/>
          <w:rtl/>
        </w:rPr>
        <w:t xml:space="preserve"> که از ثریا و عالم بالا افتاده، ولی هیچ چیزی از امور مردم را شایستگی ندارد)</w:t>
      </w:r>
      <w:r w:rsidRPr="00156286">
        <w:rPr>
          <w:rStyle w:val="1-Char"/>
          <w:rFonts w:hint="cs"/>
          <w:vertAlign w:val="superscript"/>
          <w:rtl/>
        </w:rPr>
        <w:t>(</w:t>
      </w:r>
      <w:r w:rsidRPr="00156286">
        <w:rPr>
          <w:rStyle w:val="1-Char"/>
          <w:vertAlign w:val="superscript"/>
          <w:rtl/>
        </w:rPr>
        <w:footnoteReference w:id="428"/>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پس شکی نیست کسی که تا به این اندازه نصیحت </w:t>
      </w:r>
      <w:r w:rsidR="00DE225C" w:rsidRPr="005F2120">
        <w:rPr>
          <w:rStyle w:val="1-Char"/>
          <w:rFonts w:hint="cs"/>
          <w:rtl/>
        </w:rPr>
        <w:t>می‌کند</w:t>
      </w:r>
      <w:r w:rsidRPr="005F2120">
        <w:rPr>
          <w:rStyle w:val="1-Char"/>
          <w:rFonts w:hint="cs"/>
          <w:rtl/>
        </w:rPr>
        <w:t xml:space="preserve">، و هشدار </w:t>
      </w:r>
      <w:r w:rsidR="00A000BD" w:rsidRPr="005F2120">
        <w:rPr>
          <w:rStyle w:val="1-Char"/>
          <w:rFonts w:hint="cs"/>
          <w:rtl/>
        </w:rPr>
        <w:t>می‌دهد</w:t>
      </w:r>
      <w:r w:rsidRPr="005F2120">
        <w:rPr>
          <w:rStyle w:val="1-Char"/>
          <w:rFonts w:hint="cs"/>
          <w:rtl/>
        </w:rPr>
        <w:t xml:space="preserve">، اگر مروان اشتباه کند او را آگاهی </w:t>
      </w:r>
      <w:r w:rsidR="00A000BD" w:rsidRPr="005F2120">
        <w:rPr>
          <w:rStyle w:val="1-Char"/>
          <w:rFonts w:hint="cs"/>
          <w:rtl/>
        </w:rPr>
        <w:t>می‌دهد</w:t>
      </w:r>
      <w:r w:rsidRPr="005F2120">
        <w:rPr>
          <w:rStyle w:val="1-Char"/>
          <w:rFonts w:hint="cs"/>
          <w:rtl/>
        </w:rPr>
        <w:t>.</w:t>
      </w:r>
    </w:p>
    <w:p w:rsidR="0071348A" w:rsidRPr="0071348A" w:rsidRDefault="0071348A" w:rsidP="00744EAA">
      <w:pPr>
        <w:ind w:firstLine="284"/>
        <w:jc w:val="both"/>
        <w:rPr>
          <w:rFonts w:cs="B Lotus"/>
          <w:sz w:val="30"/>
          <w:szCs w:val="30"/>
          <w:rtl/>
          <w:lang w:bidi="fa-IR"/>
        </w:rPr>
      </w:pPr>
      <w:r w:rsidRPr="005F2120">
        <w:rPr>
          <w:rStyle w:val="1-Char"/>
          <w:rFonts w:hint="cs"/>
          <w:rtl/>
        </w:rPr>
        <w:t>از جمله او با شدّت مروان را منع کرد که مبادا در قصری که در مدینه ساخته بود تصویر قرار دهد: امام احمد از ابی زرعه روایت کرده که گفت: (با ابوهریره به منزل مروان بن حکم وارد شدم، او در آن ساختمان که در حال بنائی بود تصاویری را دید پس گفت: از رسول الله</w:t>
      </w:r>
      <w:r w:rsidR="00744EAA">
        <w:rPr>
          <w:rFonts w:cs="CTraditional Arabic" w:hint="cs"/>
          <w:rtl/>
        </w:rPr>
        <w:t>ص</w:t>
      </w:r>
      <w:r w:rsidR="00744EAA" w:rsidRPr="005F2120">
        <w:rPr>
          <w:rStyle w:val="1-Char"/>
          <w:rFonts w:hint="cs"/>
          <w:rtl/>
        </w:rPr>
        <w:t xml:space="preserve"> شنیدم که </w:t>
      </w:r>
      <w:r w:rsidR="00BB6068" w:rsidRPr="005F2120">
        <w:rPr>
          <w:rStyle w:val="1-Char"/>
          <w:rFonts w:hint="cs"/>
          <w:rtl/>
        </w:rPr>
        <w:t>می‌فرمود</w:t>
      </w:r>
      <w:r w:rsidR="00744EAA" w:rsidRPr="005F2120">
        <w:rPr>
          <w:rStyle w:val="1-Char"/>
          <w:rFonts w:hint="cs"/>
          <w:rtl/>
        </w:rPr>
        <w:t>: خدای</w:t>
      </w:r>
      <w:r w:rsidR="007F0E94" w:rsidRPr="007F0E94">
        <w:rPr>
          <w:rStyle w:val="1-Char"/>
          <w:rFonts w:cs="CTraditional Arabic" w:hint="cs"/>
          <w:rtl/>
        </w:rPr>
        <w:t xml:space="preserve">ﻷ </w:t>
      </w:r>
      <w:r w:rsidRPr="005F2120">
        <w:rPr>
          <w:rStyle w:val="1-Char"/>
          <w:rFonts w:hint="cs"/>
          <w:rtl/>
        </w:rPr>
        <w:t>می</w:t>
      </w:r>
      <w:r w:rsidRPr="005F2120">
        <w:rPr>
          <w:rStyle w:val="1-Char"/>
          <w:rFonts w:hint="eastAsia"/>
          <w:rtl/>
        </w:rPr>
        <w:t>‌</w:t>
      </w:r>
      <w:r w:rsidRPr="005F2120">
        <w:rPr>
          <w:rStyle w:val="1-Char"/>
          <w:rFonts w:hint="cs"/>
          <w:rtl/>
        </w:rPr>
        <w:t>فرماید: (چه کسی ستمکار از آن است، که برود چیزی را خلق کند، که مثل خلق من باشد، پس در آنصورت آن اشخاص می‌باید، ذره را بیافرینند، و یا دانه را خلق کنند، و یا یکدانه جو بیافرینند)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29"/>
      </w:r>
      <w:r w:rsidRPr="00156286">
        <w:rPr>
          <w:rFonts w:ascii="Traditional Arabic" w:hAnsi="Traditional Arabic" w:cs="IRNazli" w:hint="cs"/>
          <w:sz w:val="24"/>
          <w:vertAlign w:val="superscript"/>
          <w:rtl/>
          <w:lang w:bidi="fa-IR"/>
        </w:rPr>
        <w:t>)</w:t>
      </w:r>
      <w:r w:rsidRPr="005F2120">
        <w:rPr>
          <w:rStyle w:val="1-Char"/>
          <w:rFonts w:hint="cs"/>
          <w:rtl/>
        </w:rPr>
        <w:t>. بار دیگر که گذرش بر منزل مروان می</w:t>
      </w:r>
      <w:r w:rsidRPr="005F2120">
        <w:rPr>
          <w:rStyle w:val="1-Char"/>
          <w:rFonts w:hint="eastAsia"/>
          <w:rtl/>
        </w:rPr>
        <w:t>‌</w:t>
      </w:r>
      <w:r w:rsidRPr="005F2120">
        <w:rPr>
          <w:rStyle w:val="1-Char"/>
          <w:rFonts w:hint="cs"/>
          <w:rtl/>
        </w:rPr>
        <w:t xml:space="preserve">افتد، شدید تر از بار اوّل بر خورد </w:t>
      </w:r>
      <w:r w:rsidR="00DE225C" w:rsidRPr="005F2120">
        <w:rPr>
          <w:rStyle w:val="1-Char"/>
          <w:rFonts w:hint="cs"/>
          <w:rtl/>
        </w:rPr>
        <w:t>می‌کند</w:t>
      </w:r>
      <w:r w:rsidRPr="005F2120">
        <w:rPr>
          <w:rStyle w:val="1-Char"/>
          <w:rFonts w:hint="cs"/>
          <w:rtl/>
        </w:rPr>
        <w:t xml:space="preserve">، و حاضرین را بر وجوب زهد و تحقیر دنیا فرا </w:t>
      </w:r>
      <w:r w:rsidR="00DE225C" w:rsidRPr="005F2120">
        <w:rPr>
          <w:rStyle w:val="1-Char"/>
          <w:rFonts w:hint="cs"/>
          <w:rtl/>
        </w:rPr>
        <w:t>می‌خواند</w:t>
      </w:r>
      <w:r w:rsidRPr="005F2120">
        <w:rPr>
          <w:rStyle w:val="1-Char"/>
          <w:rFonts w:hint="cs"/>
          <w:rtl/>
        </w:rPr>
        <w:t>. حاکم از ابی مریم غلام آزاد شد</w:t>
      </w:r>
      <w:r w:rsidR="00AA67F0" w:rsidRPr="005F2120">
        <w:rPr>
          <w:rStyle w:val="1-Char"/>
          <w:rFonts w:hint="cs"/>
          <w:rtl/>
        </w:rPr>
        <w:t>ۀ</w:t>
      </w:r>
      <w:r w:rsidRPr="005F2120">
        <w:rPr>
          <w:rStyle w:val="1-Char"/>
          <w:rFonts w:hint="cs"/>
          <w:rtl/>
        </w:rPr>
        <w:t xml:space="preserve"> ابوهریره روایت کرده که او گفت: (ابوهریره بر مروان گذر کرد، در حالیکه او در وسط مدینه منزلی را میساخت. پس ابوهریره نشست، و در حالیکه کارگران مشغول کار بودند فرمود: بناهای محکم بسازید، و آرزوها را بدور دستها ببرید، و بزودی بمیرید.</w:t>
      </w:r>
    </w:p>
    <w:p w:rsidR="0071348A" w:rsidRPr="005F2120" w:rsidRDefault="0071348A" w:rsidP="0071348A">
      <w:pPr>
        <w:ind w:firstLine="284"/>
        <w:jc w:val="both"/>
        <w:rPr>
          <w:rStyle w:val="1-Char"/>
          <w:rtl/>
        </w:rPr>
      </w:pPr>
      <w:r w:rsidRPr="005F2120">
        <w:rPr>
          <w:rStyle w:val="1-Char"/>
          <w:rFonts w:hint="cs"/>
          <w:rtl/>
        </w:rPr>
        <w:t xml:space="preserve">مروان دید ابوهریره با کارگران صحبت </w:t>
      </w:r>
      <w:r w:rsidR="00DE225C" w:rsidRPr="005F2120">
        <w:rPr>
          <w:rStyle w:val="1-Char"/>
          <w:rFonts w:hint="cs"/>
          <w:rtl/>
        </w:rPr>
        <w:t>می‌کند</w:t>
      </w:r>
      <w:r w:rsidRPr="005F2120">
        <w:rPr>
          <w:rStyle w:val="1-Char"/>
          <w:rFonts w:hint="cs"/>
          <w:rtl/>
        </w:rPr>
        <w:t xml:space="preserve">، گفت: یا اباهریره چه </w:t>
      </w:r>
      <w:r w:rsidR="00301DB7">
        <w:rPr>
          <w:rStyle w:val="1-Char"/>
          <w:rFonts w:hint="cs"/>
          <w:rtl/>
        </w:rPr>
        <w:t>می‌گوئی</w:t>
      </w:r>
      <w:r w:rsidR="006F06B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گفت که گفتم: بناهای محکم بسازید، و آرزوها را بدور دستها ببرید، و بزودی بمیرید. هان ای معشر قریش! بیاد آورید که دیروز چه بودید؟ وامروز چه شده‌اید</w:t>
      </w:r>
      <w:r w:rsidR="006F06B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امروز بردگان شما از فارس و روم خدمت شما را </w:t>
      </w:r>
      <w:r w:rsidR="00DE225C" w:rsidRPr="005F2120">
        <w:rPr>
          <w:rStyle w:val="1-Char"/>
          <w:rFonts w:hint="cs"/>
          <w:rtl/>
        </w:rPr>
        <w:t>می‌کنند</w:t>
      </w:r>
      <w:r w:rsidRPr="005F2120">
        <w:rPr>
          <w:rStyle w:val="1-Char"/>
          <w:rFonts w:hint="cs"/>
          <w:rtl/>
        </w:rPr>
        <w:t>، از نان سفید و گوشت چاق بخورید، ولی بعضی، برخی دیگر را نخورید، و همدیگر را مثل یابوها دندان نگیرید. امروز کوچک هستید، فردا بزرگ خواهید بود. بخدا سوگند هیچکس از شما بمقامی نمی‌رسد، مگر آنکه خداوند او را در روز قیامت فرو</w:t>
      </w:r>
      <w:r w:rsidR="0006607D">
        <w:rPr>
          <w:rStyle w:val="1-Char"/>
          <w:rFonts w:hint="cs"/>
          <w:rtl/>
        </w:rPr>
        <w:t xml:space="preserve"> می‌گذارد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30"/>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آیا زبان شخص مدارا کننده چنین است</w:t>
      </w:r>
      <w:r w:rsidR="006F06B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چگونه امکان دارد، که ابوهریره از مروان متاع دنیا را بخواهد، و او است که از رسول الله</w:t>
      </w:r>
      <w:r w:rsidR="00744EAA">
        <w:rPr>
          <w:rFonts w:cs="CTraditional Arabic" w:hint="cs"/>
          <w:rtl/>
          <w:lang w:bidi="fa-IR"/>
        </w:rPr>
        <w:t>ص</w:t>
      </w:r>
      <w:r w:rsidRPr="005F2120">
        <w:rPr>
          <w:rStyle w:val="1-Char"/>
          <w:rFonts w:hint="cs"/>
          <w:rtl/>
        </w:rPr>
        <w:t xml:space="preserve"> روایت </w:t>
      </w:r>
      <w:r w:rsidR="00DE225C" w:rsidRPr="005F2120">
        <w:rPr>
          <w:rStyle w:val="1-Char"/>
          <w:rFonts w:hint="cs"/>
          <w:rtl/>
        </w:rPr>
        <w:t>می‌کند</w:t>
      </w:r>
      <w:r w:rsidRPr="005F2120">
        <w:rPr>
          <w:rStyle w:val="1-Char"/>
          <w:rFonts w:hint="cs"/>
          <w:rtl/>
        </w:rPr>
        <w:t>: (اگر یکی از شما بر پشت خود هیزم بکشد، بهتر است از آنکه از کسی چیزی بخواهد، و او آن چیز را بدو ندهد؟)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31"/>
      </w:r>
      <w:r w:rsidRPr="00156286">
        <w:rPr>
          <w:rFonts w:ascii="Traditional Arabic" w:hAnsi="Traditional Arabic" w:cs="IRNazli" w:hint="cs"/>
          <w:sz w:val="24"/>
          <w:vertAlign w:val="superscript"/>
          <w:rtl/>
          <w:lang w:bidi="fa-IR"/>
        </w:rPr>
        <w:t>)</w:t>
      </w:r>
      <w:r w:rsidRPr="005F2120">
        <w:rPr>
          <w:rStyle w:val="1-Char"/>
          <w:rFonts w:hint="cs"/>
          <w:rtl/>
        </w:rPr>
        <w:t xml:space="preserve">. </w:t>
      </w:r>
    </w:p>
    <w:p w:rsidR="0071348A" w:rsidRPr="005F2120" w:rsidRDefault="0071348A" w:rsidP="0071348A">
      <w:pPr>
        <w:ind w:firstLine="284"/>
        <w:jc w:val="both"/>
        <w:rPr>
          <w:rStyle w:val="1-Char"/>
          <w:rtl/>
        </w:rPr>
      </w:pPr>
      <w:r w:rsidRPr="005F2120">
        <w:rPr>
          <w:rStyle w:val="1-Char"/>
          <w:rFonts w:hint="cs"/>
          <w:rtl/>
        </w:rPr>
        <w:t xml:space="preserve">و چگونه امکان دارد که ابوهریره از مروان و دیگران مال دنیا بخواهد، و او است که این حدیث را روایت </w:t>
      </w:r>
      <w:r w:rsidR="00DE225C" w:rsidRPr="005F2120">
        <w:rPr>
          <w:rStyle w:val="1-Char"/>
          <w:rFonts w:hint="cs"/>
          <w:rtl/>
        </w:rPr>
        <w:t>می‌کند</w:t>
      </w:r>
      <w:r w:rsidRPr="005F2120">
        <w:rPr>
          <w:rStyle w:val="1-Char"/>
          <w:rFonts w:hint="cs"/>
          <w:rtl/>
        </w:rPr>
        <w:t>:</w:t>
      </w:r>
    </w:p>
    <w:p w:rsidR="0071348A" w:rsidRPr="0071348A" w:rsidRDefault="0071348A" w:rsidP="0071348A">
      <w:pPr>
        <w:ind w:firstLine="284"/>
        <w:jc w:val="both"/>
        <w:rPr>
          <w:rFonts w:cs="B Lotus"/>
          <w:sz w:val="30"/>
          <w:szCs w:val="30"/>
          <w:rtl/>
          <w:lang w:bidi="fa-IR"/>
        </w:rPr>
      </w:pPr>
      <w:r w:rsidRPr="005F2120">
        <w:rPr>
          <w:rStyle w:val="1-Char"/>
          <w:rFonts w:hint="cs"/>
          <w:rtl/>
        </w:rPr>
        <w:t>سه گروه را خداوند در قیامت نظر ن</w:t>
      </w:r>
      <w:r w:rsidR="00DE225C" w:rsidRPr="005F2120">
        <w:rPr>
          <w:rStyle w:val="1-Char"/>
          <w:rFonts w:hint="cs"/>
          <w:rtl/>
        </w:rPr>
        <w:t>می‌کند</w:t>
      </w:r>
      <w:r w:rsidRPr="005F2120">
        <w:rPr>
          <w:rStyle w:val="1-Char"/>
          <w:rFonts w:hint="cs"/>
          <w:rtl/>
        </w:rPr>
        <w:t>، و آنان را پاک ن</w:t>
      </w:r>
      <w:r w:rsidR="002A4FA7">
        <w:rPr>
          <w:rStyle w:val="1-Char"/>
          <w:rFonts w:hint="cs"/>
          <w:rtl/>
        </w:rPr>
        <w:t>می‌نماید</w:t>
      </w:r>
      <w:r w:rsidRPr="005F2120">
        <w:rPr>
          <w:rStyle w:val="1-Char"/>
          <w:rFonts w:hint="cs"/>
          <w:rtl/>
        </w:rPr>
        <w:t xml:space="preserve"> و </w:t>
      </w:r>
      <w:r w:rsidRPr="00C3082C">
        <w:rPr>
          <w:rStyle w:val="1-Char"/>
          <w:rFonts w:hint="cs"/>
          <w:rtl/>
        </w:rPr>
        <w:t>برای‌شان عذاب دردناکی است یکی از آنان (مردی است که با امام بیعت</w:t>
      </w:r>
      <w:r w:rsidRPr="005F2120">
        <w:rPr>
          <w:rStyle w:val="1-Char"/>
          <w:rFonts w:hint="cs"/>
          <w:rtl/>
        </w:rPr>
        <w:t xml:space="preserve"> </w:t>
      </w:r>
      <w:r w:rsidR="00DE225C" w:rsidRPr="005F2120">
        <w:rPr>
          <w:rStyle w:val="1-Char"/>
          <w:rFonts w:hint="cs"/>
          <w:rtl/>
        </w:rPr>
        <w:t>می‌کند</w:t>
      </w:r>
      <w:r w:rsidRPr="005F2120">
        <w:rPr>
          <w:rStyle w:val="1-Char"/>
          <w:rFonts w:hint="cs"/>
          <w:rtl/>
        </w:rPr>
        <w:t>، و این بیعت را جز برای رسیدن بدنیا انجام</w:t>
      </w:r>
      <w:r w:rsidR="00FF156B">
        <w:rPr>
          <w:rStyle w:val="1-Char"/>
          <w:rFonts w:hint="cs"/>
          <w:rtl/>
        </w:rPr>
        <w:t xml:space="preserve"> نمی‌</w:t>
      </w:r>
      <w:r w:rsidRPr="005F2120">
        <w:rPr>
          <w:rStyle w:val="1-Char"/>
          <w:rFonts w:hint="cs"/>
          <w:rtl/>
        </w:rPr>
        <w:t xml:space="preserve">دهد، که اگر به او بدهد راضی </w:t>
      </w:r>
      <w:r w:rsidR="002A4FA7">
        <w:rPr>
          <w:rStyle w:val="1-Char"/>
          <w:rFonts w:hint="cs"/>
          <w:rtl/>
        </w:rPr>
        <w:t>می‌شود</w:t>
      </w:r>
      <w:r w:rsidRPr="005F2120">
        <w:rPr>
          <w:rStyle w:val="1-Char"/>
          <w:rFonts w:hint="cs"/>
          <w:rtl/>
        </w:rPr>
        <w:t xml:space="preserve">، و اگر ندهد از او خشمگین </w:t>
      </w:r>
      <w:r w:rsidR="00BB6068" w:rsidRPr="005F2120">
        <w:rPr>
          <w:rStyle w:val="1-Char"/>
          <w:rFonts w:hint="cs"/>
          <w:rtl/>
        </w:rPr>
        <w:t>می‌گردد</w:t>
      </w:r>
      <w:r w:rsidRPr="005F2120">
        <w:rPr>
          <w:rStyle w:val="1-Char"/>
          <w:rFonts w:hint="cs"/>
          <w:rtl/>
        </w:rPr>
        <w:t>)</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32"/>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و ابوهریره</w:t>
      </w:r>
      <w:r w:rsidR="00542567" w:rsidRPr="00542567">
        <w:rPr>
          <w:rStyle w:val="1-Char"/>
          <w:rFonts w:cs="CTraditional Arabic" w:hint="cs"/>
          <w:rtl/>
        </w:rPr>
        <w:t>س</w:t>
      </w:r>
      <w:r w:rsidRPr="005F2120">
        <w:rPr>
          <w:rStyle w:val="1-Char"/>
          <w:rFonts w:hint="cs"/>
          <w:rtl/>
        </w:rPr>
        <w:t xml:space="preserve"> چه نیازی بدنیا دارد، در حالیکه خود را برای تعلیم مهیّا نموده است. رابطۀ ابوهریره با مروان، یک رابطۀ عادی است، که مبتنی بر فقه صحیح و همراه امر به معروف</w:t>
      </w:r>
      <w:r w:rsidR="00156286">
        <w:rPr>
          <w:rStyle w:val="1-Char"/>
          <w:rFonts w:hint="cs"/>
          <w:rtl/>
        </w:rPr>
        <w:t xml:space="preserve"> می‌باشد</w:t>
      </w:r>
      <w:r w:rsidRPr="005F2120">
        <w:rPr>
          <w:rStyle w:val="1-Char"/>
          <w:rFonts w:hint="cs"/>
          <w:rtl/>
        </w:rPr>
        <w:t>، و هیچیک از گفته‌های سخن پردازان اهل بدعت به اثبات نرسیده، و هیهات که ثابت شود.</w:t>
      </w:r>
    </w:p>
    <w:p w:rsidR="0071348A" w:rsidRPr="005F2120" w:rsidRDefault="0071348A" w:rsidP="0071348A">
      <w:pPr>
        <w:ind w:firstLine="284"/>
        <w:jc w:val="both"/>
        <w:rPr>
          <w:rStyle w:val="1-Char"/>
          <w:rtl/>
        </w:rPr>
      </w:pPr>
      <w:r w:rsidRPr="005F2120">
        <w:rPr>
          <w:rStyle w:val="1-Char"/>
          <w:rFonts w:hint="cs"/>
          <w:rtl/>
        </w:rPr>
        <w:t>او در اطاعت از مروان ستمکار نبوده، و از بدعت پیروی نکرده است.</w:t>
      </w:r>
    </w:p>
    <w:p w:rsidR="0071348A" w:rsidRPr="005F2120" w:rsidRDefault="0071348A" w:rsidP="0071348A">
      <w:pPr>
        <w:ind w:firstLine="284"/>
        <w:jc w:val="both"/>
        <w:rPr>
          <w:rStyle w:val="1-Char"/>
          <w:rtl/>
        </w:rPr>
      </w:pPr>
      <w:r w:rsidRPr="005F2120">
        <w:rPr>
          <w:rStyle w:val="1-Char"/>
          <w:rFonts w:hint="cs"/>
          <w:rtl/>
        </w:rPr>
        <w:t>این (مروان مردی عادل، و از کبار امت در نزد صحابه و تابعین بوده است. اما صحابه: سهل بن سعد ساعدی از او حدیث روایت کرده است:</w:t>
      </w:r>
    </w:p>
    <w:p w:rsidR="0071348A" w:rsidRPr="005F2120" w:rsidRDefault="0071348A" w:rsidP="0071348A">
      <w:pPr>
        <w:ind w:firstLine="284"/>
        <w:jc w:val="both"/>
        <w:rPr>
          <w:rStyle w:val="1-Char"/>
          <w:rtl/>
        </w:rPr>
      </w:pPr>
      <w:r w:rsidRPr="005F2120">
        <w:rPr>
          <w:rStyle w:val="1-Char"/>
          <w:rFonts w:hint="cs"/>
          <w:rtl/>
        </w:rPr>
        <w:t>و اما تابعین: یاران تابعی او در عمر همسالش بوده‌اند،</w:t>
      </w:r>
      <w:r w:rsidR="00CB2A5E">
        <w:rPr>
          <w:rStyle w:val="1-Char"/>
          <w:rFonts w:hint="cs"/>
          <w:rtl/>
        </w:rPr>
        <w:t xml:space="preserve"> اگرچه </w:t>
      </w:r>
      <w:r w:rsidRPr="005F2120">
        <w:rPr>
          <w:rStyle w:val="1-Char"/>
          <w:rFonts w:hint="cs"/>
          <w:rtl/>
        </w:rPr>
        <w:t>اجازه داده شده که او را به اسم صحابی بنامیم البته در یکی از دو قول.</w:t>
      </w:r>
    </w:p>
    <w:p w:rsidR="0071348A" w:rsidRPr="005F2120" w:rsidRDefault="0071348A" w:rsidP="0071348A">
      <w:pPr>
        <w:ind w:firstLine="284"/>
        <w:jc w:val="both"/>
        <w:rPr>
          <w:rStyle w:val="1-Char"/>
          <w:rtl/>
        </w:rPr>
      </w:pPr>
      <w:r w:rsidRPr="005F2120">
        <w:rPr>
          <w:rStyle w:val="1-Char"/>
          <w:rFonts w:hint="cs"/>
          <w:rtl/>
        </w:rPr>
        <w:t>و اما فقهاء شهرها: پس همۀ آنان او را احترام کرده‌اند، و خلافتش را معتبر خوانده‌اند، و فتواها و روایاتش را پذیرفته‌اند. اما جمعی از مورخین نا‌آگاه و رمان نویسان، بر اساس معیارهای خود چیزهائی را به او گفته‌اند)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433"/>
      </w:r>
      <w:r w:rsidRPr="00156286">
        <w:rPr>
          <w:rFonts w:ascii="Traditional Arabic" w:hAnsi="Traditional Arabic" w:cs="IRNazli" w:hint="cs"/>
          <w:sz w:val="24"/>
          <w:vertAlign w:val="superscript"/>
          <w:rtl/>
          <w:lang w:bidi="fa-IR"/>
        </w:rPr>
        <w:t>)</w:t>
      </w:r>
      <w:r w:rsidRPr="005F2120">
        <w:rPr>
          <w:rStyle w:val="1-Char"/>
          <w:rFonts w:hint="cs"/>
          <w:rtl/>
        </w:rPr>
        <w:t>.</w:t>
      </w:r>
    </w:p>
    <w:p w:rsidR="0071348A" w:rsidRPr="005F2120" w:rsidRDefault="0071348A" w:rsidP="0071348A">
      <w:pPr>
        <w:widowControl w:val="0"/>
        <w:ind w:firstLine="284"/>
        <w:jc w:val="both"/>
        <w:rPr>
          <w:rStyle w:val="1-Char"/>
          <w:rtl/>
        </w:rPr>
      </w:pPr>
      <w:r w:rsidRPr="005F2120">
        <w:rPr>
          <w:rStyle w:val="1-Char"/>
          <w:rFonts w:hint="cs"/>
          <w:rtl/>
        </w:rPr>
        <w:t>بخاری حدیث او را مورد استشهاد قرار داده، و او را با مسور بن مخرمه</w:t>
      </w:r>
      <w:r w:rsidR="00542567" w:rsidRPr="00542567">
        <w:rPr>
          <w:rStyle w:val="1-Char"/>
          <w:rFonts w:cs="CTraditional Arabic" w:hint="cs"/>
          <w:rtl/>
        </w:rPr>
        <w:t>س</w:t>
      </w:r>
      <w:r w:rsidRPr="005F2120">
        <w:rPr>
          <w:rStyle w:val="1-Char"/>
          <w:rFonts w:hint="cs"/>
          <w:rtl/>
        </w:rPr>
        <w:t xml:space="preserve"> مقارن دانسته است</w:t>
      </w:r>
      <w:r w:rsidRPr="00156286">
        <w:rPr>
          <w:rStyle w:val="1-Char"/>
          <w:rFonts w:hint="cs"/>
          <w:vertAlign w:val="superscript"/>
          <w:rtl/>
        </w:rPr>
        <w:t>(</w:t>
      </w:r>
      <w:r w:rsidRPr="00156286">
        <w:rPr>
          <w:rStyle w:val="1-Char"/>
          <w:vertAlign w:val="superscript"/>
          <w:rtl/>
        </w:rPr>
        <w:footnoteReference w:id="434"/>
      </w:r>
      <w:r w:rsidRPr="00156286">
        <w:rPr>
          <w:rStyle w:val="1-Char"/>
          <w:rFonts w:hint="cs"/>
          <w:vertAlign w:val="superscript"/>
          <w:rtl/>
        </w:rPr>
        <w:t>)</w:t>
      </w:r>
      <w:r w:rsidRPr="005F2120">
        <w:rPr>
          <w:rStyle w:val="1-Char"/>
          <w:rFonts w:hint="cs"/>
          <w:rtl/>
        </w:rPr>
        <w:t>.</w:t>
      </w:r>
    </w:p>
    <w:p w:rsidR="0071348A" w:rsidRPr="005F2120" w:rsidRDefault="0071348A" w:rsidP="00744EAA">
      <w:pPr>
        <w:widowControl w:val="0"/>
        <w:ind w:firstLine="284"/>
        <w:jc w:val="both"/>
        <w:rPr>
          <w:rStyle w:val="1-Char"/>
          <w:rtl/>
        </w:rPr>
      </w:pPr>
      <w:r w:rsidRPr="005F2120">
        <w:rPr>
          <w:rStyle w:val="1-Char"/>
          <w:rFonts w:hint="cs"/>
          <w:rtl/>
        </w:rPr>
        <w:t>و هم بخاری حدیثی دیگر را از او بروایت از زید بن ثابت از قول رسول الله</w:t>
      </w:r>
      <w:r w:rsidR="00744EAA">
        <w:rPr>
          <w:rFonts w:cs="CTraditional Arabic" w:hint="cs"/>
          <w:rtl/>
          <w:lang w:bidi="fa-IR"/>
        </w:rPr>
        <w:t>ص</w:t>
      </w:r>
      <w:r w:rsidRPr="005F2120">
        <w:rPr>
          <w:rStyle w:val="1-Char"/>
          <w:rFonts w:hint="cs"/>
          <w:rtl/>
        </w:rPr>
        <w:t xml:space="preserve"> آورده است</w:t>
      </w:r>
      <w:r w:rsidRPr="00156286">
        <w:rPr>
          <w:rStyle w:val="1-Char"/>
          <w:rFonts w:hint="cs"/>
          <w:vertAlign w:val="superscript"/>
          <w:rtl/>
        </w:rPr>
        <w:t>(</w:t>
      </w:r>
      <w:r w:rsidRPr="00156286">
        <w:rPr>
          <w:rStyle w:val="1-Char"/>
          <w:vertAlign w:val="superscript"/>
          <w:rtl/>
        </w:rPr>
        <w:footnoteReference w:id="435"/>
      </w:r>
      <w:r w:rsidRPr="00156286">
        <w:rPr>
          <w:rStyle w:val="1-Char"/>
          <w:rFonts w:hint="cs"/>
          <w:vertAlign w:val="superscript"/>
          <w:rtl/>
        </w:rPr>
        <w:t>)</w:t>
      </w:r>
      <w:r w:rsidRPr="005F2120">
        <w:rPr>
          <w:rStyle w:val="1-Char"/>
          <w:rFonts w:hint="cs"/>
          <w:rtl/>
        </w:rPr>
        <w:t>.</w:t>
      </w:r>
    </w:p>
    <w:p w:rsidR="0071348A" w:rsidRDefault="0071348A" w:rsidP="00A54F7F">
      <w:pPr>
        <w:widowControl w:val="0"/>
        <w:jc w:val="center"/>
        <w:rPr>
          <w:rFonts w:cs="B Lotus"/>
          <w:sz w:val="16"/>
          <w:szCs w:val="16"/>
          <w:lang w:bidi="fa-IR"/>
        </w:rPr>
      </w:pPr>
      <w:r w:rsidRPr="0071348A">
        <w:rPr>
          <w:rFonts w:cs="B Lotus" w:hint="cs"/>
          <w:sz w:val="16"/>
          <w:szCs w:val="16"/>
          <w:lang w:bidi="fa-IR"/>
        </w:rPr>
        <w:sym w:font="AGA Arabesque" w:char="F02A"/>
      </w:r>
      <w:r w:rsidRPr="0071348A">
        <w:rPr>
          <w:rFonts w:cs="B Lotus" w:hint="cs"/>
          <w:sz w:val="16"/>
          <w:szCs w:val="16"/>
          <w:lang w:bidi="fa-IR"/>
        </w:rPr>
        <w:sym w:font="AGA Arabesque" w:char="F02A"/>
      </w:r>
      <w:r w:rsidRPr="0071348A">
        <w:rPr>
          <w:rFonts w:cs="B Lotus" w:hint="cs"/>
          <w:sz w:val="16"/>
          <w:szCs w:val="16"/>
          <w:lang w:bidi="fa-IR"/>
        </w:rPr>
        <w:sym w:font="AGA Arabesque" w:char="F02A"/>
      </w:r>
    </w:p>
    <w:p w:rsidR="00C3082C" w:rsidRDefault="00C3082C" w:rsidP="0071348A">
      <w:pPr>
        <w:widowControl w:val="0"/>
        <w:ind w:firstLine="284"/>
        <w:jc w:val="center"/>
        <w:rPr>
          <w:rFonts w:cs="B Lotus"/>
          <w:sz w:val="16"/>
          <w:szCs w:val="16"/>
          <w:rtl/>
          <w:lang w:bidi="fa-IR"/>
        </w:rPr>
        <w:sectPr w:rsidR="00C3082C" w:rsidSect="001C52EB">
          <w:headerReference w:type="default" r:id="rId22"/>
          <w:headerReference w:type="first" r:id="rId23"/>
          <w:footnotePr>
            <w:numRestart w:val="eachPage"/>
          </w:footnotePr>
          <w:type w:val="oddPage"/>
          <w:pgSz w:w="9356" w:h="13608" w:code="9"/>
          <w:pgMar w:top="567" w:right="1134" w:bottom="851" w:left="1134" w:header="454" w:footer="0" w:gutter="0"/>
          <w:cols w:space="708"/>
          <w:titlePg/>
          <w:bidi/>
          <w:rtlGutter/>
          <w:docGrid w:linePitch="381"/>
        </w:sectPr>
      </w:pPr>
    </w:p>
    <w:p w:rsidR="0071348A" w:rsidRPr="0071348A" w:rsidRDefault="0071348A" w:rsidP="00C3082C">
      <w:pPr>
        <w:pStyle w:val="a"/>
        <w:rPr>
          <w:rtl/>
          <w:lang w:bidi="ar-SA"/>
        </w:rPr>
      </w:pPr>
      <w:bookmarkStart w:id="400" w:name="_Toc61648036"/>
      <w:bookmarkStart w:id="401" w:name="_Toc61653027"/>
      <w:bookmarkStart w:id="402" w:name="_Toc259711029"/>
      <w:bookmarkStart w:id="403" w:name="_Toc275047620"/>
      <w:bookmarkStart w:id="404" w:name="_Toc435344514"/>
      <w:bookmarkStart w:id="405" w:name="_Toc435344879"/>
      <w:r w:rsidRPr="0071348A">
        <w:rPr>
          <w:rFonts w:hint="cs"/>
          <w:rtl/>
        </w:rPr>
        <w:t>همسر و اولاد و بستگان ابوهریره</w:t>
      </w:r>
      <w:r w:rsidR="00542567" w:rsidRPr="00C3082C">
        <w:rPr>
          <w:rFonts w:cs="CTraditional Arabic" w:hint="cs"/>
          <w:bCs w:val="0"/>
          <w:sz w:val="28"/>
          <w:szCs w:val="28"/>
          <w:rtl/>
        </w:rPr>
        <w:t>س</w:t>
      </w:r>
      <w:bookmarkEnd w:id="400"/>
      <w:bookmarkEnd w:id="401"/>
      <w:bookmarkEnd w:id="402"/>
      <w:bookmarkEnd w:id="403"/>
      <w:bookmarkEnd w:id="404"/>
      <w:bookmarkEnd w:id="405"/>
    </w:p>
    <w:p w:rsidR="0071348A" w:rsidRPr="005F2120" w:rsidRDefault="0071348A" w:rsidP="00744EAA">
      <w:pPr>
        <w:widowControl w:val="0"/>
        <w:ind w:firstLine="284"/>
        <w:jc w:val="both"/>
        <w:rPr>
          <w:rStyle w:val="1-Char"/>
          <w:rtl/>
        </w:rPr>
      </w:pPr>
      <w:r w:rsidRPr="005F2120">
        <w:rPr>
          <w:rStyle w:val="1-Char"/>
          <w:rFonts w:hint="cs"/>
          <w:rtl/>
        </w:rPr>
        <w:t>بخاری به لفظ نتایج غیر موصول از استادش (صبغ بن فرج مصری با سند خود از ابوهریره روایتی را آورده که گفته است: (گفتم: یا رسول الله مردی جوان هستم، و بر خود از گرفتاری می‌ترسم، و</w:t>
      </w:r>
      <w:r w:rsidR="0006607D">
        <w:rPr>
          <w:rStyle w:val="1-Char"/>
          <w:rFonts w:hint="cs"/>
          <w:rtl/>
        </w:rPr>
        <w:t xml:space="preserve"> </w:t>
      </w:r>
      <w:r w:rsidRPr="005F2120">
        <w:rPr>
          <w:rStyle w:val="1-Char"/>
          <w:rFonts w:hint="cs"/>
          <w:rtl/>
        </w:rPr>
        <w:t>چیزی را هم نمی‌یابم که با آن با یکی از زنان ازدواج کنم. حضرت رسول سکوت کردند، و بمن پاسخ ندادند. دوباره چنین گفم، که باز سکوت فرمودند، پاسخ مرا ندادند، سپس مثل همان گفته را تکرار کردم، پس پیامبر</w:t>
      </w:r>
      <w:r w:rsidR="00744EAA">
        <w:rPr>
          <w:rFonts w:cs="CTraditional Arabic" w:hint="cs"/>
          <w:rtl/>
          <w:lang w:bidi="fa-IR"/>
        </w:rPr>
        <w:t>ص</w:t>
      </w:r>
      <w:r w:rsidR="00947BEC" w:rsidRPr="005F2120">
        <w:rPr>
          <w:rStyle w:val="1-Char"/>
          <w:rFonts w:hint="cs"/>
          <w:rtl/>
        </w:rPr>
        <w:t xml:space="preserve"> فرمودند: یا اباهریره قلم</w:t>
      </w:r>
      <w:r w:rsidRPr="005F2120">
        <w:rPr>
          <w:rStyle w:val="1-Char"/>
          <w:rFonts w:hint="cs"/>
          <w:rtl/>
        </w:rPr>
        <w:t xml:space="preserve"> به آنچه که شما با آن روبرو خواهید شد خشک شده، پس بر هیمن خودت را مختص گردان یا بگذر)</w:t>
      </w:r>
      <w:r w:rsidRPr="00156286">
        <w:rPr>
          <w:rStyle w:val="1-Char"/>
          <w:rFonts w:hint="cs"/>
          <w:vertAlign w:val="superscript"/>
          <w:rtl/>
        </w:rPr>
        <w:t>(</w:t>
      </w:r>
      <w:r w:rsidRPr="00156286">
        <w:rPr>
          <w:rStyle w:val="1-Char"/>
          <w:vertAlign w:val="superscript"/>
          <w:rtl/>
        </w:rPr>
        <w:footnoteReference w:id="436"/>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از این گفته استدلال </w:t>
      </w:r>
      <w:r w:rsidR="00C066D2">
        <w:rPr>
          <w:rStyle w:val="1-Char"/>
          <w:rFonts w:hint="cs"/>
          <w:rtl/>
        </w:rPr>
        <w:t>می‌کنی</w:t>
      </w:r>
      <w:r w:rsidRPr="005F2120">
        <w:rPr>
          <w:rStyle w:val="1-Char"/>
          <w:rFonts w:hint="cs"/>
          <w:rtl/>
        </w:rPr>
        <w:t>م که در حیات مبارک رسول الله</w:t>
      </w:r>
      <w:r w:rsidR="00744EAA">
        <w:rPr>
          <w:rFonts w:cs="CTraditional Arabic" w:hint="cs"/>
          <w:rtl/>
          <w:lang w:bidi="fa-IR"/>
        </w:rPr>
        <w:t>ص</w:t>
      </w:r>
      <w:r w:rsidRPr="005F2120">
        <w:rPr>
          <w:rStyle w:val="1-Char"/>
          <w:rFonts w:hint="cs"/>
          <w:rtl/>
        </w:rPr>
        <w:t xml:space="preserve"> او زن نداشته، و بخودش مشغول بوده، و از زن فارغ بوده است.</w:t>
      </w:r>
    </w:p>
    <w:p w:rsidR="0071348A" w:rsidRPr="005F2120" w:rsidRDefault="0071348A" w:rsidP="0071348A">
      <w:pPr>
        <w:ind w:firstLine="284"/>
        <w:jc w:val="both"/>
        <w:rPr>
          <w:rStyle w:val="1-Char"/>
          <w:rtl/>
        </w:rPr>
      </w:pPr>
      <w:r w:rsidRPr="005F2120">
        <w:rPr>
          <w:rStyle w:val="1-Char"/>
          <w:rFonts w:hint="cs"/>
          <w:rtl/>
        </w:rPr>
        <w:t>ولی او با بسره دختر غزوان مازنی ازدواج کرد. (البته در زمان خلافت مروان که او جانشین مروان در مدینه گردید)</w:t>
      </w:r>
      <w:r w:rsidRPr="00156286">
        <w:rPr>
          <w:rStyle w:val="1-Char"/>
          <w:rFonts w:hint="cs"/>
          <w:vertAlign w:val="superscript"/>
          <w:rtl/>
        </w:rPr>
        <w:t>(</w:t>
      </w:r>
      <w:r w:rsidRPr="00156286">
        <w:rPr>
          <w:rStyle w:val="1-Char"/>
          <w:vertAlign w:val="superscript"/>
          <w:rtl/>
        </w:rPr>
        <w:footnoteReference w:id="437"/>
      </w:r>
      <w:r w:rsidRPr="00156286">
        <w:rPr>
          <w:rStyle w:val="1-Char"/>
          <w:rFonts w:hint="cs"/>
          <w:vertAlign w:val="superscript"/>
          <w:rtl/>
        </w:rPr>
        <w:t>)</w:t>
      </w:r>
      <w:r w:rsidRPr="005F2120">
        <w:rPr>
          <w:rStyle w:val="1-Char"/>
          <w:rFonts w:hint="cs"/>
          <w:rtl/>
        </w:rPr>
        <w:t>. این زن به شرف صحبت پیامبر نایل شده بود، و او (خواهر صحابی مشهور عتبه بن غزوان مازنی امیر بصره بوده است.</w:t>
      </w:r>
    </w:p>
    <w:p w:rsidR="0071348A" w:rsidRPr="005F2120" w:rsidRDefault="0071348A" w:rsidP="0071348A">
      <w:pPr>
        <w:ind w:firstLine="284"/>
        <w:jc w:val="both"/>
        <w:rPr>
          <w:rStyle w:val="1-Char"/>
          <w:rtl/>
        </w:rPr>
      </w:pPr>
      <w:r w:rsidRPr="005F2120">
        <w:rPr>
          <w:rStyle w:val="1-Char"/>
          <w:rFonts w:hint="cs"/>
          <w:rtl/>
        </w:rPr>
        <w:t>این عتبه (از مسلمانان اوایل است، و در هجرت دوّم به سرزمین حبشه مهاجرت کرده بود، و هم از تیراندازان نامدرا اصحاب پیامبر</w:t>
      </w:r>
      <w:r w:rsidR="00744EAA">
        <w:rPr>
          <w:rFonts w:cs="CTraditional Arabic" w:hint="cs"/>
          <w:rtl/>
          <w:lang w:bidi="fa-IR"/>
        </w:rPr>
        <w:t>ص</w:t>
      </w:r>
      <w:r w:rsidRPr="005F2120">
        <w:rPr>
          <w:rStyle w:val="1-Char"/>
          <w:rFonts w:hint="cs"/>
          <w:rtl/>
        </w:rPr>
        <w:t xml:space="preserve"> بوده است)</w:t>
      </w:r>
      <w:r w:rsidRPr="00156286">
        <w:rPr>
          <w:rStyle w:val="1-Char"/>
          <w:rFonts w:hint="cs"/>
          <w:vertAlign w:val="superscript"/>
          <w:rtl/>
        </w:rPr>
        <w:t>(</w:t>
      </w:r>
      <w:r w:rsidRPr="00156286">
        <w:rPr>
          <w:rStyle w:val="1-Char"/>
          <w:vertAlign w:val="superscript"/>
          <w:rtl/>
        </w:rPr>
        <w:footnoteReference w:id="438"/>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(او مردی زیبا و بلند قامت بود) (که در معرکه بدر حضور یافت)</w:t>
      </w:r>
      <w:r w:rsidRPr="00156286">
        <w:rPr>
          <w:rStyle w:val="1-Char"/>
          <w:rFonts w:hint="cs"/>
          <w:vertAlign w:val="superscript"/>
          <w:rtl/>
        </w:rPr>
        <w:t>(</w:t>
      </w:r>
      <w:r w:rsidRPr="00156286">
        <w:rPr>
          <w:rStyle w:val="1-Char"/>
          <w:vertAlign w:val="superscript"/>
          <w:rtl/>
        </w:rPr>
        <w:footnoteReference w:id="439"/>
      </w:r>
      <w:r w:rsidRPr="00156286">
        <w:rPr>
          <w:rStyle w:val="1-Char"/>
          <w:rFonts w:hint="cs"/>
          <w:vertAlign w:val="superscript"/>
          <w:rtl/>
        </w:rPr>
        <w:t>)</w:t>
      </w:r>
      <w:r w:rsidRPr="005F2120">
        <w:rPr>
          <w:rStyle w:val="1-Char"/>
          <w:rFonts w:hint="cs"/>
          <w:rtl/>
        </w:rPr>
        <w:t xml:space="preserve"> و او کسی است که نقشۀ شهر بصره را ریخت و</w:t>
      </w:r>
      <w:r w:rsidR="00C058CD">
        <w:rPr>
          <w:rStyle w:val="1-Char"/>
          <w:rFonts w:hint="cs"/>
          <w:rtl/>
        </w:rPr>
        <w:t xml:space="preserve"> آن را </w:t>
      </w:r>
      <w:r w:rsidRPr="005F2120">
        <w:rPr>
          <w:rStyle w:val="1-Char"/>
          <w:rFonts w:hint="cs"/>
          <w:rtl/>
        </w:rPr>
        <w:t xml:space="preserve">در خلافت عمر بن خطاب </w:t>
      </w:r>
      <w:r w:rsidR="00542567" w:rsidRPr="00542567">
        <w:rPr>
          <w:rStyle w:val="1-Char"/>
          <w:rFonts w:cs="CTraditional Arabic" w:hint="cs"/>
          <w:rtl/>
        </w:rPr>
        <w:t>س</w:t>
      </w:r>
      <w:r w:rsidRPr="005F2120">
        <w:rPr>
          <w:rStyle w:val="1-Char"/>
          <w:rFonts w:hint="cs"/>
          <w:rtl/>
        </w:rPr>
        <w:t xml:space="preserve"> به اجرا درآورد. و هم فاخته دختر غزوان، خواهر دیگر عتبه نیز همسر عثمان بن عفان</w:t>
      </w:r>
      <w:r w:rsidR="00542567" w:rsidRPr="00542567">
        <w:rPr>
          <w:rStyle w:val="1-Char"/>
          <w:rFonts w:cs="CTraditional Arabic" w:hint="cs"/>
          <w:rtl/>
        </w:rPr>
        <w:t>س</w:t>
      </w:r>
      <w:r w:rsidRPr="005F2120">
        <w:rPr>
          <w:rStyle w:val="1-Char"/>
          <w:rFonts w:hint="cs"/>
          <w:rtl/>
        </w:rPr>
        <w:t xml:space="preserve"> بود)</w:t>
      </w:r>
      <w:r w:rsidRPr="00156286">
        <w:rPr>
          <w:rStyle w:val="1-Char"/>
          <w:rFonts w:hint="cs"/>
          <w:vertAlign w:val="superscript"/>
          <w:rtl/>
        </w:rPr>
        <w:t>(</w:t>
      </w:r>
      <w:r w:rsidRPr="00156286">
        <w:rPr>
          <w:rStyle w:val="1-Char"/>
          <w:vertAlign w:val="superscript"/>
          <w:rtl/>
        </w:rPr>
        <w:footnoteReference w:id="440"/>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یعنی ابوهریره باجناغ عثمان س</w:t>
      </w:r>
      <w:r w:rsidR="00156286">
        <w:rPr>
          <w:rStyle w:val="1-Char"/>
          <w:rFonts w:hint="cs"/>
          <w:rtl/>
        </w:rPr>
        <w:t xml:space="preserve"> می‌باشد</w:t>
      </w:r>
      <w:r w:rsidRPr="005F2120">
        <w:rPr>
          <w:rStyle w:val="1-Char"/>
          <w:rFonts w:hint="cs"/>
          <w:rtl/>
        </w:rPr>
        <w:t>، که این خود بر وثوق او می‌افزاید، و بر کسی پوشیده نیست.</w:t>
      </w:r>
    </w:p>
    <w:p w:rsidR="0071348A" w:rsidRPr="0071348A" w:rsidRDefault="0071348A" w:rsidP="00C3082C">
      <w:pPr>
        <w:pStyle w:val="2-"/>
        <w:rPr>
          <w:rtl/>
        </w:rPr>
      </w:pPr>
      <w:bookmarkStart w:id="406" w:name="_Toc61648037"/>
      <w:bookmarkStart w:id="407" w:name="_Toc61653028"/>
      <w:bookmarkStart w:id="408" w:name="_Toc259711030"/>
      <w:bookmarkStart w:id="409" w:name="_Toc275047621"/>
      <w:bookmarkStart w:id="410" w:name="_Toc435344880"/>
      <w:r w:rsidRPr="0071348A">
        <w:rPr>
          <w:rFonts w:hint="cs"/>
          <w:rtl/>
        </w:rPr>
        <w:t>اولاد ابوهریره</w:t>
      </w:r>
      <w:r w:rsidR="00542567" w:rsidRPr="00C3082C">
        <w:rPr>
          <w:rFonts w:cs="CTraditional Arabic" w:hint="cs"/>
          <w:b/>
          <w:bCs w:val="0"/>
          <w:szCs w:val="28"/>
          <w:rtl/>
        </w:rPr>
        <w:t>س</w:t>
      </w:r>
      <w:r w:rsidRPr="0071348A">
        <w:rPr>
          <w:rFonts w:hint="cs"/>
          <w:rtl/>
        </w:rPr>
        <w:t>:</w:t>
      </w:r>
      <w:bookmarkEnd w:id="406"/>
      <w:bookmarkEnd w:id="407"/>
      <w:bookmarkEnd w:id="408"/>
      <w:bookmarkEnd w:id="409"/>
      <w:bookmarkEnd w:id="410"/>
    </w:p>
    <w:p w:rsidR="0071348A" w:rsidRPr="005F2120" w:rsidRDefault="0071348A" w:rsidP="0071348A">
      <w:pPr>
        <w:ind w:firstLine="284"/>
        <w:jc w:val="both"/>
        <w:rPr>
          <w:rStyle w:val="1-Char"/>
          <w:rtl/>
        </w:rPr>
      </w:pPr>
      <w:r w:rsidRPr="005F2120">
        <w:rPr>
          <w:rStyle w:val="1-Char"/>
          <w:rFonts w:hint="cs"/>
          <w:rtl/>
        </w:rPr>
        <w:t>مورخین برای ابوهریره چهار فرزند پسر و یک دختر را ذکر کرده‌اند، که بزرگتر و مشهور</w:t>
      </w:r>
      <w:r w:rsidRPr="005F2120">
        <w:rPr>
          <w:rStyle w:val="1-Char"/>
          <w:rFonts w:hint="eastAsia"/>
          <w:rtl/>
        </w:rPr>
        <w:t>‌</w:t>
      </w:r>
      <w:r w:rsidRPr="005F2120">
        <w:rPr>
          <w:rStyle w:val="1-Char"/>
          <w:rFonts w:hint="cs"/>
          <w:rtl/>
        </w:rPr>
        <w:t>ترین</w:t>
      </w:r>
      <w:r w:rsidRPr="005F2120">
        <w:rPr>
          <w:rStyle w:val="1-Char"/>
          <w:rFonts w:hint="eastAsia"/>
          <w:rtl/>
        </w:rPr>
        <w:t>‌</w:t>
      </w:r>
      <w:r w:rsidRPr="005F2120">
        <w:rPr>
          <w:rStyle w:val="1-Char"/>
          <w:rFonts w:hint="cs"/>
          <w:rtl/>
        </w:rPr>
        <w:t>شان پسرش (محرر) بوده، و دوّم محرّز و سوم عبدالرحمن، و چهارم بلال است، که صاحب روایاتی از پدرشان هستند.</w:t>
      </w:r>
    </w:p>
    <w:p w:rsidR="0071348A" w:rsidRPr="005F2120" w:rsidRDefault="0071348A" w:rsidP="0071348A">
      <w:pPr>
        <w:ind w:firstLine="284"/>
        <w:jc w:val="both"/>
        <w:rPr>
          <w:rStyle w:val="1-Char"/>
          <w:rtl/>
        </w:rPr>
      </w:pPr>
      <w:r w:rsidRPr="005F2120">
        <w:rPr>
          <w:rStyle w:val="1-Char"/>
          <w:rFonts w:hint="cs"/>
          <w:rtl/>
        </w:rPr>
        <w:t xml:space="preserve">اما خواهر‌شان، من اسم او را نیافتم، ولی ابن سعد آورده است که سعید بن مسیب با او ازدواج کرده است. در اصابه داماد دیگری نیز برای ابوهریره ذکر گردیده، و آن صحابی جاورد بن معلی است، که او شوهر خواهر ابوهریره بوده است، و در این پیوند خویشاوندی نیز توفیق ضمنی ابوهریره نهفته است، که بر آنچه در قبل گفتیم افزوده </w:t>
      </w:r>
      <w:r w:rsidR="002A4FA7">
        <w:rPr>
          <w:rStyle w:val="1-Char"/>
          <w:rFonts w:hint="cs"/>
          <w:rtl/>
        </w:rPr>
        <w:t>می‌شود</w:t>
      </w:r>
      <w:r w:rsidRPr="005F2120">
        <w:rPr>
          <w:rStyle w:val="1-Char"/>
          <w:rFonts w:hint="cs"/>
          <w:rtl/>
        </w:rPr>
        <w:t>.</w:t>
      </w:r>
    </w:p>
    <w:p w:rsidR="0071348A" w:rsidRPr="005F2120" w:rsidRDefault="0071348A" w:rsidP="00C3082C">
      <w:pPr>
        <w:ind w:firstLine="284"/>
        <w:jc w:val="both"/>
        <w:rPr>
          <w:rStyle w:val="1-Char"/>
          <w:rtl/>
        </w:rPr>
      </w:pPr>
      <w:r w:rsidRPr="005F2120">
        <w:rPr>
          <w:rStyle w:val="1-Char"/>
          <w:rFonts w:hint="cs"/>
          <w:rtl/>
        </w:rPr>
        <w:t>ظاهراً خاندان ابوهریره در مجتمع اسلامی معروف بوده‌اند، که صاحب نفخ الطیب بعضی از آنان را نام برده، و از جمله: یوسف بن یحیی بن یوسف متوفی بسال</w:t>
      </w:r>
      <w:r w:rsidRPr="00C3082C">
        <w:rPr>
          <w:rStyle w:val="1-Char"/>
          <w:rFonts w:hint="cs"/>
          <w:rtl/>
        </w:rPr>
        <w:t xml:space="preserve"> 288</w:t>
      </w:r>
      <w:r w:rsidR="00C3082C">
        <w:rPr>
          <w:rStyle w:val="1-Char"/>
          <w:rFonts w:hint="cs"/>
          <w:rtl/>
        </w:rPr>
        <w:t xml:space="preserve"> هـ</w:t>
      </w:r>
      <w:r w:rsidRPr="00C3082C">
        <w:rPr>
          <w:rStyle w:val="1-Char"/>
          <w:rFonts w:hint="cs"/>
          <w:rtl/>
        </w:rPr>
        <w:t xml:space="preserve"> </w:t>
      </w:r>
      <w:r w:rsidRPr="005F2120">
        <w:rPr>
          <w:rStyle w:val="1-Char"/>
          <w:rFonts w:hint="cs"/>
          <w:rtl/>
        </w:rPr>
        <w:t>که از علماء و ادباء اندلس است، که به مشرق هجرت کردند</w:t>
      </w:r>
      <w:r w:rsidRPr="00156286">
        <w:rPr>
          <w:rStyle w:val="1-Char"/>
          <w:rFonts w:hint="cs"/>
          <w:vertAlign w:val="superscript"/>
          <w:rtl/>
        </w:rPr>
        <w:t>(</w:t>
      </w:r>
      <w:r w:rsidRPr="00156286">
        <w:rPr>
          <w:rStyle w:val="1-Char"/>
          <w:vertAlign w:val="superscript"/>
          <w:rtl/>
        </w:rPr>
        <w:footnoteReference w:id="441"/>
      </w:r>
      <w:r w:rsidRPr="00156286">
        <w:rPr>
          <w:rStyle w:val="1-Char"/>
          <w:rFonts w:hint="cs"/>
          <w:vertAlign w:val="superscript"/>
          <w:rtl/>
        </w:rPr>
        <w:t>)</w:t>
      </w:r>
      <w:r w:rsidRPr="005F2120">
        <w:rPr>
          <w:rStyle w:val="1-Char"/>
          <w:rFonts w:hint="cs"/>
          <w:rtl/>
        </w:rPr>
        <w:t xml:space="preserve">. </w:t>
      </w:r>
    </w:p>
    <w:p w:rsidR="0071348A" w:rsidRPr="005F2120" w:rsidRDefault="0071348A" w:rsidP="00C3082C">
      <w:pPr>
        <w:ind w:firstLine="284"/>
        <w:jc w:val="both"/>
        <w:rPr>
          <w:rStyle w:val="1-Char"/>
          <w:rtl/>
        </w:rPr>
      </w:pPr>
      <w:r w:rsidRPr="005F2120">
        <w:rPr>
          <w:rStyle w:val="1-Char"/>
          <w:rFonts w:hint="cs"/>
          <w:rtl/>
        </w:rPr>
        <w:t>و از آنجمله است آل القایاتی به مصر، که خیرالدین زرکلی در کتاب الأعلام از آنان نام برده مثل: عبدالجواد بن عبداللطیف القایاتی متوفی بسال 1287</w:t>
      </w:r>
      <w:r w:rsidR="00C3082C" w:rsidRPr="00C3082C">
        <w:rPr>
          <w:rStyle w:val="1-Char"/>
          <w:rFonts w:hint="cs"/>
          <w:rtl/>
        </w:rPr>
        <w:t>هـ</w:t>
      </w:r>
      <w:r w:rsidRPr="005F2120">
        <w:rPr>
          <w:rStyle w:val="1-Char"/>
          <w:rFonts w:hint="cs"/>
          <w:rtl/>
        </w:rPr>
        <w:t xml:space="preserve"> </w:t>
      </w:r>
      <w:r w:rsidRPr="00C3082C">
        <w:rPr>
          <w:rStyle w:val="1-Char"/>
          <w:rFonts w:hint="cs"/>
          <w:rtl/>
        </w:rPr>
        <w:t>- 1870م که فقیهی شافعی مذهب و صوفی مآب است. و تولد و وفاتش د</w:t>
      </w:r>
      <w:r w:rsidRPr="005F2120">
        <w:rPr>
          <w:rStyle w:val="1-Char"/>
          <w:rFonts w:hint="cs"/>
          <w:rtl/>
        </w:rPr>
        <w:t>ر شهر القایات مصر انجام شده است، و در قاهره تعلیم دیده است. زرکلی گوید: خانواده</w:t>
      </w:r>
      <w:r w:rsidRPr="005F2120">
        <w:rPr>
          <w:rStyle w:val="1-Char"/>
          <w:rFonts w:hint="eastAsia"/>
          <w:rtl/>
        </w:rPr>
        <w:t>‌</w:t>
      </w:r>
      <w:r w:rsidRPr="005F2120">
        <w:rPr>
          <w:rStyle w:val="1-Char"/>
          <w:rFonts w:hint="cs"/>
          <w:rtl/>
        </w:rPr>
        <w:t>اش به ابوهریره منسوب</w:t>
      </w:r>
      <w:r w:rsidR="00156286">
        <w:rPr>
          <w:rStyle w:val="1-Char"/>
          <w:rFonts w:hint="cs"/>
          <w:rtl/>
        </w:rPr>
        <w:t xml:space="preserve"> می‌باشد</w:t>
      </w:r>
      <w:r w:rsidRPr="00156286">
        <w:rPr>
          <w:rStyle w:val="1-Char"/>
          <w:rFonts w:hint="cs"/>
          <w:vertAlign w:val="superscript"/>
          <w:rtl/>
        </w:rPr>
        <w:t>(</w:t>
      </w:r>
      <w:r w:rsidRPr="00156286">
        <w:rPr>
          <w:rStyle w:val="1-Char"/>
          <w:vertAlign w:val="superscript"/>
          <w:rtl/>
        </w:rPr>
        <w:footnoteReference w:id="442"/>
      </w:r>
      <w:r w:rsidRPr="00156286">
        <w:rPr>
          <w:rStyle w:val="1-Char"/>
          <w:rFonts w:hint="cs"/>
          <w:vertAlign w:val="superscript"/>
          <w:rtl/>
        </w:rPr>
        <w:t>)</w:t>
      </w:r>
      <w:r w:rsidRPr="005F2120">
        <w:rPr>
          <w:rStyle w:val="1-Char"/>
          <w:rFonts w:hint="cs"/>
          <w:rtl/>
        </w:rPr>
        <w:t>.</w:t>
      </w:r>
    </w:p>
    <w:p w:rsidR="0071348A" w:rsidRPr="0071348A" w:rsidRDefault="0071348A" w:rsidP="00A54F7F">
      <w:pPr>
        <w:jc w:val="center"/>
        <w:rPr>
          <w:rFonts w:cs="B Lotus"/>
          <w:sz w:val="16"/>
          <w:szCs w:val="16"/>
          <w:rtl/>
          <w:lang w:bidi="fa-IR"/>
        </w:rPr>
      </w:pPr>
      <w:r w:rsidRPr="0071348A">
        <w:rPr>
          <w:rFonts w:cs="B Lotus" w:hint="cs"/>
          <w:sz w:val="16"/>
          <w:szCs w:val="16"/>
          <w:lang w:bidi="fa-IR"/>
        </w:rPr>
        <w:sym w:font="AGA Arabesque" w:char="F02A"/>
      </w:r>
      <w:r w:rsidRPr="0071348A">
        <w:rPr>
          <w:rFonts w:cs="B Lotus" w:hint="cs"/>
          <w:sz w:val="16"/>
          <w:szCs w:val="16"/>
          <w:lang w:bidi="fa-IR"/>
        </w:rPr>
        <w:sym w:font="AGA Arabesque" w:char="F02A"/>
      </w:r>
      <w:r w:rsidRPr="0071348A">
        <w:rPr>
          <w:rFonts w:cs="B Lotus" w:hint="cs"/>
          <w:sz w:val="16"/>
          <w:szCs w:val="16"/>
          <w:lang w:bidi="fa-IR"/>
        </w:rPr>
        <w:sym w:font="AGA Arabesque" w:char="F02A"/>
      </w:r>
    </w:p>
    <w:p w:rsidR="0071348A" w:rsidRPr="0071348A" w:rsidRDefault="0071348A" w:rsidP="00C3082C">
      <w:pPr>
        <w:pStyle w:val="2-"/>
        <w:rPr>
          <w:rtl/>
        </w:rPr>
      </w:pPr>
      <w:bookmarkStart w:id="411" w:name="_Toc61648038"/>
      <w:bookmarkStart w:id="412" w:name="_Toc61653029"/>
      <w:bookmarkStart w:id="413" w:name="_Toc259711031"/>
      <w:bookmarkStart w:id="414" w:name="_Toc275047622"/>
      <w:bookmarkStart w:id="415" w:name="_Toc435344881"/>
      <w:r w:rsidRPr="0071348A">
        <w:rPr>
          <w:rFonts w:hint="cs"/>
          <w:rtl/>
        </w:rPr>
        <w:t>ابوهریره دنیا را وداع</w:t>
      </w:r>
      <w:r w:rsidR="00CB2A5E">
        <w:rPr>
          <w:rFonts w:hint="cs"/>
          <w:rtl/>
        </w:rPr>
        <w:t xml:space="preserve"> می‌گوید</w:t>
      </w:r>
      <w:r w:rsidRPr="0071348A">
        <w:rPr>
          <w:rFonts w:hint="cs"/>
          <w:rtl/>
        </w:rPr>
        <w:t>:</w:t>
      </w:r>
      <w:bookmarkEnd w:id="411"/>
      <w:bookmarkEnd w:id="412"/>
      <w:bookmarkEnd w:id="413"/>
      <w:bookmarkEnd w:id="414"/>
      <w:bookmarkEnd w:id="415"/>
    </w:p>
    <w:p w:rsidR="0071348A" w:rsidRPr="00C3082C" w:rsidRDefault="0071348A" w:rsidP="00C3082C">
      <w:pPr>
        <w:pStyle w:val="1-"/>
        <w:rPr>
          <w:rtl/>
        </w:rPr>
      </w:pPr>
      <w:r w:rsidRPr="00C3082C">
        <w:rPr>
          <w:rFonts w:hint="cs"/>
          <w:rtl/>
        </w:rPr>
        <w:t>هم اکنون ما در مقابل پیر مردی قرار داریم که عمرش از 80 سال گذشته، و با شتاب به لقاء خدا می‌رود، مردی که امانت را از گردنش ادا کرده، و حدیث پیامبر را منتشر ساخته و</w:t>
      </w:r>
      <w:r w:rsidR="00C058CD" w:rsidRPr="00C3082C">
        <w:rPr>
          <w:rFonts w:hint="cs"/>
          <w:rtl/>
        </w:rPr>
        <w:t xml:space="preserve"> آن را </w:t>
      </w:r>
      <w:r w:rsidRPr="00C3082C">
        <w:rPr>
          <w:rFonts w:hint="cs"/>
          <w:rtl/>
        </w:rPr>
        <w:t>بمردم آموزش داده است.</w:t>
      </w:r>
    </w:p>
    <w:p w:rsidR="0071348A" w:rsidRPr="005F2120" w:rsidRDefault="0071348A" w:rsidP="00744EAA">
      <w:pPr>
        <w:ind w:firstLine="284"/>
        <w:jc w:val="both"/>
        <w:rPr>
          <w:rStyle w:val="1-Char"/>
          <w:rtl/>
        </w:rPr>
      </w:pPr>
      <w:r w:rsidRPr="005F2120">
        <w:rPr>
          <w:rStyle w:val="1-Char"/>
          <w:rFonts w:hint="cs"/>
          <w:rtl/>
        </w:rPr>
        <w:t>او صاحب حیاتی پر از خیر و برکت است، که دیدگان جستجوگران و محققان را بسوی خود میکشاند، مردی از سرزمین دور، هجرت کرد، و با حد اقل امکانات زندگی نمود. و با نیروئی شگفت انگیز و نیرومند همراهی پیامبر</w:t>
      </w:r>
      <w:r w:rsidR="00744EAA">
        <w:rPr>
          <w:rFonts w:cs="CTraditional Arabic" w:hint="cs"/>
          <w:rtl/>
          <w:lang w:bidi="fa-IR"/>
        </w:rPr>
        <w:t>ص</w:t>
      </w:r>
      <w:r w:rsidRPr="005F2120">
        <w:rPr>
          <w:rStyle w:val="1-Char"/>
          <w:rFonts w:hint="cs"/>
          <w:rtl/>
        </w:rPr>
        <w:t xml:space="preserve"> را برگزید، و بهمراه حضرت به جنگ شرک رفت، و پس از او در </w:t>
      </w:r>
      <w:r w:rsidR="008F2874">
        <w:rPr>
          <w:rStyle w:val="1-Char"/>
          <w:rFonts w:hint="cs"/>
          <w:rtl/>
        </w:rPr>
        <w:t>جنگ‌ها</w:t>
      </w:r>
      <w:r w:rsidRPr="005F2120">
        <w:rPr>
          <w:rStyle w:val="1-Char"/>
          <w:rFonts w:hint="cs"/>
          <w:rtl/>
        </w:rPr>
        <w:t>ی ارتداد حضور یافت، و در فتوحات رهائی بخش اسلام سهیم گردید، و در دفاع از خلافت اسلامی تلاش نمود، و از فتنه‌های داخلی کناره گرفت، و حدیث پیامبر</w:t>
      </w:r>
      <w:r w:rsidR="00744EAA">
        <w:rPr>
          <w:rFonts w:cs="CTraditional Arabic" w:hint="cs"/>
          <w:rtl/>
          <w:lang w:bidi="fa-IR"/>
        </w:rPr>
        <w:t>ص</w:t>
      </w:r>
      <w:r w:rsidRPr="005F2120">
        <w:rPr>
          <w:rStyle w:val="1-Char"/>
          <w:rFonts w:hint="cs"/>
          <w:rtl/>
        </w:rPr>
        <w:t xml:space="preserve"> را پخش کرد. آری هم اکنون کاری جز دیدار با خدا برایش باقی نمانده است که بسوی آن شتاب کند. حوادث از پیش</w:t>
      </w:r>
      <w:r w:rsidRPr="005F2120">
        <w:rPr>
          <w:rStyle w:val="1-Char"/>
          <w:rFonts w:hint="eastAsia"/>
          <w:rtl/>
        </w:rPr>
        <w:t>‌</w:t>
      </w:r>
      <w:r w:rsidRPr="005F2120">
        <w:rPr>
          <w:rStyle w:val="1-Char"/>
          <w:rFonts w:hint="cs"/>
          <w:rtl/>
        </w:rPr>
        <w:t xml:space="preserve">روی ابوهریره، در حالیکه بر بستر مرگ آرمیده است عبور </w:t>
      </w:r>
      <w:r w:rsidR="00DE225C" w:rsidRPr="005F2120">
        <w:rPr>
          <w:rStyle w:val="1-Char"/>
          <w:rFonts w:hint="cs"/>
          <w:rtl/>
        </w:rPr>
        <w:t>می‌کند</w:t>
      </w:r>
      <w:r w:rsidRPr="005F2120">
        <w:rPr>
          <w:rStyle w:val="1-Char"/>
          <w:rFonts w:hint="cs"/>
          <w:rtl/>
        </w:rPr>
        <w:t xml:space="preserve">، و می‌گرید: (برایش گفته </w:t>
      </w:r>
      <w:r w:rsidR="002A4FA7">
        <w:rPr>
          <w:rStyle w:val="1-Char"/>
          <w:rFonts w:hint="cs"/>
          <w:rtl/>
        </w:rPr>
        <w:t>می‌شود</w:t>
      </w:r>
      <w:r w:rsidRPr="005F2120">
        <w:rPr>
          <w:rStyle w:val="1-Char"/>
          <w:rFonts w:hint="cs"/>
          <w:rtl/>
        </w:rPr>
        <w:t xml:space="preserve">: یا اباهریره چرا گریه </w:t>
      </w:r>
      <w:r w:rsidR="00C066D2">
        <w:rPr>
          <w:rStyle w:val="1-Char"/>
          <w:rFonts w:hint="cs"/>
          <w:rtl/>
        </w:rPr>
        <w:t>می‌کنی</w:t>
      </w:r>
      <w:r w:rsidRPr="005F2120">
        <w:rPr>
          <w:rStyle w:val="1-Char"/>
          <w:rFonts w:hint="cs"/>
          <w:rtl/>
        </w:rPr>
        <w:t>؟ فرمود: اما من برای دنیای شما نمی‌گریم، ولی من برای دور بودن سفرم، و کمی توشه‌ام می‌گریم.</w:t>
      </w:r>
    </w:p>
    <w:p w:rsidR="0071348A" w:rsidRPr="005F2120" w:rsidRDefault="0071348A" w:rsidP="0071348A">
      <w:pPr>
        <w:ind w:firstLine="284"/>
        <w:jc w:val="both"/>
        <w:rPr>
          <w:rStyle w:val="1-Char"/>
          <w:rtl/>
        </w:rPr>
      </w:pPr>
      <w:r w:rsidRPr="005F2120">
        <w:rPr>
          <w:rStyle w:val="1-Char"/>
          <w:rFonts w:hint="cs"/>
          <w:rtl/>
        </w:rPr>
        <w:t>اکنون من بر بالای بلندی ایستاده‌ام، که یا باید در بهشت و یا دوزخ فرود آیم. و نمیدانم به کدام راه می‌روم)</w:t>
      </w:r>
      <w:r w:rsidRPr="00156286">
        <w:rPr>
          <w:rStyle w:val="1-Char"/>
          <w:rFonts w:hint="cs"/>
          <w:vertAlign w:val="superscript"/>
          <w:rtl/>
        </w:rPr>
        <w:t>(</w:t>
      </w:r>
      <w:r w:rsidRPr="00156286">
        <w:rPr>
          <w:rStyle w:val="1-Char"/>
          <w:vertAlign w:val="superscript"/>
          <w:rtl/>
        </w:rPr>
        <w:footnoteReference w:id="443"/>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پس از آن وصیت </w:t>
      </w:r>
      <w:r w:rsidR="00DE225C" w:rsidRPr="005F2120">
        <w:rPr>
          <w:rStyle w:val="1-Char"/>
          <w:rFonts w:hint="cs"/>
          <w:rtl/>
        </w:rPr>
        <w:t>می‌کند</w:t>
      </w:r>
      <w:r w:rsidRPr="005F2120">
        <w:rPr>
          <w:rStyle w:val="1-Char"/>
          <w:rFonts w:hint="cs"/>
          <w:rtl/>
        </w:rPr>
        <w:t>: (چون فوت کردم، بر من نوحه نکنید، زیرا که بر رسول الله</w:t>
      </w:r>
      <w:r w:rsidR="00744EAA">
        <w:rPr>
          <w:rFonts w:cs="CTraditional Arabic" w:hint="cs"/>
          <w:rtl/>
          <w:lang w:bidi="fa-IR"/>
        </w:rPr>
        <w:t>ص</w:t>
      </w:r>
      <w:r w:rsidRPr="005F2120">
        <w:rPr>
          <w:rStyle w:val="1-Char"/>
          <w:rFonts w:hint="cs"/>
          <w:rtl/>
        </w:rPr>
        <w:t xml:space="preserve"> نوحه نشده است)</w:t>
      </w:r>
      <w:r w:rsidRPr="00156286">
        <w:rPr>
          <w:rStyle w:val="1-Char"/>
          <w:rFonts w:hint="cs"/>
          <w:vertAlign w:val="superscript"/>
          <w:rtl/>
        </w:rPr>
        <w:t>(</w:t>
      </w:r>
      <w:r w:rsidRPr="00156286">
        <w:rPr>
          <w:rStyle w:val="1-Char"/>
          <w:vertAlign w:val="superscript"/>
          <w:rtl/>
        </w:rPr>
        <w:footnoteReference w:id="444"/>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باز دوباره آنان را سفارش </w:t>
      </w:r>
      <w:r w:rsidR="00DE225C" w:rsidRPr="005F2120">
        <w:rPr>
          <w:rStyle w:val="1-Char"/>
          <w:rFonts w:hint="cs"/>
          <w:rtl/>
        </w:rPr>
        <w:t>می‌کند</w:t>
      </w:r>
      <w:r w:rsidRPr="005F2120">
        <w:rPr>
          <w:rStyle w:val="1-Char"/>
          <w:rFonts w:hint="cs"/>
          <w:rtl/>
        </w:rPr>
        <w:t xml:space="preserve"> و می‌فرماید:</w:t>
      </w:r>
    </w:p>
    <w:p w:rsidR="0071348A" w:rsidRPr="005F2120" w:rsidRDefault="0071348A" w:rsidP="00744EAA">
      <w:pPr>
        <w:ind w:firstLine="284"/>
        <w:jc w:val="both"/>
        <w:rPr>
          <w:rStyle w:val="1-Char"/>
          <w:rtl/>
        </w:rPr>
      </w:pPr>
      <w:r w:rsidRPr="005F2120">
        <w:rPr>
          <w:rStyle w:val="1-Char"/>
          <w:rFonts w:hint="cs"/>
          <w:rtl/>
        </w:rPr>
        <w:t>(بر من سایبان نزنید، و پشت جنازه</w:t>
      </w:r>
      <w:r w:rsidRPr="005F2120">
        <w:rPr>
          <w:rStyle w:val="1-Char"/>
          <w:rFonts w:hint="eastAsia"/>
          <w:rtl/>
        </w:rPr>
        <w:t>‌</w:t>
      </w:r>
      <w:r w:rsidRPr="005F2120">
        <w:rPr>
          <w:rStyle w:val="1-Char"/>
          <w:rFonts w:hint="cs"/>
          <w:rtl/>
        </w:rPr>
        <w:t>ام آتش نیفروزید، و مرا با شتاب دفن کنید، که از پیامبر خدا</w:t>
      </w:r>
      <w:r w:rsidR="00744EAA">
        <w:rPr>
          <w:rFonts w:cs="CTraditional Arabic" w:hint="cs"/>
          <w:rtl/>
          <w:lang w:bidi="fa-IR"/>
        </w:rPr>
        <w:t>ص</w:t>
      </w:r>
      <w:r w:rsidRPr="005F2120">
        <w:rPr>
          <w:rStyle w:val="1-Char"/>
          <w:rFonts w:hint="cs"/>
          <w:rtl/>
        </w:rPr>
        <w:t xml:space="preserve"> شنیده‌ام که می‌فرمود: چون مرد صالح بر سریرش گذاشته شود گوید: مرا پیش کنید، و مرا پیش کنید. و چون مرد طالح بر سریرش گذاشته شود گوید: ای وای مرا کجا می‌برید)</w:t>
      </w:r>
      <w:r w:rsidRPr="00156286">
        <w:rPr>
          <w:rStyle w:val="1-Char"/>
          <w:rFonts w:hint="cs"/>
          <w:vertAlign w:val="superscript"/>
          <w:rtl/>
        </w:rPr>
        <w:t>(</w:t>
      </w:r>
      <w:r w:rsidRPr="00156286">
        <w:rPr>
          <w:rStyle w:val="1-Char"/>
          <w:vertAlign w:val="superscript"/>
          <w:rtl/>
        </w:rPr>
        <w:footnoteReference w:id="445"/>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سپس گریه می‌گند. گفته </w:t>
      </w:r>
      <w:r w:rsidR="002A4FA7">
        <w:rPr>
          <w:rStyle w:val="1-Char"/>
          <w:rFonts w:hint="cs"/>
          <w:rtl/>
        </w:rPr>
        <w:t>می‌شود</w:t>
      </w:r>
      <w:r w:rsidRPr="005F2120">
        <w:rPr>
          <w:rStyle w:val="1-Char"/>
          <w:rFonts w:hint="cs"/>
          <w:rtl/>
        </w:rPr>
        <w:t xml:space="preserve"> چرا گریه </w:t>
      </w:r>
      <w:r w:rsidR="00C066D2">
        <w:rPr>
          <w:rStyle w:val="1-Char"/>
          <w:rFonts w:hint="cs"/>
          <w:rtl/>
        </w:rPr>
        <w:t>می‌کنی</w:t>
      </w:r>
      <w:r w:rsidRPr="005F2120">
        <w:rPr>
          <w:rStyle w:val="1-Char"/>
          <w:rFonts w:hint="cs"/>
          <w:rtl/>
        </w:rPr>
        <w:t xml:space="preserve"> پس می‌فرماید:</w:t>
      </w:r>
    </w:p>
    <w:p w:rsidR="0071348A" w:rsidRPr="005F2120" w:rsidRDefault="0071348A" w:rsidP="0071348A">
      <w:pPr>
        <w:ind w:firstLine="284"/>
        <w:jc w:val="both"/>
        <w:rPr>
          <w:rStyle w:val="1-Char"/>
          <w:rtl/>
        </w:rPr>
      </w:pPr>
      <w:r w:rsidRPr="005F2120">
        <w:rPr>
          <w:rStyle w:val="1-Char"/>
          <w:rFonts w:hint="cs"/>
          <w:rtl/>
        </w:rPr>
        <w:t>(بعلت کم بودن توشه، و مانع بزرگ و غیر قابل نفوذ)</w:t>
      </w:r>
      <w:r w:rsidRPr="00156286">
        <w:rPr>
          <w:rStyle w:val="1-Char"/>
          <w:rFonts w:hint="cs"/>
          <w:vertAlign w:val="superscript"/>
          <w:rtl/>
        </w:rPr>
        <w:t>(</w:t>
      </w:r>
      <w:r w:rsidRPr="00156286">
        <w:rPr>
          <w:rStyle w:val="1-Char"/>
          <w:vertAlign w:val="superscript"/>
          <w:rtl/>
        </w:rPr>
        <w:footnoteReference w:id="446"/>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لحظاتی قبل از مرگش مروان بر او وارد </w:t>
      </w:r>
      <w:r w:rsidR="002A4FA7">
        <w:rPr>
          <w:rStyle w:val="1-Char"/>
          <w:rFonts w:hint="cs"/>
          <w:rtl/>
        </w:rPr>
        <w:t>می‌شود</w:t>
      </w:r>
      <w:r w:rsidRPr="005F2120">
        <w:rPr>
          <w:rStyle w:val="1-Char"/>
          <w:rFonts w:hint="cs"/>
          <w:rtl/>
        </w:rPr>
        <w:t xml:space="preserve"> و</w:t>
      </w:r>
      <w:r w:rsidR="00CB2A5E">
        <w:rPr>
          <w:rStyle w:val="1-Char"/>
          <w:rFonts w:hint="cs"/>
          <w:rtl/>
        </w:rPr>
        <w:t xml:space="preserve"> می‌گوید</w:t>
      </w:r>
      <w:r w:rsidRPr="005F2120">
        <w:rPr>
          <w:rStyle w:val="1-Char"/>
          <w:rFonts w:hint="cs"/>
          <w:rtl/>
        </w:rPr>
        <w:t>: (یا اباهریره! خدایت شفا دهد). ولی ابوهریره در حالی دیگر بسر می‌برد، و به مروان جواب ن</w:t>
      </w:r>
      <w:r w:rsidR="00A000BD" w:rsidRPr="005F2120">
        <w:rPr>
          <w:rStyle w:val="1-Char"/>
          <w:rFonts w:hint="cs"/>
          <w:rtl/>
        </w:rPr>
        <w:t>می‌دهد</w:t>
      </w:r>
      <w:r w:rsidRPr="005F2120">
        <w:rPr>
          <w:rStyle w:val="1-Char"/>
          <w:rFonts w:hint="cs"/>
          <w:rtl/>
        </w:rPr>
        <w:t>. که او به مناجات پروردگارش مشغول است، و منتظر است که خداوند او را با دست پُر به پیشگاهش بخواند، و او را مشمول رحمت خود قرار دهد. پس</w:t>
      </w:r>
      <w:r w:rsidR="00CB2A5E">
        <w:rPr>
          <w:rStyle w:val="1-Char"/>
          <w:rFonts w:hint="cs"/>
          <w:rtl/>
        </w:rPr>
        <w:t xml:space="preserve"> می‌گوید</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(خدایا من لقای تو را دوست دارم، پس دیدار با مرا دوست بدار).</w:t>
      </w:r>
    </w:p>
    <w:p w:rsidR="0071348A" w:rsidRPr="005F2120" w:rsidRDefault="0071348A" w:rsidP="0071348A">
      <w:pPr>
        <w:ind w:firstLine="284"/>
        <w:jc w:val="both"/>
        <w:rPr>
          <w:rStyle w:val="1-Char"/>
          <w:rtl/>
        </w:rPr>
      </w:pPr>
      <w:r w:rsidRPr="005F2120">
        <w:rPr>
          <w:rStyle w:val="1-Char"/>
          <w:rFonts w:hint="cs"/>
          <w:rtl/>
        </w:rPr>
        <w:t>مقبری</w:t>
      </w:r>
      <w:r w:rsidR="00CB2A5E">
        <w:rPr>
          <w:rStyle w:val="1-Char"/>
          <w:rFonts w:hint="cs"/>
          <w:rtl/>
        </w:rPr>
        <w:t xml:space="preserve"> می‌گوید</w:t>
      </w:r>
      <w:r w:rsidRPr="005F2120">
        <w:rPr>
          <w:rStyle w:val="1-Char"/>
          <w:rFonts w:hint="cs"/>
          <w:rtl/>
        </w:rPr>
        <w:t xml:space="preserve">: هنوز مروان قدم بر نداشته بود، که ابوهریره وفات کرد </w:t>
      </w:r>
      <w:r w:rsidRPr="00156286">
        <w:rPr>
          <w:rStyle w:val="1-Char"/>
          <w:rFonts w:hint="cs"/>
          <w:vertAlign w:val="superscript"/>
          <w:rtl/>
        </w:rPr>
        <w:t>(</w:t>
      </w:r>
      <w:r w:rsidRPr="00156286">
        <w:rPr>
          <w:rStyle w:val="1-Char"/>
          <w:vertAlign w:val="superscript"/>
          <w:rtl/>
        </w:rPr>
        <w:footnoteReference w:id="447"/>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ولی یادگرامی او همواره در</w:t>
      </w:r>
      <w:r w:rsidR="00C3082C">
        <w:rPr>
          <w:rStyle w:val="1-Char"/>
          <w:rFonts w:hint="cs"/>
          <w:rtl/>
        </w:rPr>
        <w:t xml:space="preserve"> دل‌های </w:t>
      </w:r>
      <w:r w:rsidRPr="005F2120">
        <w:rPr>
          <w:rStyle w:val="1-Char"/>
          <w:rFonts w:hint="cs"/>
          <w:rtl/>
        </w:rPr>
        <w:t>مؤمنین تا بروز قیامت باقی خواهد ماند.</w:t>
      </w:r>
    </w:p>
    <w:p w:rsidR="0071348A" w:rsidRPr="0071348A" w:rsidRDefault="0071348A" w:rsidP="00A54F7F">
      <w:pPr>
        <w:jc w:val="center"/>
        <w:rPr>
          <w:rFonts w:cs="B Lotus"/>
          <w:sz w:val="16"/>
          <w:szCs w:val="16"/>
          <w:rtl/>
          <w:lang w:bidi="fa-IR"/>
        </w:rPr>
      </w:pPr>
      <w:r w:rsidRPr="0071348A">
        <w:rPr>
          <w:rFonts w:cs="B Lotus" w:hint="cs"/>
          <w:sz w:val="16"/>
          <w:szCs w:val="16"/>
          <w:lang w:bidi="fa-IR"/>
        </w:rPr>
        <w:sym w:font="AGA Arabesque" w:char="F02A"/>
      </w:r>
      <w:r w:rsidRPr="0071348A">
        <w:rPr>
          <w:rFonts w:cs="B Lotus" w:hint="cs"/>
          <w:sz w:val="16"/>
          <w:szCs w:val="16"/>
          <w:lang w:bidi="fa-IR"/>
        </w:rPr>
        <w:sym w:font="AGA Arabesque" w:char="F02A"/>
      </w:r>
      <w:r w:rsidRPr="0071348A">
        <w:rPr>
          <w:rFonts w:cs="B Lotus" w:hint="cs"/>
          <w:sz w:val="16"/>
          <w:szCs w:val="16"/>
          <w:lang w:bidi="fa-IR"/>
        </w:rPr>
        <w:sym w:font="AGA Arabesque" w:char="F02A"/>
      </w:r>
    </w:p>
    <w:p w:rsidR="0071348A" w:rsidRPr="005F2120" w:rsidRDefault="0071348A" w:rsidP="0071348A">
      <w:pPr>
        <w:ind w:firstLine="284"/>
        <w:jc w:val="both"/>
        <w:rPr>
          <w:rStyle w:val="1-Char"/>
          <w:rtl/>
        </w:rPr>
      </w:pPr>
    </w:p>
    <w:p w:rsidR="0071348A" w:rsidRPr="005F2120" w:rsidRDefault="0071348A" w:rsidP="0071348A">
      <w:pPr>
        <w:ind w:firstLine="284"/>
        <w:jc w:val="both"/>
        <w:rPr>
          <w:rStyle w:val="1-Char"/>
          <w:rtl/>
        </w:rPr>
      </w:pPr>
      <w:r w:rsidRPr="005F2120">
        <w:rPr>
          <w:rStyle w:val="1-Char"/>
          <w:rFonts w:hint="cs"/>
          <w:rtl/>
        </w:rPr>
        <w:t>در سال وفاتش اختلاف است</w:t>
      </w:r>
      <w:r w:rsidRPr="00156286">
        <w:rPr>
          <w:rStyle w:val="1-Char"/>
          <w:rFonts w:hint="cs"/>
          <w:vertAlign w:val="superscript"/>
          <w:rtl/>
        </w:rPr>
        <w:t>(</w:t>
      </w:r>
      <w:r w:rsidRPr="00156286">
        <w:rPr>
          <w:rStyle w:val="1-Char"/>
          <w:vertAlign w:val="superscript"/>
          <w:rtl/>
        </w:rPr>
        <w:footnoteReference w:id="448"/>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خلیفه بن خیاط آورده که وفاتش در سال 57 بوده است</w:t>
      </w:r>
      <w:r w:rsidRPr="00156286">
        <w:rPr>
          <w:rStyle w:val="1-Char"/>
          <w:rFonts w:hint="cs"/>
          <w:vertAlign w:val="superscript"/>
          <w:rtl/>
        </w:rPr>
        <w:t>(</w:t>
      </w:r>
      <w:r w:rsidRPr="00156286">
        <w:rPr>
          <w:rStyle w:val="1-Char"/>
          <w:vertAlign w:val="superscript"/>
          <w:rtl/>
        </w:rPr>
        <w:footnoteReference w:id="449"/>
      </w:r>
      <w:r w:rsidRPr="00156286">
        <w:rPr>
          <w:rStyle w:val="1-Char"/>
          <w:rFonts w:hint="cs"/>
          <w:vertAlign w:val="superscript"/>
          <w:rtl/>
        </w:rPr>
        <w:t>)</w:t>
      </w:r>
      <w:r w:rsidRPr="005F2120">
        <w:rPr>
          <w:rStyle w:val="1-Char"/>
          <w:rFonts w:hint="cs"/>
          <w:rtl/>
        </w:rPr>
        <w:t>. بخاری نیز بروایت از هشام بن عروه همین تاریخ را نقل کرده است</w:t>
      </w:r>
      <w:r w:rsidRPr="00156286">
        <w:rPr>
          <w:rStyle w:val="1-Char"/>
          <w:rFonts w:hint="cs"/>
          <w:vertAlign w:val="superscript"/>
          <w:rtl/>
        </w:rPr>
        <w:t>(</w:t>
      </w:r>
      <w:r w:rsidRPr="00156286">
        <w:rPr>
          <w:rStyle w:val="1-Char"/>
          <w:vertAlign w:val="superscript"/>
          <w:rtl/>
        </w:rPr>
        <w:footnoteReference w:id="450"/>
      </w:r>
      <w:r w:rsidRPr="00156286">
        <w:rPr>
          <w:rStyle w:val="1-Char"/>
          <w:rFonts w:hint="cs"/>
          <w:vertAlign w:val="superscript"/>
          <w:rtl/>
        </w:rPr>
        <w:t>)</w:t>
      </w:r>
      <w:r w:rsidRPr="005F2120">
        <w:rPr>
          <w:rStyle w:val="1-Char"/>
          <w:rFonts w:hint="cs"/>
          <w:rtl/>
        </w:rPr>
        <w:t>. ولی ابن حبان در این تاریخ شک نموده و گفته است که وفاتش بسال 57 یا 58 اتفاق افتاده است</w:t>
      </w:r>
      <w:r w:rsidRPr="00156286">
        <w:rPr>
          <w:rStyle w:val="1-Char"/>
          <w:rFonts w:hint="cs"/>
          <w:vertAlign w:val="superscript"/>
          <w:rtl/>
        </w:rPr>
        <w:t>(</w:t>
      </w:r>
      <w:r w:rsidRPr="00156286">
        <w:rPr>
          <w:rStyle w:val="1-Char"/>
          <w:vertAlign w:val="superscript"/>
          <w:rtl/>
        </w:rPr>
        <w:footnoteReference w:id="451"/>
      </w:r>
      <w:r w:rsidRPr="00156286">
        <w:rPr>
          <w:rStyle w:val="1-Char"/>
          <w:rFonts w:hint="cs"/>
          <w:vertAlign w:val="superscript"/>
          <w:rtl/>
        </w:rPr>
        <w:t>)</w:t>
      </w:r>
      <w:r w:rsidRPr="005F2120">
        <w:rPr>
          <w:rStyle w:val="1-Char"/>
          <w:rFonts w:hint="cs"/>
          <w:rtl/>
        </w:rPr>
        <w:t>. اما در ترجمۀ احوال سعید بن عاص بطور قطعی تاریخ وفات ابوهریره را سال 58 گفته است</w:t>
      </w:r>
      <w:r w:rsidRPr="00156286">
        <w:rPr>
          <w:rStyle w:val="1-Char"/>
          <w:rFonts w:hint="cs"/>
          <w:vertAlign w:val="superscript"/>
          <w:rtl/>
        </w:rPr>
        <w:t>(</w:t>
      </w:r>
      <w:r w:rsidRPr="00156286">
        <w:rPr>
          <w:rStyle w:val="1-Char"/>
          <w:vertAlign w:val="superscript"/>
          <w:rtl/>
        </w:rPr>
        <w:footnoteReference w:id="452"/>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اما ابن اسحاق</w:t>
      </w:r>
      <w:r w:rsidR="00CB2A5E">
        <w:rPr>
          <w:rStyle w:val="1-Char"/>
          <w:rFonts w:hint="cs"/>
          <w:rtl/>
        </w:rPr>
        <w:t xml:space="preserve"> می‌گوید</w:t>
      </w:r>
      <w:r w:rsidRPr="005F2120">
        <w:rPr>
          <w:rStyle w:val="1-Char"/>
          <w:rFonts w:hint="cs"/>
          <w:rtl/>
        </w:rPr>
        <w:t>: وفات ابوهریره در سال 59 بوده است، و واقدی نیز در این قول با او موافق است. که طبق این روایت او در زمان وفات 87 سال داشته است.</w:t>
      </w:r>
    </w:p>
    <w:p w:rsidR="0071348A" w:rsidRPr="005F2120" w:rsidRDefault="0071348A" w:rsidP="0071348A">
      <w:pPr>
        <w:ind w:firstLine="284"/>
        <w:jc w:val="both"/>
        <w:rPr>
          <w:rStyle w:val="1-Char"/>
          <w:rtl/>
        </w:rPr>
      </w:pPr>
      <w:r w:rsidRPr="005F2120">
        <w:rPr>
          <w:rStyle w:val="1-Char"/>
          <w:rFonts w:hint="cs"/>
          <w:rtl/>
        </w:rPr>
        <w:t>وفات او</w:t>
      </w:r>
      <w:r w:rsidR="00542567" w:rsidRPr="00542567">
        <w:rPr>
          <w:rStyle w:val="1-Char"/>
          <w:rFonts w:cs="CTraditional Arabic" w:hint="cs"/>
          <w:rtl/>
        </w:rPr>
        <w:t>س</w:t>
      </w:r>
      <w:r w:rsidRPr="005F2120">
        <w:rPr>
          <w:rStyle w:val="1-Char"/>
          <w:rFonts w:hint="cs"/>
          <w:rtl/>
        </w:rPr>
        <w:t xml:space="preserve"> در محل عقیق، وادی مجاور مدینه اتفاق افتاده، و جنازه‌اش را به مدینه حمل کرده‌اند</w:t>
      </w:r>
      <w:r w:rsidRPr="00156286">
        <w:rPr>
          <w:rStyle w:val="1-Char"/>
          <w:rFonts w:hint="cs"/>
          <w:vertAlign w:val="superscript"/>
          <w:rtl/>
        </w:rPr>
        <w:t>(</w:t>
      </w:r>
      <w:r w:rsidRPr="00156286">
        <w:rPr>
          <w:rStyle w:val="1-Char"/>
          <w:vertAlign w:val="superscript"/>
          <w:rtl/>
        </w:rPr>
        <w:footnoteReference w:id="453"/>
      </w:r>
      <w:r w:rsidRPr="00156286">
        <w:rPr>
          <w:rStyle w:val="1-Char"/>
          <w:rFonts w:hint="cs"/>
          <w:vertAlign w:val="superscript"/>
          <w:rtl/>
        </w:rPr>
        <w:t>)</w:t>
      </w:r>
      <w:r w:rsidRPr="005F2120">
        <w:rPr>
          <w:rStyle w:val="1-Char"/>
          <w:rFonts w:hint="cs"/>
          <w:rtl/>
        </w:rPr>
        <w:t xml:space="preserve">. ولید بن عتبه بن ابی سفیان که امیر مدینه از جانب عمویش معاویه بود بر او نماز خواند. در </w:t>
      </w:r>
      <w:r w:rsidR="00AA6285">
        <w:rPr>
          <w:rStyle w:val="1-Char"/>
          <w:rFonts w:hint="cs"/>
          <w:rtl/>
        </w:rPr>
        <w:t>آن روز</w:t>
      </w:r>
      <w:r w:rsidRPr="005F2120">
        <w:rPr>
          <w:rStyle w:val="1-Char"/>
          <w:rFonts w:hint="cs"/>
          <w:rtl/>
        </w:rPr>
        <w:t>گار مروان از امارت عزل گردیده بود.</w:t>
      </w:r>
    </w:p>
    <w:p w:rsidR="0071348A" w:rsidRPr="005F2120" w:rsidRDefault="0071348A" w:rsidP="0071348A">
      <w:pPr>
        <w:ind w:firstLine="284"/>
        <w:jc w:val="both"/>
        <w:rPr>
          <w:rStyle w:val="1-Char"/>
          <w:rtl/>
        </w:rPr>
      </w:pPr>
      <w:r w:rsidRPr="005F2120">
        <w:rPr>
          <w:rStyle w:val="1-Char"/>
          <w:rFonts w:hint="cs"/>
          <w:rtl/>
        </w:rPr>
        <w:t>فرزندان عثمان بن عفان</w:t>
      </w:r>
      <w:r w:rsidR="00542567" w:rsidRPr="00542567">
        <w:rPr>
          <w:rStyle w:val="1-Char"/>
          <w:rFonts w:cs="CTraditional Arabic" w:hint="cs"/>
          <w:rtl/>
        </w:rPr>
        <w:t>س</w:t>
      </w:r>
      <w:r w:rsidRPr="005F2120">
        <w:rPr>
          <w:rStyle w:val="1-Char"/>
          <w:rFonts w:hint="cs"/>
          <w:rtl/>
        </w:rPr>
        <w:t xml:space="preserve"> جنازه‌اش را حمل کرده و به بقیع انقال دادند.</w:t>
      </w:r>
    </w:p>
    <w:p w:rsidR="0071348A" w:rsidRPr="005F2120" w:rsidRDefault="0071348A" w:rsidP="0071348A">
      <w:pPr>
        <w:ind w:firstLine="284"/>
        <w:jc w:val="both"/>
        <w:rPr>
          <w:rStyle w:val="1-Char"/>
          <w:rtl/>
        </w:rPr>
      </w:pPr>
      <w:r w:rsidRPr="005F2120">
        <w:rPr>
          <w:rStyle w:val="1-Char"/>
          <w:rFonts w:hint="cs"/>
          <w:rtl/>
        </w:rPr>
        <w:t>و ابوسعید خدری و مروان</w:t>
      </w:r>
      <w:r w:rsidR="0006607D">
        <w:rPr>
          <w:rStyle w:val="1-Char"/>
          <w:rFonts w:hint="cs"/>
          <w:rtl/>
        </w:rPr>
        <w:t xml:space="preserve"> </w:t>
      </w:r>
      <w:r w:rsidRPr="005F2120">
        <w:rPr>
          <w:rStyle w:val="1-Char"/>
          <w:rFonts w:hint="cs"/>
          <w:rtl/>
        </w:rPr>
        <w:t xml:space="preserve">پیشاپیش جنازه حرکت </w:t>
      </w:r>
      <w:r w:rsidR="00DE225C" w:rsidRPr="005F2120">
        <w:rPr>
          <w:rStyle w:val="1-Char"/>
          <w:rFonts w:hint="cs"/>
          <w:rtl/>
        </w:rPr>
        <w:t>می‌کرد</w:t>
      </w:r>
      <w:r w:rsidRPr="005F2120">
        <w:rPr>
          <w:rStyle w:val="1-Char"/>
          <w:rFonts w:hint="cs"/>
          <w:rtl/>
        </w:rPr>
        <w:t>ند</w:t>
      </w:r>
      <w:r w:rsidRPr="00156286">
        <w:rPr>
          <w:rStyle w:val="1-Char"/>
          <w:rFonts w:hint="cs"/>
          <w:vertAlign w:val="superscript"/>
          <w:rtl/>
        </w:rPr>
        <w:t>(</w:t>
      </w:r>
      <w:r w:rsidRPr="00156286">
        <w:rPr>
          <w:rStyle w:val="1-Char"/>
          <w:vertAlign w:val="superscript"/>
          <w:rtl/>
        </w:rPr>
        <w:footnoteReference w:id="454"/>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 xml:space="preserve">ابن عمر نیز در تشییع شرکت داشت، و در پیشاپیش جنازه ابوهریره حرکت </w:t>
      </w:r>
      <w:r w:rsidR="00DE225C" w:rsidRPr="005F2120">
        <w:rPr>
          <w:rStyle w:val="1-Char"/>
          <w:rFonts w:hint="cs"/>
          <w:rtl/>
        </w:rPr>
        <w:t>می‌کرد</w:t>
      </w:r>
      <w:r w:rsidRPr="005F2120">
        <w:rPr>
          <w:rStyle w:val="1-Char"/>
          <w:rFonts w:hint="cs"/>
          <w:rtl/>
        </w:rPr>
        <w:t xml:space="preserve">، در حالیکه بسیار نسبت به او ابراز ترحم </w:t>
      </w:r>
      <w:r w:rsidR="00DE225C" w:rsidRPr="005F2120">
        <w:rPr>
          <w:rStyle w:val="1-Char"/>
          <w:rFonts w:hint="cs"/>
          <w:rtl/>
        </w:rPr>
        <w:t>می‌کرد</w:t>
      </w:r>
      <w:r w:rsidRPr="005F2120">
        <w:rPr>
          <w:rStyle w:val="1-Char"/>
          <w:rFonts w:hint="cs"/>
          <w:rtl/>
        </w:rPr>
        <w:t xml:space="preserve"> و می‌گفت: او از جملۀ کسانی بوده که احادیث رسول الله</w:t>
      </w:r>
      <w:r w:rsidR="00091AC5">
        <w:rPr>
          <w:rFonts w:cs="CTraditional Arabic" w:hint="cs"/>
          <w:rtl/>
          <w:lang w:bidi="fa-IR"/>
        </w:rPr>
        <w:t>ص</w:t>
      </w:r>
      <w:r w:rsidRPr="005F2120">
        <w:rPr>
          <w:rStyle w:val="1-Char"/>
          <w:rFonts w:hint="cs"/>
          <w:rtl/>
        </w:rPr>
        <w:t xml:space="preserve"> را برای مسلمین حفظ کرد.</w:t>
      </w:r>
    </w:p>
    <w:p w:rsidR="0071348A" w:rsidRPr="005F2120" w:rsidRDefault="0071348A" w:rsidP="0071348A">
      <w:pPr>
        <w:ind w:firstLine="284"/>
        <w:jc w:val="both"/>
        <w:rPr>
          <w:rStyle w:val="1-Char"/>
          <w:rtl/>
        </w:rPr>
      </w:pPr>
      <w:r w:rsidRPr="005F2120">
        <w:rPr>
          <w:rStyle w:val="1-Char"/>
          <w:rFonts w:hint="cs"/>
          <w:rtl/>
        </w:rPr>
        <w:t>سپس ولید بن عتبه نامه‌ای به معاویه نوشت، و خبر وفات ابوهریره را علام نمود، معاویه در پاسخ نوشت: ببین از او چه کسانی باقی مانده است، و به ورثۀ او 10000 درهم تقدیم کن، و همسایگی</w:t>
      </w:r>
      <w:r w:rsidRPr="005F2120">
        <w:rPr>
          <w:rStyle w:val="1-Char"/>
          <w:rFonts w:hint="eastAsia"/>
          <w:rtl/>
        </w:rPr>
        <w:t>‌</w:t>
      </w:r>
      <w:r w:rsidRPr="005F2120">
        <w:rPr>
          <w:rStyle w:val="1-Char"/>
          <w:rFonts w:hint="cs"/>
          <w:rtl/>
        </w:rPr>
        <w:t>شان را گرامی دار، و به آنان نیکی کن؛ زیرا که او از جملۀ کسانی است که عثمان را در خانه‌اش یاری داده است</w:t>
      </w:r>
      <w:r w:rsidRPr="00156286">
        <w:rPr>
          <w:rStyle w:val="1-Char"/>
          <w:rFonts w:hint="cs"/>
          <w:vertAlign w:val="superscript"/>
          <w:rtl/>
        </w:rPr>
        <w:t>(</w:t>
      </w:r>
      <w:r w:rsidRPr="00156286">
        <w:rPr>
          <w:rStyle w:val="1-Char"/>
          <w:vertAlign w:val="superscript"/>
          <w:rtl/>
        </w:rPr>
        <w:footnoteReference w:id="455"/>
      </w:r>
      <w:r w:rsidRPr="00156286">
        <w:rPr>
          <w:rStyle w:val="1-Char"/>
          <w:rFonts w:hint="cs"/>
          <w:vertAlign w:val="superscript"/>
          <w:rtl/>
        </w:rPr>
        <w:t>)</w:t>
      </w:r>
      <w:r w:rsidRPr="005F2120">
        <w:rPr>
          <w:rStyle w:val="1-Char"/>
          <w:rFonts w:hint="cs"/>
          <w:rtl/>
        </w:rPr>
        <w:t>.</w:t>
      </w:r>
    </w:p>
    <w:p w:rsidR="0071348A" w:rsidRPr="005F2120" w:rsidRDefault="0071348A" w:rsidP="0071348A">
      <w:pPr>
        <w:ind w:firstLine="284"/>
        <w:jc w:val="both"/>
        <w:rPr>
          <w:rStyle w:val="1-Char"/>
          <w:rtl/>
        </w:rPr>
      </w:pPr>
      <w:r w:rsidRPr="005F2120">
        <w:rPr>
          <w:rStyle w:val="1-Char"/>
          <w:rFonts w:hint="cs"/>
          <w:rtl/>
        </w:rPr>
        <w:t>خداوند از ابوهریره خشنود بادا، و خدا او را ارضی فرماید.</w:t>
      </w:r>
    </w:p>
    <w:p w:rsidR="0071348A" w:rsidRDefault="0071348A" w:rsidP="00A54F7F">
      <w:pPr>
        <w:jc w:val="center"/>
        <w:rPr>
          <w:sz w:val="16"/>
          <w:szCs w:val="16"/>
          <w:lang w:bidi="fa-IR"/>
        </w:rPr>
      </w:pPr>
      <w:r w:rsidRPr="0071348A">
        <w:rPr>
          <w:rFonts w:cs="B Lotus" w:hint="cs"/>
          <w:sz w:val="16"/>
          <w:szCs w:val="16"/>
          <w:lang w:bidi="fa-IR"/>
        </w:rPr>
        <w:sym w:font="AGA Arabesque" w:char="F02A"/>
      </w:r>
      <w:r w:rsidRPr="0071348A">
        <w:rPr>
          <w:rFonts w:cs="B Lotus" w:hint="cs"/>
          <w:sz w:val="16"/>
          <w:szCs w:val="16"/>
          <w:lang w:bidi="fa-IR"/>
        </w:rPr>
        <w:sym w:font="AGA Arabesque" w:char="F02A"/>
      </w:r>
      <w:r w:rsidRPr="0071348A">
        <w:rPr>
          <w:rFonts w:cs="B Lotus" w:hint="cs"/>
          <w:sz w:val="16"/>
          <w:szCs w:val="16"/>
          <w:lang w:bidi="fa-IR"/>
        </w:rPr>
        <w:sym w:font="AGA Arabesque" w:char="F02A"/>
      </w:r>
    </w:p>
    <w:p w:rsidR="00EF7219" w:rsidRPr="005F2120" w:rsidRDefault="00EF7219" w:rsidP="00EF7219">
      <w:pPr>
        <w:pStyle w:val="NormalWeb"/>
        <w:widowControl w:val="0"/>
        <w:bidi/>
        <w:spacing w:before="0" w:beforeAutospacing="0" w:after="0" w:afterAutospacing="0"/>
        <w:ind w:firstLine="227"/>
        <w:jc w:val="lowKashida"/>
        <w:rPr>
          <w:rStyle w:val="1-Char"/>
        </w:rPr>
      </w:pPr>
    </w:p>
    <w:p w:rsidR="00487819" w:rsidRDefault="00487819" w:rsidP="00097A36">
      <w:pPr>
        <w:sectPr w:rsidR="00487819" w:rsidSect="001C52EB">
          <w:headerReference w:type="default" r:id="rId24"/>
          <w:footnotePr>
            <w:numRestart w:val="eachPage"/>
          </w:footnotePr>
          <w:type w:val="oddPage"/>
          <w:pgSz w:w="9356" w:h="13608" w:code="9"/>
          <w:pgMar w:top="567" w:right="1134" w:bottom="851" w:left="1134" w:header="454" w:footer="0" w:gutter="0"/>
          <w:cols w:space="708"/>
          <w:titlePg/>
          <w:bidi/>
          <w:rtlGutter/>
          <w:docGrid w:linePitch="381"/>
        </w:sectPr>
      </w:pPr>
    </w:p>
    <w:p w:rsidR="00487819" w:rsidRDefault="00487819" w:rsidP="00487819">
      <w:pPr>
        <w:ind w:firstLine="284"/>
        <w:jc w:val="center"/>
        <w:rPr>
          <w:rFonts w:cs="B Lotus"/>
          <w:b/>
          <w:bCs/>
          <w:rtl/>
          <w:lang w:bidi="fa-IR"/>
        </w:rPr>
      </w:pPr>
    </w:p>
    <w:p w:rsidR="00487819" w:rsidRDefault="00487819" w:rsidP="00487819">
      <w:pPr>
        <w:ind w:firstLine="284"/>
        <w:jc w:val="center"/>
        <w:rPr>
          <w:rFonts w:cs="B Lotus"/>
          <w:b/>
          <w:bCs/>
          <w:rtl/>
          <w:lang w:bidi="fa-IR"/>
        </w:rPr>
      </w:pPr>
    </w:p>
    <w:p w:rsidR="00487819" w:rsidRDefault="00487819" w:rsidP="00487819">
      <w:pPr>
        <w:ind w:firstLine="284"/>
        <w:jc w:val="center"/>
        <w:rPr>
          <w:rFonts w:cs="B Lotus"/>
          <w:b/>
          <w:bCs/>
          <w:rtl/>
          <w:lang w:bidi="fa-IR"/>
        </w:rPr>
      </w:pPr>
    </w:p>
    <w:p w:rsidR="00487819" w:rsidRPr="00947BEC" w:rsidRDefault="00487819" w:rsidP="00A54F7F">
      <w:pPr>
        <w:pStyle w:val="a3"/>
        <w:rPr>
          <w:rtl/>
        </w:rPr>
      </w:pPr>
      <w:bookmarkStart w:id="416" w:name="_Toc275047623"/>
      <w:bookmarkStart w:id="417" w:name="_Toc435344515"/>
      <w:bookmarkStart w:id="418" w:name="_Toc435344882"/>
      <w:r w:rsidRPr="00947BEC">
        <w:rPr>
          <w:rFonts w:hint="cs"/>
          <w:rtl/>
        </w:rPr>
        <w:t>بخش دوّم</w:t>
      </w:r>
      <w:r w:rsidR="00947BEC" w:rsidRPr="00947BEC">
        <w:rPr>
          <w:rFonts w:hint="cs"/>
          <w:rtl/>
        </w:rPr>
        <w:t>:</w:t>
      </w:r>
      <w:bookmarkStart w:id="419" w:name="_Toc61648039"/>
      <w:bookmarkStart w:id="420" w:name="_Toc61653030"/>
      <w:bookmarkStart w:id="421" w:name="_Toc259711032"/>
      <w:r w:rsidR="00947BEC" w:rsidRPr="00947BEC">
        <w:rPr>
          <w:rtl/>
        </w:rPr>
        <w:br/>
      </w:r>
      <w:r w:rsidRPr="00947BEC">
        <w:rPr>
          <w:rFonts w:hint="cs"/>
          <w:rtl/>
        </w:rPr>
        <w:t>ابوهریره</w:t>
      </w:r>
      <w:r w:rsidR="00542567" w:rsidRPr="00A54F7F">
        <w:rPr>
          <w:rFonts w:cs="CTraditional Arabic" w:hint="cs"/>
          <w:rtl/>
        </w:rPr>
        <w:t>س</w:t>
      </w:r>
      <w:r w:rsidRPr="00947BEC">
        <w:rPr>
          <w:rFonts w:hint="cs"/>
          <w:rtl/>
        </w:rPr>
        <w:t xml:space="preserve"> در</w:t>
      </w:r>
      <w:r w:rsidR="00A54F7F">
        <w:rPr>
          <w:rFonts w:hint="cs"/>
          <w:rtl/>
        </w:rPr>
        <w:t xml:space="preserve"> </w:t>
      </w:r>
      <w:r w:rsidRPr="00947BEC">
        <w:rPr>
          <w:rFonts w:hint="cs"/>
          <w:rtl/>
        </w:rPr>
        <w:t>میان هجوم دشمنان و انتقاد دوستان</w:t>
      </w:r>
      <w:bookmarkEnd w:id="416"/>
      <w:bookmarkEnd w:id="417"/>
      <w:bookmarkEnd w:id="418"/>
      <w:bookmarkEnd w:id="419"/>
      <w:bookmarkEnd w:id="420"/>
      <w:bookmarkEnd w:id="421"/>
    </w:p>
    <w:p w:rsidR="00C44EF3" w:rsidRPr="00C44EF3" w:rsidRDefault="00C44EF3" w:rsidP="00487819">
      <w:pPr>
        <w:ind w:firstLine="284"/>
        <w:jc w:val="both"/>
        <w:rPr>
          <w:rFonts w:cs="B Lotus"/>
          <w:b/>
          <w:bCs/>
          <w:sz w:val="30"/>
          <w:szCs w:val="30"/>
          <w:rtl/>
          <w:lang w:bidi="fa-IR"/>
        </w:rPr>
      </w:pPr>
    </w:p>
    <w:p w:rsidR="00487819" w:rsidRPr="00A54F7F" w:rsidRDefault="00A54F7F" w:rsidP="00A54F7F">
      <w:pPr>
        <w:pStyle w:val="a2"/>
        <w:rPr>
          <w:rtl/>
        </w:rPr>
      </w:pPr>
      <w:r>
        <w:rPr>
          <w:rFonts w:hint="cs"/>
          <w:rtl/>
        </w:rPr>
        <w:t>* ابوهریره</w:t>
      </w:r>
      <w:r w:rsidRPr="00A54F7F">
        <w:rPr>
          <w:rFonts w:cs="CTraditional Arabic" w:hint="cs"/>
          <w:b/>
          <w:bCs w:val="0"/>
          <w:rtl/>
        </w:rPr>
        <w:t>س</w:t>
      </w:r>
      <w:r w:rsidR="00487819" w:rsidRPr="00A54F7F">
        <w:rPr>
          <w:rFonts w:hint="cs"/>
          <w:rtl/>
        </w:rPr>
        <w:t xml:space="preserve"> و شیعه</w:t>
      </w:r>
    </w:p>
    <w:p w:rsidR="00487819" w:rsidRPr="00C44EF3" w:rsidRDefault="00487819" w:rsidP="00A54F7F">
      <w:pPr>
        <w:pStyle w:val="a2"/>
        <w:rPr>
          <w:rtl/>
        </w:rPr>
      </w:pPr>
      <w:r w:rsidRPr="00A54F7F">
        <w:rPr>
          <w:rFonts w:hint="cs"/>
          <w:rtl/>
        </w:rPr>
        <w:t>* استدراک بر ابوهریره</w:t>
      </w:r>
      <w:r w:rsidR="00A54F7F" w:rsidRPr="00A54F7F">
        <w:rPr>
          <w:rFonts w:cs="CTraditional Arabic" w:hint="cs"/>
          <w:b/>
          <w:bCs w:val="0"/>
          <w:rtl/>
        </w:rPr>
        <w:t>س</w:t>
      </w:r>
    </w:p>
    <w:p w:rsidR="00C44EF3" w:rsidRDefault="00C44EF3" w:rsidP="00487819">
      <w:pPr>
        <w:pStyle w:val="2-"/>
        <w:jc w:val="center"/>
        <w:rPr>
          <w:rtl/>
        </w:rPr>
        <w:sectPr w:rsidR="00C44EF3" w:rsidSect="001C52EB">
          <w:headerReference w:type="default" r:id="rId25"/>
          <w:headerReference w:type="first" r:id="rId26"/>
          <w:footnotePr>
            <w:numRestart w:val="eachPage"/>
          </w:footnotePr>
          <w:type w:val="oddPage"/>
          <w:pgSz w:w="9356" w:h="13608" w:code="9"/>
          <w:pgMar w:top="567" w:right="1134" w:bottom="851" w:left="1134" w:header="454" w:footer="0" w:gutter="0"/>
          <w:cols w:space="708"/>
          <w:titlePg/>
          <w:bidi/>
          <w:rtlGutter/>
          <w:docGrid w:linePitch="381"/>
        </w:sectPr>
      </w:pPr>
    </w:p>
    <w:p w:rsidR="00487819" w:rsidRPr="00C44EF3" w:rsidRDefault="00487819" w:rsidP="00C3082C">
      <w:pPr>
        <w:pStyle w:val="a"/>
        <w:rPr>
          <w:rtl/>
        </w:rPr>
      </w:pPr>
      <w:bookmarkStart w:id="422" w:name="_Toc61648040"/>
      <w:bookmarkStart w:id="423" w:name="_Toc61653031"/>
      <w:bookmarkStart w:id="424" w:name="_Toc259711033"/>
      <w:bookmarkStart w:id="425" w:name="_Toc275047624"/>
      <w:bookmarkStart w:id="426" w:name="_Toc435344516"/>
      <w:bookmarkStart w:id="427" w:name="_Toc435344883"/>
      <w:r w:rsidRPr="00C44EF3">
        <w:rPr>
          <w:rFonts w:hint="cs"/>
          <w:rtl/>
        </w:rPr>
        <w:t xml:space="preserve">ابوهریره </w:t>
      </w:r>
      <w:r w:rsidR="00542567" w:rsidRPr="00C3082C">
        <w:rPr>
          <w:rFonts w:cs="CTraditional Arabic" w:hint="cs"/>
          <w:b/>
          <w:bCs w:val="0"/>
          <w:sz w:val="10"/>
          <w:szCs w:val="28"/>
          <w:rtl/>
        </w:rPr>
        <w:t>س</w:t>
      </w:r>
      <w:r w:rsidRPr="00C44EF3">
        <w:rPr>
          <w:rFonts w:hint="cs"/>
          <w:rtl/>
        </w:rPr>
        <w:t xml:space="preserve"> و شيعه</w:t>
      </w:r>
      <w:bookmarkEnd w:id="422"/>
      <w:bookmarkEnd w:id="423"/>
      <w:bookmarkEnd w:id="424"/>
      <w:bookmarkEnd w:id="425"/>
      <w:bookmarkEnd w:id="426"/>
      <w:bookmarkEnd w:id="427"/>
    </w:p>
    <w:p w:rsidR="00487819" w:rsidRPr="00AA5BE3" w:rsidRDefault="00487819" w:rsidP="00C3082C">
      <w:pPr>
        <w:pStyle w:val="2-"/>
        <w:rPr>
          <w:rtl/>
        </w:rPr>
      </w:pPr>
      <w:bookmarkStart w:id="428" w:name="_Toc61648041"/>
      <w:bookmarkStart w:id="429" w:name="_Toc61653032"/>
      <w:bookmarkStart w:id="430" w:name="_Toc259711034"/>
      <w:bookmarkStart w:id="431" w:name="_Toc275047625"/>
      <w:bookmarkStart w:id="432" w:name="_Toc435344884"/>
      <w:r w:rsidRPr="00AA5BE3">
        <w:rPr>
          <w:rFonts w:hint="cs"/>
          <w:rtl/>
        </w:rPr>
        <w:t>ابوهری</w:t>
      </w:r>
      <w:r w:rsidRPr="00C3082C">
        <w:rPr>
          <w:rFonts w:hint="cs"/>
          <w:rtl/>
        </w:rPr>
        <w:t>ر</w:t>
      </w:r>
      <w:r w:rsidRPr="00AA5BE3">
        <w:rPr>
          <w:rFonts w:hint="cs"/>
          <w:rtl/>
        </w:rPr>
        <w:t>ه و محبت او به علی و فاطمه و فرزندان</w:t>
      </w:r>
      <w:r w:rsidRPr="00AA5BE3">
        <w:rPr>
          <w:rFonts w:hint="eastAsia"/>
          <w:rtl/>
        </w:rPr>
        <w:t>‌</w:t>
      </w:r>
      <w:r w:rsidRPr="00AA5BE3">
        <w:rPr>
          <w:rFonts w:hint="cs"/>
          <w:rtl/>
        </w:rPr>
        <w:t>شان:</w:t>
      </w:r>
      <w:bookmarkEnd w:id="428"/>
      <w:bookmarkEnd w:id="429"/>
      <w:bookmarkEnd w:id="430"/>
      <w:bookmarkEnd w:id="431"/>
      <w:bookmarkEnd w:id="432"/>
    </w:p>
    <w:p w:rsidR="00487819" w:rsidRPr="005F2120" w:rsidRDefault="00487819" w:rsidP="00487819">
      <w:pPr>
        <w:ind w:firstLine="284"/>
        <w:jc w:val="both"/>
        <w:rPr>
          <w:rStyle w:val="1-Char"/>
          <w:rtl/>
        </w:rPr>
      </w:pPr>
      <w:r w:rsidRPr="005F2120">
        <w:rPr>
          <w:rStyle w:val="1-Char"/>
          <w:rFonts w:hint="cs"/>
          <w:rtl/>
        </w:rPr>
        <w:t>حب علی</w:t>
      </w:r>
      <w:r w:rsidR="00542567" w:rsidRPr="00542567">
        <w:rPr>
          <w:rStyle w:val="1-Char"/>
          <w:rFonts w:cs="CTraditional Arabic" w:hint="cs"/>
          <w:rtl/>
        </w:rPr>
        <w:t>س</w:t>
      </w:r>
      <w:r w:rsidRPr="005F2120">
        <w:rPr>
          <w:rStyle w:val="1-Char"/>
          <w:rFonts w:hint="cs"/>
          <w:rtl/>
        </w:rPr>
        <w:t xml:space="preserve"> یک خصلت ایمانی است، که بطور قطعی می‌یابد در قلب هر مسلمانی جای داشته باشد، و</w:t>
      </w:r>
      <w:r w:rsidR="002A4FA7">
        <w:rPr>
          <w:rStyle w:val="1-Char"/>
          <w:rFonts w:hint="cs"/>
          <w:rtl/>
        </w:rPr>
        <w:t xml:space="preserve"> هرکس </w:t>
      </w:r>
      <w:r w:rsidRPr="005F2120">
        <w:rPr>
          <w:rStyle w:val="1-Char"/>
          <w:rFonts w:hint="cs"/>
          <w:rtl/>
        </w:rPr>
        <w:t>حبّ رسول الله</w:t>
      </w:r>
      <w:r>
        <w:rPr>
          <w:rFonts w:cs="CTraditional Arabic" w:hint="cs"/>
          <w:rtl/>
          <w:lang w:bidi="fa-IR"/>
        </w:rPr>
        <w:t>ص</w:t>
      </w:r>
      <w:r w:rsidRPr="005F2120">
        <w:rPr>
          <w:rStyle w:val="1-Char"/>
          <w:rFonts w:hint="cs"/>
          <w:rtl/>
        </w:rPr>
        <w:t xml:space="preserve"> در دل او است، حب علی را اظهار </w:t>
      </w:r>
      <w:r w:rsidR="00DE225C" w:rsidRPr="005F2120">
        <w:rPr>
          <w:rStyle w:val="1-Char"/>
          <w:rFonts w:hint="cs"/>
          <w:rtl/>
        </w:rPr>
        <w:t>می‌کند</w:t>
      </w:r>
      <w:r w:rsidRPr="005F2120">
        <w:rPr>
          <w:rStyle w:val="1-Char"/>
          <w:rFonts w:hint="cs"/>
          <w:rtl/>
        </w:rPr>
        <w:t xml:space="preserve">، زیرا که ایشان از نزدیکان پیامبر، و از پیشتازان دعوت اسلامی است، و در همۀ </w:t>
      </w:r>
      <w:r w:rsidR="008F2874">
        <w:rPr>
          <w:rStyle w:val="1-Char"/>
          <w:rFonts w:hint="cs"/>
          <w:rtl/>
        </w:rPr>
        <w:t>جنگ‌ها</w:t>
      </w:r>
      <w:r w:rsidRPr="005F2120">
        <w:rPr>
          <w:rStyle w:val="1-Char"/>
          <w:rFonts w:hint="cs"/>
          <w:rtl/>
        </w:rPr>
        <w:t>ی اسلام شرکت نموده، و با حضرت فاطمه زهرا بتول سیّده زنان این امت ازدواج کرده است.</w:t>
      </w:r>
    </w:p>
    <w:p w:rsidR="00487819" w:rsidRPr="005F2120" w:rsidRDefault="00487819" w:rsidP="00487819">
      <w:pPr>
        <w:ind w:firstLine="284"/>
        <w:jc w:val="both"/>
        <w:rPr>
          <w:rStyle w:val="1-Char"/>
          <w:rtl/>
        </w:rPr>
      </w:pPr>
      <w:r w:rsidRPr="005F2120">
        <w:rPr>
          <w:rStyle w:val="1-Char"/>
          <w:rFonts w:hint="cs"/>
          <w:rtl/>
        </w:rPr>
        <w:t>ولی بهتان</w:t>
      </w:r>
      <w:r w:rsidRPr="005F2120">
        <w:rPr>
          <w:rStyle w:val="1-Char"/>
          <w:rFonts w:hint="eastAsia"/>
          <w:rtl/>
        </w:rPr>
        <w:t>‌</w:t>
      </w:r>
      <w:r w:rsidRPr="005F2120">
        <w:rPr>
          <w:rStyle w:val="1-Char"/>
          <w:rFonts w:hint="cs"/>
          <w:rtl/>
        </w:rPr>
        <w:t xml:space="preserve">گویان بر ابوهریره، او را دشمن علی و فرزندانش قلمداد کرده‌اند،که از آنان خوشش نمی‌آمده و بر ضدشان کار </w:t>
      </w:r>
      <w:r w:rsidR="00DE225C" w:rsidRPr="005F2120">
        <w:rPr>
          <w:rStyle w:val="1-Char"/>
          <w:rFonts w:hint="cs"/>
          <w:rtl/>
        </w:rPr>
        <w:t>می‌کرد</w:t>
      </w:r>
      <w:r w:rsidRPr="005F2120">
        <w:rPr>
          <w:rStyle w:val="1-Char"/>
          <w:rFonts w:hint="cs"/>
          <w:rtl/>
        </w:rPr>
        <w:t>ه است، در حالیکه این افترا ظلم بزرگی است که بر ابوهریره روا داشته شده است.</w:t>
      </w:r>
    </w:p>
    <w:p w:rsidR="00487819"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C44EF3" w:rsidRDefault="00487819" w:rsidP="00487819">
      <w:pPr>
        <w:ind w:firstLine="284"/>
        <w:jc w:val="center"/>
        <w:rPr>
          <w:rFonts w:cs="B Lotus"/>
          <w:sz w:val="2"/>
          <w:szCs w:val="2"/>
          <w:rtl/>
          <w:lang w:bidi="fa-IR"/>
        </w:rPr>
      </w:pPr>
    </w:p>
    <w:p w:rsidR="00487819" w:rsidRPr="00AA5BE3" w:rsidRDefault="00C3082C" w:rsidP="00C3082C">
      <w:pPr>
        <w:pStyle w:val="2-"/>
        <w:rPr>
          <w:rtl/>
        </w:rPr>
      </w:pPr>
      <w:bookmarkStart w:id="433" w:name="_Toc61648042"/>
      <w:bookmarkStart w:id="434" w:name="_Toc61653033"/>
      <w:bookmarkStart w:id="435" w:name="_Toc259711035"/>
      <w:bookmarkStart w:id="436" w:name="_Toc275047626"/>
      <w:bookmarkStart w:id="437" w:name="_Toc435344885"/>
      <w:r>
        <w:rPr>
          <w:rFonts w:hint="cs"/>
          <w:rtl/>
        </w:rPr>
        <w:t>ابوهریره</w:t>
      </w:r>
      <w:r w:rsidR="00542567" w:rsidRPr="00C3082C">
        <w:rPr>
          <w:rFonts w:cs="CTraditional Arabic" w:hint="cs"/>
          <w:b/>
          <w:bCs w:val="0"/>
          <w:szCs w:val="28"/>
          <w:rtl/>
        </w:rPr>
        <w:t>س</w:t>
      </w:r>
      <w:r w:rsidR="00487819" w:rsidRPr="00AA5BE3">
        <w:rPr>
          <w:rFonts w:hint="cs"/>
          <w:rtl/>
        </w:rPr>
        <w:t xml:space="preserve"> و محبت او نسبت به علی و فاطمه</w:t>
      </w:r>
      <w:bookmarkEnd w:id="433"/>
      <w:bookmarkEnd w:id="434"/>
      <w:bookmarkEnd w:id="435"/>
      <w:r w:rsidR="00C44EF3" w:rsidRPr="00C3082C">
        <w:rPr>
          <w:rFonts w:cs="CTraditional Arabic" w:hint="cs"/>
          <w:b/>
          <w:bCs w:val="0"/>
          <w:rtl/>
        </w:rPr>
        <w:t>ب</w:t>
      </w:r>
      <w:bookmarkEnd w:id="436"/>
      <w:bookmarkEnd w:id="437"/>
    </w:p>
    <w:p w:rsidR="00487819" w:rsidRPr="005F2120" w:rsidRDefault="00487819" w:rsidP="00180F09">
      <w:pPr>
        <w:ind w:firstLine="284"/>
        <w:jc w:val="both"/>
        <w:rPr>
          <w:rStyle w:val="1-Char"/>
          <w:rtl/>
        </w:rPr>
      </w:pPr>
      <w:r w:rsidRPr="005F2120">
        <w:rPr>
          <w:rStyle w:val="1-Char"/>
          <w:rFonts w:hint="cs"/>
          <w:rtl/>
        </w:rPr>
        <w:t>ابوهریره همان کسی است که فضایل علی را در روز خیبر روایت کرده است، چرا که امام مسلم از ابوهریره</w:t>
      </w:r>
      <w:r w:rsidR="00542567" w:rsidRPr="00542567">
        <w:rPr>
          <w:rStyle w:val="1-Char"/>
          <w:rFonts w:cs="CTraditional Arabic" w:hint="cs"/>
          <w:rtl/>
        </w:rPr>
        <w:t>س</w:t>
      </w:r>
      <w:r w:rsidRPr="005F2120">
        <w:rPr>
          <w:rStyle w:val="1-Char"/>
          <w:rFonts w:hint="cs"/>
          <w:rtl/>
        </w:rPr>
        <w:t xml:space="preserve"> روایتی آورده که رسول الله</w:t>
      </w:r>
      <w:r w:rsidR="00180F09">
        <w:rPr>
          <w:rFonts w:cs="CTraditional Arabic" w:hint="cs"/>
          <w:rtl/>
          <w:lang w:bidi="fa-IR"/>
        </w:rPr>
        <w:t>ص</w:t>
      </w:r>
      <w:r w:rsidRPr="005F2120">
        <w:rPr>
          <w:rStyle w:val="1-Char"/>
          <w:rFonts w:hint="cs"/>
          <w:rtl/>
        </w:rPr>
        <w:t xml:space="preserve"> در روز خیبر فرمود: (این پرچم را بمردی می‌سپارم که خدا و رسول او را دوست میدارند، و خداوند با دستهایش پیروزی را به ارمغان می‌آورد).</w:t>
      </w:r>
    </w:p>
    <w:p w:rsidR="00487819" w:rsidRPr="005F2120" w:rsidRDefault="00487819" w:rsidP="00487819">
      <w:pPr>
        <w:ind w:firstLine="284"/>
        <w:jc w:val="both"/>
        <w:rPr>
          <w:rStyle w:val="1-Char"/>
          <w:rtl/>
        </w:rPr>
      </w:pPr>
      <w:r w:rsidRPr="005F2120">
        <w:rPr>
          <w:rStyle w:val="1-Char"/>
          <w:rFonts w:hint="cs"/>
          <w:rtl/>
        </w:rPr>
        <w:t xml:space="preserve">سپس روایت </w:t>
      </w:r>
      <w:r w:rsidR="00DE225C" w:rsidRPr="005F2120">
        <w:rPr>
          <w:rStyle w:val="1-Char"/>
          <w:rFonts w:hint="cs"/>
          <w:rtl/>
        </w:rPr>
        <w:t>می‌کند</w:t>
      </w:r>
      <w:r w:rsidRPr="005F2120">
        <w:rPr>
          <w:rStyle w:val="1-Char"/>
          <w:rFonts w:hint="cs"/>
          <w:rtl/>
        </w:rPr>
        <w:t>، که حضرت، پرچم را به علی سپردند.</w:t>
      </w:r>
    </w:p>
    <w:p w:rsidR="00487819" w:rsidRPr="005F2120" w:rsidRDefault="00487819" w:rsidP="00487819">
      <w:pPr>
        <w:ind w:firstLine="284"/>
        <w:jc w:val="both"/>
        <w:rPr>
          <w:rStyle w:val="1-Char"/>
          <w:rtl/>
        </w:rPr>
      </w:pPr>
      <w:r w:rsidRPr="005F2120">
        <w:rPr>
          <w:rStyle w:val="1-Char"/>
          <w:rFonts w:hint="cs"/>
          <w:rtl/>
        </w:rPr>
        <w:t>آیا این روایت نشانۀ آن است که ابوهریره</w:t>
      </w:r>
      <w:r w:rsidR="00542567" w:rsidRPr="00542567">
        <w:rPr>
          <w:rStyle w:val="1-Char"/>
          <w:rFonts w:cs="CTraditional Arabic" w:hint="cs"/>
          <w:rtl/>
        </w:rPr>
        <w:t>س</w:t>
      </w:r>
      <w:r w:rsidR="00180F09" w:rsidRPr="005F2120">
        <w:rPr>
          <w:rStyle w:val="1-Char"/>
          <w:rFonts w:hint="cs"/>
          <w:rtl/>
        </w:rPr>
        <w:t xml:space="preserve"> از امیرالمؤمنین علی</w:t>
      </w:r>
      <w:r w:rsidR="00542567" w:rsidRPr="00542567">
        <w:rPr>
          <w:rStyle w:val="1-Char"/>
          <w:rFonts w:cs="CTraditional Arabic" w:hint="cs"/>
          <w:rtl/>
        </w:rPr>
        <w:t>س</w:t>
      </w:r>
      <w:r w:rsidRPr="005F2120">
        <w:rPr>
          <w:rStyle w:val="1-Char"/>
          <w:rFonts w:hint="cs"/>
          <w:rtl/>
        </w:rPr>
        <w:t xml:space="preserve"> خوشش نمی‌آمده است؟ در مناقب فاطمهل ابوهریره قول پیامبر</w:t>
      </w:r>
      <w:r w:rsidR="00180F09">
        <w:rPr>
          <w:rFonts w:cs="CTraditional Arabic" w:hint="cs"/>
          <w:rtl/>
          <w:lang w:bidi="fa-IR"/>
        </w:rPr>
        <w:t>ص</w:t>
      </w:r>
      <w:r w:rsidRPr="005F2120">
        <w:rPr>
          <w:rStyle w:val="1-Char"/>
          <w:rFonts w:hint="cs"/>
          <w:rtl/>
        </w:rPr>
        <w:t xml:space="preserve"> را روایت </w:t>
      </w:r>
      <w:r w:rsidR="00DE225C" w:rsidRPr="005F2120">
        <w:rPr>
          <w:rStyle w:val="1-Char"/>
          <w:rFonts w:hint="cs"/>
          <w:rtl/>
        </w:rPr>
        <w:t>می‌کند</w:t>
      </w:r>
      <w:r w:rsidRPr="005F2120">
        <w:rPr>
          <w:rStyle w:val="1-Char"/>
          <w:rFonts w:hint="cs"/>
          <w:rtl/>
        </w:rPr>
        <w:t>: (همانا فاطمه سیدۀ زنان امت من</w:t>
      </w:r>
      <w:r w:rsidR="00156286">
        <w:rPr>
          <w:rStyle w:val="1-Char"/>
          <w:rFonts w:hint="cs"/>
          <w:rtl/>
        </w:rPr>
        <w:t xml:space="preserve"> می‌باشد</w:t>
      </w:r>
      <w:r w:rsidRPr="005F2120">
        <w:rPr>
          <w:rStyle w:val="1-Char"/>
          <w:rFonts w:hint="cs"/>
          <w:rtl/>
        </w:rPr>
        <w:t>)</w:t>
      </w:r>
      <w:r w:rsidRPr="00156286">
        <w:rPr>
          <w:rStyle w:val="1-Char"/>
          <w:rFonts w:hint="cs"/>
          <w:vertAlign w:val="superscript"/>
          <w:rtl/>
        </w:rPr>
        <w:t>(</w:t>
      </w:r>
      <w:r w:rsidRPr="00156286">
        <w:rPr>
          <w:rStyle w:val="1-Char"/>
          <w:vertAlign w:val="superscript"/>
          <w:rtl/>
        </w:rPr>
        <w:footnoteReference w:id="456"/>
      </w:r>
      <w:r w:rsidRPr="00156286">
        <w:rPr>
          <w:rStyle w:val="1-Char"/>
          <w:rFonts w:hint="cs"/>
          <w:vertAlign w:val="superscript"/>
          <w:rtl/>
        </w:rPr>
        <w:t>)</w:t>
      </w:r>
      <w:r w:rsidRPr="005F2120">
        <w:rPr>
          <w:rStyle w:val="1-Char"/>
          <w:rFonts w:hint="cs"/>
          <w:rtl/>
        </w:rPr>
        <w:t>.</w:t>
      </w:r>
    </w:p>
    <w:p w:rsidR="00487819" w:rsidRPr="005F2120" w:rsidRDefault="00487819" w:rsidP="00C3082C">
      <w:pPr>
        <w:ind w:firstLine="284"/>
        <w:jc w:val="both"/>
        <w:rPr>
          <w:rStyle w:val="1-Char"/>
          <w:rtl/>
        </w:rPr>
      </w:pPr>
      <w:r w:rsidRPr="005F2120">
        <w:rPr>
          <w:rStyle w:val="1-Char"/>
          <w:rFonts w:hint="cs"/>
          <w:rtl/>
        </w:rPr>
        <w:t>چرا چنین نباشد، در حالیکه فاطمه</w:t>
      </w:r>
      <w:r w:rsidR="00C3082C">
        <w:rPr>
          <w:rStyle w:val="1-Char"/>
          <w:rFonts w:cs="CTraditional Arabic" w:hint="cs"/>
          <w:rtl/>
        </w:rPr>
        <w:t>ل</w:t>
      </w:r>
      <w:r w:rsidRPr="005F2120">
        <w:rPr>
          <w:rStyle w:val="1-Char"/>
          <w:rFonts w:hint="cs"/>
          <w:rtl/>
        </w:rPr>
        <w:t xml:space="preserve"> همانند پدر بزرگوارشان</w:t>
      </w:r>
      <w:r w:rsidR="00180F09">
        <w:rPr>
          <w:rFonts w:cs="CTraditional Arabic" w:hint="cs"/>
          <w:rtl/>
          <w:lang w:bidi="fa-IR"/>
        </w:rPr>
        <w:t>ص</w:t>
      </w:r>
      <w:r w:rsidRPr="005F2120">
        <w:rPr>
          <w:rStyle w:val="1-Char"/>
          <w:rFonts w:hint="cs"/>
          <w:rtl/>
        </w:rPr>
        <w:t xml:space="preserve"> در اوّل بعثت انواع رنجها از جمله تکذیب، و آزار و تمسخر را تحمل فرمودند، و سپس در دوران مدینه در نهایت زهد و قناعت زندگی کردند، و با مقداری غذا که</w:t>
      </w:r>
      <w:r w:rsidR="00C058CD">
        <w:rPr>
          <w:rStyle w:val="1-Char"/>
          <w:rFonts w:hint="cs"/>
          <w:rtl/>
        </w:rPr>
        <w:t xml:space="preserve"> آن را </w:t>
      </w:r>
      <w:r w:rsidRPr="005F2120">
        <w:rPr>
          <w:rStyle w:val="1-Char"/>
          <w:rFonts w:hint="cs"/>
          <w:rtl/>
        </w:rPr>
        <w:t xml:space="preserve">آسیاب </w:t>
      </w:r>
      <w:r w:rsidR="00DE225C" w:rsidRPr="005F2120">
        <w:rPr>
          <w:rStyle w:val="1-Char"/>
          <w:rFonts w:hint="cs"/>
          <w:rtl/>
        </w:rPr>
        <w:t>می‌کرد</w:t>
      </w:r>
      <w:r w:rsidRPr="005F2120">
        <w:rPr>
          <w:rStyle w:val="1-Char"/>
          <w:rFonts w:hint="cs"/>
          <w:rtl/>
        </w:rPr>
        <w:t>ند زندگانی را سپری فرمودند.</w:t>
      </w:r>
    </w:p>
    <w:p w:rsidR="00487819" w:rsidRPr="00AA5BE3"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C3082C">
      <w:pPr>
        <w:pStyle w:val="2-"/>
        <w:rPr>
          <w:rtl/>
        </w:rPr>
      </w:pPr>
      <w:bookmarkStart w:id="438" w:name="_Toc61648043"/>
      <w:bookmarkStart w:id="439" w:name="_Toc61653034"/>
      <w:bookmarkStart w:id="440" w:name="_Toc259711036"/>
      <w:bookmarkStart w:id="441" w:name="_Toc275047627"/>
      <w:bookmarkStart w:id="442" w:name="_Toc435344886"/>
      <w:r w:rsidRPr="00AA5BE3">
        <w:rPr>
          <w:rFonts w:hint="cs"/>
          <w:rtl/>
        </w:rPr>
        <w:t>ابوهریره</w:t>
      </w:r>
      <w:r w:rsidR="00542567" w:rsidRPr="00FA7B5A">
        <w:rPr>
          <w:rFonts w:cs="CTraditional Arabic" w:hint="cs"/>
          <w:b/>
          <w:bCs w:val="0"/>
          <w:szCs w:val="28"/>
          <w:rtl/>
        </w:rPr>
        <w:t>س</w:t>
      </w:r>
      <w:r w:rsidRPr="00AA5BE3">
        <w:rPr>
          <w:rFonts w:hint="cs"/>
          <w:rtl/>
        </w:rPr>
        <w:t xml:space="preserve"> و محبت والایش به حسن</w:t>
      </w:r>
      <w:r w:rsidR="00542567" w:rsidRPr="00FA7B5A">
        <w:rPr>
          <w:rFonts w:cs="CTraditional Arabic" w:hint="cs"/>
          <w:b/>
          <w:bCs w:val="0"/>
          <w:szCs w:val="28"/>
          <w:rtl/>
        </w:rPr>
        <w:t>س</w:t>
      </w:r>
      <w:r w:rsidRPr="00AA5BE3">
        <w:rPr>
          <w:rFonts w:hint="cs"/>
          <w:rtl/>
        </w:rPr>
        <w:t>:</w:t>
      </w:r>
      <w:bookmarkEnd w:id="438"/>
      <w:bookmarkEnd w:id="439"/>
      <w:bookmarkEnd w:id="440"/>
      <w:bookmarkEnd w:id="441"/>
      <w:bookmarkEnd w:id="442"/>
    </w:p>
    <w:p w:rsidR="00487819" w:rsidRPr="005F2120" w:rsidRDefault="00487819" w:rsidP="00487819">
      <w:pPr>
        <w:ind w:firstLine="284"/>
        <w:jc w:val="both"/>
        <w:rPr>
          <w:rStyle w:val="1-Char"/>
          <w:rtl/>
        </w:rPr>
      </w:pPr>
      <w:r w:rsidRPr="005F2120">
        <w:rPr>
          <w:rStyle w:val="1-Char"/>
          <w:rFonts w:hint="cs"/>
          <w:rtl/>
        </w:rPr>
        <w:t>پس از این می‌بینیم که احادیث ابوهریره در حبّ حسن بن علی به شکل خاص بر سایر احادیث ممتاز است، چرا که ابوهریره وقایع و اخباری را می‌آورد، که دلالت دارد چقدر حسن</w:t>
      </w:r>
      <w:r w:rsidR="00542567" w:rsidRPr="00542567">
        <w:rPr>
          <w:rStyle w:val="1-Char"/>
          <w:rFonts w:cs="CTraditional Arabic" w:hint="cs"/>
          <w:rtl/>
        </w:rPr>
        <w:t>س</w:t>
      </w:r>
      <w:r w:rsidRPr="005F2120">
        <w:rPr>
          <w:rStyle w:val="1-Char"/>
          <w:rFonts w:hint="cs"/>
          <w:rtl/>
        </w:rPr>
        <w:t xml:space="preserve"> در قلب او جای دارد، محبتی که هیچکدام از دوستداران حسن بدان نرسیده است.</w:t>
      </w:r>
    </w:p>
    <w:p w:rsidR="00487819" w:rsidRPr="005F2120" w:rsidRDefault="00487819" w:rsidP="00487819">
      <w:pPr>
        <w:ind w:firstLine="284"/>
        <w:jc w:val="both"/>
        <w:rPr>
          <w:rStyle w:val="1-Char"/>
          <w:rtl/>
        </w:rPr>
      </w:pPr>
      <w:r w:rsidRPr="005F2120">
        <w:rPr>
          <w:rStyle w:val="1-Char"/>
          <w:rFonts w:hint="cs"/>
          <w:rtl/>
        </w:rPr>
        <w:t>ابوهریره</w:t>
      </w:r>
      <w:r w:rsidR="00CB2A5E">
        <w:rPr>
          <w:rStyle w:val="1-Char"/>
          <w:rFonts w:hint="cs"/>
          <w:rtl/>
        </w:rPr>
        <w:t xml:space="preserve"> می‌گوید</w:t>
      </w:r>
      <w:r w:rsidRPr="005F2120">
        <w:rPr>
          <w:rStyle w:val="1-Char"/>
          <w:rFonts w:hint="cs"/>
          <w:rtl/>
        </w:rPr>
        <w:t>:</w:t>
      </w:r>
    </w:p>
    <w:p w:rsidR="00487819" w:rsidRPr="005F2120" w:rsidRDefault="00487819" w:rsidP="00180F09">
      <w:pPr>
        <w:ind w:firstLine="284"/>
        <w:jc w:val="both"/>
        <w:rPr>
          <w:rStyle w:val="1-Char"/>
          <w:rtl/>
        </w:rPr>
      </w:pPr>
      <w:r w:rsidRPr="005F2120">
        <w:rPr>
          <w:rStyle w:val="1-Char"/>
          <w:rFonts w:hint="cs"/>
          <w:rtl/>
        </w:rPr>
        <w:t>(حسن بن علی راه میرفت، و بر گردنش گردنبندی بود، رسول خدا</w:t>
      </w:r>
      <w:r w:rsidR="00180F09">
        <w:rPr>
          <w:rFonts w:cs="CTraditional Arabic" w:hint="cs"/>
          <w:rtl/>
          <w:lang w:bidi="fa-IR"/>
        </w:rPr>
        <w:t>ص</w:t>
      </w:r>
      <w:r w:rsidRPr="005F2120">
        <w:rPr>
          <w:rStyle w:val="1-Char"/>
          <w:rFonts w:hint="cs"/>
          <w:rtl/>
        </w:rPr>
        <w:t xml:space="preserve"> با دست‌شان بدست‌شان این چنین اشاره فرمودند. و حسن هم بدستش این چنین اشاره کرد. پس رسول الله</w:t>
      </w:r>
      <w:r w:rsidR="00180F09">
        <w:rPr>
          <w:rFonts w:cs="CTraditional Arabic" w:hint="cs"/>
          <w:rtl/>
          <w:lang w:bidi="fa-IR"/>
        </w:rPr>
        <w:t>ص</w:t>
      </w:r>
      <w:r w:rsidRPr="005F2120">
        <w:rPr>
          <w:rStyle w:val="1-Char"/>
          <w:rFonts w:hint="cs"/>
          <w:rtl/>
        </w:rPr>
        <w:t xml:space="preserve"> او را در آغوش گرفتند و فرمودند: خدایا من او را دوست </w:t>
      </w:r>
      <w:r w:rsidR="00FA7B5A">
        <w:rPr>
          <w:rStyle w:val="1-Char"/>
          <w:rFonts w:hint="cs"/>
          <w:rtl/>
        </w:rPr>
        <w:t>می‌دارم</w:t>
      </w:r>
      <w:r w:rsidRPr="005F2120">
        <w:rPr>
          <w:rStyle w:val="1-Char"/>
          <w:rFonts w:hint="cs"/>
          <w:rtl/>
        </w:rPr>
        <w:t>، پس او را دوست بدار، و</w:t>
      </w:r>
      <w:r w:rsidR="002A4FA7">
        <w:rPr>
          <w:rStyle w:val="1-Char"/>
          <w:rFonts w:hint="cs"/>
          <w:rtl/>
        </w:rPr>
        <w:t xml:space="preserve"> هرکس </w:t>
      </w:r>
      <w:r w:rsidRPr="005F2120">
        <w:rPr>
          <w:rStyle w:val="1-Char"/>
          <w:rFonts w:hint="cs"/>
          <w:rtl/>
        </w:rPr>
        <w:t xml:space="preserve">او را دوست </w:t>
      </w:r>
      <w:r w:rsidR="00C61CF2">
        <w:rPr>
          <w:rStyle w:val="1-Char"/>
          <w:rFonts w:hint="cs"/>
          <w:rtl/>
        </w:rPr>
        <w:t>می‌دارد</w:t>
      </w:r>
      <w:r w:rsidRPr="005F2120">
        <w:rPr>
          <w:rStyle w:val="1-Char"/>
          <w:rFonts w:hint="cs"/>
          <w:rtl/>
        </w:rPr>
        <w:t>، دوست بدار.</w:t>
      </w:r>
    </w:p>
    <w:p w:rsidR="00487819" w:rsidRPr="005F2120" w:rsidRDefault="00487819" w:rsidP="00487819">
      <w:pPr>
        <w:ind w:firstLine="284"/>
        <w:jc w:val="both"/>
        <w:rPr>
          <w:rStyle w:val="1-Char"/>
          <w:rtl/>
        </w:rPr>
      </w:pPr>
      <w:r w:rsidRPr="005F2120">
        <w:rPr>
          <w:rStyle w:val="1-Char"/>
          <w:rFonts w:hint="cs"/>
          <w:rtl/>
        </w:rPr>
        <w:t xml:space="preserve">ابوهریره گوید: از </w:t>
      </w:r>
      <w:r w:rsidR="00AA6285">
        <w:rPr>
          <w:rStyle w:val="1-Char"/>
          <w:rFonts w:hint="cs"/>
          <w:rtl/>
        </w:rPr>
        <w:t>آن روز</w:t>
      </w:r>
      <w:r w:rsidRPr="005F2120">
        <w:rPr>
          <w:rStyle w:val="1-Char"/>
          <w:rFonts w:hint="cs"/>
          <w:rtl/>
        </w:rPr>
        <w:t xml:space="preserve"> هیچکس محبوبتر در نزد من از حسن بن علی نبود، چرا که پیامبر</w:t>
      </w:r>
      <w:r w:rsidR="00180F09">
        <w:rPr>
          <w:rFonts w:cs="CTraditional Arabic" w:hint="cs"/>
          <w:rtl/>
          <w:lang w:bidi="fa-IR"/>
        </w:rPr>
        <w:t>ص</w:t>
      </w:r>
      <w:r w:rsidRPr="005F2120">
        <w:rPr>
          <w:rStyle w:val="1-Char"/>
          <w:rFonts w:hint="cs"/>
          <w:rtl/>
        </w:rPr>
        <w:t xml:space="preserve"> چنین سخنی را فرمودند)</w:t>
      </w:r>
      <w:r w:rsidRPr="00156286">
        <w:rPr>
          <w:rStyle w:val="1-Char"/>
          <w:rFonts w:hint="cs"/>
          <w:vertAlign w:val="superscript"/>
          <w:rtl/>
        </w:rPr>
        <w:t>(</w:t>
      </w:r>
      <w:r w:rsidRPr="00156286">
        <w:rPr>
          <w:rStyle w:val="1-Char"/>
          <w:vertAlign w:val="superscript"/>
          <w:rtl/>
        </w:rPr>
        <w:footnoteReference w:id="457"/>
      </w:r>
      <w:r w:rsidRPr="00156286">
        <w:rPr>
          <w:rStyle w:val="1-Char"/>
          <w:rFonts w:hint="cs"/>
          <w:vertAlign w:val="superscript"/>
          <w:rtl/>
        </w:rPr>
        <w:t>)</w:t>
      </w:r>
      <w:r w:rsidRPr="005F2120">
        <w:rPr>
          <w:rStyle w:val="1-Char"/>
          <w:rFonts w:hint="cs"/>
          <w:rtl/>
        </w:rPr>
        <w:t>.</w:t>
      </w:r>
    </w:p>
    <w:p w:rsidR="00487819" w:rsidRPr="005F2120" w:rsidRDefault="00487819" w:rsidP="00180F09">
      <w:pPr>
        <w:ind w:firstLine="284"/>
        <w:jc w:val="both"/>
        <w:rPr>
          <w:rStyle w:val="1-Char"/>
          <w:rtl/>
        </w:rPr>
      </w:pPr>
      <w:r w:rsidRPr="005F2120">
        <w:rPr>
          <w:rStyle w:val="1-Char"/>
          <w:rFonts w:hint="cs"/>
          <w:rtl/>
        </w:rPr>
        <w:t>ابوهریره شکلی دیگر از قصۀ حسن</w:t>
      </w:r>
      <w:r w:rsidR="00542567" w:rsidRPr="00542567">
        <w:rPr>
          <w:rStyle w:val="1-Char"/>
          <w:rFonts w:cs="CTraditional Arabic" w:hint="cs"/>
          <w:rtl/>
        </w:rPr>
        <w:t>س</w:t>
      </w:r>
      <w:r w:rsidRPr="005F2120">
        <w:rPr>
          <w:rStyle w:val="1-Char"/>
          <w:rFonts w:hint="cs"/>
          <w:rtl/>
        </w:rPr>
        <w:t xml:space="preserve"> با رسول خدا</w:t>
      </w:r>
      <w:r w:rsidR="00180F09">
        <w:rPr>
          <w:rFonts w:cs="CTraditional Arabic" w:hint="cs"/>
          <w:rtl/>
          <w:lang w:bidi="fa-IR"/>
        </w:rPr>
        <w:t>ص</w:t>
      </w:r>
      <w:r w:rsidRPr="005F2120">
        <w:rPr>
          <w:rStyle w:val="1-Char"/>
          <w:rFonts w:hint="cs"/>
          <w:rtl/>
        </w:rPr>
        <w:t xml:space="preserve"> را برای ما بیان </w:t>
      </w:r>
      <w:r w:rsidR="00C61CF2">
        <w:rPr>
          <w:rStyle w:val="1-Char"/>
          <w:rFonts w:hint="cs"/>
          <w:rtl/>
        </w:rPr>
        <w:t>می‌دارد</w:t>
      </w:r>
      <w:r w:rsidRPr="005F2120">
        <w:rPr>
          <w:rStyle w:val="1-Char"/>
          <w:rFonts w:hint="cs"/>
          <w:rtl/>
        </w:rPr>
        <w:t xml:space="preserve"> و</w:t>
      </w:r>
      <w:r w:rsidR="00CB2A5E">
        <w:rPr>
          <w:rStyle w:val="1-Char"/>
          <w:rFonts w:hint="cs"/>
          <w:rtl/>
        </w:rPr>
        <w:t xml:space="preserve"> می‌گوید</w:t>
      </w:r>
      <w:r w:rsidRPr="005F2120">
        <w:rPr>
          <w:rStyle w:val="1-Char"/>
          <w:rFonts w:hint="cs"/>
          <w:rtl/>
        </w:rPr>
        <w:t xml:space="preserve">: (همواره این مرد را دوست </w:t>
      </w:r>
      <w:r w:rsidR="00FA7B5A">
        <w:rPr>
          <w:rStyle w:val="1-Char"/>
          <w:rFonts w:hint="cs"/>
          <w:rtl/>
        </w:rPr>
        <w:t>می‌دارم</w:t>
      </w:r>
      <w:r w:rsidRPr="005F2120">
        <w:rPr>
          <w:rStyle w:val="1-Char"/>
          <w:rFonts w:hint="cs"/>
          <w:rtl/>
        </w:rPr>
        <w:t>، البته پس از آنکه دیدم که رسول خدا</w:t>
      </w:r>
      <w:r w:rsidR="00180F09">
        <w:rPr>
          <w:rFonts w:cs="CTraditional Arabic" w:hint="cs"/>
          <w:rtl/>
          <w:lang w:bidi="fa-IR"/>
        </w:rPr>
        <w:t>ص</w:t>
      </w:r>
      <w:r w:rsidRPr="005F2120">
        <w:rPr>
          <w:rStyle w:val="1-Char"/>
          <w:rFonts w:hint="cs"/>
          <w:rtl/>
        </w:rPr>
        <w:t xml:space="preserve"> با او چگونه روبرو </w:t>
      </w:r>
      <w:r w:rsidR="002A4FA7">
        <w:rPr>
          <w:rStyle w:val="1-Char"/>
          <w:rFonts w:hint="cs"/>
          <w:rtl/>
        </w:rPr>
        <w:t>می‌شود</w:t>
      </w:r>
      <w:r w:rsidRPr="005F2120">
        <w:rPr>
          <w:rStyle w:val="1-Char"/>
          <w:rFonts w:hint="cs"/>
          <w:rtl/>
        </w:rPr>
        <w:t>. حسن را در آغوش رسول خدا</w:t>
      </w:r>
      <w:r w:rsidR="00180F09">
        <w:rPr>
          <w:rFonts w:cs="CTraditional Arabic" w:hint="cs"/>
          <w:rtl/>
          <w:lang w:bidi="fa-IR"/>
        </w:rPr>
        <w:t>ص</w:t>
      </w:r>
      <w:r w:rsidRPr="005F2120">
        <w:rPr>
          <w:rStyle w:val="1-Char"/>
          <w:rFonts w:hint="cs"/>
          <w:rtl/>
        </w:rPr>
        <w:t xml:space="preserve"> یافتم، که دستش را در محاسن مبارک قرار داده بود، و پیامبر</w:t>
      </w:r>
      <w:r w:rsidR="00180F09">
        <w:rPr>
          <w:rFonts w:cs="CTraditional Arabic" w:hint="cs"/>
          <w:rtl/>
          <w:lang w:bidi="fa-IR"/>
        </w:rPr>
        <w:t>ص</w:t>
      </w:r>
      <w:r w:rsidRPr="005F2120">
        <w:rPr>
          <w:rStyle w:val="1-Char"/>
          <w:rFonts w:hint="cs"/>
          <w:rtl/>
        </w:rPr>
        <w:t xml:space="preserve"> زبانش را در دهان او گذاشته بود، و سپس فرمود: خدایا من او را دوست </w:t>
      </w:r>
      <w:r w:rsidR="00FA7B5A">
        <w:rPr>
          <w:rStyle w:val="1-Char"/>
          <w:rFonts w:hint="cs"/>
          <w:rtl/>
        </w:rPr>
        <w:t>می‌دارم</w:t>
      </w:r>
      <w:r w:rsidRPr="005F2120">
        <w:rPr>
          <w:rStyle w:val="1-Char"/>
          <w:rFonts w:hint="cs"/>
          <w:rtl/>
        </w:rPr>
        <w:t>، پس او را دوست بدار)</w:t>
      </w:r>
      <w:r w:rsidRPr="00156286">
        <w:rPr>
          <w:rStyle w:val="1-Char"/>
          <w:rFonts w:hint="cs"/>
          <w:vertAlign w:val="superscript"/>
          <w:rtl/>
        </w:rPr>
        <w:t>(</w:t>
      </w:r>
      <w:r w:rsidRPr="00156286">
        <w:rPr>
          <w:rStyle w:val="1-Char"/>
          <w:vertAlign w:val="superscript"/>
          <w:rtl/>
        </w:rPr>
        <w:footnoteReference w:id="458"/>
      </w:r>
      <w:r w:rsidRPr="00156286">
        <w:rPr>
          <w:rStyle w:val="1-Char"/>
          <w:rFonts w:hint="cs"/>
          <w:vertAlign w:val="superscript"/>
          <w:rtl/>
        </w:rPr>
        <w:t>)</w:t>
      </w:r>
      <w:r w:rsidRPr="005F2120">
        <w:rPr>
          <w:rStyle w:val="1-Char"/>
          <w:rFonts w:hint="cs"/>
          <w:rtl/>
        </w:rPr>
        <w:t>.</w:t>
      </w:r>
    </w:p>
    <w:p w:rsidR="00487819" w:rsidRPr="005F2120" w:rsidRDefault="00487819" w:rsidP="00180F09">
      <w:pPr>
        <w:ind w:firstLine="284"/>
        <w:jc w:val="both"/>
        <w:rPr>
          <w:rStyle w:val="1-Char"/>
          <w:rtl/>
        </w:rPr>
      </w:pPr>
      <w:r w:rsidRPr="005F2120">
        <w:rPr>
          <w:rStyle w:val="1-Char"/>
          <w:rFonts w:hint="cs"/>
          <w:rtl/>
        </w:rPr>
        <w:t xml:space="preserve">سعید مقبری تصویر جدیدی را نقل </w:t>
      </w:r>
      <w:r w:rsidR="00DE225C" w:rsidRPr="005F2120">
        <w:rPr>
          <w:rStyle w:val="1-Char"/>
          <w:rFonts w:hint="cs"/>
          <w:rtl/>
        </w:rPr>
        <w:t>می‌کند</w:t>
      </w:r>
      <w:r w:rsidRPr="005F2120">
        <w:rPr>
          <w:rStyle w:val="1-Char"/>
          <w:rFonts w:hint="cs"/>
          <w:rtl/>
        </w:rPr>
        <w:t>، که بیانگر محبت ابوهریره به حسن</w:t>
      </w:r>
      <w:r w:rsidR="00542567" w:rsidRPr="00542567">
        <w:rPr>
          <w:rStyle w:val="1-Char"/>
          <w:rFonts w:cs="CTraditional Arabic" w:hint="cs"/>
          <w:rtl/>
        </w:rPr>
        <w:t>س</w:t>
      </w:r>
      <w:r w:rsidR="00156286">
        <w:rPr>
          <w:rStyle w:val="1-Char"/>
          <w:rFonts w:hint="cs"/>
          <w:rtl/>
        </w:rPr>
        <w:t xml:space="preserve"> می‌باشد</w:t>
      </w:r>
      <w:r w:rsidRPr="005F2120">
        <w:rPr>
          <w:rStyle w:val="1-Char"/>
          <w:rFonts w:hint="cs"/>
          <w:rtl/>
        </w:rPr>
        <w:t>، او</w:t>
      </w:r>
      <w:r w:rsidR="00CB2A5E">
        <w:rPr>
          <w:rStyle w:val="1-Char"/>
          <w:rFonts w:hint="cs"/>
          <w:rtl/>
        </w:rPr>
        <w:t xml:space="preserve"> می‌گوید</w:t>
      </w:r>
      <w:r w:rsidRPr="005F2120">
        <w:rPr>
          <w:rStyle w:val="1-Char"/>
          <w:rFonts w:hint="cs"/>
          <w:rtl/>
        </w:rPr>
        <w:t>: (با ابوهریره بودیم، که حسن بن علی بن ابیطالب تشریف آورد، و بر ما سلام کرد، پاسخ سلامش را تقدیم کردیم، ولی ابوهریره متوجه او نشده بود. پس گفتیم یا اباهریره: این حسن بن علی است که بر ما سلام فرمود: در این موقع ابوهریره به او ملحق گردید و گفت: و سلام بر شما بادا سرورم. و سپس گفت: از رسول خدا</w:t>
      </w:r>
      <w:r w:rsidR="00180F09">
        <w:rPr>
          <w:rFonts w:cs="CTraditional Arabic" w:hint="cs"/>
          <w:rtl/>
          <w:lang w:bidi="fa-IR"/>
        </w:rPr>
        <w:t>ص</w:t>
      </w:r>
      <w:r w:rsidRPr="005F2120">
        <w:rPr>
          <w:rStyle w:val="1-Char"/>
          <w:rFonts w:hint="cs"/>
          <w:rtl/>
        </w:rPr>
        <w:t xml:space="preserve"> شنیدم که می‌فرمود: او سیّد است)</w:t>
      </w:r>
      <w:r w:rsidRPr="00156286">
        <w:rPr>
          <w:rStyle w:val="1-Char"/>
          <w:rFonts w:hint="cs"/>
          <w:vertAlign w:val="superscript"/>
          <w:rtl/>
        </w:rPr>
        <w:t>(</w:t>
      </w:r>
      <w:r w:rsidRPr="00156286">
        <w:rPr>
          <w:rStyle w:val="1-Char"/>
          <w:vertAlign w:val="superscript"/>
          <w:rtl/>
        </w:rPr>
        <w:footnoteReference w:id="459"/>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پس تعجب آور نیست، که با این محبت عالی اگر به‌بینیم در روز وفات حسن</w:t>
      </w:r>
      <w:r w:rsidR="00542567" w:rsidRPr="00542567">
        <w:rPr>
          <w:rStyle w:val="1-Char"/>
          <w:rFonts w:cs="CTraditional Arabic" w:hint="cs"/>
          <w:rtl/>
        </w:rPr>
        <w:t>س</w:t>
      </w:r>
      <w:r w:rsidRPr="005F2120">
        <w:rPr>
          <w:rStyle w:val="1-Char"/>
          <w:rFonts w:hint="cs"/>
          <w:rtl/>
        </w:rPr>
        <w:t xml:space="preserve"> ابوهریره گریه </w:t>
      </w:r>
      <w:r w:rsidR="00DE225C" w:rsidRPr="005F2120">
        <w:rPr>
          <w:rStyle w:val="1-Char"/>
          <w:rFonts w:hint="cs"/>
          <w:rtl/>
        </w:rPr>
        <w:t>می‌کند</w:t>
      </w:r>
      <w:r w:rsidRPr="005F2120">
        <w:rPr>
          <w:rStyle w:val="1-Char"/>
          <w:rFonts w:hint="cs"/>
          <w:rtl/>
        </w:rPr>
        <w:t>، و با آواز بلند فریاد می</w:t>
      </w:r>
      <w:r w:rsidR="00A54F7F">
        <w:rPr>
          <w:rStyle w:val="1-Char"/>
          <w:rFonts w:hint="eastAsia"/>
          <w:rtl/>
        </w:rPr>
        <w:t>‌</w:t>
      </w:r>
      <w:r w:rsidRPr="005F2120">
        <w:rPr>
          <w:rStyle w:val="1-Char"/>
          <w:rFonts w:hint="cs"/>
          <w:rtl/>
        </w:rPr>
        <w:t>کشد: هان ای مردم شخصی که محبوب رسول خدا</w:t>
      </w:r>
      <w:r w:rsidR="00180F09">
        <w:rPr>
          <w:rFonts w:cs="CTraditional Arabic" w:hint="cs"/>
          <w:rtl/>
          <w:lang w:bidi="fa-IR"/>
        </w:rPr>
        <w:t>ص</w:t>
      </w:r>
      <w:r w:rsidRPr="005F2120">
        <w:rPr>
          <w:rStyle w:val="1-Char"/>
          <w:rFonts w:hint="cs"/>
          <w:rtl/>
        </w:rPr>
        <w:t xml:space="preserve"> بود وفات نمود)</w:t>
      </w:r>
      <w:r w:rsidRPr="00156286">
        <w:rPr>
          <w:rStyle w:val="1-Char"/>
          <w:rFonts w:hint="cs"/>
          <w:vertAlign w:val="superscript"/>
          <w:rtl/>
        </w:rPr>
        <w:t>(</w:t>
      </w:r>
      <w:r w:rsidRPr="00156286">
        <w:rPr>
          <w:rStyle w:val="1-Char"/>
          <w:vertAlign w:val="superscript"/>
          <w:rtl/>
        </w:rPr>
        <w:footnoteReference w:id="460"/>
      </w:r>
      <w:r w:rsidRPr="00156286">
        <w:rPr>
          <w:rStyle w:val="1-Char"/>
          <w:rFonts w:hint="cs"/>
          <w:vertAlign w:val="superscript"/>
          <w:rtl/>
        </w:rPr>
        <w:t>)</w:t>
      </w:r>
      <w:r w:rsidRPr="005F2120">
        <w:rPr>
          <w:rStyle w:val="1-Char"/>
          <w:rFonts w:hint="cs"/>
          <w:rtl/>
        </w:rPr>
        <w:t>.</w:t>
      </w:r>
    </w:p>
    <w:p w:rsidR="00487819" w:rsidRPr="00AA5BE3"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180F09">
      <w:pPr>
        <w:pStyle w:val="5-"/>
        <w:rPr>
          <w:rtl/>
        </w:rPr>
      </w:pPr>
      <w:bookmarkStart w:id="443" w:name="_Toc61648044"/>
      <w:bookmarkStart w:id="444" w:name="_Toc61653035"/>
      <w:bookmarkStart w:id="445" w:name="_Toc259711037"/>
      <w:bookmarkStart w:id="446" w:name="_Toc275047628"/>
      <w:bookmarkStart w:id="447" w:name="_Toc435344887"/>
      <w:r w:rsidRPr="00AA5BE3">
        <w:rPr>
          <w:rFonts w:hint="cs"/>
          <w:rtl/>
        </w:rPr>
        <w:t>ابوهریره و محبت او به حسین</w:t>
      </w:r>
      <w:r w:rsidR="00542567" w:rsidRPr="00542567">
        <w:rPr>
          <w:rFonts w:cs="CTraditional Arabic" w:hint="cs"/>
          <w:bCs w:val="0"/>
          <w:szCs w:val="28"/>
          <w:rtl/>
        </w:rPr>
        <w:t>س</w:t>
      </w:r>
      <w:r w:rsidRPr="00AA5BE3">
        <w:rPr>
          <w:rFonts w:hint="cs"/>
          <w:rtl/>
        </w:rPr>
        <w:t>:</w:t>
      </w:r>
      <w:bookmarkEnd w:id="443"/>
      <w:bookmarkEnd w:id="444"/>
      <w:bookmarkEnd w:id="445"/>
      <w:bookmarkEnd w:id="446"/>
      <w:bookmarkEnd w:id="447"/>
    </w:p>
    <w:p w:rsidR="00487819" w:rsidRPr="005F2120" w:rsidRDefault="00487819" w:rsidP="00487819">
      <w:pPr>
        <w:ind w:firstLine="284"/>
        <w:jc w:val="both"/>
        <w:rPr>
          <w:rStyle w:val="1-Char"/>
          <w:rtl/>
        </w:rPr>
      </w:pPr>
      <w:r w:rsidRPr="005F2120">
        <w:rPr>
          <w:rStyle w:val="1-Char"/>
          <w:rFonts w:hint="cs"/>
          <w:rtl/>
        </w:rPr>
        <w:t>محبت حسین در قلب ابوهریره</w:t>
      </w:r>
      <w:r w:rsidR="00DB689C">
        <w:rPr>
          <w:rStyle w:val="1-Char"/>
          <w:rFonts w:hint="cs"/>
          <w:rtl/>
        </w:rPr>
        <w:t xml:space="preserve"> کم‌تر </w:t>
      </w:r>
      <w:r w:rsidRPr="005F2120">
        <w:rPr>
          <w:rStyle w:val="1-Char"/>
          <w:rFonts w:hint="cs"/>
          <w:rtl/>
        </w:rPr>
        <w:t>از حسن نبوده است، زیرا که برای ما از پیغمبر</w:t>
      </w:r>
      <w:r w:rsidR="00180F09">
        <w:rPr>
          <w:rFonts w:cs="CTraditional Arabic" w:hint="cs"/>
          <w:rtl/>
          <w:lang w:bidi="fa-IR"/>
        </w:rPr>
        <w:t>ص</w:t>
      </w:r>
      <w:r w:rsidRPr="005F2120">
        <w:rPr>
          <w:rStyle w:val="1-Char"/>
          <w:rFonts w:hint="cs"/>
          <w:rtl/>
        </w:rPr>
        <w:t xml:space="preserve"> حادثۀ دیگری را می‌آورد و</w:t>
      </w:r>
      <w:r w:rsidR="00CB2A5E">
        <w:rPr>
          <w:rStyle w:val="1-Char"/>
          <w:rFonts w:hint="cs"/>
          <w:rtl/>
        </w:rPr>
        <w:t xml:space="preserve"> می‌گوید</w:t>
      </w:r>
      <w:r w:rsidRPr="005F2120">
        <w:rPr>
          <w:rStyle w:val="1-Char"/>
          <w:rFonts w:hint="cs"/>
          <w:rtl/>
        </w:rPr>
        <w:t>:</w:t>
      </w:r>
    </w:p>
    <w:p w:rsidR="00487819" w:rsidRPr="005F2120" w:rsidRDefault="00487819" w:rsidP="00180F09">
      <w:pPr>
        <w:ind w:firstLine="284"/>
        <w:jc w:val="both"/>
        <w:rPr>
          <w:rStyle w:val="1-Char"/>
          <w:rtl/>
        </w:rPr>
      </w:pPr>
      <w:r w:rsidRPr="005F2120">
        <w:rPr>
          <w:rStyle w:val="1-Char"/>
          <w:rFonts w:hint="cs"/>
          <w:rtl/>
        </w:rPr>
        <w:t xml:space="preserve">(من ندیدم حسین بن علی را مگر </w:t>
      </w:r>
      <w:r w:rsidR="00FA7B5A">
        <w:rPr>
          <w:rStyle w:val="1-Char"/>
          <w:rFonts w:hint="cs"/>
          <w:rtl/>
        </w:rPr>
        <w:t>اشک‌ها</w:t>
      </w:r>
      <w:r w:rsidRPr="005F2120">
        <w:rPr>
          <w:rStyle w:val="1-Char"/>
          <w:rFonts w:hint="cs"/>
          <w:rtl/>
        </w:rPr>
        <w:t xml:space="preserve"> از چشمانم سرازیر گردید، این بدان سبب است، که رسول الله</w:t>
      </w:r>
      <w:r w:rsidR="00180F09">
        <w:rPr>
          <w:rFonts w:cs="CTraditional Arabic" w:hint="cs"/>
          <w:rtl/>
          <w:lang w:bidi="fa-IR"/>
        </w:rPr>
        <w:t>ص</w:t>
      </w:r>
      <w:r w:rsidRPr="005F2120">
        <w:rPr>
          <w:rStyle w:val="1-Char"/>
          <w:rFonts w:hint="cs"/>
          <w:rtl/>
        </w:rPr>
        <w:t xml:space="preserve"> روزی بیرون شدند، و مرا در مسجد یافتند، دستم را گرفته و بر من تکیه دادند، و با او همراه شدم، و با او تا بازار بنی قینقاع رفتم، که با من حرف نمی‌زد، گردشی کرد، و بازگردید، و من نیز هراه ایشان بازگردیدم، پس ایشان در مسجد نشستند، و فرموند: لکاع را برایم بخوان. در این هنگام حسین شتابان آمد تا که در آغوشش قرار گرفت: و دستش را در محاسن مبارک برد، و حضرت دهان حسین را باز </w:t>
      </w:r>
      <w:r w:rsidR="00DE225C" w:rsidRPr="005F2120">
        <w:rPr>
          <w:rStyle w:val="1-Char"/>
          <w:rFonts w:hint="cs"/>
          <w:rtl/>
        </w:rPr>
        <w:t>می‌کرد</w:t>
      </w:r>
      <w:r w:rsidRPr="005F2120">
        <w:rPr>
          <w:rStyle w:val="1-Char"/>
          <w:rFonts w:hint="cs"/>
          <w:rtl/>
        </w:rPr>
        <w:t>، و زبان</w:t>
      </w:r>
      <w:r w:rsidRPr="005F2120">
        <w:rPr>
          <w:rStyle w:val="1-Char"/>
          <w:rFonts w:hint="eastAsia"/>
          <w:rtl/>
        </w:rPr>
        <w:t>‌</w:t>
      </w:r>
      <w:r w:rsidRPr="005F2120">
        <w:rPr>
          <w:rStyle w:val="1-Char"/>
          <w:rFonts w:hint="cs"/>
          <w:rtl/>
        </w:rPr>
        <w:t>شان به دهان ایشان قرار داده و می‌فرمود:</w:t>
      </w:r>
    </w:p>
    <w:p w:rsidR="00487819" w:rsidRPr="005F2120" w:rsidRDefault="00487819" w:rsidP="00487819">
      <w:pPr>
        <w:ind w:firstLine="284"/>
        <w:jc w:val="both"/>
        <w:rPr>
          <w:rStyle w:val="1-Char"/>
          <w:rtl/>
        </w:rPr>
      </w:pPr>
      <w:r w:rsidRPr="005F2120">
        <w:rPr>
          <w:rStyle w:val="1-Char"/>
          <w:rFonts w:hint="cs"/>
          <w:rtl/>
        </w:rPr>
        <w:t>(خدایا من او را دوست دارم، پس او را دوست بدار)</w:t>
      </w:r>
      <w:r w:rsidRPr="00156286">
        <w:rPr>
          <w:rStyle w:val="1-Char"/>
          <w:rFonts w:hint="cs"/>
          <w:vertAlign w:val="superscript"/>
          <w:rtl/>
        </w:rPr>
        <w:t>(</w:t>
      </w:r>
      <w:r w:rsidRPr="00156286">
        <w:rPr>
          <w:rStyle w:val="1-Char"/>
          <w:vertAlign w:val="superscript"/>
          <w:rtl/>
        </w:rPr>
        <w:footnoteReference w:id="461"/>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این همان قصه است که از بخاری در باب حسن نه حسین روایت نمودیم، ولی حاکم اشاره دارد، که این</w:t>
      </w:r>
      <w:r w:rsidR="003F27FC">
        <w:rPr>
          <w:rStyle w:val="1-Char"/>
          <w:rFonts w:hint="cs"/>
          <w:rtl/>
        </w:rPr>
        <w:t xml:space="preserve"> هردو </w:t>
      </w:r>
      <w:r w:rsidRPr="005F2120">
        <w:rPr>
          <w:rStyle w:val="1-Char"/>
          <w:rFonts w:hint="cs"/>
          <w:rtl/>
        </w:rPr>
        <w:t>روایت در نزدش محفوظ است، و چنین احتمالی نیز موجود است، زیرا که در آن صحبت از بازگشت به مسجد وجود دارد.</w:t>
      </w:r>
    </w:p>
    <w:p w:rsidR="00487819" w:rsidRPr="00AA5BE3"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FA7B5A">
      <w:pPr>
        <w:pStyle w:val="2-"/>
        <w:rPr>
          <w:rtl/>
        </w:rPr>
      </w:pPr>
      <w:bookmarkStart w:id="448" w:name="_Toc61648045"/>
      <w:bookmarkStart w:id="449" w:name="_Toc61653036"/>
      <w:bookmarkStart w:id="450" w:name="_Toc259711038"/>
      <w:bookmarkStart w:id="451" w:name="_Toc275047629"/>
      <w:bookmarkStart w:id="452" w:name="_Toc435344888"/>
      <w:r w:rsidRPr="00AA5BE3">
        <w:rPr>
          <w:rFonts w:hint="cs"/>
          <w:rtl/>
        </w:rPr>
        <w:t>احادیثی که ابوهریره در حب حسن و حسین با هم روایت کرده است:</w:t>
      </w:r>
      <w:bookmarkEnd w:id="448"/>
      <w:bookmarkEnd w:id="449"/>
      <w:bookmarkEnd w:id="450"/>
      <w:bookmarkEnd w:id="451"/>
      <w:bookmarkEnd w:id="452"/>
    </w:p>
    <w:p w:rsidR="00487819" w:rsidRPr="005F2120" w:rsidRDefault="00487819" w:rsidP="00180F09">
      <w:pPr>
        <w:ind w:firstLine="284"/>
        <w:jc w:val="both"/>
        <w:rPr>
          <w:rStyle w:val="1-Char"/>
          <w:rtl/>
        </w:rPr>
      </w:pPr>
      <w:r w:rsidRPr="005F2120">
        <w:rPr>
          <w:rStyle w:val="1-Char"/>
          <w:rFonts w:hint="cs"/>
          <w:rtl/>
        </w:rPr>
        <w:t>حاکم آورده است که ابوهریره گفت: (پیامبر خدا</w:t>
      </w:r>
      <w:r w:rsidR="00180F09">
        <w:rPr>
          <w:rFonts w:cs="CTraditional Arabic" w:hint="cs"/>
          <w:rtl/>
          <w:lang w:bidi="fa-IR"/>
        </w:rPr>
        <w:t>ص</w:t>
      </w:r>
      <w:r w:rsidRPr="005F2120">
        <w:rPr>
          <w:rStyle w:val="1-Char"/>
          <w:rFonts w:hint="cs"/>
          <w:rtl/>
        </w:rPr>
        <w:t xml:space="preserve"> بهمراه حسن و حسین خارج گردیدند، و هر کدام بر قسمتی از شانه‌ی مبارک سوار بودند، که یکبار این و یکبار آن دیگری را می‌بوسید، تا که به نزد ما آمد. مردی گفت: یا رسول الله: شما این دو را دوست میدارید؟ فرمود: آری</w:t>
      </w:r>
      <w:r w:rsidR="002A4FA7">
        <w:rPr>
          <w:rStyle w:val="1-Char"/>
          <w:rFonts w:hint="cs"/>
          <w:rtl/>
        </w:rPr>
        <w:t xml:space="preserve"> هرکس </w:t>
      </w:r>
      <w:r w:rsidRPr="005F2120">
        <w:rPr>
          <w:rStyle w:val="1-Char"/>
          <w:rFonts w:hint="cs"/>
          <w:rtl/>
        </w:rPr>
        <w:t xml:space="preserve">این دو را دوست بدارد مرا دوست </w:t>
      </w:r>
      <w:r w:rsidR="00C61CF2">
        <w:rPr>
          <w:rStyle w:val="1-Char"/>
          <w:rFonts w:hint="cs"/>
          <w:rtl/>
        </w:rPr>
        <w:t>می‌دارد</w:t>
      </w:r>
      <w:r w:rsidRPr="005F2120">
        <w:rPr>
          <w:rStyle w:val="1-Char"/>
          <w:rFonts w:hint="cs"/>
          <w:rtl/>
        </w:rPr>
        <w:t>، و</w:t>
      </w:r>
      <w:r w:rsidR="002A4FA7">
        <w:rPr>
          <w:rStyle w:val="1-Char"/>
          <w:rFonts w:hint="cs"/>
          <w:rtl/>
        </w:rPr>
        <w:t xml:space="preserve"> هرکس </w:t>
      </w:r>
      <w:r w:rsidRPr="005F2120">
        <w:rPr>
          <w:rStyle w:val="1-Char"/>
          <w:rFonts w:hint="cs"/>
          <w:rtl/>
        </w:rPr>
        <w:t>با این دو کینه داشته باشد، با من کینه ورزیده است)</w:t>
      </w:r>
      <w:r w:rsidRPr="00156286">
        <w:rPr>
          <w:rStyle w:val="1-Char"/>
          <w:rFonts w:hint="cs"/>
          <w:vertAlign w:val="superscript"/>
          <w:rtl/>
        </w:rPr>
        <w:t>(</w:t>
      </w:r>
      <w:r w:rsidRPr="00156286">
        <w:rPr>
          <w:rStyle w:val="1-Char"/>
          <w:vertAlign w:val="superscript"/>
          <w:rtl/>
        </w:rPr>
        <w:footnoteReference w:id="462"/>
      </w:r>
      <w:r w:rsidRPr="00156286">
        <w:rPr>
          <w:rStyle w:val="1-Char"/>
          <w:rFonts w:hint="cs"/>
          <w:vertAlign w:val="superscript"/>
          <w:rtl/>
        </w:rPr>
        <w:t>)</w:t>
      </w:r>
      <w:r w:rsidRPr="005F2120">
        <w:rPr>
          <w:rStyle w:val="1-Char"/>
          <w:rFonts w:hint="cs"/>
          <w:rtl/>
        </w:rPr>
        <w:t>.</w:t>
      </w:r>
    </w:p>
    <w:p w:rsidR="00487819" w:rsidRPr="005F2120" w:rsidRDefault="00C61CF2" w:rsidP="00180F09">
      <w:pPr>
        <w:ind w:firstLine="284"/>
        <w:jc w:val="both"/>
        <w:rPr>
          <w:rStyle w:val="1-Char"/>
          <w:rtl/>
        </w:rPr>
      </w:pPr>
      <w:r>
        <w:rPr>
          <w:rStyle w:val="1-Char"/>
          <w:rFonts w:hint="cs"/>
          <w:rtl/>
        </w:rPr>
        <w:t>همچنین</w:t>
      </w:r>
      <w:r w:rsidR="00487819" w:rsidRPr="005F2120">
        <w:rPr>
          <w:rStyle w:val="1-Char"/>
          <w:rFonts w:hint="cs"/>
          <w:rtl/>
        </w:rPr>
        <w:t xml:space="preserve"> حاکم بروایت از ابوهریره آورده است که گفت: (ما با رسول خدا</w:t>
      </w:r>
      <w:r w:rsidR="00180F09">
        <w:rPr>
          <w:rFonts w:cs="CTraditional Arabic" w:hint="cs"/>
          <w:rtl/>
          <w:lang w:bidi="fa-IR"/>
        </w:rPr>
        <w:t>ص</w:t>
      </w:r>
      <w:r w:rsidR="00487819" w:rsidRPr="005F2120">
        <w:rPr>
          <w:rStyle w:val="1-Char"/>
          <w:rFonts w:hint="cs"/>
          <w:rtl/>
        </w:rPr>
        <w:t xml:space="preserve"> نماز عشاء را </w:t>
      </w:r>
      <w:r w:rsidR="00DE225C" w:rsidRPr="005F2120">
        <w:rPr>
          <w:rStyle w:val="1-Char"/>
          <w:rFonts w:hint="cs"/>
          <w:rtl/>
        </w:rPr>
        <w:t>می‌خواند</w:t>
      </w:r>
      <w:r w:rsidR="00487819" w:rsidRPr="005F2120">
        <w:rPr>
          <w:rStyle w:val="1-Char"/>
          <w:rFonts w:hint="cs"/>
          <w:rtl/>
        </w:rPr>
        <w:t xml:space="preserve">یم، حضرت نماز </w:t>
      </w:r>
      <w:r w:rsidR="00DE225C" w:rsidRPr="005F2120">
        <w:rPr>
          <w:rStyle w:val="1-Char"/>
          <w:rFonts w:hint="cs"/>
          <w:rtl/>
        </w:rPr>
        <w:t>می‌خواند</w:t>
      </w:r>
      <w:r w:rsidR="00487819" w:rsidRPr="005F2120">
        <w:rPr>
          <w:rStyle w:val="1-Char"/>
          <w:rFonts w:hint="cs"/>
          <w:rtl/>
        </w:rPr>
        <w:t xml:space="preserve">، وقتیکه سجده </w:t>
      </w:r>
      <w:r w:rsidR="00DE225C" w:rsidRPr="005F2120">
        <w:rPr>
          <w:rStyle w:val="1-Char"/>
          <w:rFonts w:hint="cs"/>
          <w:rtl/>
        </w:rPr>
        <w:t>می‌کرد</w:t>
      </w:r>
      <w:r w:rsidR="00487819" w:rsidRPr="005F2120">
        <w:rPr>
          <w:rStyle w:val="1-Char"/>
          <w:rFonts w:hint="cs"/>
          <w:rtl/>
        </w:rPr>
        <w:t xml:space="preserve">، حسن و حسین بر پشت مبارک بر می‌جستند، چون سرشان را بالا می‌گرفتند، به آرامی آنان را کنار میگذاشتند، چون دوباره بسجده می‌رفتند، این کار تکرار </w:t>
      </w:r>
      <w:r w:rsidR="00EC5F05">
        <w:rPr>
          <w:rStyle w:val="1-Char"/>
          <w:rFonts w:hint="cs"/>
          <w:rtl/>
        </w:rPr>
        <w:t>می‌گردید</w:t>
      </w:r>
      <w:r w:rsidR="00487819" w:rsidRPr="005F2120">
        <w:rPr>
          <w:rStyle w:val="1-Char"/>
          <w:rFonts w:hint="cs"/>
          <w:rtl/>
        </w:rPr>
        <w:t>. چون حضرت نماز را اداء فرمودند، یکی را اینجا ودیگری را آنجا قرار دادند. من بخدمت حضرت آمدم و گفتم: یا رسول الله آیا این دو را نزد مادرشان ببرم</w:t>
      </w:r>
      <w:r w:rsidR="006F06B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فرمودند: نه. در این موقع برقی جهید. حضرت فرموند: به نزد مادرتان بروید. پس آنان در پر تو روشنی رفتند تا که به منزل داخل شدند)</w:t>
      </w:r>
      <w:r w:rsidRPr="00156286">
        <w:rPr>
          <w:rStyle w:val="1-Char"/>
          <w:rFonts w:hint="cs"/>
          <w:vertAlign w:val="superscript"/>
          <w:rtl/>
        </w:rPr>
        <w:t>(</w:t>
      </w:r>
      <w:r w:rsidRPr="00156286">
        <w:rPr>
          <w:rStyle w:val="1-Char"/>
          <w:vertAlign w:val="superscript"/>
          <w:rtl/>
        </w:rPr>
        <w:footnoteReference w:id="463"/>
      </w:r>
      <w:r w:rsidRPr="00156286">
        <w:rPr>
          <w:rStyle w:val="1-Char"/>
          <w:rFonts w:hint="cs"/>
          <w:vertAlign w:val="superscript"/>
          <w:rtl/>
        </w:rPr>
        <w:t>)</w:t>
      </w:r>
      <w:r w:rsidRPr="005F2120">
        <w:rPr>
          <w:rStyle w:val="1-Char"/>
          <w:rFonts w:hint="cs"/>
          <w:rtl/>
        </w:rPr>
        <w:t>.</w:t>
      </w:r>
    </w:p>
    <w:p w:rsidR="00487819" w:rsidRPr="005F2120" w:rsidRDefault="00487819" w:rsidP="00180F09">
      <w:pPr>
        <w:ind w:firstLine="284"/>
        <w:jc w:val="both"/>
        <w:rPr>
          <w:rStyle w:val="1-Char"/>
          <w:rtl/>
        </w:rPr>
      </w:pPr>
      <w:r w:rsidRPr="005F2120">
        <w:rPr>
          <w:rStyle w:val="1-Char"/>
          <w:rFonts w:hint="cs"/>
          <w:rtl/>
        </w:rPr>
        <w:t>سپس بار دیگر در روز وفات حسن</w:t>
      </w:r>
      <w:r w:rsidR="00542567" w:rsidRPr="00542567">
        <w:rPr>
          <w:rStyle w:val="1-Char"/>
          <w:rFonts w:cs="CTraditional Arabic" w:hint="cs"/>
          <w:rtl/>
        </w:rPr>
        <w:t>س</w:t>
      </w:r>
      <w:r w:rsidRPr="005F2120">
        <w:rPr>
          <w:rStyle w:val="1-Char"/>
          <w:rFonts w:hint="cs"/>
          <w:rtl/>
        </w:rPr>
        <w:t xml:space="preserve"> با ابوهریره ملاقات </w:t>
      </w:r>
      <w:r w:rsidR="00C066D2">
        <w:rPr>
          <w:rStyle w:val="1-Char"/>
          <w:rFonts w:hint="cs"/>
          <w:rtl/>
        </w:rPr>
        <w:t>می‌کنی</w:t>
      </w:r>
      <w:r w:rsidRPr="005F2120">
        <w:rPr>
          <w:rStyle w:val="1-Char"/>
          <w:rFonts w:hint="cs"/>
          <w:rtl/>
        </w:rPr>
        <w:t>م، تا ببینیم که او چگونه مناقب حسن و حسین را منتشر</w:t>
      </w:r>
      <w:r w:rsidR="00D5312C">
        <w:rPr>
          <w:rStyle w:val="1-Char"/>
          <w:rFonts w:hint="cs"/>
          <w:rtl/>
        </w:rPr>
        <w:t xml:space="preserve"> می‌سازد</w:t>
      </w:r>
      <w:r w:rsidRPr="005F2120">
        <w:rPr>
          <w:rStyle w:val="1-Char"/>
          <w:rFonts w:hint="cs"/>
          <w:rtl/>
        </w:rPr>
        <w:t>. حاکم از ابی حازم روایت کرده که گفت: (من در روز وفات حسن بن</w:t>
      </w:r>
      <w:r w:rsidR="0006607D">
        <w:rPr>
          <w:rStyle w:val="1-Char"/>
          <w:rFonts w:hint="cs"/>
          <w:rtl/>
        </w:rPr>
        <w:t xml:space="preserve"> </w:t>
      </w:r>
      <w:r w:rsidRPr="005F2120">
        <w:rPr>
          <w:rStyle w:val="1-Char"/>
          <w:rFonts w:hint="cs"/>
          <w:rtl/>
        </w:rPr>
        <w:t>علی حاضر بودم. پس حسین بن علی را دیدم که با سعید بن عاص سخن</w:t>
      </w:r>
      <w:r w:rsidR="00CB2A5E">
        <w:rPr>
          <w:rStyle w:val="1-Char"/>
          <w:rFonts w:hint="cs"/>
          <w:rtl/>
        </w:rPr>
        <w:t xml:space="preserve"> می‌گوید</w:t>
      </w:r>
      <w:r w:rsidRPr="005F2120">
        <w:rPr>
          <w:rStyle w:val="1-Char"/>
          <w:rFonts w:hint="cs"/>
          <w:rtl/>
        </w:rPr>
        <w:t>، و با دستش به گردنش میزند و می‌فرماید: پیش شو، اگر این سنّت نمی‌بود تو را پیش ن</w:t>
      </w:r>
      <w:r w:rsidR="00DE225C" w:rsidRPr="005F2120">
        <w:rPr>
          <w:rStyle w:val="1-Char"/>
          <w:rFonts w:hint="cs"/>
          <w:rtl/>
        </w:rPr>
        <w:t>می‌کرد</w:t>
      </w:r>
      <w:r w:rsidRPr="005F2120">
        <w:rPr>
          <w:rStyle w:val="1-Char"/>
          <w:rFonts w:hint="cs"/>
          <w:rtl/>
        </w:rPr>
        <w:t>م، گویا در بین آندو چیزی بود. پس ابوهریره فرمود: آیا درباره فرزند پیامبرتان</w:t>
      </w:r>
      <w:r w:rsidR="00180F09">
        <w:rPr>
          <w:rFonts w:cs="CTraditional Arabic" w:hint="cs"/>
          <w:rtl/>
          <w:lang w:bidi="fa-IR"/>
        </w:rPr>
        <w:t>ص</w:t>
      </w:r>
      <w:r w:rsidRPr="005F2120">
        <w:rPr>
          <w:rStyle w:val="1-Char"/>
          <w:rFonts w:hint="cs"/>
          <w:rtl/>
        </w:rPr>
        <w:t xml:space="preserve"> بگو مگو </w:t>
      </w:r>
      <w:r w:rsidR="00C066D2">
        <w:rPr>
          <w:rStyle w:val="1-Char"/>
          <w:rFonts w:hint="cs"/>
          <w:rtl/>
        </w:rPr>
        <w:t>می‌کنی</w:t>
      </w:r>
      <w:r w:rsidRPr="005F2120">
        <w:rPr>
          <w:rStyle w:val="1-Char"/>
          <w:rFonts w:hint="cs"/>
          <w:rtl/>
        </w:rPr>
        <w:t>د، که کجا و چگونه او را دفن کنید. در حالیکه من از رسول الله</w:t>
      </w:r>
      <w:r w:rsidR="00180F09">
        <w:rPr>
          <w:rFonts w:cs="CTraditional Arabic" w:hint="cs"/>
          <w:rtl/>
          <w:lang w:bidi="fa-IR"/>
        </w:rPr>
        <w:t>ص</w:t>
      </w:r>
      <w:r w:rsidRPr="005F2120">
        <w:rPr>
          <w:rStyle w:val="1-Char"/>
          <w:rFonts w:hint="cs"/>
          <w:rtl/>
        </w:rPr>
        <w:t xml:space="preserve"> شنیدم که فرمود:</w:t>
      </w:r>
      <w:r w:rsidR="002A4FA7">
        <w:rPr>
          <w:rStyle w:val="1-Char"/>
          <w:rFonts w:hint="cs"/>
          <w:rtl/>
        </w:rPr>
        <w:t xml:space="preserve"> هرکس </w:t>
      </w:r>
      <w:r w:rsidRPr="005F2120">
        <w:rPr>
          <w:rStyle w:val="1-Char"/>
          <w:rFonts w:hint="cs"/>
          <w:rtl/>
        </w:rPr>
        <w:t xml:space="preserve">حسن و حسین را دوست بدارد، مرا دوست </w:t>
      </w:r>
      <w:r w:rsidR="00C61CF2">
        <w:rPr>
          <w:rStyle w:val="1-Char"/>
          <w:rFonts w:hint="cs"/>
          <w:rtl/>
        </w:rPr>
        <w:t>می‌دارد</w:t>
      </w:r>
      <w:r w:rsidRPr="005F2120">
        <w:rPr>
          <w:rStyle w:val="1-Char"/>
          <w:rFonts w:hint="cs"/>
          <w:rtl/>
        </w:rPr>
        <w:t>، و</w:t>
      </w:r>
      <w:r w:rsidR="002A4FA7">
        <w:rPr>
          <w:rStyle w:val="1-Char"/>
          <w:rFonts w:hint="cs"/>
          <w:rtl/>
        </w:rPr>
        <w:t xml:space="preserve"> هرکس </w:t>
      </w:r>
      <w:r w:rsidRPr="005F2120">
        <w:rPr>
          <w:rStyle w:val="1-Char"/>
          <w:rFonts w:hint="cs"/>
          <w:rtl/>
        </w:rPr>
        <w:t>با آن دو کینه ورزد با من کینه ورزیده است)</w:t>
      </w:r>
      <w:r w:rsidRPr="00156286">
        <w:rPr>
          <w:rStyle w:val="1-Char"/>
          <w:rFonts w:hint="cs"/>
          <w:vertAlign w:val="superscript"/>
          <w:rtl/>
        </w:rPr>
        <w:t>(</w:t>
      </w:r>
      <w:r w:rsidRPr="00156286">
        <w:rPr>
          <w:rStyle w:val="1-Char"/>
          <w:vertAlign w:val="superscript"/>
          <w:rtl/>
        </w:rPr>
        <w:footnoteReference w:id="464"/>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به مروان که راضی ن</w:t>
      </w:r>
      <w:r w:rsidR="002A4FA7">
        <w:rPr>
          <w:rStyle w:val="1-Char"/>
          <w:rFonts w:hint="cs"/>
          <w:rtl/>
        </w:rPr>
        <w:t>می‌شود</w:t>
      </w:r>
      <w:r w:rsidRPr="005F2120">
        <w:rPr>
          <w:rStyle w:val="1-Char"/>
          <w:rFonts w:hint="cs"/>
          <w:rtl/>
        </w:rPr>
        <w:t>، حسن</w:t>
      </w:r>
      <w:r w:rsidR="00542567" w:rsidRPr="00542567">
        <w:rPr>
          <w:rStyle w:val="1-Char"/>
          <w:rFonts w:cs="CTraditional Arabic" w:hint="cs"/>
          <w:rtl/>
        </w:rPr>
        <w:t>س</w:t>
      </w:r>
      <w:r w:rsidRPr="005F2120">
        <w:rPr>
          <w:rStyle w:val="1-Char"/>
          <w:rFonts w:hint="cs"/>
          <w:rtl/>
        </w:rPr>
        <w:t xml:space="preserve"> را در جوار جدش دفن گردد</w:t>
      </w:r>
      <w:r w:rsidR="00CB2A5E">
        <w:rPr>
          <w:rStyle w:val="1-Char"/>
          <w:rFonts w:hint="cs"/>
          <w:rtl/>
        </w:rPr>
        <w:t xml:space="preserve"> می‌گوید</w:t>
      </w:r>
      <w:r w:rsidRPr="005F2120">
        <w:rPr>
          <w:rStyle w:val="1-Char"/>
          <w:rFonts w:hint="cs"/>
          <w:rtl/>
        </w:rPr>
        <w:t xml:space="preserve">: (بخدا سوگند تو والی نیستی، و والی غیر تو است، پس او را بگذار.) سپس گفت: (ولی تو در چیزی داخل </w:t>
      </w:r>
      <w:r w:rsidR="00DB689C">
        <w:rPr>
          <w:rStyle w:val="1-Char"/>
          <w:rFonts w:hint="cs"/>
          <w:rtl/>
        </w:rPr>
        <w:t>می‌شوی</w:t>
      </w:r>
      <w:r w:rsidRPr="005F2120">
        <w:rPr>
          <w:rStyle w:val="1-Char"/>
          <w:rFonts w:hint="cs"/>
          <w:rtl/>
        </w:rPr>
        <w:t xml:space="preserve"> که نباید بشوی، جز این نیست، تو در صدد رضایت کسی هستی که از تو غایب است، یعنی معاویه</w:t>
      </w:r>
      <w:r w:rsidR="00542567" w:rsidRPr="00542567">
        <w:rPr>
          <w:rStyle w:val="1-Char"/>
          <w:rFonts w:cs="CTraditional Arabic" w:hint="cs"/>
          <w:rtl/>
        </w:rPr>
        <w:t>س</w:t>
      </w:r>
      <w:r w:rsidRPr="005F2120">
        <w:rPr>
          <w:rStyle w:val="1-Char"/>
          <w:rFonts w:hint="cs"/>
          <w:rtl/>
        </w:rPr>
        <w:t>)</w:t>
      </w:r>
      <w:r w:rsidRPr="00156286">
        <w:rPr>
          <w:rStyle w:val="1-Char"/>
          <w:rFonts w:hint="cs"/>
          <w:vertAlign w:val="superscript"/>
          <w:rtl/>
        </w:rPr>
        <w:t>(</w:t>
      </w:r>
      <w:r w:rsidRPr="00156286">
        <w:rPr>
          <w:rStyle w:val="1-Char"/>
          <w:vertAlign w:val="superscript"/>
          <w:rtl/>
        </w:rPr>
        <w:footnoteReference w:id="465"/>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رحمت خدا بر تو بادا یا اباهریره، که علی</w:t>
      </w:r>
      <w:r w:rsidR="00542567" w:rsidRPr="00542567">
        <w:rPr>
          <w:rStyle w:val="1-Char"/>
          <w:rFonts w:cs="CTraditional Arabic" w:hint="cs"/>
          <w:rtl/>
        </w:rPr>
        <w:t>س</w:t>
      </w:r>
      <w:r w:rsidRPr="005F2120">
        <w:rPr>
          <w:rStyle w:val="1-Char"/>
          <w:rFonts w:hint="cs"/>
          <w:rtl/>
        </w:rPr>
        <w:t xml:space="preserve"> و خاندانش را دوست میداری، و خدا به عدل خود رفتار کند، با </w:t>
      </w:r>
      <w:r w:rsidR="00C61CF2">
        <w:rPr>
          <w:rStyle w:val="1-Char"/>
          <w:rFonts w:hint="cs"/>
          <w:rtl/>
        </w:rPr>
        <w:t xml:space="preserve">آن کس </w:t>
      </w:r>
      <w:r w:rsidRPr="005F2120">
        <w:rPr>
          <w:rStyle w:val="1-Char"/>
          <w:rFonts w:hint="cs"/>
          <w:rtl/>
        </w:rPr>
        <w:t xml:space="preserve">که این حقایق را می‌پوشد، و بر آن پرده میکشد، و محبین این خاندان را از لذّت بردن آن باز </w:t>
      </w:r>
      <w:r w:rsidR="00C61CF2">
        <w:rPr>
          <w:rStyle w:val="1-Char"/>
          <w:rFonts w:hint="cs"/>
          <w:rtl/>
        </w:rPr>
        <w:t>می‌دارد</w:t>
      </w:r>
      <w:r w:rsidRPr="005F2120">
        <w:rPr>
          <w:rStyle w:val="1-Char"/>
          <w:rFonts w:hint="cs"/>
          <w:rtl/>
        </w:rPr>
        <w:t>.</w:t>
      </w:r>
    </w:p>
    <w:p w:rsidR="00487819" w:rsidRPr="00AA5BE3"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C44EF3" w:rsidRDefault="00487819" w:rsidP="00FA7B5A">
      <w:pPr>
        <w:pStyle w:val="2-"/>
        <w:rPr>
          <w:rtl/>
        </w:rPr>
      </w:pPr>
      <w:bookmarkStart w:id="453" w:name="_Toc61648046"/>
      <w:bookmarkStart w:id="454" w:name="_Toc61653037"/>
      <w:bookmarkStart w:id="455" w:name="_Toc259711039"/>
      <w:bookmarkStart w:id="456" w:name="_Toc275047630"/>
      <w:bookmarkStart w:id="457" w:name="_Toc435344889"/>
      <w:r w:rsidRPr="00AA5BE3">
        <w:rPr>
          <w:rFonts w:hint="cs"/>
          <w:rtl/>
        </w:rPr>
        <w:t xml:space="preserve">روایت فرزندان و </w:t>
      </w:r>
      <w:r w:rsidRPr="00FA7B5A">
        <w:rPr>
          <w:rFonts w:hint="cs"/>
          <w:rtl/>
        </w:rPr>
        <w:t>لشکریان</w:t>
      </w:r>
      <w:r w:rsidRPr="00AA5BE3">
        <w:rPr>
          <w:rFonts w:hint="cs"/>
          <w:rtl/>
        </w:rPr>
        <w:t xml:space="preserve"> و یاران و دوستان علی</w:t>
      </w:r>
      <w:r w:rsidR="00542567" w:rsidRPr="00A54F7F">
        <w:rPr>
          <w:rFonts w:cs="CTraditional Arabic" w:hint="cs"/>
          <w:b/>
          <w:bCs w:val="0"/>
          <w:rtl/>
        </w:rPr>
        <w:t>س</w:t>
      </w:r>
      <w:r w:rsidRPr="00AA5BE3">
        <w:rPr>
          <w:rFonts w:hint="cs"/>
          <w:rtl/>
        </w:rPr>
        <w:t xml:space="preserve"> و جمهور شیعیان اوّل از ابوهریره</w:t>
      </w:r>
      <w:bookmarkEnd w:id="453"/>
      <w:bookmarkEnd w:id="454"/>
      <w:bookmarkEnd w:id="455"/>
      <w:r w:rsidR="00542567" w:rsidRPr="00A54F7F">
        <w:rPr>
          <w:rFonts w:cs="CTraditional Arabic" w:hint="cs"/>
          <w:b/>
          <w:bCs w:val="0"/>
          <w:rtl/>
        </w:rPr>
        <w:t>س</w:t>
      </w:r>
      <w:bookmarkEnd w:id="456"/>
      <w:bookmarkEnd w:id="457"/>
    </w:p>
    <w:p w:rsidR="00487819" w:rsidRPr="00AA5BE3" w:rsidRDefault="00487819" w:rsidP="00FA7B5A">
      <w:pPr>
        <w:pStyle w:val="5-"/>
        <w:rPr>
          <w:rtl/>
        </w:rPr>
      </w:pPr>
      <w:bookmarkStart w:id="458" w:name="_Toc275047631"/>
      <w:bookmarkStart w:id="459" w:name="_Toc435344890"/>
      <w:r w:rsidRPr="00FA7B5A">
        <w:rPr>
          <w:rFonts w:hint="cs"/>
          <w:rtl/>
        </w:rPr>
        <w:t>مقدمه</w:t>
      </w:r>
      <w:r w:rsidRPr="00AA5BE3">
        <w:rPr>
          <w:rFonts w:hint="cs"/>
          <w:rtl/>
        </w:rPr>
        <w:t>:</w:t>
      </w:r>
      <w:bookmarkEnd w:id="458"/>
      <w:bookmarkEnd w:id="459"/>
    </w:p>
    <w:p w:rsidR="00487819" w:rsidRPr="005F2120" w:rsidRDefault="00487819" w:rsidP="00487819">
      <w:pPr>
        <w:ind w:firstLine="284"/>
        <w:jc w:val="both"/>
        <w:rPr>
          <w:rStyle w:val="1-Char"/>
          <w:rtl/>
        </w:rPr>
      </w:pPr>
      <w:r w:rsidRPr="005F2120">
        <w:rPr>
          <w:rStyle w:val="1-Char"/>
          <w:rFonts w:hint="cs"/>
          <w:rtl/>
        </w:rPr>
        <w:t>نظام و ابوجعفر اسکافی که</w:t>
      </w:r>
      <w:r w:rsidR="003F27FC">
        <w:rPr>
          <w:rStyle w:val="1-Char"/>
          <w:rFonts w:hint="cs"/>
          <w:rtl/>
        </w:rPr>
        <w:t xml:space="preserve"> هردو </w:t>
      </w:r>
      <w:r w:rsidRPr="005F2120">
        <w:rPr>
          <w:rStyle w:val="1-Char"/>
          <w:rFonts w:hint="cs"/>
          <w:rtl/>
        </w:rPr>
        <w:t>معتزلی بودند، بر علی</w:t>
      </w:r>
      <w:r w:rsidR="00542567" w:rsidRPr="00542567">
        <w:rPr>
          <w:rStyle w:val="1-Char"/>
          <w:rFonts w:cs="CTraditional Arabic" w:hint="cs"/>
          <w:rtl/>
        </w:rPr>
        <w:t>س</w:t>
      </w:r>
      <w:r w:rsidRPr="005F2120">
        <w:rPr>
          <w:rStyle w:val="1-Char"/>
          <w:rFonts w:hint="cs"/>
          <w:rtl/>
        </w:rPr>
        <w:t xml:space="preserve"> دروغ بسته‌اند، که بدون ذکر سند، گفته‌اند، ایشان ابوهریره را تکذیب نموده‌اند، و این قول را به ایشان نسبت داده‌اند، پس متأخرین شیعه گمان برده‌اند، که ابوهریره مردی دروغگو بوده است. این گمان واهی، قابل قبول نیست، و کسی نمی‌تواند</w:t>
      </w:r>
      <w:r w:rsidR="00C058CD">
        <w:rPr>
          <w:rStyle w:val="1-Char"/>
          <w:rFonts w:hint="cs"/>
          <w:rtl/>
        </w:rPr>
        <w:t xml:space="preserve"> آن را </w:t>
      </w:r>
      <w:r w:rsidRPr="005F2120">
        <w:rPr>
          <w:rStyle w:val="1-Char"/>
          <w:rFonts w:hint="cs"/>
          <w:rtl/>
        </w:rPr>
        <w:t>به چیزی بشمارد، چرا که سندی بر آن ذکر نگردیده است، و علماء نقّاد هر کدام از اخبار بدون سند، و عاریه را کنار میگذارند. ولی ما با این حال در این فصل با دلایل قطعی و کافی ثابت خواهیم کرد، که فرزندان علی</w:t>
      </w:r>
      <w:r w:rsidR="00542567" w:rsidRPr="00542567">
        <w:rPr>
          <w:rStyle w:val="1-Char"/>
          <w:rFonts w:cs="CTraditional Arabic" w:hint="cs"/>
          <w:rtl/>
        </w:rPr>
        <w:t>س</w:t>
      </w:r>
      <w:r w:rsidRPr="005F2120">
        <w:rPr>
          <w:rStyle w:val="1-Char"/>
          <w:rFonts w:hint="cs"/>
          <w:rtl/>
        </w:rPr>
        <w:t xml:space="preserve"> احادیث ابوهریره را اهمیت </w:t>
      </w:r>
      <w:r w:rsidR="00A42AB8">
        <w:rPr>
          <w:rStyle w:val="1-Char"/>
          <w:rFonts w:hint="cs"/>
          <w:rtl/>
        </w:rPr>
        <w:t>می‌داد</w:t>
      </w:r>
      <w:r w:rsidRPr="005F2120">
        <w:rPr>
          <w:rStyle w:val="1-Char"/>
          <w:rFonts w:hint="cs"/>
          <w:rtl/>
        </w:rPr>
        <w:t xml:space="preserve">ند، و از او حدیث روایت </w:t>
      </w:r>
      <w:r w:rsidR="00DE225C" w:rsidRPr="005F2120">
        <w:rPr>
          <w:rStyle w:val="1-Char"/>
          <w:rFonts w:hint="cs"/>
          <w:rtl/>
        </w:rPr>
        <w:t>می‌کرد</w:t>
      </w:r>
      <w:r w:rsidRPr="005F2120">
        <w:rPr>
          <w:rStyle w:val="1-Char"/>
          <w:rFonts w:hint="cs"/>
          <w:rtl/>
        </w:rPr>
        <w:t xml:space="preserve">ه‌اند، و </w:t>
      </w:r>
      <w:r w:rsidR="00C61CF2">
        <w:rPr>
          <w:rStyle w:val="1-Char"/>
          <w:rFonts w:hint="cs"/>
          <w:rtl/>
        </w:rPr>
        <w:t>همچنین</w:t>
      </w:r>
      <w:r w:rsidRPr="005F2120">
        <w:rPr>
          <w:rStyle w:val="1-Char"/>
          <w:rFonts w:hint="cs"/>
          <w:rtl/>
        </w:rPr>
        <w:t xml:space="preserve"> لشکریان، و فرماندهان سپاه علی</w:t>
      </w:r>
      <w:r w:rsidR="00542567" w:rsidRPr="00542567">
        <w:rPr>
          <w:rStyle w:val="1-Char"/>
          <w:rFonts w:cs="CTraditional Arabic" w:hint="cs"/>
          <w:rtl/>
        </w:rPr>
        <w:t>س</w:t>
      </w:r>
      <w:r w:rsidRPr="005F2120">
        <w:rPr>
          <w:rStyle w:val="1-Char"/>
          <w:rFonts w:hint="cs"/>
          <w:rtl/>
        </w:rPr>
        <w:t xml:space="preserve">، که در </w:t>
      </w:r>
      <w:r w:rsidR="008F2874">
        <w:rPr>
          <w:rStyle w:val="1-Char"/>
          <w:rFonts w:hint="cs"/>
          <w:rtl/>
        </w:rPr>
        <w:t>جنگ‌ها</w:t>
      </w:r>
      <w:r w:rsidRPr="005F2120">
        <w:rPr>
          <w:rStyle w:val="1-Char"/>
          <w:rFonts w:hint="cs"/>
          <w:rtl/>
        </w:rPr>
        <w:t>ی جمل و صفین و نهروان در کنارش قرار داشتند، از ابوهریره حدیث باز گفته‌اند. و هم جمهور تابعین که با علی</w:t>
      </w:r>
      <w:r w:rsidR="00542567" w:rsidRPr="00542567">
        <w:rPr>
          <w:rStyle w:val="1-Char"/>
          <w:rFonts w:cs="CTraditional Arabic" w:hint="cs"/>
          <w:rtl/>
        </w:rPr>
        <w:t>س</w:t>
      </w:r>
      <w:r w:rsidRPr="005F2120">
        <w:rPr>
          <w:rStyle w:val="1-Char"/>
          <w:rFonts w:hint="cs"/>
          <w:rtl/>
        </w:rPr>
        <w:t xml:space="preserve"> ملاقات داشته‌اند، از ابوهریره حدیث روایت کرده‌اند، و هم بسیاری دیگر از جماهیر شیعه و کوفی‌ها و دوستداران خاندان علی</w:t>
      </w:r>
      <w:r w:rsidR="00542567" w:rsidRPr="00542567">
        <w:rPr>
          <w:rStyle w:val="1-Char"/>
          <w:rFonts w:cs="CTraditional Arabic" w:hint="cs"/>
          <w:rtl/>
        </w:rPr>
        <w:t>س</w:t>
      </w:r>
      <w:r w:rsidRPr="005F2120">
        <w:rPr>
          <w:rStyle w:val="1-Char"/>
          <w:rFonts w:hint="cs"/>
          <w:rtl/>
        </w:rPr>
        <w:t xml:space="preserve"> از تبع تابعین، و طبقات پس از آنان، احادیث ابوهریره را بازگو کرده‌اند، و</w:t>
      </w:r>
      <w:r w:rsidR="00C058CD">
        <w:rPr>
          <w:rStyle w:val="1-Char"/>
          <w:rFonts w:hint="cs"/>
          <w:rtl/>
        </w:rPr>
        <w:t xml:space="preserve"> آن را </w:t>
      </w:r>
      <w:r w:rsidRPr="005F2120">
        <w:rPr>
          <w:rStyle w:val="1-Char"/>
          <w:rFonts w:hint="cs"/>
          <w:rtl/>
        </w:rPr>
        <w:t>متداول ساخته‌اند، و بدان استدلال ورزیده‌اند، و</w:t>
      </w:r>
      <w:r w:rsidR="00C058CD">
        <w:rPr>
          <w:rStyle w:val="1-Char"/>
          <w:rFonts w:hint="cs"/>
          <w:rtl/>
        </w:rPr>
        <w:t xml:space="preserve"> آن را </w:t>
      </w:r>
      <w:r w:rsidRPr="005F2120">
        <w:rPr>
          <w:rStyle w:val="1-Char"/>
          <w:rFonts w:hint="cs"/>
          <w:rtl/>
        </w:rPr>
        <w:t>در کتب خود ثبت نموده‌اند.</w:t>
      </w:r>
    </w:p>
    <w:p w:rsidR="00487819" w:rsidRPr="005F2120" w:rsidRDefault="00487819" w:rsidP="00487819">
      <w:pPr>
        <w:ind w:firstLine="284"/>
        <w:jc w:val="both"/>
        <w:rPr>
          <w:rStyle w:val="1-Char"/>
          <w:rtl/>
        </w:rPr>
      </w:pPr>
      <w:r w:rsidRPr="005F2120">
        <w:rPr>
          <w:rStyle w:val="1-Char"/>
          <w:rFonts w:hint="cs"/>
          <w:rtl/>
        </w:rPr>
        <w:t>بدون شک اجتماع این روایات، و ثبوت حدیث ابوهریره نزد این گروه، خود دلیل واضحی است، که ما را وا</w:t>
      </w:r>
      <w:r w:rsidR="00C61CF2">
        <w:rPr>
          <w:rStyle w:val="1-Char"/>
          <w:rFonts w:hint="cs"/>
          <w:rtl/>
        </w:rPr>
        <w:t>می‌دارد</w:t>
      </w:r>
      <w:r w:rsidRPr="005F2120">
        <w:rPr>
          <w:rStyle w:val="1-Char"/>
          <w:rFonts w:hint="cs"/>
          <w:rtl/>
        </w:rPr>
        <w:t>، که نسبت تکذیب ابوهریره را به علی</w:t>
      </w:r>
      <w:r w:rsidR="00542567" w:rsidRPr="00542567">
        <w:rPr>
          <w:rStyle w:val="1-Char"/>
          <w:rFonts w:cs="CTraditional Arabic" w:hint="cs"/>
          <w:rtl/>
        </w:rPr>
        <w:t>س</w:t>
      </w:r>
      <w:r w:rsidRPr="005F2120">
        <w:rPr>
          <w:rStyle w:val="1-Char"/>
          <w:rFonts w:hint="cs"/>
          <w:rtl/>
        </w:rPr>
        <w:t xml:space="preserve"> ندهیم، چرا که فرزندان و لشکریان، و راویان سخنان آن حضرت چنین چیزی را از او روایت نکرده‌اند. و نیز شیعیان اوّل، از اهل کوفه که مرکز حکومت علی</w:t>
      </w:r>
      <w:r w:rsidR="00542567" w:rsidRPr="00542567">
        <w:rPr>
          <w:rStyle w:val="1-Char"/>
          <w:rFonts w:cs="CTraditional Arabic" w:hint="cs"/>
          <w:rtl/>
        </w:rPr>
        <w:t>س</w:t>
      </w:r>
      <w:r w:rsidRPr="005F2120">
        <w:rPr>
          <w:rStyle w:val="1-Char"/>
          <w:rFonts w:hint="cs"/>
          <w:rtl/>
        </w:rPr>
        <w:t xml:space="preserve"> و مرکز تجمع پیروان ایشان بوده چنین چیزی را نگفته‌اند. براستی اگر این افترا راست می‌بود، و از ساخته‌ها و پرداخته‌های معتزلیان نبود، بطور حتم نزد این گروه مشهور </w:t>
      </w:r>
      <w:r w:rsidR="00EC5F05">
        <w:rPr>
          <w:rStyle w:val="1-Char"/>
          <w:rFonts w:hint="cs"/>
          <w:rtl/>
        </w:rPr>
        <w:t>می‌گردید</w:t>
      </w:r>
      <w:r w:rsidRPr="005F2120">
        <w:rPr>
          <w:rStyle w:val="1-Char"/>
          <w:rFonts w:hint="cs"/>
          <w:rtl/>
        </w:rPr>
        <w:t xml:space="preserve">، و بطور قطعی آنان احادیث ابوهریره را ترک </w:t>
      </w:r>
      <w:r w:rsidR="00DE225C" w:rsidRPr="005F2120">
        <w:rPr>
          <w:rStyle w:val="1-Char"/>
          <w:rFonts w:hint="cs"/>
          <w:rtl/>
        </w:rPr>
        <w:t>می‌کرد</w:t>
      </w:r>
      <w:r w:rsidRPr="005F2120">
        <w:rPr>
          <w:rStyle w:val="1-Char"/>
          <w:rFonts w:hint="cs"/>
          <w:rtl/>
        </w:rPr>
        <w:t>ند، و از او حدیث روایت ن</w:t>
      </w:r>
      <w:r w:rsidR="00DE225C" w:rsidRPr="005F2120">
        <w:rPr>
          <w:rStyle w:val="1-Char"/>
          <w:rFonts w:hint="cs"/>
          <w:rtl/>
        </w:rPr>
        <w:t>می‌کرد</w:t>
      </w:r>
      <w:r w:rsidRPr="005F2120">
        <w:rPr>
          <w:rStyle w:val="1-Char"/>
          <w:rFonts w:hint="eastAsia"/>
          <w:rtl/>
        </w:rPr>
        <w:t>ند، و در جهت تدوین احادی</w:t>
      </w:r>
      <w:r w:rsidRPr="005F2120">
        <w:rPr>
          <w:rStyle w:val="1-Char"/>
          <w:rFonts w:hint="cs"/>
          <w:rtl/>
        </w:rPr>
        <w:t>ث</w:t>
      </w:r>
      <w:r w:rsidRPr="005F2120">
        <w:rPr>
          <w:rStyle w:val="1-Char"/>
          <w:rFonts w:hint="eastAsia"/>
          <w:rtl/>
        </w:rPr>
        <w:t>ش کوشش بخرج نداده و به آن تمایلی نشان ن</w:t>
      </w:r>
      <w:r w:rsidR="00A42AB8">
        <w:rPr>
          <w:rStyle w:val="1-Char"/>
          <w:rFonts w:hint="eastAsia"/>
          <w:rtl/>
        </w:rPr>
        <w:t>می‌داد</w:t>
      </w:r>
      <w:r w:rsidRPr="005F2120">
        <w:rPr>
          <w:rStyle w:val="1-Char"/>
          <w:rFonts w:hint="eastAsia"/>
          <w:rtl/>
        </w:rPr>
        <w:t>ند.</w:t>
      </w:r>
    </w:p>
    <w:p w:rsidR="00487819" w:rsidRPr="005F2120" w:rsidRDefault="00487819" w:rsidP="00487819">
      <w:pPr>
        <w:ind w:firstLine="284"/>
        <w:jc w:val="both"/>
        <w:rPr>
          <w:rStyle w:val="1-Char"/>
          <w:rtl/>
        </w:rPr>
      </w:pPr>
      <w:r w:rsidRPr="005F2120">
        <w:rPr>
          <w:rStyle w:val="1-Char"/>
          <w:rFonts w:hint="cs"/>
          <w:rtl/>
        </w:rPr>
        <w:t xml:space="preserve">از همینجا است که این فصل از </w:t>
      </w:r>
      <w:r w:rsidR="00CF56F4">
        <w:rPr>
          <w:rStyle w:val="1-Char"/>
          <w:rFonts w:hint="cs"/>
          <w:rtl/>
        </w:rPr>
        <w:t>مهم‌ترین</w:t>
      </w:r>
      <w:r w:rsidRPr="005F2120">
        <w:rPr>
          <w:rStyle w:val="1-Char"/>
          <w:rFonts w:hint="cs"/>
          <w:rtl/>
        </w:rPr>
        <w:t xml:space="preserve"> بخشهای این کتاب من است، چرا که دیگران در این کار از من سبقت نگرفته‌اند.</w:t>
      </w:r>
    </w:p>
    <w:p w:rsidR="00487819" w:rsidRPr="005F2120" w:rsidRDefault="00487819" w:rsidP="00487819">
      <w:pPr>
        <w:ind w:firstLine="284"/>
        <w:jc w:val="both"/>
        <w:rPr>
          <w:rStyle w:val="1-Char"/>
          <w:rtl/>
        </w:rPr>
      </w:pPr>
      <w:r w:rsidRPr="005F2120">
        <w:rPr>
          <w:rStyle w:val="1-Char"/>
          <w:rFonts w:hint="cs"/>
          <w:rtl/>
        </w:rPr>
        <w:t>در فصلی که بعد از این خواهد آمد، نیز خودداری هاشمیان بزرگوار را از نقل این سخن ثابت خواهیم کرد.</w:t>
      </w:r>
    </w:p>
    <w:p w:rsidR="00487819" w:rsidRPr="005F2120" w:rsidRDefault="00487819" w:rsidP="00487819">
      <w:pPr>
        <w:ind w:firstLine="284"/>
        <w:jc w:val="both"/>
        <w:rPr>
          <w:rStyle w:val="1-Char"/>
          <w:rtl/>
        </w:rPr>
      </w:pPr>
      <w:r w:rsidRPr="005F2120">
        <w:rPr>
          <w:rStyle w:val="1-Char"/>
          <w:rFonts w:hint="cs"/>
          <w:rtl/>
        </w:rPr>
        <w:t>چه بسیار راویانی از علی</w:t>
      </w:r>
      <w:r w:rsidR="00542567" w:rsidRPr="00542567">
        <w:rPr>
          <w:rStyle w:val="1-Char"/>
          <w:rFonts w:cs="CTraditional Arabic" w:hint="cs"/>
          <w:rtl/>
        </w:rPr>
        <w:t>س</w:t>
      </w:r>
      <w:r w:rsidRPr="005F2120">
        <w:rPr>
          <w:rStyle w:val="1-Char"/>
          <w:rFonts w:hint="cs"/>
          <w:rtl/>
        </w:rPr>
        <w:t xml:space="preserve"> در شهر کوفه که با مباهات حدیث ابوهریره را نیز روایت کرده</w:t>
      </w:r>
      <w:r w:rsidRPr="005F2120">
        <w:rPr>
          <w:rStyle w:val="1-Char"/>
          <w:rFonts w:hint="eastAsia"/>
          <w:rtl/>
        </w:rPr>
        <w:t>‌</w:t>
      </w:r>
      <w:r w:rsidRPr="005F2120">
        <w:rPr>
          <w:rStyle w:val="1-Char"/>
          <w:rFonts w:hint="cs"/>
          <w:rtl/>
        </w:rPr>
        <w:t>اند.</w:t>
      </w:r>
    </w:p>
    <w:p w:rsidR="00487819" w:rsidRPr="005F2120" w:rsidRDefault="00487819" w:rsidP="00487819">
      <w:pPr>
        <w:ind w:firstLine="284"/>
        <w:jc w:val="both"/>
        <w:rPr>
          <w:rStyle w:val="1-Char"/>
          <w:rtl/>
        </w:rPr>
      </w:pPr>
      <w:r w:rsidRPr="005F2120">
        <w:rPr>
          <w:rStyle w:val="1-Char"/>
          <w:rFonts w:hint="cs"/>
          <w:rtl/>
        </w:rPr>
        <w:t>جعفر صادق نیز حدیثش را باز گفته هم چنانکه پدرش نیز این احادیث را مسجل دانسته است</w:t>
      </w:r>
    </w:p>
    <w:p w:rsidR="00487819" w:rsidRPr="005F2120" w:rsidRDefault="00C61CF2" w:rsidP="00487819">
      <w:pPr>
        <w:ind w:firstLine="284"/>
        <w:jc w:val="both"/>
        <w:rPr>
          <w:rStyle w:val="1-Char"/>
          <w:rtl/>
        </w:rPr>
      </w:pPr>
      <w:r>
        <w:rPr>
          <w:rStyle w:val="1-Char"/>
          <w:rFonts w:hint="cs"/>
          <w:rtl/>
        </w:rPr>
        <w:t>همچنین</w:t>
      </w:r>
      <w:r w:rsidR="00487819" w:rsidRPr="005F2120">
        <w:rPr>
          <w:rStyle w:val="1-Char"/>
          <w:rFonts w:hint="cs"/>
          <w:rtl/>
        </w:rPr>
        <w:t xml:space="preserve"> زین العابدین و یاران شان احادیث او را بازگو کرده‌اند.</w:t>
      </w:r>
    </w:p>
    <w:p w:rsidR="00487819" w:rsidRPr="005F2120" w:rsidRDefault="00487819" w:rsidP="00487819">
      <w:pPr>
        <w:ind w:firstLine="284"/>
        <w:jc w:val="both"/>
        <w:rPr>
          <w:rStyle w:val="1-Char"/>
          <w:rtl/>
        </w:rPr>
      </w:pPr>
      <w:r w:rsidRPr="005F2120">
        <w:rPr>
          <w:rStyle w:val="1-Char"/>
          <w:rFonts w:hint="cs"/>
          <w:rtl/>
        </w:rPr>
        <w:t>پس شگفتا از متأخرین که از پیشوایان خود پیروی نکنند!!</w:t>
      </w:r>
      <w:r w:rsidR="00180F09"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اباجعفر اسکافی پرده را از چهرۀ کریه خود بر می‌گیرد.</w:t>
      </w:r>
    </w:p>
    <w:p w:rsidR="00487819" w:rsidRPr="005F2120" w:rsidRDefault="00487819" w:rsidP="00487819">
      <w:pPr>
        <w:ind w:firstLine="284"/>
        <w:jc w:val="both"/>
        <w:rPr>
          <w:rStyle w:val="1-Char"/>
          <w:rtl/>
        </w:rPr>
      </w:pPr>
      <w:r w:rsidRPr="005F2120">
        <w:rPr>
          <w:rStyle w:val="1-Char"/>
          <w:rFonts w:hint="cs"/>
          <w:rtl/>
        </w:rPr>
        <w:t>آری او که در مقصدش کژی است بچیزی شمرده ن</w:t>
      </w:r>
      <w:r w:rsidR="002A4FA7">
        <w:rPr>
          <w:rStyle w:val="1-Char"/>
          <w:rFonts w:hint="cs"/>
          <w:rtl/>
        </w:rPr>
        <w:t>می‌شود</w:t>
      </w:r>
      <w:r w:rsidRPr="005F2120">
        <w:rPr>
          <w:rStyle w:val="1-Char"/>
          <w:rFonts w:hint="cs"/>
          <w:rtl/>
        </w:rPr>
        <w:t xml:space="preserve">. هان ای اباجعفر اگر تو از قول علی مقاله‌ای را باز </w:t>
      </w:r>
      <w:r w:rsidR="00301DB7">
        <w:rPr>
          <w:rStyle w:val="1-Char"/>
          <w:rFonts w:hint="cs"/>
          <w:rtl/>
        </w:rPr>
        <w:t>می‌گوئی</w:t>
      </w:r>
      <w:r w:rsidRPr="005F2120">
        <w:rPr>
          <w:rStyle w:val="1-Char"/>
          <w:rFonts w:hint="cs"/>
          <w:rtl/>
        </w:rPr>
        <w:t xml:space="preserve"> گمان داری که ما از</w:t>
      </w:r>
      <w:r w:rsidR="00156286">
        <w:rPr>
          <w:rStyle w:val="1-Char"/>
          <w:rFonts w:hint="cs"/>
          <w:rtl/>
        </w:rPr>
        <w:t xml:space="preserve"> دروغ‌های</w:t>
      </w:r>
      <w:r w:rsidRPr="005F2120">
        <w:rPr>
          <w:rStyle w:val="1-Char"/>
          <w:rFonts w:hint="cs"/>
          <w:rtl/>
        </w:rPr>
        <w:t>ت غافل هستیم؟ اگر بطور عمدی این سخن را جعل کرده‌ای، شکی نیست که رسوا شده‌ای، و ما</w:t>
      </w:r>
      <w:r w:rsidR="00B4343E">
        <w:rPr>
          <w:rStyle w:val="1-Char"/>
          <w:rFonts w:hint="cs"/>
          <w:rtl/>
        </w:rPr>
        <w:t xml:space="preserve"> هرچه </w:t>
      </w:r>
      <w:r w:rsidRPr="005F2120">
        <w:rPr>
          <w:rStyle w:val="1-Char"/>
          <w:rFonts w:hint="cs"/>
          <w:rtl/>
        </w:rPr>
        <w:t xml:space="preserve">را تو رشته‌ای پنبه کرده‌ایم. اگر تو راست </w:t>
      </w:r>
      <w:r w:rsidR="00301DB7">
        <w:rPr>
          <w:rStyle w:val="1-Char"/>
          <w:rFonts w:hint="cs"/>
          <w:rtl/>
        </w:rPr>
        <w:t>می‌گوئی</w:t>
      </w:r>
      <w:r w:rsidRPr="005F2120">
        <w:rPr>
          <w:rStyle w:val="1-Char"/>
          <w:rFonts w:hint="cs"/>
          <w:rtl/>
        </w:rPr>
        <w:t xml:space="preserve"> پس چرا شیعیان اوّل از چنین گفتاری سکوت کرده‌اند؟ و چرا فرزندان علی</w:t>
      </w:r>
      <w:r w:rsidR="00542567" w:rsidRPr="00542567">
        <w:rPr>
          <w:rStyle w:val="1-Char"/>
          <w:rFonts w:cs="CTraditional Arabic" w:hint="cs"/>
          <w:rtl/>
        </w:rPr>
        <w:t>س</w:t>
      </w:r>
      <w:r w:rsidRPr="005F2120">
        <w:rPr>
          <w:rStyle w:val="1-Char"/>
          <w:rFonts w:hint="cs"/>
          <w:rtl/>
        </w:rPr>
        <w:t xml:space="preserve"> بدون استثناء یکی هم</w:t>
      </w:r>
      <w:r w:rsidR="00C058CD">
        <w:rPr>
          <w:rStyle w:val="1-Char"/>
          <w:rFonts w:hint="cs"/>
          <w:rtl/>
        </w:rPr>
        <w:t xml:space="preserve"> آن را </w:t>
      </w:r>
      <w:r w:rsidRPr="005F2120">
        <w:rPr>
          <w:rStyle w:val="1-Char"/>
          <w:rFonts w:hint="cs"/>
          <w:rtl/>
        </w:rPr>
        <w:t xml:space="preserve">نگفته‌اند؟ آنان همگی سکوت را مراعات کرده، و </w:t>
      </w:r>
      <w:r w:rsidR="00301DB7">
        <w:rPr>
          <w:rStyle w:val="1-Char"/>
          <w:rFonts w:hint="cs"/>
          <w:rtl/>
        </w:rPr>
        <w:t>زبان‌هایشان</w:t>
      </w:r>
      <w:r w:rsidRPr="005F2120">
        <w:rPr>
          <w:rStyle w:val="1-Char"/>
          <w:rFonts w:hint="cs"/>
          <w:rtl/>
        </w:rPr>
        <w:t xml:space="preserve"> را حفظ کرده</w:t>
      </w:r>
      <w:r w:rsidRPr="005F2120">
        <w:rPr>
          <w:rStyle w:val="1-Char"/>
          <w:rFonts w:hint="eastAsia"/>
          <w:rtl/>
        </w:rPr>
        <w:t xml:space="preserve">‌اند و جماعت‌ها شیعیان بطور کامل زبان به آنچه تو </w:t>
      </w:r>
      <w:r w:rsidR="00301DB7">
        <w:rPr>
          <w:rStyle w:val="1-Char"/>
          <w:rFonts w:hint="eastAsia"/>
          <w:rtl/>
        </w:rPr>
        <w:t>می‌گوئی</w:t>
      </w:r>
      <w:r w:rsidRPr="005F2120">
        <w:rPr>
          <w:rStyle w:val="1-Char"/>
          <w:rFonts w:hint="eastAsia"/>
          <w:rtl/>
        </w:rPr>
        <w:t xml:space="preserve"> باز نکرده‌اند.</w:t>
      </w:r>
    </w:p>
    <w:p w:rsidR="00487819" w:rsidRPr="00AA5BE3"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5F2120" w:rsidRDefault="00487819" w:rsidP="00487819">
      <w:pPr>
        <w:ind w:firstLine="284"/>
        <w:jc w:val="both"/>
        <w:rPr>
          <w:rStyle w:val="1-Char"/>
          <w:rtl/>
        </w:rPr>
      </w:pPr>
    </w:p>
    <w:p w:rsidR="00487819" w:rsidRPr="005F2120" w:rsidRDefault="00487819" w:rsidP="00487819">
      <w:pPr>
        <w:ind w:firstLine="284"/>
        <w:jc w:val="both"/>
        <w:rPr>
          <w:rStyle w:val="1-Char"/>
          <w:rtl/>
        </w:rPr>
      </w:pPr>
      <w:r w:rsidRPr="005F2120">
        <w:rPr>
          <w:rStyle w:val="1-Char"/>
          <w:rFonts w:hint="cs"/>
          <w:rtl/>
        </w:rPr>
        <w:t xml:space="preserve">در شناخت اقوال این گروه ابتدا به منابع غیر شیعی مراجعه </w:t>
      </w:r>
      <w:r w:rsidR="00301DB7">
        <w:rPr>
          <w:rStyle w:val="1-Char"/>
          <w:rFonts w:hint="cs"/>
          <w:rtl/>
        </w:rPr>
        <w:t>می‌کنم</w:t>
      </w:r>
      <w:r w:rsidRPr="005F2120">
        <w:rPr>
          <w:rStyle w:val="1-Char"/>
          <w:rFonts w:hint="cs"/>
          <w:rtl/>
        </w:rPr>
        <w:t>، مثل طبقات ابن سعد، و جرح و تعدیل از ابن ابی حاتم، و ثقات از ابن حبان، و تهذیب التهذیب از ابن حجر، و میزان الإعتدال از ذهبی.</w:t>
      </w:r>
    </w:p>
    <w:p w:rsidR="00487819" w:rsidRPr="005F2120" w:rsidRDefault="00487819" w:rsidP="00487819">
      <w:pPr>
        <w:ind w:firstLine="284"/>
        <w:jc w:val="both"/>
        <w:rPr>
          <w:rStyle w:val="1-Char"/>
          <w:rtl/>
        </w:rPr>
      </w:pPr>
      <w:r w:rsidRPr="005F2120">
        <w:rPr>
          <w:rStyle w:val="1-Char"/>
          <w:rFonts w:hint="cs"/>
          <w:rtl/>
        </w:rPr>
        <w:t xml:space="preserve">سپس به منابع مهم شیعی مراجعه </w:t>
      </w:r>
      <w:r w:rsidR="00301DB7">
        <w:rPr>
          <w:rStyle w:val="1-Char"/>
          <w:rFonts w:hint="cs"/>
          <w:rtl/>
        </w:rPr>
        <w:t>می‌کنم</w:t>
      </w:r>
      <w:r w:rsidRPr="005F2120">
        <w:rPr>
          <w:rStyle w:val="1-Char"/>
          <w:rFonts w:hint="cs"/>
          <w:rtl/>
        </w:rPr>
        <w:t>، که این کتب منبع اصلی نزد شیعه است.</w:t>
      </w:r>
    </w:p>
    <w:p w:rsidR="00487819" w:rsidRPr="005F2120" w:rsidRDefault="00487819" w:rsidP="00487819">
      <w:pPr>
        <w:ind w:firstLine="284"/>
        <w:jc w:val="both"/>
        <w:rPr>
          <w:rStyle w:val="1-Char"/>
          <w:rtl/>
        </w:rPr>
      </w:pPr>
      <w:r w:rsidRPr="005F2120">
        <w:rPr>
          <w:rStyle w:val="1-Char"/>
          <w:rFonts w:hint="cs"/>
          <w:rtl/>
        </w:rPr>
        <w:t>از آنجمله است کتاب (الفهرست) از طوسی، که مصحّح آن محمد صادق بحر العلوم</w:t>
      </w:r>
      <w:r w:rsidR="00CB2A5E">
        <w:rPr>
          <w:rStyle w:val="1-Char"/>
          <w:rFonts w:hint="cs"/>
          <w:rtl/>
        </w:rPr>
        <w:t xml:space="preserve"> می‌گوید</w:t>
      </w:r>
      <w:r w:rsidRPr="005F2120">
        <w:rPr>
          <w:rStyle w:val="1-Char"/>
          <w:rFonts w:hint="cs"/>
          <w:rtl/>
        </w:rPr>
        <w:t xml:space="preserve">: (این اثر </w:t>
      </w:r>
      <w:r w:rsidR="001040AC">
        <w:rPr>
          <w:rStyle w:val="1-Char"/>
          <w:rFonts w:hint="cs"/>
          <w:rtl/>
        </w:rPr>
        <w:t>گرانب‌ها</w:t>
      </w:r>
      <w:r w:rsidRPr="005F2120">
        <w:rPr>
          <w:rStyle w:val="1-Char"/>
          <w:rFonts w:hint="cs"/>
          <w:rtl/>
        </w:rPr>
        <w:t>ئی است، که علماء امامیه در علم رجال بر آن اعتماد دارند.)</w:t>
      </w:r>
    </w:p>
    <w:p w:rsidR="00487819" w:rsidRPr="005F2120" w:rsidRDefault="00487819" w:rsidP="00301DB7">
      <w:pPr>
        <w:ind w:firstLine="284"/>
        <w:jc w:val="both"/>
        <w:rPr>
          <w:rStyle w:val="1-Char"/>
          <w:rtl/>
        </w:rPr>
      </w:pPr>
      <w:r w:rsidRPr="005F2120">
        <w:rPr>
          <w:rStyle w:val="1-Char"/>
          <w:rFonts w:hint="cs"/>
          <w:rtl/>
        </w:rPr>
        <w:t xml:space="preserve">طوسی که در سال </w:t>
      </w:r>
      <w:r w:rsidRPr="00301DB7">
        <w:rPr>
          <w:rStyle w:val="1-Char"/>
          <w:rFonts w:hint="cs"/>
          <w:rtl/>
        </w:rPr>
        <w:t>460</w:t>
      </w:r>
      <w:r w:rsidR="00301DB7" w:rsidRPr="00301DB7">
        <w:rPr>
          <w:rStyle w:val="1-Char"/>
          <w:rFonts w:hint="cs"/>
          <w:rtl/>
        </w:rPr>
        <w:t>هـ</w:t>
      </w:r>
      <w:r w:rsidRPr="005F2120">
        <w:rPr>
          <w:rStyle w:val="1-Char"/>
          <w:rFonts w:hint="cs"/>
          <w:rtl/>
        </w:rPr>
        <w:t xml:space="preserve"> وفات کرده، از بارزترین علماء شیعه در طول تاریخ‌شان بدون استثناء</w:t>
      </w:r>
      <w:r w:rsidR="00156286">
        <w:rPr>
          <w:rStyle w:val="1-Char"/>
          <w:rFonts w:hint="cs"/>
          <w:rtl/>
        </w:rPr>
        <w:t xml:space="preserve"> می‌باشد</w:t>
      </w:r>
      <w:r w:rsidRPr="005F2120">
        <w:rPr>
          <w:rStyle w:val="1-Char"/>
          <w:rFonts w:hint="cs"/>
          <w:rtl/>
        </w:rPr>
        <w:t>. و او اوّلین و آخرین کسی است که به لقب (شیخ گروه) نایل آمده، و او اوّلین کسی است که نجف را مرکز علمی شیعه ساخت، و بزرگان شیعه مثل سید مرتضی و شیخ مفید، و شیخ غضائری، و ابوالقاسم تنوخی، که از مشاهیر شیعه هستند نزد او تلمّذ کردند.</w:t>
      </w:r>
    </w:p>
    <w:p w:rsidR="00487819" w:rsidRPr="005F2120" w:rsidRDefault="00487819" w:rsidP="00487819">
      <w:pPr>
        <w:ind w:firstLine="284"/>
        <w:jc w:val="both"/>
        <w:rPr>
          <w:rStyle w:val="1-Char"/>
          <w:rtl/>
        </w:rPr>
      </w:pPr>
      <w:r w:rsidRPr="005F2120">
        <w:rPr>
          <w:rStyle w:val="1-Char"/>
          <w:rFonts w:hint="cs"/>
          <w:rtl/>
        </w:rPr>
        <w:t>و از آنجمله است کتاب (الرجال) که آن نیز از شیخ طوسی است.</w:t>
      </w:r>
    </w:p>
    <w:p w:rsidR="00487819" w:rsidRPr="005F2120" w:rsidRDefault="00487819" w:rsidP="00487819">
      <w:pPr>
        <w:ind w:firstLine="284"/>
        <w:jc w:val="both"/>
        <w:rPr>
          <w:rStyle w:val="1-Char"/>
          <w:rtl/>
        </w:rPr>
      </w:pPr>
      <w:r w:rsidRPr="005F2120">
        <w:rPr>
          <w:rStyle w:val="1-Char"/>
          <w:rFonts w:hint="cs"/>
          <w:rtl/>
        </w:rPr>
        <w:t>و کتاب (الرجال) از نجاشی، از علماء قرن چهارم، و همزمان با شیخ طوسی و کتاب (الرجال) از کشی.</w:t>
      </w:r>
    </w:p>
    <w:p w:rsidR="00487819" w:rsidRPr="005F2120" w:rsidRDefault="00487819" w:rsidP="00487819">
      <w:pPr>
        <w:ind w:firstLine="284"/>
        <w:jc w:val="both"/>
        <w:rPr>
          <w:rStyle w:val="1-Char"/>
          <w:rtl/>
        </w:rPr>
      </w:pPr>
      <w:r w:rsidRPr="005F2120">
        <w:rPr>
          <w:rStyle w:val="1-Char"/>
          <w:rFonts w:hint="cs"/>
          <w:rtl/>
        </w:rPr>
        <w:t xml:space="preserve">و </w:t>
      </w:r>
      <w:r w:rsidR="00301DB7">
        <w:rPr>
          <w:rStyle w:val="1-Char"/>
          <w:rFonts w:hint="cs"/>
          <w:rtl/>
        </w:rPr>
        <w:t>همین‌ها</w:t>
      </w:r>
      <w:r w:rsidRPr="005F2120">
        <w:rPr>
          <w:rStyle w:val="1-Char"/>
          <w:rFonts w:hint="cs"/>
          <w:rtl/>
        </w:rPr>
        <w:t xml:space="preserve"> است، کتب چهار گانۀ اصول، در نزد شیعه، که شیخ احمد حسینی در مقدمه‌ای بر کتاب کشی</w:t>
      </w:r>
      <w:r w:rsidR="00C058CD">
        <w:rPr>
          <w:rStyle w:val="1-Char"/>
          <w:rFonts w:hint="cs"/>
          <w:rtl/>
        </w:rPr>
        <w:t xml:space="preserve"> آن را </w:t>
      </w:r>
      <w:r w:rsidRPr="005F2120">
        <w:rPr>
          <w:rStyle w:val="1-Char"/>
          <w:rFonts w:hint="cs"/>
          <w:rtl/>
        </w:rPr>
        <w:t>بیان داشته، و بحر العلوم در مقدمه‌اش در الفهرست ذکر کرده. که البته قدیمترین</w:t>
      </w:r>
      <w:r w:rsidR="009C6F85">
        <w:rPr>
          <w:rStyle w:val="1-Char"/>
          <w:rFonts w:hint="cs"/>
          <w:rtl/>
        </w:rPr>
        <w:t xml:space="preserve"> آن‌ها </w:t>
      </w:r>
      <w:r w:rsidRPr="005F2120">
        <w:rPr>
          <w:rStyle w:val="1-Char"/>
          <w:rFonts w:hint="cs"/>
          <w:rtl/>
        </w:rPr>
        <w:t>کتاب کشی است.</w:t>
      </w:r>
    </w:p>
    <w:p w:rsidR="00487819" w:rsidRPr="005F2120" w:rsidRDefault="00487819" w:rsidP="00487819">
      <w:pPr>
        <w:ind w:firstLine="284"/>
        <w:jc w:val="both"/>
        <w:rPr>
          <w:rStyle w:val="1-Char"/>
          <w:rtl/>
        </w:rPr>
      </w:pPr>
      <w:r w:rsidRPr="005F2120">
        <w:rPr>
          <w:rStyle w:val="1-Char"/>
          <w:rFonts w:hint="cs"/>
          <w:rtl/>
        </w:rPr>
        <w:t>و هر کدام به ذکر جماعتی همت کرده است، که در دیگر کتب از آنان ذکری بعمل نیامده است.</w:t>
      </w:r>
    </w:p>
    <w:p w:rsidR="00487819" w:rsidRPr="005F2120" w:rsidRDefault="00487819" w:rsidP="00487819">
      <w:pPr>
        <w:ind w:firstLine="284"/>
        <w:jc w:val="both"/>
        <w:rPr>
          <w:rStyle w:val="1-Char"/>
          <w:rtl/>
        </w:rPr>
      </w:pPr>
      <w:r w:rsidRPr="005F2120">
        <w:rPr>
          <w:rStyle w:val="1-Char"/>
          <w:rFonts w:hint="cs"/>
          <w:rtl/>
        </w:rPr>
        <w:t>به این 4 کتاب، کتب دیگری نیز الحاق گردیده، که</w:t>
      </w:r>
      <w:r w:rsidR="00DB689C">
        <w:rPr>
          <w:rStyle w:val="1-Char"/>
          <w:rFonts w:hint="cs"/>
          <w:rtl/>
        </w:rPr>
        <w:t xml:space="preserve"> کم‌تر </w:t>
      </w:r>
      <w:r w:rsidRPr="005F2120">
        <w:rPr>
          <w:rStyle w:val="1-Char"/>
          <w:rFonts w:hint="cs"/>
          <w:rtl/>
        </w:rPr>
        <w:t>از</w:t>
      </w:r>
      <w:r w:rsidR="009C6F85">
        <w:rPr>
          <w:rStyle w:val="1-Char"/>
          <w:rFonts w:hint="cs"/>
          <w:rtl/>
        </w:rPr>
        <w:t xml:space="preserve"> آن‌ها </w:t>
      </w:r>
      <w:r w:rsidRPr="005F2120">
        <w:rPr>
          <w:rStyle w:val="1-Char"/>
          <w:rFonts w:hint="cs"/>
          <w:rtl/>
        </w:rPr>
        <w:t>اهمیت ندارند از آنجمله: کتاب (الرجال) از ابن مطهّر حلی</w:t>
      </w:r>
      <w:r w:rsidRPr="005F2120">
        <w:rPr>
          <w:rStyle w:val="1-Char"/>
          <w:rtl/>
        </w:rPr>
        <w:footnoteReference w:id="466"/>
      </w:r>
      <w:r w:rsidRPr="005F2120">
        <w:rPr>
          <w:rStyle w:val="1-Char"/>
          <w:rFonts w:hint="cs"/>
          <w:rtl/>
        </w:rPr>
        <w:t>که اوّل به ذکر ثقات پرداخته، و سپس ضعفاء را نام برده است.</w:t>
      </w:r>
    </w:p>
    <w:p w:rsidR="00487819" w:rsidRPr="005F2120" w:rsidRDefault="00487819" w:rsidP="00487819">
      <w:pPr>
        <w:ind w:firstLine="284"/>
        <w:jc w:val="both"/>
        <w:rPr>
          <w:rStyle w:val="1-Char"/>
          <w:rtl/>
        </w:rPr>
      </w:pPr>
      <w:r w:rsidRPr="005F2120">
        <w:rPr>
          <w:rStyle w:val="1-Char"/>
          <w:rFonts w:hint="cs"/>
          <w:rtl/>
        </w:rPr>
        <w:t>و دیگر کتاب مامقانی، که تستری</w:t>
      </w:r>
      <w:r w:rsidR="00C058CD">
        <w:rPr>
          <w:rStyle w:val="1-Char"/>
          <w:rFonts w:hint="cs"/>
          <w:rtl/>
        </w:rPr>
        <w:t xml:space="preserve"> آن را </w:t>
      </w:r>
      <w:r w:rsidRPr="005F2120">
        <w:rPr>
          <w:rStyle w:val="1-Char"/>
          <w:rFonts w:hint="cs"/>
          <w:rtl/>
        </w:rPr>
        <w:t>منقّح ساخته است، و اسم آن (قاموس الرجال)</w:t>
      </w:r>
      <w:r w:rsidR="00156286">
        <w:rPr>
          <w:rStyle w:val="1-Char"/>
          <w:rFonts w:hint="cs"/>
          <w:rtl/>
        </w:rPr>
        <w:t xml:space="preserve"> می‌باشد</w:t>
      </w:r>
      <w:r w:rsidRPr="005F2120">
        <w:rPr>
          <w:rStyle w:val="1-Char"/>
          <w:rFonts w:hint="cs"/>
          <w:rtl/>
        </w:rPr>
        <w:t>. این کتاب اهمیت بسیاری نزد شیعه دارد، و جامع چیزهائی است، که در کتب سابقین از او نیز آمده است منزلت این کتاب در بین شیعه، مثل منزلت کتاب التهذیب از ابن حجر نزد اهل حدیث است، چرا که همۀ گفته‌های قدماء را آورده است، ولی چاپ آن کامل نیست.</w:t>
      </w:r>
    </w:p>
    <w:p w:rsidR="00487819" w:rsidRPr="005F2120" w:rsidRDefault="00487819" w:rsidP="00487819">
      <w:pPr>
        <w:ind w:firstLine="284"/>
        <w:jc w:val="both"/>
        <w:rPr>
          <w:rStyle w:val="1-Char"/>
          <w:rtl/>
        </w:rPr>
      </w:pPr>
      <w:r w:rsidRPr="005F2120">
        <w:rPr>
          <w:rStyle w:val="1-Char"/>
          <w:rFonts w:hint="cs"/>
          <w:rtl/>
        </w:rPr>
        <w:t>و دیگر کتاب (الرجال) از سید محمد مهدی آل بحرالعلوم یکی از رؤساء گذشتۀ شیعه در عراق است، که بسال 1212هـ وفات کرده است.</w:t>
      </w:r>
    </w:p>
    <w:p w:rsidR="00487819" w:rsidRPr="005F2120" w:rsidRDefault="00487819" w:rsidP="00487819">
      <w:pPr>
        <w:ind w:firstLine="284"/>
        <w:jc w:val="both"/>
        <w:rPr>
          <w:rStyle w:val="1-Char"/>
          <w:rtl/>
        </w:rPr>
      </w:pPr>
      <w:r w:rsidRPr="005F2120">
        <w:rPr>
          <w:rStyle w:val="1-Char"/>
          <w:rFonts w:hint="cs"/>
          <w:rtl/>
        </w:rPr>
        <w:t xml:space="preserve">آنچه که در اینجا سزاوار بیان است، اینکه، تمام صفحات این </w:t>
      </w:r>
      <w:r w:rsidR="006A3A22">
        <w:rPr>
          <w:rStyle w:val="1-Char"/>
          <w:rFonts w:hint="cs"/>
          <w:rtl/>
        </w:rPr>
        <w:t>کتاب‌ها</w:t>
      </w:r>
      <w:r w:rsidRPr="005F2120">
        <w:rPr>
          <w:rStyle w:val="1-Char"/>
          <w:rFonts w:hint="cs"/>
          <w:rtl/>
        </w:rPr>
        <w:t xml:space="preserve"> را زیر و رو کردم، و هیچ سخنی دربارۀ ابوهریره در</w:t>
      </w:r>
      <w:r w:rsidR="009C6F85">
        <w:rPr>
          <w:rStyle w:val="1-Char"/>
          <w:rFonts w:hint="cs"/>
          <w:rtl/>
        </w:rPr>
        <w:t xml:space="preserve"> آن‌ها </w:t>
      </w:r>
      <w:r w:rsidRPr="005F2120">
        <w:rPr>
          <w:rStyle w:val="1-Char"/>
          <w:rFonts w:hint="cs"/>
          <w:rtl/>
        </w:rPr>
        <w:t>نیافتم، و بلکه از تکذیب ابوهریره نیز گزارشی در</w:t>
      </w:r>
      <w:r w:rsidR="009C6F85">
        <w:rPr>
          <w:rStyle w:val="1-Char"/>
          <w:rFonts w:hint="cs"/>
          <w:rtl/>
        </w:rPr>
        <w:t xml:space="preserve"> آن‌ها </w:t>
      </w:r>
      <w:r w:rsidRPr="005F2120">
        <w:rPr>
          <w:rStyle w:val="1-Char"/>
          <w:rFonts w:hint="cs"/>
          <w:rtl/>
        </w:rPr>
        <w:t>نبود، با اینکه درین کتب شرح حال بسیاری از ضعفاء آمده است.</w:t>
      </w:r>
    </w:p>
    <w:p w:rsidR="00487819" w:rsidRPr="005F2120" w:rsidRDefault="00487819" w:rsidP="00487819">
      <w:pPr>
        <w:ind w:firstLine="284"/>
        <w:jc w:val="both"/>
        <w:rPr>
          <w:rStyle w:val="1-Char"/>
          <w:rtl/>
        </w:rPr>
      </w:pPr>
      <w:r w:rsidRPr="005F2120">
        <w:rPr>
          <w:rStyle w:val="1-Char"/>
          <w:rFonts w:hint="cs"/>
          <w:rtl/>
        </w:rPr>
        <w:t>فقط تستری آورده است که ابوهریره کذّاب بوده، و دلیل آن این است، که این شخص از متأخرین بوده، که گفته‌های نظام و اسکافی را در این مورد آورده است. امّا 5 کتاب اوّل حتی یک حرف هم دربارۀ ابوهریره نیاورده‌اند، که این حقیقت روشن و مهم از جانب علماء امامیه خود برای شیعیان با انصاف مهم بوده، و این خود برهانی است بر اینکه ضعیف شمردن ابوهریره، از کارهای متأخرین‌شان</w:t>
      </w:r>
      <w:r w:rsidR="00156286">
        <w:rPr>
          <w:rStyle w:val="1-Char"/>
          <w:rFonts w:hint="cs"/>
          <w:rtl/>
        </w:rPr>
        <w:t xml:space="preserve"> می‌باشد</w:t>
      </w:r>
      <w:r w:rsidRPr="005F2120">
        <w:rPr>
          <w:rStyle w:val="1-Char"/>
          <w:rFonts w:hint="cs"/>
          <w:rtl/>
        </w:rPr>
        <w:t>.</w:t>
      </w:r>
    </w:p>
    <w:p w:rsidR="00487819" w:rsidRPr="00AA5BE3" w:rsidRDefault="00487819" w:rsidP="00301DB7">
      <w:pPr>
        <w:pStyle w:val="2-"/>
        <w:rPr>
          <w:rtl/>
        </w:rPr>
      </w:pPr>
      <w:bookmarkStart w:id="460" w:name="_Toc61648047"/>
      <w:bookmarkStart w:id="461" w:name="_Toc61653038"/>
      <w:bookmarkStart w:id="462" w:name="_Toc259711040"/>
      <w:bookmarkStart w:id="463" w:name="_Toc275047632"/>
      <w:bookmarkStart w:id="464" w:name="_Toc435344891"/>
      <w:r w:rsidRPr="00AA5BE3">
        <w:rPr>
          <w:rFonts w:hint="cs"/>
          <w:rtl/>
        </w:rPr>
        <w:t>روایت زین العابدین</w:t>
      </w:r>
      <w:r w:rsidR="00542567" w:rsidRPr="00301DB7">
        <w:rPr>
          <w:rFonts w:cs="CTraditional Arabic" w:hint="cs"/>
          <w:b/>
          <w:bCs w:val="0"/>
          <w:szCs w:val="28"/>
          <w:rtl/>
        </w:rPr>
        <w:t>س</w:t>
      </w:r>
      <w:r w:rsidRPr="00AA5BE3">
        <w:rPr>
          <w:rFonts w:hint="cs"/>
          <w:rtl/>
        </w:rPr>
        <w:t xml:space="preserve"> و عمل او به احادیث ابوهریره</w:t>
      </w:r>
      <w:r w:rsidR="00542567" w:rsidRPr="00301DB7">
        <w:rPr>
          <w:rFonts w:cs="CTraditional Arabic" w:hint="cs"/>
          <w:b/>
          <w:bCs w:val="0"/>
          <w:szCs w:val="28"/>
          <w:rtl/>
        </w:rPr>
        <w:t>س</w:t>
      </w:r>
      <w:r w:rsidRPr="00AA5BE3">
        <w:rPr>
          <w:rFonts w:hint="cs"/>
          <w:rtl/>
        </w:rPr>
        <w:t>:</w:t>
      </w:r>
      <w:bookmarkEnd w:id="460"/>
      <w:bookmarkEnd w:id="461"/>
      <w:bookmarkEnd w:id="462"/>
      <w:bookmarkEnd w:id="463"/>
      <w:bookmarkEnd w:id="464"/>
      <w:r w:rsidRPr="00AA5BE3">
        <w:rPr>
          <w:rFonts w:hint="cs"/>
          <w:rtl/>
        </w:rPr>
        <w:t xml:space="preserve"> </w:t>
      </w:r>
    </w:p>
    <w:p w:rsidR="00487819" w:rsidRPr="005F2120" w:rsidRDefault="00487819" w:rsidP="00487819">
      <w:pPr>
        <w:ind w:firstLine="284"/>
        <w:jc w:val="both"/>
        <w:rPr>
          <w:rStyle w:val="1-Char"/>
          <w:rtl/>
        </w:rPr>
      </w:pPr>
      <w:r w:rsidRPr="005F2120">
        <w:rPr>
          <w:rStyle w:val="1-Char"/>
          <w:rFonts w:hint="cs"/>
          <w:rtl/>
        </w:rPr>
        <w:t>اوّلین بررسی ما در انیجا بر</w:t>
      </w:r>
      <w:r w:rsidR="00BB6068" w:rsidRPr="005F2120">
        <w:rPr>
          <w:rStyle w:val="1-Char"/>
          <w:rFonts w:hint="cs"/>
          <w:rtl/>
        </w:rPr>
        <w:t>می‌گردد</w:t>
      </w:r>
      <w:r w:rsidRPr="005F2120">
        <w:rPr>
          <w:rStyle w:val="1-Char"/>
          <w:rFonts w:hint="cs"/>
          <w:rtl/>
        </w:rPr>
        <w:t xml:space="preserve">، به دوران اوّل شیعه، که مشاهده </w:t>
      </w:r>
      <w:r w:rsidR="00C066D2">
        <w:rPr>
          <w:rStyle w:val="1-Char"/>
          <w:rFonts w:hint="cs"/>
          <w:rtl/>
        </w:rPr>
        <w:t>می‌کنی</w:t>
      </w:r>
      <w:r w:rsidRPr="005F2120">
        <w:rPr>
          <w:rStyle w:val="1-Char"/>
          <w:rFonts w:hint="cs"/>
          <w:rtl/>
        </w:rPr>
        <w:t>م امام کبیر و مورد اعتماد شیعه، از فرزندان علی، یعنی زین العابدین علی بن حسین بن علی بن ابیطالب</w:t>
      </w:r>
      <w:r w:rsidR="00542567" w:rsidRPr="00542567">
        <w:rPr>
          <w:rFonts w:cs="CTraditional Arabic" w:hint="cs"/>
          <w:sz w:val="32"/>
          <w:rtl/>
          <w:lang w:bidi="fa-IR"/>
        </w:rPr>
        <w:t xml:space="preserve">ش </w:t>
      </w:r>
      <w:r w:rsidRPr="005F2120">
        <w:rPr>
          <w:rStyle w:val="1-Char"/>
          <w:rFonts w:hint="cs"/>
          <w:rtl/>
        </w:rPr>
        <w:t>در برخورد با احادیث ابوهریره چه موقفی دارد.</w:t>
      </w:r>
    </w:p>
    <w:p w:rsidR="00487819" w:rsidRPr="005F2120" w:rsidRDefault="00487819" w:rsidP="00487819">
      <w:pPr>
        <w:ind w:firstLine="284"/>
        <w:jc w:val="both"/>
        <w:rPr>
          <w:rStyle w:val="1-Char"/>
          <w:rtl/>
        </w:rPr>
      </w:pPr>
      <w:r w:rsidRPr="005F2120">
        <w:rPr>
          <w:rStyle w:val="1-Char"/>
          <w:rFonts w:hint="cs"/>
          <w:rtl/>
        </w:rPr>
        <w:t>بخاری گفته است:- و</w:t>
      </w:r>
      <w:r w:rsidR="00B4343E">
        <w:rPr>
          <w:rStyle w:val="1-Char"/>
          <w:rFonts w:hint="cs"/>
          <w:rtl/>
        </w:rPr>
        <w:t xml:space="preserve"> هرچه </w:t>
      </w:r>
      <w:r w:rsidRPr="005F2120">
        <w:rPr>
          <w:rStyle w:val="1-Char"/>
          <w:rFonts w:hint="cs"/>
          <w:rtl/>
        </w:rPr>
        <w:t>در بخاری هست صحیح است- (ما را احمد بن یونس حدیث کرد او گفت، ما را عاصم بن محمد حدیث کرد، او گفت مرا واقد بن محمد حدیث کرد، او گفت، سعید بن مرجانه یار علی بن حسین مرا حدیث نموده، که ابوهریره</w:t>
      </w:r>
      <w:r w:rsidR="00542567" w:rsidRPr="00542567">
        <w:rPr>
          <w:rStyle w:val="1-Char"/>
          <w:rFonts w:cs="CTraditional Arabic" w:hint="cs"/>
          <w:rtl/>
        </w:rPr>
        <w:t>س</w:t>
      </w:r>
      <w:r w:rsidRPr="005F2120">
        <w:rPr>
          <w:rStyle w:val="1-Char"/>
          <w:rFonts w:hint="cs"/>
          <w:rtl/>
        </w:rPr>
        <w:t xml:space="preserve"> فرمود: هر کسیکه انسان مسلمانی آزاد کند، خداوند بجای هر عضوی از او عضوی را از آتش نجات </w:t>
      </w:r>
      <w:r w:rsidR="00A000BD" w:rsidRPr="005F2120">
        <w:rPr>
          <w:rStyle w:val="1-Char"/>
          <w:rFonts w:hint="cs"/>
          <w:rtl/>
        </w:rPr>
        <w:t>می‌دهد</w:t>
      </w:r>
      <w:r w:rsidRPr="005F2120">
        <w:rPr>
          <w:rStyle w:val="1-Char"/>
          <w:rFonts w:hint="cs"/>
          <w:rtl/>
        </w:rPr>
        <w:t>. سعید بن مرجانه گوید: پس به نزد علی بن حسین رفتم و خبر را با و گفتم، ایشان غلامی را که عبدالله بن جعفر به 10000 درهم و یا 1000 دینار به او داده بود، آزاد کرد)</w:t>
      </w:r>
      <w:r w:rsidRPr="00156286">
        <w:rPr>
          <w:rStyle w:val="1-Char"/>
          <w:rFonts w:hint="cs"/>
          <w:vertAlign w:val="superscript"/>
          <w:rtl/>
        </w:rPr>
        <w:t>(</w:t>
      </w:r>
      <w:r w:rsidRPr="00156286">
        <w:rPr>
          <w:rStyle w:val="1-Char"/>
          <w:vertAlign w:val="superscript"/>
          <w:rtl/>
        </w:rPr>
        <w:footnoteReference w:id="467"/>
      </w:r>
      <w:r w:rsidRPr="00156286">
        <w:rPr>
          <w:rStyle w:val="1-Char"/>
          <w:rFonts w:hint="cs"/>
          <w:vertAlign w:val="superscript"/>
          <w:rtl/>
        </w:rPr>
        <w:t>)</w:t>
      </w:r>
      <w:r w:rsidRPr="005F2120">
        <w:rPr>
          <w:rStyle w:val="1-Char"/>
          <w:rFonts w:hint="cs"/>
          <w:rtl/>
        </w:rPr>
        <w:t>.</w:t>
      </w:r>
    </w:p>
    <w:p w:rsidR="00487819" w:rsidRPr="005F2120" w:rsidRDefault="00487819" w:rsidP="00EF685F">
      <w:pPr>
        <w:widowControl w:val="0"/>
        <w:ind w:firstLine="284"/>
        <w:jc w:val="both"/>
        <w:rPr>
          <w:rStyle w:val="1-Char"/>
          <w:rtl/>
        </w:rPr>
      </w:pPr>
      <w:r w:rsidRPr="005F2120">
        <w:rPr>
          <w:rStyle w:val="1-Char"/>
          <w:rFonts w:hint="cs"/>
          <w:rtl/>
        </w:rPr>
        <w:t>در عبارتی دیگر آمده است: (علی بن حسینبفرمود: یا سعید! آیا تو این قول را از ابوهریره شنیدی؟ گفت: آری. پس علی بن حسین، به خدمتگذاری که امیر خدمتگزارانش بود دستور داد، مطرف را برایم صدا کن. چون او به مقابلش ایستاد، فرمود: برو تو برای رضای خدا آزاد هستی)</w:t>
      </w:r>
      <w:r w:rsidRPr="00156286">
        <w:rPr>
          <w:rStyle w:val="1-Char"/>
          <w:rFonts w:hint="cs"/>
          <w:vertAlign w:val="superscript"/>
          <w:rtl/>
        </w:rPr>
        <w:t>(</w:t>
      </w:r>
      <w:r w:rsidRPr="00156286">
        <w:rPr>
          <w:rStyle w:val="1-Char"/>
          <w:vertAlign w:val="superscript"/>
          <w:rtl/>
        </w:rPr>
        <w:footnoteReference w:id="468"/>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ظاهر امر چنین می‌نمایاند، که در استفسار علی بن حسینبکه آیا وی این قول از ابوهریره شنیده است، دلالت بر تصریح توثیق او دارد، که باز با عمل کردن به حدیث ابوهریره، و آزاد نمودن برده‌اش بیشتر بر معتمد بودن ایشان صحه گذاشته است.</w:t>
      </w:r>
    </w:p>
    <w:p w:rsidR="00487819" w:rsidRPr="005F2120" w:rsidRDefault="00487819" w:rsidP="00487819">
      <w:pPr>
        <w:ind w:firstLine="284"/>
        <w:jc w:val="both"/>
        <w:rPr>
          <w:rStyle w:val="1-Char"/>
          <w:rtl/>
        </w:rPr>
      </w:pPr>
      <w:r w:rsidRPr="005F2120">
        <w:rPr>
          <w:rStyle w:val="1-Char"/>
          <w:rFonts w:hint="cs"/>
          <w:rtl/>
        </w:rPr>
        <w:t>وانگهی علی بن حسین و ابن مرجانه این حدیث را برای دیگران روایت کرده‌اند، و مردم را بدان مژده داده‌اند، بطوریکه عمر بن علی بن حسین</w:t>
      </w:r>
      <w:r w:rsidR="00C058CD">
        <w:rPr>
          <w:rStyle w:val="1-Char"/>
          <w:rFonts w:hint="cs"/>
          <w:rtl/>
        </w:rPr>
        <w:t xml:space="preserve"> آن را </w:t>
      </w:r>
      <w:r w:rsidRPr="005F2120">
        <w:rPr>
          <w:rStyle w:val="1-Char"/>
          <w:rFonts w:hint="cs"/>
          <w:rtl/>
        </w:rPr>
        <w:t>از ابن مرجانه روایت کرده</w:t>
      </w:r>
      <w:r w:rsidRPr="00156286">
        <w:rPr>
          <w:rStyle w:val="1-Char"/>
          <w:rFonts w:hint="cs"/>
          <w:vertAlign w:val="superscript"/>
          <w:rtl/>
        </w:rPr>
        <w:t>(</w:t>
      </w:r>
      <w:r w:rsidRPr="00156286">
        <w:rPr>
          <w:rStyle w:val="1-Char"/>
          <w:vertAlign w:val="superscript"/>
          <w:rtl/>
        </w:rPr>
        <w:footnoteReference w:id="469"/>
      </w:r>
      <w:r w:rsidRPr="00156286">
        <w:rPr>
          <w:rStyle w:val="1-Char"/>
          <w:rFonts w:hint="cs"/>
          <w:vertAlign w:val="superscript"/>
          <w:rtl/>
        </w:rPr>
        <w:t>)</w:t>
      </w:r>
      <w:r w:rsidRPr="005F2120">
        <w:rPr>
          <w:rStyle w:val="1-Char"/>
          <w:rFonts w:hint="cs"/>
          <w:rtl/>
        </w:rPr>
        <w:t>. و زید بن اسلم</w:t>
      </w:r>
      <w:r w:rsidR="00C058CD">
        <w:rPr>
          <w:rStyle w:val="1-Char"/>
          <w:rFonts w:hint="cs"/>
          <w:rtl/>
        </w:rPr>
        <w:t xml:space="preserve"> آن را </w:t>
      </w:r>
      <w:r w:rsidRPr="005F2120">
        <w:rPr>
          <w:rStyle w:val="1-Char"/>
          <w:rFonts w:hint="cs"/>
          <w:rtl/>
        </w:rPr>
        <w:t>از علی بن حسین روایت نموده است)</w:t>
      </w:r>
      <w:r w:rsidRPr="00156286">
        <w:rPr>
          <w:rStyle w:val="1-Char"/>
          <w:rFonts w:hint="cs"/>
          <w:vertAlign w:val="superscript"/>
          <w:rtl/>
        </w:rPr>
        <w:t>(</w:t>
      </w:r>
      <w:r w:rsidRPr="00156286">
        <w:rPr>
          <w:rStyle w:val="1-Char"/>
          <w:vertAlign w:val="superscript"/>
          <w:rtl/>
        </w:rPr>
        <w:footnoteReference w:id="470"/>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این سعید بن عبدالله بن مرجانه از اوّلین شخصیت‌های شیعی است، که برقی او را از بزرگان اصحاب علی بن حسینب شمرده است)</w:t>
      </w:r>
      <w:r w:rsidRPr="00156286">
        <w:rPr>
          <w:rStyle w:val="1-Char"/>
          <w:rFonts w:hint="cs"/>
          <w:vertAlign w:val="superscript"/>
          <w:rtl/>
        </w:rPr>
        <w:t>(</w:t>
      </w:r>
      <w:r w:rsidRPr="00156286">
        <w:rPr>
          <w:rStyle w:val="1-Char"/>
          <w:vertAlign w:val="superscript"/>
          <w:rtl/>
        </w:rPr>
        <w:footnoteReference w:id="471"/>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(ابن مرجانه روایاتش را به علی بن حسین قطع </w:t>
      </w:r>
      <w:r w:rsidR="00DE225C" w:rsidRPr="005F2120">
        <w:rPr>
          <w:rStyle w:val="1-Char"/>
          <w:rFonts w:hint="cs"/>
          <w:rtl/>
        </w:rPr>
        <w:t>می‌کرد</w:t>
      </w:r>
      <w:r w:rsidRPr="005F2120">
        <w:rPr>
          <w:rStyle w:val="1-Char"/>
          <w:rFonts w:hint="cs"/>
          <w:rtl/>
        </w:rPr>
        <w:t>ه، و به صحبت ایشان معروف بوده است)</w:t>
      </w:r>
      <w:r w:rsidRPr="00156286">
        <w:rPr>
          <w:rStyle w:val="1-Char"/>
          <w:rFonts w:hint="cs"/>
          <w:vertAlign w:val="superscript"/>
          <w:rtl/>
        </w:rPr>
        <w:t>(</w:t>
      </w:r>
      <w:r w:rsidRPr="00156286">
        <w:rPr>
          <w:rStyle w:val="1-Char"/>
          <w:vertAlign w:val="superscript"/>
          <w:rtl/>
        </w:rPr>
        <w:footnoteReference w:id="472"/>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تستری در قاموس الرجال گفته است که طوسی سعید بن مرجانه را به تشیّع نسبت داده است</w:t>
      </w:r>
      <w:r w:rsidRPr="00156286">
        <w:rPr>
          <w:rStyle w:val="1-Char"/>
          <w:rFonts w:hint="cs"/>
          <w:vertAlign w:val="superscript"/>
          <w:rtl/>
        </w:rPr>
        <w:t>(</w:t>
      </w:r>
      <w:r w:rsidRPr="00156286">
        <w:rPr>
          <w:rStyle w:val="1-Char"/>
          <w:vertAlign w:val="superscript"/>
          <w:rtl/>
        </w:rPr>
        <w:footnoteReference w:id="473"/>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و ما مقامی او را امامیه دانسته است. </w:t>
      </w:r>
    </w:p>
    <w:p w:rsidR="00487819" w:rsidRPr="005F2120" w:rsidRDefault="00487819" w:rsidP="00487819">
      <w:pPr>
        <w:ind w:firstLine="284"/>
        <w:jc w:val="both"/>
        <w:rPr>
          <w:rStyle w:val="1-Char"/>
          <w:rtl/>
        </w:rPr>
      </w:pPr>
      <w:r w:rsidRPr="005F2120">
        <w:rPr>
          <w:rStyle w:val="1-Char"/>
          <w:rFonts w:hint="cs"/>
          <w:rtl/>
        </w:rPr>
        <w:t xml:space="preserve">ابن مرجانه باردیگر اعتماد عمیق خود را به ابوهریره ابراز داشته، و از او حدیثی قدسی روایت </w:t>
      </w:r>
      <w:r w:rsidR="00DE225C" w:rsidRPr="005F2120">
        <w:rPr>
          <w:rStyle w:val="1-Char"/>
          <w:rFonts w:hint="cs"/>
          <w:rtl/>
        </w:rPr>
        <w:t>می‌کند</w:t>
      </w:r>
      <w:r w:rsidRPr="00156286">
        <w:rPr>
          <w:rStyle w:val="1-Char"/>
          <w:rFonts w:hint="cs"/>
          <w:vertAlign w:val="superscript"/>
          <w:rtl/>
        </w:rPr>
        <w:t>(</w:t>
      </w:r>
      <w:r w:rsidRPr="00156286">
        <w:rPr>
          <w:rStyle w:val="1-Char"/>
          <w:vertAlign w:val="superscript"/>
          <w:rtl/>
        </w:rPr>
        <w:footnoteReference w:id="474"/>
      </w:r>
      <w:r w:rsidRPr="00156286">
        <w:rPr>
          <w:rStyle w:val="1-Char"/>
          <w:rFonts w:hint="cs"/>
          <w:vertAlign w:val="superscript"/>
          <w:rtl/>
        </w:rPr>
        <w:t>)</w:t>
      </w:r>
      <w:r w:rsidRPr="005F2120">
        <w:rPr>
          <w:rStyle w:val="1-Char"/>
          <w:rFonts w:hint="cs"/>
          <w:rtl/>
        </w:rPr>
        <w:t xml:space="preserve">. بدیهی است که جنبه نگرانی و احتیاط در روایت حدیث قدسی، بیشتر از احادیث نبوی در باب فضایل است. </w:t>
      </w:r>
    </w:p>
    <w:p w:rsidR="00487819" w:rsidRPr="005F2120" w:rsidRDefault="00487819" w:rsidP="00487819">
      <w:pPr>
        <w:ind w:firstLine="284"/>
        <w:jc w:val="both"/>
        <w:rPr>
          <w:rStyle w:val="1-Char"/>
          <w:rtl/>
        </w:rPr>
      </w:pPr>
      <w:r w:rsidRPr="005F2120">
        <w:rPr>
          <w:rStyle w:val="1-Char"/>
          <w:rFonts w:hint="cs"/>
          <w:rtl/>
        </w:rPr>
        <w:t>وهم ابن مرجانه احادیث دیگری را از ابوهریره نقل کرده است</w:t>
      </w:r>
      <w:r w:rsidRPr="00156286">
        <w:rPr>
          <w:rStyle w:val="1-Char"/>
          <w:rFonts w:hint="cs"/>
          <w:vertAlign w:val="superscript"/>
          <w:rtl/>
        </w:rPr>
        <w:t>(</w:t>
      </w:r>
      <w:r w:rsidRPr="00156286">
        <w:rPr>
          <w:rStyle w:val="1-Char"/>
          <w:vertAlign w:val="superscript"/>
          <w:rtl/>
        </w:rPr>
        <w:footnoteReference w:id="475"/>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با توجه به اینکه </w:t>
      </w:r>
      <w:r w:rsidR="00BB6068" w:rsidRPr="005F2120">
        <w:rPr>
          <w:rStyle w:val="1-Char"/>
          <w:rFonts w:hint="cs"/>
          <w:rtl/>
        </w:rPr>
        <w:t>می‌بین</w:t>
      </w:r>
      <w:r w:rsidRPr="005F2120">
        <w:rPr>
          <w:rStyle w:val="1-Char"/>
          <w:rFonts w:hint="cs"/>
          <w:rtl/>
        </w:rPr>
        <w:t xml:space="preserve">یم که علی بن حسین، در تصدیق ابوهریره شتاب کرده، و به روایتش عمل نموده، و خود آن حدیث را نیز روایت کرده، پس بدینسان چه دلیلی دارد که متأخرین در اینمورد تردید کنند؟ اصحاب کبار ابوهریره، آنان که احادیث او را با واسطه روایت کرده‌اند، همگی را </w:t>
      </w:r>
      <w:r w:rsidR="00BB6068" w:rsidRPr="005F2120">
        <w:rPr>
          <w:rStyle w:val="1-Char"/>
          <w:rFonts w:hint="cs"/>
          <w:rtl/>
        </w:rPr>
        <w:t>می‌بین</w:t>
      </w:r>
      <w:r w:rsidRPr="005F2120">
        <w:rPr>
          <w:rStyle w:val="1-Char"/>
          <w:rFonts w:hint="cs"/>
          <w:rtl/>
        </w:rPr>
        <w:t>یم که از علی بن حسینب حدیث روایت کرده‌اند: مثل سلمه بن عبدالرحمان بن عوف، یحی بن سعید انصاری، و قعقاع بن حکیم، و طاوس بن کیسان، و زهری، و ابی زناد و دیگران اینان که بخدمت زین العابدین رسیده‌اند، چرا از او در طول 40 سال زندگانی پس از ابوهریره نشنیده‌اند، که جدَش علی</w:t>
      </w:r>
      <w:r w:rsidR="00542567" w:rsidRPr="00542567">
        <w:rPr>
          <w:rStyle w:val="1-Char"/>
          <w:rFonts w:cs="CTraditional Arabic" w:hint="cs"/>
          <w:rtl/>
        </w:rPr>
        <w:t>س</w:t>
      </w:r>
      <w:r w:rsidRPr="005F2120">
        <w:rPr>
          <w:rStyle w:val="1-Char"/>
          <w:rFonts w:hint="cs"/>
          <w:rtl/>
        </w:rPr>
        <w:t xml:space="preserve"> او را دروغگو </w:t>
      </w:r>
      <w:r w:rsidR="00DB689C">
        <w:rPr>
          <w:rStyle w:val="1-Char"/>
          <w:rFonts w:hint="cs"/>
          <w:rtl/>
        </w:rPr>
        <w:t>می‌دانست</w:t>
      </w:r>
      <w:r w:rsidRPr="005F2120">
        <w:rPr>
          <w:rStyle w:val="1-Char"/>
          <w:rFonts w:hint="cs"/>
          <w:rtl/>
        </w:rPr>
        <w:t>ه است</w:t>
      </w:r>
      <w:r w:rsidR="006F06B0">
        <w:rPr>
          <w:rStyle w:val="1-Char"/>
          <w:rFonts w:hint="cs"/>
          <w:rtl/>
        </w:rPr>
        <w:t>؟</w:t>
      </w:r>
      <w:r w:rsidRPr="005F2120">
        <w:rPr>
          <w:rStyle w:val="1-Char"/>
          <w:rFonts w:hint="cs"/>
          <w:rtl/>
        </w:rPr>
        <w:t xml:space="preserve"> </w:t>
      </w:r>
    </w:p>
    <w:p w:rsidR="00487819" w:rsidRPr="005F2120" w:rsidRDefault="00487819" w:rsidP="00487819">
      <w:pPr>
        <w:ind w:firstLine="284"/>
        <w:jc w:val="both"/>
        <w:rPr>
          <w:rStyle w:val="1-Char"/>
          <w:rtl/>
        </w:rPr>
      </w:pPr>
      <w:r w:rsidRPr="005F2120">
        <w:rPr>
          <w:rStyle w:val="1-Char"/>
          <w:rFonts w:hint="cs"/>
          <w:rtl/>
        </w:rPr>
        <w:t>آیا زین العابدین که در روز فاجع</w:t>
      </w:r>
      <w:r w:rsidR="00AA67F0" w:rsidRPr="005F2120">
        <w:rPr>
          <w:rStyle w:val="1-Char"/>
          <w:rFonts w:hint="cs"/>
          <w:rtl/>
        </w:rPr>
        <w:t>ۀ</w:t>
      </w:r>
      <w:r w:rsidRPr="005F2120">
        <w:rPr>
          <w:rStyle w:val="1-Char"/>
          <w:rFonts w:hint="cs"/>
          <w:rtl/>
        </w:rPr>
        <w:t xml:space="preserve"> کربلا 23 سال داشته فرصت نیافته که چنین اتهامی را بشنود</w:t>
      </w:r>
      <w:r w:rsidR="006F06B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براستی سکوت زین العابدین</w:t>
      </w:r>
      <w:r w:rsidR="00542567" w:rsidRPr="00542567">
        <w:rPr>
          <w:rStyle w:val="1-Char"/>
          <w:rFonts w:cs="CTraditional Arabic" w:hint="cs"/>
          <w:rtl/>
        </w:rPr>
        <w:t>س</w:t>
      </w:r>
      <w:r w:rsidRPr="005F2120">
        <w:rPr>
          <w:rStyle w:val="1-Char"/>
          <w:rFonts w:hint="cs"/>
          <w:rtl/>
        </w:rPr>
        <w:t>، از نقل سخن نسبت داده شده به جد بزرگوارش، خود قرینه‌ای محکم، بر نبودن چنین قولی</w:t>
      </w:r>
      <w:r w:rsidR="00FF156B">
        <w:rPr>
          <w:rStyle w:val="1-Char"/>
          <w:rFonts w:hint="cs"/>
          <w:rtl/>
        </w:rPr>
        <w:t xml:space="preserve"> نمی‌</w:t>
      </w:r>
      <w:r w:rsidRPr="005F2120">
        <w:rPr>
          <w:rStyle w:val="1-Char"/>
          <w:rFonts w:hint="cs"/>
          <w:rtl/>
        </w:rPr>
        <w:t xml:space="preserve">باشد؟ ما در حالیکه مشاهده کردیم او خود حدیث ابوهریره را معتبر </w:t>
      </w:r>
      <w:r w:rsidR="00DB689C">
        <w:rPr>
          <w:rStyle w:val="1-Char"/>
          <w:rFonts w:hint="cs"/>
          <w:rtl/>
        </w:rPr>
        <w:t>می‌دانست</w:t>
      </w:r>
      <w:r w:rsidRPr="005F2120">
        <w:rPr>
          <w:rStyle w:val="1-Char"/>
          <w:rFonts w:hint="cs"/>
          <w:rtl/>
        </w:rPr>
        <w:t>ه و خود بدان عمل کرده، و غلامش را آزاد نموده است.</w:t>
      </w:r>
    </w:p>
    <w:p w:rsidR="00487819"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180F09" w:rsidRPr="00C44EF3" w:rsidRDefault="00180F09" w:rsidP="00487819">
      <w:pPr>
        <w:ind w:firstLine="284"/>
        <w:jc w:val="center"/>
        <w:rPr>
          <w:rFonts w:cs="B Lotus"/>
          <w:sz w:val="2"/>
          <w:szCs w:val="2"/>
          <w:rtl/>
          <w:lang w:bidi="fa-IR"/>
        </w:rPr>
      </w:pPr>
    </w:p>
    <w:p w:rsidR="00487819" w:rsidRPr="00AA5BE3" w:rsidRDefault="00487819" w:rsidP="00EF685F">
      <w:pPr>
        <w:pStyle w:val="2-"/>
        <w:rPr>
          <w:rtl/>
        </w:rPr>
      </w:pPr>
      <w:bookmarkStart w:id="465" w:name="_Toc61648048"/>
      <w:bookmarkStart w:id="466" w:name="_Toc61653039"/>
      <w:bookmarkStart w:id="467" w:name="_Toc259711041"/>
      <w:bookmarkStart w:id="468" w:name="_Toc275047633"/>
      <w:bookmarkStart w:id="469" w:name="_Toc435344892"/>
      <w:r w:rsidRPr="00AA5BE3">
        <w:rPr>
          <w:rFonts w:hint="cs"/>
          <w:rtl/>
        </w:rPr>
        <w:t xml:space="preserve">محمد باقر و جعفر صادق احادیث ابوهریره را روایت </w:t>
      </w:r>
      <w:r w:rsidR="00DE225C">
        <w:rPr>
          <w:rFonts w:hint="cs"/>
          <w:rtl/>
        </w:rPr>
        <w:t>می‌کنند</w:t>
      </w:r>
      <w:r w:rsidRPr="00AA5BE3">
        <w:rPr>
          <w:rFonts w:hint="cs"/>
          <w:rtl/>
        </w:rPr>
        <w:t>:</w:t>
      </w:r>
      <w:bookmarkEnd w:id="465"/>
      <w:bookmarkEnd w:id="466"/>
      <w:bookmarkEnd w:id="467"/>
      <w:bookmarkEnd w:id="468"/>
      <w:bookmarkEnd w:id="469"/>
      <w:r w:rsidRPr="00AA5BE3">
        <w:rPr>
          <w:rFonts w:hint="cs"/>
          <w:rtl/>
        </w:rPr>
        <w:t xml:space="preserve"> </w:t>
      </w:r>
    </w:p>
    <w:p w:rsidR="00487819" w:rsidRPr="005F2120" w:rsidRDefault="00487819" w:rsidP="00487819">
      <w:pPr>
        <w:ind w:firstLine="284"/>
        <w:jc w:val="both"/>
        <w:rPr>
          <w:rStyle w:val="1-Char"/>
          <w:rtl/>
        </w:rPr>
      </w:pPr>
      <w:r w:rsidRPr="005F2120">
        <w:rPr>
          <w:rStyle w:val="1-Char"/>
          <w:rFonts w:hint="cs"/>
          <w:rtl/>
        </w:rPr>
        <w:t xml:space="preserve">کاوش در احوال ابوهریره، در مقابل ما گنجی بسیار </w:t>
      </w:r>
      <w:r w:rsidR="001040AC">
        <w:rPr>
          <w:rStyle w:val="1-Char"/>
          <w:rFonts w:hint="cs"/>
          <w:rtl/>
        </w:rPr>
        <w:t>گرانب‌ها</w:t>
      </w:r>
      <w:r w:rsidRPr="005F2120">
        <w:rPr>
          <w:rStyle w:val="1-Char"/>
          <w:rFonts w:hint="cs"/>
          <w:rtl/>
        </w:rPr>
        <w:t xml:space="preserve"> را قرار </w:t>
      </w:r>
      <w:r w:rsidR="00A000BD" w:rsidRPr="005F2120">
        <w:rPr>
          <w:rStyle w:val="1-Char"/>
          <w:rFonts w:hint="cs"/>
          <w:rtl/>
        </w:rPr>
        <w:t>می‌دهد</w:t>
      </w:r>
      <w:r w:rsidRPr="005F2120">
        <w:rPr>
          <w:rStyle w:val="1-Char"/>
          <w:rFonts w:hint="cs"/>
          <w:rtl/>
        </w:rPr>
        <w:t>، چرا که در پیش روی ما دو شخصیت موثق و گرامی: محمد باقر بن علی بن حسین بن علی بن ابیطالب، وپسرش جعفر صادق ابن محمد که عموم شیعه بدون استثناء خود را به او منسوب کرده، و اقوالش مدار کل فقه‌شان</w:t>
      </w:r>
      <w:r w:rsidR="00156286">
        <w:rPr>
          <w:rStyle w:val="1-Char"/>
          <w:rFonts w:hint="cs"/>
          <w:rtl/>
        </w:rPr>
        <w:t xml:space="preserve"> می‌باشد</w:t>
      </w:r>
      <w:r w:rsidRPr="005F2120">
        <w:rPr>
          <w:rStyle w:val="1-Char"/>
          <w:rFonts w:hint="cs"/>
          <w:rtl/>
        </w:rPr>
        <w:t xml:space="preserve">، حاضرند. </w:t>
      </w:r>
    </w:p>
    <w:p w:rsidR="00487819" w:rsidRPr="005F2120" w:rsidRDefault="00487819" w:rsidP="00487819">
      <w:pPr>
        <w:ind w:firstLine="284"/>
        <w:jc w:val="both"/>
        <w:rPr>
          <w:rStyle w:val="1-Char"/>
          <w:rtl/>
        </w:rPr>
      </w:pPr>
      <w:r w:rsidRPr="005F2120">
        <w:rPr>
          <w:rStyle w:val="1-Char"/>
          <w:rFonts w:hint="cs"/>
          <w:rtl/>
        </w:rPr>
        <w:t>محمد باقر، مادرش دختر حسن بن علی است، که احادیث بسیاری روایت کرده، و مورد وثوق</w:t>
      </w:r>
      <w:r w:rsidR="00156286">
        <w:rPr>
          <w:rStyle w:val="1-Char"/>
          <w:rFonts w:hint="cs"/>
          <w:rtl/>
        </w:rPr>
        <w:t xml:space="preserve"> می‌باشد</w:t>
      </w:r>
      <w:r w:rsidRPr="005F2120">
        <w:rPr>
          <w:rStyle w:val="1-Char"/>
          <w:rFonts w:hint="cs"/>
          <w:rtl/>
        </w:rPr>
        <w:t xml:space="preserve"> و احادیث او در صحیحین موجود است، و نسائی او را از فقهاء اهل مدینه از تابعین ذکر کرده است.</w:t>
      </w:r>
    </w:p>
    <w:p w:rsidR="00487819" w:rsidRPr="005F2120" w:rsidRDefault="00487819" w:rsidP="00487819">
      <w:pPr>
        <w:ind w:firstLine="284"/>
        <w:jc w:val="both"/>
        <w:rPr>
          <w:rStyle w:val="1-Char"/>
          <w:rtl/>
        </w:rPr>
      </w:pPr>
      <w:r w:rsidRPr="005F2120">
        <w:rPr>
          <w:rStyle w:val="1-Char"/>
          <w:rFonts w:hint="cs"/>
          <w:rtl/>
        </w:rPr>
        <w:t>اما پسرش جعفر صادق از او مشهور تر است، و احادیث بیشتری روایت نموده، که احادیث او نیز در صحیحین موجود</w:t>
      </w:r>
      <w:r w:rsidR="00156286">
        <w:rPr>
          <w:rStyle w:val="1-Char"/>
          <w:rFonts w:hint="cs"/>
          <w:rtl/>
        </w:rPr>
        <w:t xml:space="preserve"> می‌باشد</w:t>
      </w:r>
      <w:r w:rsidRPr="005F2120">
        <w:rPr>
          <w:rStyle w:val="1-Char"/>
          <w:rFonts w:hint="cs"/>
          <w:rtl/>
        </w:rPr>
        <w:t>. او در بین فقهاء مدینه مکانتی بارز دارد.</w:t>
      </w:r>
    </w:p>
    <w:p w:rsidR="00487819" w:rsidRPr="005F2120" w:rsidRDefault="00487819" w:rsidP="00EF685F">
      <w:pPr>
        <w:widowControl w:val="0"/>
        <w:ind w:firstLine="284"/>
        <w:jc w:val="both"/>
        <w:rPr>
          <w:rStyle w:val="1-Char"/>
          <w:rtl/>
        </w:rPr>
      </w:pPr>
      <w:r w:rsidRPr="005F2120">
        <w:rPr>
          <w:rStyle w:val="1-Char"/>
          <w:rFonts w:hint="cs"/>
          <w:rtl/>
        </w:rPr>
        <w:t>اما این</w:t>
      </w:r>
      <w:r w:rsidR="003F27FC">
        <w:rPr>
          <w:rStyle w:val="1-Char"/>
          <w:rFonts w:hint="cs"/>
          <w:rtl/>
        </w:rPr>
        <w:t xml:space="preserve"> هردو </w:t>
      </w:r>
      <w:r w:rsidRPr="005F2120">
        <w:rPr>
          <w:rStyle w:val="1-Char"/>
          <w:rFonts w:hint="cs"/>
          <w:rtl/>
        </w:rPr>
        <w:t>امام، احادیث ابوهریره را روایت کرده‌اند، و در صحیح مسلم</w:t>
      </w:r>
      <w:r w:rsidRPr="00156286">
        <w:rPr>
          <w:rStyle w:val="1-Char"/>
          <w:rFonts w:hint="cs"/>
          <w:vertAlign w:val="superscript"/>
          <w:rtl/>
        </w:rPr>
        <w:t>(</w:t>
      </w:r>
      <w:r w:rsidRPr="00156286">
        <w:rPr>
          <w:rStyle w:val="1-Char"/>
          <w:vertAlign w:val="superscript"/>
          <w:rtl/>
        </w:rPr>
        <w:footnoteReference w:id="476"/>
      </w:r>
      <w:r w:rsidRPr="00156286">
        <w:rPr>
          <w:rStyle w:val="1-Char"/>
          <w:rFonts w:hint="cs"/>
          <w:vertAlign w:val="superscript"/>
          <w:rtl/>
        </w:rPr>
        <w:t>)</w:t>
      </w:r>
      <w:r w:rsidRPr="005F2120">
        <w:rPr>
          <w:rStyle w:val="1-Char"/>
          <w:rFonts w:hint="cs"/>
          <w:rtl/>
        </w:rPr>
        <w:t xml:space="preserve"> 2 بار در سند حدیثی که عبدالعزیز دراوردی، و حاتم بن اسماعیل، و سلیمان بن بلال هر سه از جعفر صادق، بروایت از پدرش محمد، از قول عبیدالله بن رافع کاتب علی</w:t>
      </w:r>
      <w:r w:rsidR="00542567" w:rsidRPr="00542567">
        <w:rPr>
          <w:rStyle w:val="1-Char"/>
          <w:rFonts w:cs="CTraditional Arabic" w:hint="cs"/>
          <w:rtl/>
        </w:rPr>
        <w:t>س</w:t>
      </w:r>
      <w:r w:rsidRPr="005F2120">
        <w:rPr>
          <w:rStyle w:val="1-Char"/>
          <w:rFonts w:hint="cs"/>
          <w:rtl/>
        </w:rPr>
        <w:t>، از ابوهریره</w:t>
      </w:r>
      <w:r w:rsidR="00542567" w:rsidRPr="00542567">
        <w:rPr>
          <w:rStyle w:val="1-Char"/>
          <w:rFonts w:cs="CTraditional Arabic" w:hint="cs"/>
          <w:rtl/>
        </w:rPr>
        <w:t>س</w:t>
      </w:r>
      <w:r w:rsidRPr="005F2120">
        <w:rPr>
          <w:rStyle w:val="1-Char"/>
          <w:rFonts w:hint="cs"/>
          <w:rtl/>
        </w:rPr>
        <w:t xml:space="preserve"> روایت کرده‌اند، جمع</w:t>
      </w:r>
      <w:r w:rsidR="00FF156B">
        <w:rPr>
          <w:rStyle w:val="1-Char"/>
          <w:rFonts w:hint="cs"/>
          <w:rtl/>
        </w:rPr>
        <w:t xml:space="preserve"> می‌باشند</w:t>
      </w:r>
      <w:r w:rsidRPr="005F2120">
        <w:rPr>
          <w:rStyle w:val="1-Char"/>
          <w:rFonts w:hint="cs"/>
          <w:rtl/>
        </w:rPr>
        <w:t>. مگر این 3 نفر از نسبت صادق اهمال کرده‌اند، و گفته‌اند از جعفر بن محمد، بروایت از پدرش و این بواسط</w:t>
      </w:r>
      <w:r w:rsidR="00AA67F0" w:rsidRPr="005F2120">
        <w:rPr>
          <w:rStyle w:val="1-Char"/>
          <w:rFonts w:hint="cs"/>
          <w:rtl/>
        </w:rPr>
        <w:t>ۀ</w:t>
      </w:r>
      <w:r w:rsidRPr="005F2120">
        <w:rPr>
          <w:rStyle w:val="1-Char"/>
          <w:rFonts w:hint="cs"/>
          <w:rtl/>
        </w:rPr>
        <w:t xml:space="preserve"> شهرت ایشان بوده است. البته اهل علم به رجال حدیث، اسماء ناشناخته را از اسماء راویان باز می</w:t>
      </w:r>
      <w:r w:rsidRPr="005F2120">
        <w:rPr>
          <w:rStyle w:val="1-Char"/>
          <w:rFonts w:hint="eastAsia"/>
          <w:rtl/>
        </w:rPr>
        <w:t>‌</w:t>
      </w:r>
      <w:r w:rsidRPr="005F2120">
        <w:rPr>
          <w:rStyle w:val="1-Char"/>
          <w:rFonts w:hint="cs"/>
          <w:rtl/>
        </w:rPr>
        <w:t>شناسند، که این سه نفر از کسانی هستند، که جدّاً از جعفر صادق حدیث فراوان روایت نموده‌اند، که او نیز احادیث را از پدرش روایت نموده است</w:t>
      </w:r>
      <w:r w:rsidRPr="00156286">
        <w:rPr>
          <w:rStyle w:val="1-Char"/>
          <w:rFonts w:hint="cs"/>
          <w:vertAlign w:val="superscript"/>
          <w:rtl/>
        </w:rPr>
        <w:t>(</w:t>
      </w:r>
      <w:r w:rsidRPr="00156286">
        <w:rPr>
          <w:rStyle w:val="1-Char"/>
          <w:vertAlign w:val="superscript"/>
          <w:rtl/>
        </w:rPr>
        <w:footnoteReference w:id="477"/>
      </w:r>
      <w:r w:rsidRPr="00156286">
        <w:rPr>
          <w:rStyle w:val="1-Char"/>
          <w:rFonts w:hint="cs"/>
          <w:vertAlign w:val="superscript"/>
          <w:rtl/>
        </w:rPr>
        <w:t>)</w:t>
      </w:r>
      <w:r w:rsidRPr="005F2120">
        <w:rPr>
          <w:rStyle w:val="1-Char"/>
          <w:rFonts w:hint="cs"/>
          <w:rtl/>
        </w:rPr>
        <w:t xml:space="preserve">. </w:t>
      </w:r>
    </w:p>
    <w:p w:rsidR="00487819" w:rsidRPr="005F2120" w:rsidRDefault="00487819" w:rsidP="00487819">
      <w:pPr>
        <w:ind w:firstLine="284"/>
        <w:jc w:val="both"/>
        <w:rPr>
          <w:rStyle w:val="1-Char"/>
          <w:rtl/>
        </w:rPr>
      </w:pPr>
      <w:r w:rsidRPr="005F2120">
        <w:rPr>
          <w:rStyle w:val="1-Char"/>
          <w:rFonts w:hint="cs"/>
          <w:rtl/>
        </w:rPr>
        <w:t>شک نیست که سکوت جعفر صادق از نقل سخنان واهی و خیالی در باب ابوهریره و انتشار احادیث ایشان توسط او، خود دلیلی قاطع در کذب این گفته</w:t>
      </w:r>
      <w:r w:rsidR="00156286">
        <w:rPr>
          <w:rStyle w:val="1-Char"/>
          <w:rFonts w:hint="cs"/>
          <w:rtl/>
        </w:rPr>
        <w:t xml:space="preserve"> می‌باشد</w:t>
      </w:r>
      <w:r w:rsidRPr="005F2120">
        <w:rPr>
          <w:rStyle w:val="1-Char"/>
          <w:rFonts w:hint="cs"/>
          <w:rtl/>
        </w:rPr>
        <w:t>: که ابوهریره نزد علی</w:t>
      </w:r>
      <w:r w:rsidR="00542567" w:rsidRPr="00542567">
        <w:rPr>
          <w:rStyle w:val="1-Char"/>
          <w:rFonts w:cs="CTraditional Arabic" w:hint="cs"/>
          <w:rtl/>
        </w:rPr>
        <w:t>س</w:t>
      </w:r>
      <w:r w:rsidRPr="005F2120">
        <w:rPr>
          <w:rStyle w:val="1-Char"/>
          <w:rFonts w:hint="cs"/>
          <w:rtl/>
        </w:rPr>
        <w:t xml:space="preserve"> کذاب بوده است.</w:t>
      </w:r>
    </w:p>
    <w:p w:rsidR="00487819" w:rsidRPr="005F2120" w:rsidRDefault="00487819" w:rsidP="00487819">
      <w:pPr>
        <w:ind w:firstLine="284"/>
        <w:jc w:val="both"/>
        <w:rPr>
          <w:rStyle w:val="1-Char"/>
          <w:rtl/>
        </w:rPr>
      </w:pPr>
      <w:r w:rsidRPr="005F2120">
        <w:rPr>
          <w:rStyle w:val="1-Char"/>
          <w:rFonts w:hint="cs"/>
          <w:rtl/>
        </w:rPr>
        <w:t>باقر رحمه الله، احادیث ابوهریره را فقط روایت ن</w:t>
      </w:r>
      <w:r w:rsidR="00DE225C" w:rsidRPr="005F2120">
        <w:rPr>
          <w:rStyle w:val="1-Char"/>
          <w:rFonts w:hint="cs"/>
          <w:rtl/>
        </w:rPr>
        <w:t>می‌کند</w:t>
      </w:r>
      <w:r w:rsidRPr="005F2120">
        <w:rPr>
          <w:rStyle w:val="1-Char"/>
          <w:rFonts w:hint="cs"/>
          <w:rtl/>
        </w:rPr>
        <w:t>، بلکه از آن بعنوان دلیل فقهی جهت فتوا کار می</w:t>
      </w:r>
      <w:r w:rsidRPr="005F2120">
        <w:rPr>
          <w:rStyle w:val="1-Char"/>
          <w:rFonts w:hint="eastAsia"/>
          <w:rtl/>
        </w:rPr>
        <w:t>‌</w:t>
      </w:r>
      <w:r w:rsidRPr="005F2120">
        <w:rPr>
          <w:rStyle w:val="1-Char"/>
          <w:rFonts w:hint="cs"/>
          <w:rtl/>
        </w:rPr>
        <w:t>گیرد، چنانکه امام شافعی: بر این واقعیت صحه گذاشته، و</w:t>
      </w:r>
      <w:r w:rsidR="00C058CD">
        <w:rPr>
          <w:rStyle w:val="1-Char"/>
          <w:rFonts w:hint="cs"/>
          <w:rtl/>
        </w:rPr>
        <w:t xml:space="preserve"> آن را </w:t>
      </w:r>
      <w:r w:rsidRPr="005F2120">
        <w:rPr>
          <w:rStyle w:val="1-Char"/>
          <w:rFonts w:hint="cs"/>
          <w:rtl/>
        </w:rPr>
        <w:t xml:space="preserve">دلیل قبول خبر واحد و احتجاج به آن قرار داده است: </w:t>
      </w:r>
    </w:p>
    <w:p w:rsidR="00487819" w:rsidRPr="005F2120" w:rsidRDefault="00487819" w:rsidP="00487819">
      <w:pPr>
        <w:ind w:firstLine="284"/>
        <w:jc w:val="both"/>
        <w:rPr>
          <w:rStyle w:val="1-Char"/>
          <w:rtl/>
        </w:rPr>
      </w:pPr>
      <w:r w:rsidRPr="005F2120">
        <w:rPr>
          <w:rStyle w:val="1-Char"/>
          <w:rFonts w:hint="cs"/>
          <w:rtl/>
        </w:rPr>
        <w:t xml:space="preserve">(محمد بن علی بن حسین را یافتیم، که خبر </w:t>
      </w:r>
      <w:r w:rsidR="00A000BD" w:rsidRPr="005F2120">
        <w:rPr>
          <w:rStyle w:val="1-Char"/>
          <w:rFonts w:hint="cs"/>
          <w:rtl/>
        </w:rPr>
        <w:t>می‌دهد</w:t>
      </w:r>
      <w:r w:rsidRPr="005F2120">
        <w:rPr>
          <w:rStyle w:val="1-Char"/>
          <w:rFonts w:hint="cs"/>
          <w:rtl/>
        </w:rPr>
        <w:t xml:space="preserve"> از جابر، از پیامبر، و از عبیدالله بن ابی رافع، از ابوهریره، از پیامبر. بدینسان تمام این اخبار واحد، سنّت بحساب</w:t>
      </w:r>
      <w:r w:rsidR="00156286">
        <w:rPr>
          <w:rStyle w:val="1-Char"/>
          <w:rFonts w:hint="cs"/>
          <w:rtl/>
        </w:rPr>
        <w:t xml:space="preserve"> می‌</w:t>
      </w:r>
      <w:r w:rsidRPr="005F2120">
        <w:rPr>
          <w:rStyle w:val="1-Char"/>
          <w:rFonts w:hint="cs"/>
          <w:rtl/>
        </w:rPr>
        <w:t>آید</w:t>
      </w:r>
      <w:r w:rsidRPr="00156286">
        <w:rPr>
          <w:rStyle w:val="1-Char"/>
          <w:rFonts w:hint="cs"/>
          <w:vertAlign w:val="superscript"/>
          <w:rtl/>
        </w:rPr>
        <w:t>(</w:t>
      </w:r>
      <w:r w:rsidRPr="00156286">
        <w:rPr>
          <w:rStyle w:val="1-Char"/>
          <w:vertAlign w:val="superscript"/>
          <w:rtl/>
        </w:rPr>
        <w:footnoteReference w:id="478"/>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شافعی عنوان </w:t>
      </w:r>
      <w:r w:rsidR="00DE225C" w:rsidRPr="005F2120">
        <w:rPr>
          <w:rStyle w:val="1-Char"/>
          <w:rFonts w:hint="cs"/>
          <w:rtl/>
        </w:rPr>
        <w:t>می‌کند</w:t>
      </w:r>
      <w:r w:rsidRPr="005F2120">
        <w:rPr>
          <w:rStyle w:val="1-Char"/>
          <w:rFonts w:hint="cs"/>
          <w:rtl/>
        </w:rPr>
        <w:t>، که برای محمد بن علی تنها خبر واحد ابوهریره در حلال و حرام حجت است، و مفهوم اینکه فرموده است بدینسان خبر واحد سنّت بحساب</w:t>
      </w:r>
      <w:r w:rsidR="00156286">
        <w:rPr>
          <w:rStyle w:val="1-Char"/>
          <w:rFonts w:hint="cs"/>
          <w:rtl/>
        </w:rPr>
        <w:t xml:space="preserve"> می‌</w:t>
      </w:r>
      <w:r w:rsidRPr="005F2120">
        <w:rPr>
          <w:rStyle w:val="1-Char"/>
          <w:rFonts w:hint="cs"/>
          <w:rtl/>
        </w:rPr>
        <w:t>آید همین است، چنانکه خود شافعی</w:t>
      </w:r>
      <w:r w:rsidR="00C058CD">
        <w:rPr>
          <w:rStyle w:val="1-Char"/>
          <w:rFonts w:hint="cs"/>
          <w:rtl/>
        </w:rPr>
        <w:t xml:space="preserve"> آن را </w:t>
      </w:r>
      <w:r w:rsidRPr="005F2120">
        <w:rPr>
          <w:rStyle w:val="1-Char"/>
          <w:rFonts w:hint="cs"/>
          <w:rtl/>
        </w:rPr>
        <w:t>شرح داده است</w:t>
      </w:r>
      <w:r w:rsidRPr="00156286">
        <w:rPr>
          <w:rStyle w:val="1-Char"/>
          <w:rFonts w:hint="cs"/>
          <w:vertAlign w:val="superscript"/>
          <w:rtl/>
        </w:rPr>
        <w:t>(</w:t>
      </w:r>
      <w:r w:rsidRPr="00156286">
        <w:rPr>
          <w:rStyle w:val="1-Char"/>
          <w:vertAlign w:val="superscript"/>
          <w:rtl/>
        </w:rPr>
        <w:footnoteReference w:id="479"/>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محدثین راویان راستگو را به دو صنف تقسیم </w:t>
      </w:r>
      <w:r w:rsidR="00DE225C" w:rsidRPr="005F2120">
        <w:rPr>
          <w:rStyle w:val="1-Char"/>
          <w:rFonts w:hint="cs"/>
          <w:rtl/>
        </w:rPr>
        <w:t>می‌کنند</w:t>
      </w:r>
      <w:r w:rsidRPr="005F2120">
        <w:rPr>
          <w:rStyle w:val="1-Char"/>
          <w:rFonts w:hint="cs"/>
          <w:rtl/>
        </w:rPr>
        <w:t xml:space="preserve">، یکی آنکه در گفتارش صادق است، و گاهی اشتباه در روایتش وجود دارد، زیرا از فقه کافی بر خوردار نیست، که اخبارش تا جاییکه موافق اخبار سایر صادقین باشد پذیرفته </w:t>
      </w:r>
      <w:r w:rsidR="002A4FA7">
        <w:rPr>
          <w:rStyle w:val="1-Char"/>
          <w:rFonts w:hint="cs"/>
          <w:rtl/>
        </w:rPr>
        <w:t>می‌شود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و دیگر کسی که در روایتش صادق و ضابط، و صاحب یقین و فقه است، که از چنین شخصی، بطور مطلق اخبارش پذیرفته </w:t>
      </w:r>
      <w:r w:rsidR="002A4FA7">
        <w:rPr>
          <w:rStyle w:val="1-Char"/>
          <w:rFonts w:hint="cs"/>
          <w:rtl/>
        </w:rPr>
        <w:t>می‌شود</w:t>
      </w:r>
      <w:r w:rsidRPr="005F2120">
        <w:rPr>
          <w:rStyle w:val="1-Char"/>
          <w:rFonts w:hint="cs"/>
          <w:rtl/>
        </w:rPr>
        <w:t xml:space="preserve">، و محمد بن علی در اینجا چنانکه شافعی خبر </w:t>
      </w:r>
      <w:r w:rsidR="00A000BD" w:rsidRPr="005F2120">
        <w:rPr>
          <w:rStyle w:val="1-Char"/>
          <w:rFonts w:hint="cs"/>
          <w:rtl/>
        </w:rPr>
        <w:t>می‌دهد</w:t>
      </w:r>
      <w:r w:rsidRPr="005F2120">
        <w:rPr>
          <w:rStyle w:val="1-Char"/>
          <w:rFonts w:hint="cs"/>
          <w:rtl/>
        </w:rPr>
        <w:t xml:space="preserve">، سرور معتمدین است، که ابوهریره را صادق ضابط و فقیه </w:t>
      </w:r>
      <w:r w:rsidR="00A96624">
        <w:rPr>
          <w:rStyle w:val="1-Char"/>
          <w:rFonts w:hint="cs"/>
          <w:rtl/>
        </w:rPr>
        <w:t>می‌داند</w:t>
      </w:r>
      <w:r w:rsidRPr="005F2120">
        <w:rPr>
          <w:rStyle w:val="1-Char"/>
          <w:rFonts w:hint="cs"/>
          <w:rtl/>
        </w:rPr>
        <w:t xml:space="preserve"> و در اخبارش شک را روا ن</w:t>
      </w:r>
      <w:r w:rsidR="00A96624">
        <w:rPr>
          <w:rStyle w:val="1-Char"/>
          <w:rFonts w:hint="cs"/>
          <w:rtl/>
        </w:rPr>
        <w:t>می‌داند</w:t>
      </w:r>
      <w:r w:rsidRPr="005F2120">
        <w:rPr>
          <w:rStyle w:val="1-Char"/>
          <w:rFonts w:hint="cs"/>
          <w:rtl/>
        </w:rPr>
        <w:t xml:space="preserve">. </w:t>
      </w:r>
    </w:p>
    <w:p w:rsidR="00487819" w:rsidRPr="005F2120" w:rsidRDefault="00487819" w:rsidP="00EF685F">
      <w:pPr>
        <w:ind w:firstLine="284"/>
        <w:jc w:val="both"/>
        <w:rPr>
          <w:rStyle w:val="1-Char"/>
          <w:rtl/>
        </w:rPr>
      </w:pPr>
      <w:r w:rsidRPr="005F2120">
        <w:rPr>
          <w:rStyle w:val="1-Char"/>
          <w:rFonts w:hint="cs"/>
          <w:rtl/>
        </w:rPr>
        <w:t>شگفتا از آن دیگری که حاضر نیست از باقر</w:t>
      </w:r>
      <w:r w:rsidR="00EF685F">
        <w:rPr>
          <w:rStyle w:val="1-Char"/>
          <w:rFonts w:cs="CTraditional Arabic" w:hint="cs"/>
          <w:rtl/>
        </w:rPr>
        <w:t>/</w:t>
      </w:r>
      <w:r w:rsidR="00EF685F">
        <w:rPr>
          <w:rStyle w:val="1-Char"/>
          <w:rFonts w:hint="cs"/>
          <w:rtl/>
        </w:rPr>
        <w:t xml:space="preserve"> </w:t>
      </w:r>
      <w:r w:rsidRPr="005F2120">
        <w:rPr>
          <w:rStyle w:val="1-Char"/>
          <w:rFonts w:hint="cs"/>
          <w:rtl/>
        </w:rPr>
        <w:t>پیروی کند!!! هم چنانکه دیدیم علی بن حسین، یاران و شاگردانش را آزاد گذاشت، تا احادیث ابوهریره را نشر کنند، و مانع این کارشان نشد، پسرش محمد، و نوه‌اش صادق، نیز یاران خود را که از مشاهیر ناشرین احادیث ابوهریره هستند، آزاد گذاشتند، تا در این جهت تلاش کنند، و آنان حتی حرفی در باره سخنان واهی و خیالی اسکافی که به علی</w:t>
      </w:r>
      <w:r w:rsidR="00542567" w:rsidRPr="00542567">
        <w:rPr>
          <w:rStyle w:val="1-Char"/>
          <w:rFonts w:cs="CTraditional Arabic" w:hint="cs"/>
          <w:rtl/>
        </w:rPr>
        <w:t>س</w:t>
      </w:r>
      <w:r w:rsidRPr="005F2120">
        <w:rPr>
          <w:rStyle w:val="1-Char"/>
          <w:rFonts w:hint="cs"/>
          <w:rtl/>
        </w:rPr>
        <w:t xml:space="preserve"> نسبت داده نگفتند. که این سکوت قرین</w:t>
      </w:r>
      <w:r w:rsidR="00AA67F0" w:rsidRPr="005F2120">
        <w:rPr>
          <w:rStyle w:val="1-Char"/>
          <w:rFonts w:hint="cs"/>
          <w:rtl/>
        </w:rPr>
        <w:t>ۀ</w:t>
      </w:r>
      <w:r w:rsidRPr="005F2120">
        <w:rPr>
          <w:rStyle w:val="1-Char"/>
          <w:rFonts w:hint="cs"/>
          <w:rtl/>
        </w:rPr>
        <w:t xml:space="preserve"> دیگری است. که علاوه بر روایت عملی آنان از ابوهریره، بر حجیت احادیث او می</w:t>
      </w:r>
      <w:r w:rsidRPr="005F2120">
        <w:rPr>
          <w:rStyle w:val="1-Char"/>
          <w:rFonts w:hint="eastAsia"/>
          <w:rtl/>
        </w:rPr>
        <w:t>‌</w:t>
      </w:r>
      <w:r w:rsidRPr="005F2120">
        <w:rPr>
          <w:rStyle w:val="1-Char"/>
          <w:rFonts w:hint="cs"/>
          <w:rtl/>
        </w:rPr>
        <w:t xml:space="preserve">افزاید. </w:t>
      </w:r>
    </w:p>
    <w:p w:rsidR="00487819" w:rsidRPr="005F2120" w:rsidRDefault="00487819" w:rsidP="00487819">
      <w:pPr>
        <w:ind w:firstLine="284"/>
        <w:jc w:val="both"/>
        <w:rPr>
          <w:rStyle w:val="1-Char"/>
          <w:rtl/>
        </w:rPr>
      </w:pPr>
      <w:r w:rsidRPr="005F2120">
        <w:rPr>
          <w:rStyle w:val="1-Char"/>
          <w:rFonts w:hint="cs"/>
          <w:rtl/>
        </w:rPr>
        <w:t xml:space="preserve"> از جمل</w:t>
      </w:r>
      <w:r w:rsidR="00AA67F0" w:rsidRPr="005F2120">
        <w:rPr>
          <w:rStyle w:val="1-Char"/>
          <w:rFonts w:hint="cs"/>
          <w:rtl/>
        </w:rPr>
        <w:t>ۀ</w:t>
      </w:r>
      <w:r w:rsidRPr="005F2120">
        <w:rPr>
          <w:rStyle w:val="1-Char"/>
          <w:rFonts w:hint="cs"/>
          <w:rtl/>
        </w:rPr>
        <w:t xml:space="preserve"> یاران باقر: فقیه مدینه عمروبن دینار و محمد بن اسحاق صاحب سیره، و اوزاعی امام اهل شام، و زهری، و ابواسحاق همدانی، و فقیه مشهور کوفه عبدالله بن شبرمه، و اعرج، و ابن جریج، و اعمش، بوده‌اند.</w:t>
      </w:r>
    </w:p>
    <w:p w:rsidR="00487819" w:rsidRPr="005F2120" w:rsidRDefault="00487819" w:rsidP="00487819">
      <w:pPr>
        <w:ind w:firstLine="284"/>
        <w:jc w:val="both"/>
        <w:rPr>
          <w:rStyle w:val="1-Char"/>
          <w:rtl/>
        </w:rPr>
      </w:pPr>
      <w:r w:rsidRPr="005F2120">
        <w:rPr>
          <w:rStyle w:val="1-Char"/>
          <w:rFonts w:hint="cs"/>
          <w:rtl/>
        </w:rPr>
        <w:t>اما یاران جعفر صادق، که احادیث ابوهریره را نشر کرده‌اند، بسیارند از آنجمله است: دراوردی، و حاتم بن اسماعیل، و سلیمان بن بلال، که ذکرشان آمد، و مالک، و یحیی بن سعید بن قطان، و یحیی بن سعید انصاری، و سفیان ثوری، و سفیان بن عیینه و دیگران.</w:t>
      </w:r>
    </w:p>
    <w:p w:rsidR="00487819" w:rsidRPr="005F2120" w:rsidRDefault="00487819" w:rsidP="00487819">
      <w:pPr>
        <w:ind w:firstLine="284"/>
        <w:jc w:val="both"/>
        <w:rPr>
          <w:rStyle w:val="1-Char"/>
          <w:rtl/>
        </w:rPr>
      </w:pPr>
      <w:r w:rsidRPr="005F2120">
        <w:rPr>
          <w:rStyle w:val="1-Char"/>
          <w:rFonts w:hint="cs"/>
          <w:rtl/>
        </w:rPr>
        <w:t>هم چنانکه شاگردان باقر و صادق در جهت نشر احادیث ابوهریره همت کردند، استادان این دو امام نیز علم ابوهریره را منتشر ساختند، مثل عطاء بن ابی رباح استاد صادق، و یزید بن هرمز استاد باقر.</w:t>
      </w:r>
    </w:p>
    <w:p w:rsidR="00487819" w:rsidRPr="005F2120" w:rsidRDefault="00487819" w:rsidP="00487819">
      <w:pPr>
        <w:ind w:firstLine="284"/>
        <w:jc w:val="both"/>
        <w:rPr>
          <w:rStyle w:val="1-Char"/>
          <w:rtl/>
        </w:rPr>
      </w:pPr>
      <w:r w:rsidRPr="005F2120">
        <w:rPr>
          <w:rStyle w:val="1-Char"/>
          <w:rFonts w:hint="cs"/>
          <w:rtl/>
        </w:rPr>
        <w:t>آیا براستی اگر این دو امام معتقد به ضعف ابوهریره می‌بودند،</w:t>
      </w:r>
      <w:r w:rsidR="00FF156B">
        <w:rPr>
          <w:rStyle w:val="1-Char"/>
          <w:rFonts w:hint="cs"/>
          <w:rtl/>
        </w:rPr>
        <w:t xml:space="preserve"> نمی‌</w:t>
      </w:r>
      <w:r w:rsidRPr="005F2120">
        <w:rPr>
          <w:rStyle w:val="1-Char"/>
          <w:rFonts w:hint="cs"/>
          <w:rtl/>
        </w:rPr>
        <w:t>توانستند، استادان خود را هشدار دهند</w:t>
      </w:r>
      <w:r w:rsidR="006F06B0">
        <w:rPr>
          <w:rStyle w:val="1-Char"/>
          <w:rFonts w:hint="cs"/>
          <w:rtl/>
        </w:rPr>
        <w:t>؟</w:t>
      </w:r>
    </w:p>
    <w:p w:rsidR="00487819" w:rsidRPr="00AA5BE3" w:rsidRDefault="00487819" w:rsidP="00EF685F">
      <w:pPr>
        <w:pStyle w:val="2-"/>
        <w:rPr>
          <w:rtl/>
        </w:rPr>
      </w:pPr>
      <w:bookmarkStart w:id="470" w:name="_Toc61648049"/>
      <w:bookmarkStart w:id="471" w:name="_Toc61653040"/>
      <w:bookmarkStart w:id="472" w:name="_Toc259711042"/>
      <w:bookmarkStart w:id="473" w:name="_Toc275047634"/>
      <w:bookmarkStart w:id="474" w:name="_Toc435344893"/>
      <w:r w:rsidRPr="00AA5BE3">
        <w:rPr>
          <w:rFonts w:hint="cs"/>
          <w:rtl/>
        </w:rPr>
        <w:t xml:space="preserve">محمد حنفیه و فرزندش احادیث ابوهریره را روایت </w:t>
      </w:r>
      <w:r w:rsidR="00DE225C">
        <w:rPr>
          <w:rFonts w:hint="cs"/>
          <w:rtl/>
        </w:rPr>
        <w:t>می‌کنند</w:t>
      </w:r>
      <w:r w:rsidRPr="00AA5BE3">
        <w:rPr>
          <w:rFonts w:hint="cs"/>
          <w:rtl/>
        </w:rPr>
        <w:t>:</w:t>
      </w:r>
      <w:bookmarkEnd w:id="470"/>
      <w:bookmarkEnd w:id="471"/>
      <w:bookmarkEnd w:id="472"/>
      <w:bookmarkEnd w:id="473"/>
      <w:bookmarkEnd w:id="474"/>
    </w:p>
    <w:p w:rsidR="00487819" w:rsidRPr="005F2120" w:rsidRDefault="00487819" w:rsidP="00487819">
      <w:pPr>
        <w:ind w:firstLine="284"/>
        <w:jc w:val="both"/>
        <w:rPr>
          <w:rStyle w:val="1-Char"/>
          <w:rtl/>
        </w:rPr>
      </w:pPr>
      <w:r w:rsidRPr="005F2120">
        <w:rPr>
          <w:rStyle w:val="1-Char"/>
          <w:rFonts w:hint="cs"/>
          <w:rtl/>
        </w:rPr>
        <w:t>و از فرزندان امام علی، محمد بن علی بن ابیطالبب معروف به محمد بن حنفیه، امام فقیه، و ثقه، و پارسا و عابد است. که احادیث فراونی را از پدرش روایت کرده، و در صحیحین ثبت است. او بطور مستقیم از ابوهریره نیز حدیث روایت کرده است</w:t>
      </w:r>
      <w:r w:rsidRPr="00156286">
        <w:rPr>
          <w:rStyle w:val="1-Char"/>
          <w:rFonts w:hint="cs"/>
          <w:vertAlign w:val="superscript"/>
          <w:rtl/>
        </w:rPr>
        <w:t>(</w:t>
      </w:r>
      <w:r w:rsidRPr="00156286">
        <w:rPr>
          <w:rStyle w:val="1-Char"/>
          <w:vertAlign w:val="superscript"/>
          <w:rtl/>
        </w:rPr>
        <w:footnoteReference w:id="480"/>
      </w:r>
      <w:r w:rsidRPr="00156286">
        <w:rPr>
          <w:rStyle w:val="1-Char"/>
          <w:rFonts w:hint="cs"/>
          <w:vertAlign w:val="superscript"/>
          <w:rtl/>
        </w:rPr>
        <w:t>)</w:t>
      </w:r>
      <w:r w:rsidRPr="005F2120">
        <w:rPr>
          <w:rStyle w:val="1-Char"/>
          <w:rFonts w:hint="cs"/>
          <w:rtl/>
        </w:rPr>
        <w:t>. فرزندش حسن بن محمد بن علی بن ابیطالب، نیز از او پیروی کرده، زیرا که احادیث ابوهریره را نشر نموده است</w:t>
      </w:r>
      <w:r w:rsidRPr="00156286">
        <w:rPr>
          <w:rStyle w:val="1-Char"/>
          <w:rFonts w:hint="cs"/>
          <w:vertAlign w:val="superscript"/>
          <w:rtl/>
        </w:rPr>
        <w:t>(</w:t>
      </w:r>
      <w:r w:rsidRPr="00156286">
        <w:rPr>
          <w:rStyle w:val="1-Char"/>
          <w:vertAlign w:val="superscript"/>
          <w:rtl/>
        </w:rPr>
        <w:footnoteReference w:id="481"/>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محمد بن حنفیه و فرزندش حسن نیز دارای یارانی بوده‌اند، که در عمل احادیث ابوهریره را منتشر ساخته‌اند، و این دو شخصیت، آنان را از این کار منع نکرده‌اند، و دربار</w:t>
      </w:r>
      <w:r w:rsidR="00AA67F0" w:rsidRPr="005F2120">
        <w:rPr>
          <w:rStyle w:val="1-Char"/>
          <w:rFonts w:hint="cs"/>
          <w:rtl/>
        </w:rPr>
        <w:t>ۀ</w:t>
      </w:r>
      <w:r w:rsidRPr="005F2120">
        <w:rPr>
          <w:rStyle w:val="1-Char"/>
          <w:rFonts w:hint="cs"/>
          <w:rtl/>
        </w:rPr>
        <w:t xml:space="preserve"> افترای دروغپردازان از امام علی چیزی بر زبان نیاورده‌اند. از جمله یاران فرزندش: زهری، و عبدالرحمن بن ابی موال هستند.</w:t>
      </w:r>
    </w:p>
    <w:p w:rsidR="00487819" w:rsidRPr="00AA5BE3" w:rsidRDefault="00487819" w:rsidP="00A54F7F">
      <w:pPr>
        <w:pStyle w:val="2-"/>
        <w:rPr>
          <w:rtl/>
        </w:rPr>
      </w:pPr>
      <w:bookmarkStart w:id="475" w:name="_Toc61648050"/>
      <w:bookmarkStart w:id="476" w:name="_Toc61653041"/>
      <w:bookmarkStart w:id="477" w:name="_Toc259711043"/>
      <w:bookmarkStart w:id="478" w:name="_Toc275047635"/>
      <w:bookmarkStart w:id="479" w:name="_Toc435344894"/>
      <w:r w:rsidRPr="00AA5BE3">
        <w:rPr>
          <w:rFonts w:hint="cs"/>
          <w:rtl/>
        </w:rPr>
        <w:t>مثنی نو</w:t>
      </w:r>
      <w:r w:rsidR="00A54F7F">
        <w:rPr>
          <w:rFonts w:hint="cs"/>
          <w:rtl/>
        </w:rPr>
        <w:t>ۀ</w:t>
      </w:r>
      <w:r w:rsidRPr="00AA5BE3">
        <w:rPr>
          <w:rFonts w:hint="cs"/>
          <w:rtl/>
        </w:rPr>
        <w:t xml:space="preserve"> حسن نیز به کاروان راویان احادیث ابوهریره می</w:t>
      </w:r>
      <w:r w:rsidRPr="00AA5BE3">
        <w:rPr>
          <w:rFonts w:hint="eastAsia"/>
          <w:rtl/>
        </w:rPr>
        <w:t>‌</w:t>
      </w:r>
      <w:r w:rsidRPr="00AA5BE3">
        <w:rPr>
          <w:rFonts w:hint="cs"/>
          <w:rtl/>
        </w:rPr>
        <w:t>پیوندد:</w:t>
      </w:r>
      <w:bookmarkEnd w:id="475"/>
      <w:bookmarkEnd w:id="476"/>
      <w:bookmarkEnd w:id="477"/>
      <w:bookmarkEnd w:id="478"/>
      <w:bookmarkEnd w:id="479"/>
      <w:r w:rsidRPr="00AA5BE3">
        <w:rPr>
          <w:rFonts w:hint="cs"/>
          <w:rtl/>
        </w:rPr>
        <w:t xml:space="preserve"> </w:t>
      </w:r>
    </w:p>
    <w:p w:rsidR="00487819" w:rsidRPr="005F2120" w:rsidRDefault="00487819" w:rsidP="00487819">
      <w:pPr>
        <w:ind w:firstLine="284"/>
        <w:jc w:val="both"/>
        <w:rPr>
          <w:rStyle w:val="1-Char"/>
          <w:rtl/>
        </w:rPr>
      </w:pPr>
      <w:r w:rsidRPr="005F2120">
        <w:rPr>
          <w:rStyle w:val="1-Char"/>
          <w:rFonts w:hint="cs"/>
          <w:rtl/>
        </w:rPr>
        <w:t>از نوادگان علی: محمد بن عبدالله بن حسن بن حسن بن علی</w:t>
      </w:r>
      <w:r w:rsidR="00156286">
        <w:rPr>
          <w:rStyle w:val="1-Char"/>
          <w:rFonts w:hint="cs"/>
          <w:rtl/>
        </w:rPr>
        <w:t xml:space="preserve"> می‌باشد</w:t>
      </w:r>
      <w:r w:rsidRPr="005F2120">
        <w:rPr>
          <w:rStyle w:val="1-Char"/>
          <w:rFonts w:hint="cs"/>
          <w:rtl/>
        </w:rPr>
        <w:t>، که شخصی موثق بوده و نسائی و ابن حبان او را مورد تأیید قرار داده‌اند</w:t>
      </w:r>
      <w:r w:rsidRPr="00156286">
        <w:rPr>
          <w:rStyle w:val="1-Char"/>
          <w:rFonts w:hint="cs"/>
          <w:vertAlign w:val="superscript"/>
          <w:rtl/>
        </w:rPr>
        <w:t>(</w:t>
      </w:r>
      <w:r w:rsidRPr="00156286">
        <w:rPr>
          <w:rStyle w:val="1-Char"/>
          <w:vertAlign w:val="superscript"/>
          <w:rtl/>
        </w:rPr>
        <w:footnoteReference w:id="482"/>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(او از ابی زناد، بروایت از اعرج، از ابوهریره حدیثی را آورده که ابوهریره گفت: رسول خدا</w:t>
      </w:r>
      <w:r w:rsidR="00180F09">
        <w:rPr>
          <w:rFonts w:cs="CTraditional Arabic" w:hint="cs"/>
          <w:rtl/>
          <w:lang w:bidi="fa-IR"/>
        </w:rPr>
        <w:t>ص</w:t>
      </w:r>
      <w:r w:rsidRPr="005F2120">
        <w:rPr>
          <w:rStyle w:val="1-Char"/>
          <w:rFonts w:hint="cs"/>
          <w:rtl/>
        </w:rPr>
        <w:t xml:space="preserve"> فرمودند: </w:t>
      </w:r>
    </w:p>
    <w:p w:rsidR="00487819" w:rsidRPr="005F2120" w:rsidRDefault="00487819" w:rsidP="00487819">
      <w:pPr>
        <w:ind w:firstLine="284"/>
        <w:jc w:val="both"/>
        <w:rPr>
          <w:rStyle w:val="1-Char"/>
          <w:rtl/>
        </w:rPr>
      </w:pPr>
      <w:r w:rsidRPr="005F2120">
        <w:rPr>
          <w:rStyle w:val="1-Char"/>
          <w:rFonts w:hint="cs"/>
          <w:rtl/>
        </w:rPr>
        <w:t xml:space="preserve">وقتیکه یکی از شما سجده </w:t>
      </w:r>
      <w:r w:rsidR="00DE225C" w:rsidRPr="005F2120">
        <w:rPr>
          <w:rStyle w:val="1-Char"/>
          <w:rFonts w:hint="cs"/>
          <w:rtl/>
        </w:rPr>
        <w:t>می‌کند</w:t>
      </w:r>
      <w:r w:rsidRPr="005F2120">
        <w:rPr>
          <w:rStyle w:val="1-Char"/>
          <w:rFonts w:hint="cs"/>
          <w:rtl/>
        </w:rPr>
        <w:t>، مثل شتر نر زانو نزند، بلکه دستهایش را بر زانوهایش بگذارد</w:t>
      </w:r>
      <w:r w:rsidRPr="00156286">
        <w:rPr>
          <w:rStyle w:val="1-Char"/>
          <w:rFonts w:hint="cs"/>
          <w:vertAlign w:val="superscript"/>
          <w:rtl/>
        </w:rPr>
        <w:t>(</w:t>
      </w:r>
      <w:r w:rsidRPr="00156286">
        <w:rPr>
          <w:rStyle w:val="1-Char"/>
          <w:vertAlign w:val="superscript"/>
          <w:rtl/>
        </w:rPr>
        <w:footnoteReference w:id="483"/>
      </w:r>
      <w:r w:rsidRPr="00156286">
        <w:rPr>
          <w:rStyle w:val="1-Char"/>
          <w:rFonts w:hint="cs"/>
          <w:vertAlign w:val="superscript"/>
          <w:rtl/>
        </w:rPr>
        <w:t>)</w:t>
      </w:r>
      <w:r w:rsidRPr="005F2120">
        <w:rPr>
          <w:rStyle w:val="1-Char"/>
          <w:rFonts w:hint="cs"/>
          <w:rtl/>
        </w:rPr>
        <w:t>)</w:t>
      </w:r>
      <w:r w:rsidR="00180F09" w:rsidRPr="005F2120">
        <w:rPr>
          <w:rStyle w:val="1-Char"/>
          <w:rFonts w:hint="cs"/>
          <w:rtl/>
        </w:rPr>
        <w:t>.</w:t>
      </w:r>
    </w:p>
    <w:p w:rsidR="00487819"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180F09" w:rsidRPr="00C44EF3" w:rsidRDefault="00180F09" w:rsidP="00487819">
      <w:pPr>
        <w:ind w:firstLine="284"/>
        <w:jc w:val="center"/>
        <w:rPr>
          <w:rFonts w:cs="B Lotus"/>
          <w:sz w:val="6"/>
          <w:szCs w:val="6"/>
          <w:rtl/>
          <w:lang w:bidi="fa-IR"/>
        </w:rPr>
      </w:pPr>
    </w:p>
    <w:p w:rsidR="00487819" w:rsidRPr="00AA5BE3" w:rsidRDefault="00487819" w:rsidP="00EF685F">
      <w:pPr>
        <w:pStyle w:val="2-"/>
        <w:rPr>
          <w:rtl/>
        </w:rPr>
      </w:pPr>
      <w:bookmarkStart w:id="480" w:name="_Toc61648051"/>
      <w:bookmarkStart w:id="481" w:name="_Toc61653042"/>
      <w:bookmarkStart w:id="482" w:name="_Toc259711044"/>
      <w:bookmarkStart w:id="483" w:name="_Toc275047636"/>
      <w:bookmarkStart w:id="484" w:name="_Toc435344895"/>
      <w:r w:rsidRPr="00AA5BE3">
        <w:rPr>
          <w:rFonts w:hint="cs"/>
          <w:rtl/>
        </w:rPr>
        <w:t>عبدالله بن عباس و فرزندش در تأیید ابوهریره از فرزندان علی نیز سبقت گرفته‌اند:</w:t>
      </w:r>
      <w:bookmarkEnd w:id="480"/>
      <w:bookmarkEnd w:id="481"/>
      <w:bookmarkEnd w:id="482"/>
      <w:bookmarkEnd w:id="483"/>
      <w:bookmarkEnd w:id="484"/>
    </w:p>
    <w:p w:rsidR="00487819" w:rsidRPr="005F2120" w:rsidRDefault="00487819" w:rsidP="00487819">
      <w:pPr>
        <w:ind w:firstLine="284"/>
        <w:jc w:val="both"/>
        <w:rPr>
          <w:rStyle w:val="1-Char"/>
          <w:rtl/>
        </w:rPr>
      </w:pPr>
      <w:r w:rsidRPr="005F2120">
        <w:rPr>
          <w:rStyle w:val="1-Char"/>
          <w:rFonts w:hint="cs"/>
          <w:rtl/>
        </w:rPr>
        <w:t>یکی از نزدیکان پیامبر</w:t>
      </w:r>
      <w:r w:rsidR="00180F09">
        <w:rPr>
          <w:rFonts w:cs="CTraditional Arabic" w:hint="cs"/>
          <w:rtl/>
          <w:lang w:bidi="fa-IR"/>
        </w:rPr>
        <w:t>ص</w:t>
      </w:r>
      <w:r w:rsidRPr="005F2120">
        <w:rPr>
          <w:rStyle w:val="1-Char"/>
          <w:rFonts w:hint="cs"/>
          <w:rtl/>
        </w:rPr>
        <w:t xml:space="preserve"> پسر عمومی ایشان، و پسر عموی عل</w:t>
      </w:r>
      <w:r w:rsidR="00180F09" w:rsidRPr="005F2120">
        <w:rPr>
          <w:rStyle w:val="1-Char"/>
          <w:rFonts w:hint="cs"/>
          <w:rtl/>
        </w:rPr>
        <w:t>ی: عبدالله بن عباس بن عبدالمطلب</w:t>
      </w:r>
      <w:r w:rsidR="00542567" w:rsidRPr="00542567">
        <w:rPr>
          <w:rFonts w:cs="CTraditional Arabic" w:hint="cs"/>
          <w:sz w:val="32"/>
          <w:rtl/>
          <w:lang w:bidi="fa-IR"/>
        </w:rPr>
        <w:t>ش</w:t>
      </w:r>
      <w:r w:rsidR="00156286">
        <w:rPr>
          <w:rFonts w:cs="CTraditional Arabic" w:hint="cs"/>
          <w:sz w:val="32"/>
          <w:rtl/>
          <w:lang w:bidi="fa-IR"/>
        </w:rPr>
        <w:t xml:space="preserve"> </w:t>
      </w:r>
      <w:r w:rsidR="00156286" w:rsidRPr="00A54F7F">
        <w:rPr>
          <w:rStyle w:val="1-Char"/>
          <w:rFonts w:hint="cs"/>
          <w:rtl/>
        </w:rPr>
        <w:t>می‌باشد</w:t>
      </w:r>
      <w:r w:rsidRPr="00A54F7F">
        <w:rPr>
          <w:rStyle w:val="1-Char"/>
          <w:rFonts w:hint="cs"/>
          <w:rtl/>
        </w:rPr>
        <w:t>، که</w:t>
      </w:r>
      <w:r w:rsidRPr="005F2120">
        <w:rPr>
          <w:rStyle w:val="1-Char"/>
          <w:rFonts w:hint="cs"/>
          <w:rtl/>
        </w:rPr>
        <w:t xml:space="preserve"> بطور مستقیم بیش از یک حدیث از ابوهریره روایت کرده است</w:t>
      </w:r>
      <w:r w:rsidRPr="00156286">
        <w:rPr>
          <w:rStyle w:val="1-Char"/>
          <w:rFonts w:hint="cs"/>
          <w:vertAlign w:val="superscript"/>
          <w:rtl/>
        </w:rPr>
        <w:t>(</w:t>
      </w:r>
      <w:r w:rsidRPr="00156286">
        <w:rPr>
          <w:rStyle w:val="1-Char"/>
          <w:vertAlign w:val="superscript"/>
          <w:rtl/>
        </w:rPr>
        <w:footnoteReference w:id="484"/>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سپس می‌بینیم که پسرش علی بن عبدالله بن عباس نیز از ابی</w:t>
      </w:r>
      <w:r w:rsidRPr="005F2120">
        <w:rPr>
          <w:rStyle w:val="1-Char"/>
          <w:rFonts w:hint="eastAsia"/>
          <w:rtl/>
        </w:rPr>
        <w:t>‌</w:t>
      </w:r>
      <w:r w:rsidRPr="005F2120">
        <w:rPr>
          <w:rStyle w:val="1-Char"/>
          <w:rFonts w:hint="cs"/>
          <w:rtl/>
        </w:rPr>
        <w:t>هریره حدیث روایت کرده است</w:t>
      </w:r>
      <w:r w:rsidRPr="00156286">
        <w:rPr>
          <w:rStyle w:val="1-Char"/>
          <w:rFonts w:hint="cs"/>
          <w:vertAlign w:val="superscript"/>
          <w:rtl/>
        </w:rPr>
        <w:t>(</w:t>
      </w:r>
      <w:r w:rsidRPr="00156286">
        <w:rPr>
          <w:rStyle w:val="1-Char"/>
          <w:vertAlign w:val="superscript"/>
          <w:rtl/>
        </w:rPr>
        <w:footnoteReference w:id="485"/>
      </w:r>
      <w:r w:rsidRPr="00156286">
        <w:rPr>
          <w:rStyle w:val="1-Char"/>
          <w:rFonts w:hint="cs"/>
          <w:vertAlign w:val="superscript"/>
          <w:rtl/>
        </w:rPr>
        <w:t>)</w:t>
      </w:r>
      <w:r w:rsidRPr="005F2120">
        <w:rPr>
          <w:rStyle w:val="1-Char"/>
          <w:rFonts w:hint="cs"/>
          <w:rtl/>
        </w:rPr>
        <w:t>. او از بهترین مردم بوده که ابوزرعه و عجلی و ابن حبان او را مورد تأیید قرار داده‌اند.</w:t>
      </w:r>
    </w:p>
    <w:p w:rsidR="00487819"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EF685F">
      <w:pPr>
        <w:pStyle w:val="2-"/>
        <w:rPr>
          <w:rtl/>
        </w:rPr>
      </w:pPr>
      <w:bookmarkStart w:id="485" w:name="_Toc61648052"/>
      <w:bookmarkStart w:id="486" w:name="_Toc61653043"/>
      <w:bookmarkStart w:id="487" w:name="_Toc259711045"/>
      <w:bookmarkStart w:id="488" w:name="_Toc275047637"/>
      <w:bookmarkStart w:id="489" w:name="_Toc435344896"/>
      <w:r w:rsidRPr="00AA5BE3">
        <w:rPr>
          <w:rFonts w:hint="cs"/>
          <w:rtl/>
        </w:rPr>
        <w:t xml:space="preserve">لشکریان مشهور علی از ابوهریره حدیث روایت </w:t>
      </w:r>
      <w:r w:rsidR="00DE225C">
        <w:rPr>
          <w:rFonts w:hint="cs"/>
          <w:rtl/>
        </w:rPr>
        <w:t>می‌کنند</w:t>
      </w:r>
      <w:r w:rsidRPr="00AA5BE3">
        <w:rPr>
          <w:rFonts w:hint="cs"/>
          <w:rtl/>
        </w:rPr>
        <w:t>:</w:t>
      </w:r>
      <w:bookmarkEnd w:id="485"/>
      <w:bookmarkEnd w:id="486"/>
      <w:bookmarkEnd w:id="487"/>
      <w:bookmarkEnd w:id="488"/>
      <w:bookmarkEnd w:id="489"/>
    </w:p>
    <w:p w:rsidR="00487819" w:rsidRPr="005F2120" w:rsidRDefault="00487819" w:rsidP="00487819">
      <w:pPr>
        <w:ind w:firstLine="284"/>
        <w:jc w:val="both"/>
        <w:rPr>
          <w:rStyle w:val="1-Char"/>
          <w:rtl/>
        </w:rPr>
      </w:pPr>
      <w:r w:rsidRPr="005F2120">
        <w:rPr>
          <w:rStyle w:val="1-Char"/>
          <w:rFonts w:hint="cs"/>
          <w:rtl/>
        </w:rPr>
        <w:t>امّا مشاهیر سپاه علی</w:t>
      </w:r>
      <w:r w:rsidR="00542567" w:rsidRPr="00542567">
        <w:rPr>
          <w:rStyle w:val="1-Char"/>
          <w:rFonts w:cs="CTraditional Arabic" w:hint="cs"/>
          <w:rtl/>
        </w:rPr>
        <w:t>س</w:t>
      </w:r>
      <w:r w:rsidRPr="005F2120">
        <w:rPr>
          <w:rStyle w:val="1-Char"/>
          <w:rFonts w:hint="cs"/>
          <w:rtl/>
        </w:rPr>
        <w:t xml:space="preserve">، آنانکه در </w:t>
      </w:r>
      <w:r w:rsidR="008F2874">
        <w:rPr>
          <w:rStyle w:val="1-Char"/>
          <w:rFonts w:hint="cs"/>
          <w:rtl/>
        </w:rPr>
        <w:t>جنگ‌ها</w:t>
      </w:r>
      <w:r w:rsidRPr="005F2120">
        <w:rPr>
          <w:rStyle w:val="1-Char"/>
          <w:rFonts w:hint="cs"/>
          <w:rtl/>
        </w:rPr>
        <w:t>یش او را همراهی کردند، و فرماندهی نیروهایش را بعهده داشته‌اند، بیشتر‌شان شوق نشر روایات ابوهریره</w:t>
      </w:r>
      <w:r w:rsidR="00542567" w:rsidRPr="00542567">
        <w:rPr>
          <w:rStyle w:val="1-Char"/>
          <w:rFonts w:cs="CTraditional Arabic" w:hint="cs"/>
          <w:rtl/>
        </w:rPr>
        <w:t>س</w:t>
      </w:r>
      <w:r w:rsidRPr="005F2120">
        <w:rPr>
          <w:rStyle w:val="1-Char"/>
          <w:rFonts w:hint="cs"/>
          <w:rtl/>
        </w:rPr>
        <w:t xml:space="preserve"> در آنان نمودار بوده است:</w:t>
      </w:r>
    </w:p>
    <w:p w:rsidR="00487819" w:rsidRPr="00AA5BE3" w:rsidRDefault="00487819" w:rsidP="00EF685F">
      <w:pPr>
        <w:pStyle w:val="5-"/>
        <w:rPr>
          <w:rtl/>
        </w:rPr>
      </w:pPr>
      <w:bookmarkStart w:id="490" w:name="_Toc61648053"/>
      <w:bookmarkStart w:id="491" w:name="_Toc61653044"/>
      <w:bookmarkStart w:id="492" w:name="_Toc259711046"/>
      <w:bookmarkStart w:id="493" w:name="_Toc275047638"/>
      <w:bookmarkStart w:id="494" w:name="_Toc435344897"/>
      <w:r w:rsidRPr="00EF685F">
        <w:rPr>
          <w:rFonts w:hint="cs"/>
          <w:rtl/>
        </w:rPr>
        <w:t>ابوایوب</w:t>
      </w:r>
      <w:r w:rsidRPr="00AA5BE3">
        <w:rPr>
          <w:rFonts w:hint="cs"/>
          <w:rtl/>
        </w:rPr>
        <w:t xml:space="preserve"> رئیس پیشاهنگان:</w:t>
      </w:r>
      <w:bookmarkEnd w:id="490"/>
      <w:bookmarkEnd w:id="491"/>
      <w:bookmarkEnd w:id="492"/>
      <w:bookmarkEnd w:id="493"/>
      <w:bookmarkEnd w:id="494"/>
    </w:p>
    <w:p w:rsidR="00487819" w:rsidRPr="005F2120" w:rsidRDefault="00487819" w:rsidP="00487819">
      <w:pPr>
        <w:ind w:firstLine="284"/>
        <w:jc w:val="both"/>
        <w:rPr>
          <w:rStyle w:val="1-Char"/>
          <w:rtl/>
        </w:rPr>
      </w:pPr>
      <w:r w:rsidRPr="005F2120">
        <w:rPr>
          <w:rStyle w:val="1-Char"/>
          <w:rFonts w:hint="cs"/>
          <w:rtl/>
        </w:rPr>
        <w:t>اوّلین کسی را که از قهرمانان سپاه علی</w:t>
      </w:r>
      <w:r w:rsidR="00542567" w:rsidRPr="00542567">
        <w:rPr>
          <w:rStyle w:val="1-Char"/>
          <w:rFonts w:cs="CTraditional Arabic" w:hint="cs"/>
          <w:rtl/>
        </w:rPr>
        <w:t>س</w:t>
      </w:r>
      <w:r w:rsidRPr="005F2120">
        <w:rPr>
          <w:rStyle w:val="1-Char"/>
          <w:rFonts w:hint="cs"/>
          <w:rtl/>
        </w:rPr>
        <w:t xml:space="preserve"> مورد مطالعه قرار </w:t>
      </w:r>
      <w:r w:rsidR="00C066D2">
        <w:rPr>
          <w:rStyle w:val="1-Char"/>
          <w:rFonts w:hint="cs"/>
          <w:rtl/>
        </w:rPr>
        <w:t>می‌دهی</w:t>
      </w:r>
      <w:r w:rsidRPr="005F2120">
        <w:rPr>
          <w:rStyle w:val="1-Char"/>
          <w:rFonts w:hint="cs"/>
          <w:rtl/>
        </w:rPr>
        <w:t>م، صحابی جلیل ابوایوب انصاری</w:t>
      </w:r>
      <w:r w:rsidR="00542567" w:rsidRPr="00542567">
        <w:rPr>
          <w:rStyle w:val="1-Char"/>
          <w:rFonts w:cs="CTraditional Arabic" w:hint="cs"/>
          <w:rtl/>
        </w:rPr>
        <w:t>س</w:t>
      </w:r>
      <w:r w:rsidRPr="005F2120">
        <w:rPr>
          <w:rStyle w:val="1-Char"/>
          <w:rFonts w:hint="cs"/>
          <w:rtl/>
        </w:rPr>
        <w:t xml:space="preserve"> است، که تابعی مورد اعتماد ابوشعثاء او را دیده که از ابوهریره حدیث روایت </w:t>
      </w:r>
      <w:r w:rsidR="00DE225C" w:rsidRPr="005F2120">
        <w:rPr>
          <w:rStyle w:val="1-Char"/>
          <w:rFonts w:hint="cs"/>
          <w:rtl/>
        </w:rPr>
        <w:t>می‌کند</w:t>
      </w:r>
      <w:r w:rsidRPr="00156286">
        <w:rPr>
          <w:rStyle w:val="1-Char"/>
          <w:rFonts w:hint="cs"/>
          <w:vertAlign w:val="superscript"/>
          <w:rtl/>
        </w:rPr>
        <w:t>(</w:t>
      </w:r>
      <w:r w:rsidRPr="00156286">
        <w:rPr>
          <w:rStyle w:val="1-Char"/>
          <w:vertAlign w:val="superscript"/>
          <w:rtl/>
        </w:rPr>
        <w:footnoteReference w:id="486"/>
      </w:r>
      <w:r w:rsidRPr="00156286">
        <w:rPr>
          <w:rStyle w:val="1-Char"/>
          <w:rFonts w:hint="cs"/>
          <w:vertAlign w:val="superscript"/>
          <w:rtl/>
        </w:rPr>
        <w:t>)</w:t>
      </w:r>
      <w:r w:rsidRPr="005F2120">
        <w:rPr>
          <w:rStyle w:val="1-Char"/>
          <w:rFonts w:hint="cs"/>
          <w:rtl/>
        </w:rPr>
        <w:t>. ابوایّوب از جمله اصحابی است، که مورد رضایت شیعه</w:t>
      </w:r>
      <w:r w:rsidR="00156286">
        <w:rPr>
          <w:rStyle w:val="1-Char"/>
          <w:rFonts w:hint="cs"/>
          <w:rtl/>
        </w:rPr>
        <w:t xml:space="preserve"> می‌باشد</w:t>
      </w:r>
      <w:r w:rsidRPr="005F2120">
        <w:rPr>
          <w:rStyle w:val="1-Char"/>
          <w:rFonts w:hint="cs"/>
          <w:rtl/>
        </w:rPr>
        <w:t>. گمان‌شان بر این است، که او در زمر</w:t>
      </w:r>
      <w:r w:rsidR="00AA67F0" w:rsidRPr="005F2120">
        <w:rPr>
          <w:rStyle w:val="1-Char"/>
          <w:rFonts w:hint="cs"/>
          <w:rtl/>
        </w:rPr>
        <w:t>ۀ</w:t>
      </w:r>
      <w:r w:rsidRPr="005F2120">
        <w:rPr>
          <w:rStyle w:val="1-Char"/>
          <w:rFonts w:hint="cs"/>
          <w:rtl/>
        </w:rPr>
        <w:t xml:space="preserve"> کسانی است که از جمع صحابه مرتد نشده‌اند، و کشی و سایرین او را مورد اعتماد دانسته‌اند</w:t>
      </w:r>
      <w:r w:rsidRPr="00156286">
        <w:rPr>
          <w:rStyle w:val="1-Char"/>
          <w:rFonts w:hint="cs"/>
          <w:vertAlign w:val="superscript"/>
          <w:rtl/>
        </w:rPr>
        <w:t>(</w:t>
      </w:r>
      <w:r w:rsidRPr="00156286">
        <w:rPr>
          <w:rStyle w:val="1-Char"/>
          <w:vertAlign w:val="superscript"/>
          <w:rtl/>
        </w:rPr>
        <w:footnoteReference w:id="487"/>
      </w:r>
      <w:r w:rsidRPr="00156286">
        <w:rPr>
          <w:rStyle w:val="1-Char"/>
          <w:rFonts w:hint="cs"/>
          <w:vertAlign w:val="superscript"/>
          <w:rtl/>
        </w:rPr>
        <w:t>)</w:t>
      </w:r>
      <w:r w:rsidRPr="005F2120">
        <w:rPr>
          <w:rStyle w:val="1-Char"/>
          <w:rFonts w:hint="cs"/>
          <w:rtl/>
        </w:rPr>
        <w:t>. بحر العلوم ضمن آنکه او را شیعه دانسته گفته است، او در تمام مشاهد همراه امیرالمؤمنین بوده است</w:t>
      </w:r>
      <w:r w:rsidRPr="00156286">
        <w:rPr>
          <w:rStyle w:val="1-Char"/>
          <w:rFonts w:hint="cs"/>
          <w:vertAlign w:val="superscript"/>
          <w:rtl/>
        </w:rPr>
        <w:t>(</w:t>
      </w:r>
      <w:r w:rsidRPr="00156286">
        <w:rPr>
          <w:rStyle w:val="1-Char"/>
          <w:vertAlign w:val="superscript"/>
          <w:rtl/>
        </w:rPr>
        <w:footnoteReference w:id="488"/>
      </w:r>
      <w:r w:rsidRPr="00156286">
        <w:rPr>
          <w:rStyle w:val="1-Char"/>
          <w:rFonts w:hint="cs"/>
          <w:vertAlign w:val="superscript"/>
          <w:rtl/>
        </w:rPr>
        <w:t>)</w:t>
      </w:r>
      <w:r w:rsidRPr="005F2120">
        <w:rPr>
          <w:rStyle w:val="1-Char"/>
          <w:rFonts w:hint="cs"/>
          <w:rtl/>
        </w:rPr>
        <w:t>.</w:t>
      </w:r>
    </w:p>
    <w:p w:rsidR="00487819"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180F09" w:rsidRPr="00C44EF3" w:rsidRDefault="00180F09" w:rsidP="00487819">
      <w:pPr>
        <w:ind w:firstLine="284"/>
        <w:jc w:val="center"/>
        <w:rPr>
          <w:rFonts w:cs="B Lotus"/>
          <w:sz w:val="2"/>
          <w:szCs w:val="2"/>
          <w:rtl/>
          <w:lang w:bidi="fa-IR"/>
        </w:rPr>
      </w:pPr>
    </w:p>
    <w:p w:rsidR="00487819" w:rsidRPr="00AA5BE3" w:rsidRDefault="00487819" w:rsidP="00EF685F">
      <w:pPr>
        <w:pStyle w:val="2-"/>
        <w:rPr>
          <w:rtl/>
        </w:rPr>
      </w:pPr>
      <w:bookmarkStart w:id="495" w:name="_Toc61648054"/>
      <w:bookmarkStart w:id="496" w:name="_Toc61653045"/>
      <w:bookmarkStart w:id="497" w:name="_Toc259711047"/>
      <w:bookmarkStart w:id="498" w:name="_Toc275047639"/>
      <w:bookmarkStart w:id="499" w:name="_Toc435344898"/>
      <w:r w:rsidRPr="00AA5BE3">
        <w:rPr>
          <w:rFonts w:hint="cs"/>
          <w:rtl/>
        </w:rPr>
        <w:t xml:space="preserve">مدیر نیروهای امیر المؤمنین علی از ابوهریره حدیث روایت </w:t>
      </w:r>
      <w:r w:rsidR="00DE225C">
        <w:rPr>
          <w:rFonts w:hint="cs"/>
          <w:rtl/>
        </w:rPr>
        <w:t>می‌کند</w:t>
      </w:r>
      <w:r w:rsidRPr="00AA5BE3">
        <w:rPr>
          <w:rFonts w:hint="cs"/>
          <w:rtl/>
        </w:rPr>
        <w:t>:</w:t>
      </w:r>
      <w:bookmarkEnd w:id="495"/>
      <w:bookmarkEnd w:id="496"/>
      <w:bookmarkEnd w:id="497"/>
      <w:bookmarkEnd w:id="498"/>
      <w:bookmarkEnd w:id="499"/>
    </w:p>
    <w:p w:rsidR="00487819" w:rsidRPr="005F2120" w:rsidRDefault="00487819" w:rsidP="00487819">
      <w:pPr>
        <w:ind w:firstLine="284"/>
        <w:jc w:val="both"/>
        <w:rPr>
          <w:rStyle w:val="1-Char"/>
          <w:rtl/>
        </w:rPr>
      </w:pPr>
      <w:r w:rsidRPr="005F2120">
        <w:rPr>
          <w:rStyle w:val="1-Char"/>
          <w:rFonts w:hint="cs"/>
          <w:rtl/>
        </w:rPr>
        <w:t>رئیس نیروهای علی</w:t>
      </w:r>
      <w:r w:rsidR="00542567" w:rsidRPr="00542567">
        <w:rPr>
          <w:rStyle w:val="1-Char"/>
          <w:rFonts w:cs="CTraditional Arabic" w:hint="cs"/>
          <w:rtl/>
        </w:rPr>
        <w:t>س</w:t>
      </w:r>
      <w:r w:rsidRPr="005F2120">
        <w:rPr>
          <w:rStyle w:val="1-Char"/>
          <w:rFonts w:hint="cs"/>
          <w:rtl/>
        </w:rPr>
        <w:t>، خلاس بن عمرو هجری بصری، بروایت احادیث ابوهریره پرداخته است. جوزجائی و عقیلی گفته‌اند او مسئول امور شرط</w:t>
      </w:r>
      <w:r w:rsidR="00AA67F0" w:rsidRPr="005F2120">
        <w:rPr>
          <w:rStyle w:val="1-Char"/>
          <w:rFonts w:hint="cs"/>
          <w:rtl/>
        </w:rPr>
        <w:t>ۀ</w:t>
      </w:r>
      <w:r w:rsidRPr="005F2120">
        <w:rPr>
          <w:rStyle w:val="1-Char"/>
          <w:rFonts w:hint="cs"/>
          <w:rtl/>
        </w:rPr>
        <w:t xml:space="preserve"> علی</w:t>
      </w:r>
      <w:r w:rsidR="00542567" w:rsidRPr="00542567">
        <w:rPr>
          <w:rStyle w:val="1-Char"/>
          <w:rFonts w:cs="CTraditional Arabic" w:hint="cs"/>
          <w:rtl/>
        </w:rPr>
        <w:t>س</w:t>
      </w:r>
      <w:r w:rsidRPr="005F2120">
        <w:rPr>
          <w:rStyle w:val="1-Char"/>
          <w:rFonts w:hint="cs"/>
          <w:rtl/>
        </w:rPr>
        <w:t xml:space="preserve"> بوده که از ابوهریره و علی حدیث نوشته است</w:t>
      </w:r>
      <w:r w:rsidRPr="00156286">
        <w:rPr>
          <w:rStyle w:val="1-Char"/>
          <w:rFonts w:hint="cs"/>
          <w:vertAlign w:val="superscript"/>
          <w:rtl/>
        </w:rPr>
        <w:t>(</w:t>
      </w:r>
      <w:r w:rsidRPr="00156286">
        <w:rPr>
          <w:rStyle w:val="1-Char"/>
          <w:vertAlign w:val="superscript"/>
          <w:rtl/>
        </w:rPr>
        <w:footnoteReference w:id="489"/>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شیخ طوسی خلاس را در زمر</w:t>
      </w:r>
      <w:r w:rsidR="00AA67F0" w:rsidRPr="005F2120">
        <w:rPr>
          <w:rStyle w:val="1-Char"/>
          <w:rFonts w:hint="cs"/>
          <w:rtl/>
        </w:rPr>
        <w:t>ۀ</w:t>
      </w:r>
      <w:r w:rsidRPr="005F2120">
        <w:rPr>
          <w:rStyle w:val="1-Char"/>
          <w:rFonts w:hint="cs"/>
          <w:rtl/>
        </w:rPr>
        <w:t xml:space="preserve"> اصحاب علی</w:t>
      </w:r>
      <w:r w:rsidR="00542567" w:rsidRPr="00542567">
        <w:rPr>
          <w:rStyle w:val="1-Char"/>
          <w:rFonts w:cs="CTraditional Arabic" w:hint="cs"/>
          <w:rtl/>
        </w:rPr>
        <w:t>س</w:t>
      </w:r>
      <w:r w:rsidRPr="005F2120">
        <w:rPr>
          <w:rStyle w:val="1-Char"/>
          <w:rFonts w:hint="cs"/>
          <w:rtl/>
        </w:rPr>
        <w:t xml:space="preserve"> آورده، و ثابت نموده که او از علی حدیث روایت کرده است. بخاطر اهمیت این موضوع است، که می‌بینیم ائم</w:t>
      </w:r>
      <w:r w:rsidR="00AA67F0" w:rsidRPr="005F2120">
        <w:rPr>
          <w:rStyle w:val="1-Char"/>
          <w:rFonts w:hint="cs"/>
          <w:rtl/>
        </w:rPr>
        <w:t>ۀ</w:t>
      </w:r>
      <w:r w:rsidRPr="005F2120">
        <w:rPr>
          <w:rStyle w:val="1-Char"/>
          <w:rFonts w:hint="cs"/>
          <w:rtl/>
        </w:rPr>
        <w:t xml:space="preserve"> حدیث، در تثبیت حدیث او از ابی هریره، در </w:t>
      </w:r>
      <w:r w:rsidR="006A3A22">
        <w:rPr>
          <w:rStyle w:val="1-Char"/>
          <w:rFonts w:hint="cs"/>
          <w:rtl/>
        </w:rPr>
        <w:t>کتاب‌ها</w:t>
      </w:r>
      <w:r w:rsidRPr="005F2120">
        <w:rPr>
          <w:rStyle w:val="1-Char"/>
          <w:rFonts w:hint="cs"/>
          <w:rtl/>
        </w:rPr>
        <w:t>ی خود شتاب کرده‌اند</w:t>
      </w:r>
      <w:r w:rsidRPr="00156286">
        <w:rPr>
          <w:rStyle w:val="1-Char"/>
          <w:rFonts w:hint="cs"/>
          <w:vertAlign w:val="superscript"/>
          <w:rtl/>
        </w:rPr>
        <w:t>(</w:t>
      </w:r>
      <w:r w:rsidRPr="00156286">
        <w:rPr>
          <w:rStyle w:val="1-Char"/>
          <w:vertAlign w:val="superscript"/>
          <w:rtl/>
        </w:rPr>
        <w:footnoteReference w:id="490"/>
      </w:r>
      <w:r w:rsidRPr="00156286">
        <w:rPr>
          <w:rStyle w:val="1-Char"/>
          <w:rFonts w:hint="cs"/>
          <w:vertAlign w:val="superscript"/>
          <w:rtl/>
        </w:rPr>
        <w:t>)</w:t>
      </w:r>
      <w:r w:rsidRPr="005F2120">
        <w:rPr>
          <w:rStyle w:val="1-Char"/>
          <w:rFonts w:hint="cs"/>
          <w:rtl/>
        </w:rPr>
        <w:t>. حتی امام خراسان اسحاق بن راهویه، فصل بخصوصی را در روایات خلاس از ابی‌هریره اختصاص داده است</w:t>
      </w:r>
      <w:r w:rsidRPr="00156286">
        <w:rPr>
          <w:rStyle w:val="1-Char"/>
          <w:rFonts w:hint="cs"/>
          <w:vertAlign w:val="superscript"/>
          <w:rtl/>
        </w:rPr>
        <w:t>(</w:t>
      </w:r>
      <w:r w:rsidRPr="00156286">
        <w:rPr>
          <w:rStyle w:val="1-Char"/>
          <w:vertAlign w:val="superscript"/>
          <w:rtl/>
        </w:rPr>
        <w:footnoteReference w:id="491"/>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و همانطوریکه </w:t>
      </w:r>
      <w:r w:rsidR="00EF685F">
        <w:rPr>
          <w:rStyle w:val="1-Char"/>
          <w:rFonts w:hint="cs"/>
          <w:rtl/>
        </w:rPr>
        <w:t>می‌دانی</w:t>
      </w:r>
      <w:r w:rsidRPr="005F2120">
        <w:rPr>
          <w:rStyle w:val="1-Char"/>
          <w:rFonts w:hint="cs"/>
          <w:rtl/>
        </w:rPr>
        <w:t>م مسؤل شرطه در شب و روز با امیر است، تا او امرش را بمورد اجرا بگذارد، و براستی او اگر از امام علی در باب ابوهریره چیزی مبنی بر عدم صحت احادیث او</w:t>
      </w:r>
      <w:r w:rsidR="00156286">
        <w:rPr>
          <w:rStyle w:val="1-Char"/>
          <w:rFonts w:hint="cs"/>
          <w:rtl/>
        </w:rPr>
        <w:t xml:space="preserve"> می‌</w:t>
      </w:r>
      <w:r w:rsidRPr="005F2120">
        <w:rPr>
          <w:rStyle w:val="1-Char"/>
          <w:rFonts w:hint="cs"/>
          <w:rtl/>
        </w:rPr>
        <w:t>شنید، هرگز اقدام به اخذ حدیث از ابوهریره ن</w:t>
      </w:r>
      <w:r w:rsidR="00DE225C" w:rsidRPr="005F2120">
        <w:rPr>
          <w:rStyle w:val="1-Char"/>
          <w:rFonts w:hint="cs"/>
          <w:rtl/>
        </w:rPr>
        <w:t>می‌کرد</w:t>
      </w:r>
      <w:r w:rsidRPr="005F2120">
        <w:rPr>
          <w:rStyle w:val="1-Char"/>
          <w:rFonts w:hint="cs"/>
          <w:rtl/>
        </w:rPr>
        <w:t>.</w:t>
      </w:r>
    </w:p>
    <w:p w:rsidR="00487819"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180F09" w:rsidRPr="00AA5BE3" w:rsidRDefault="00180F09" w:rsidP="00487819">
      <w:pPr>
        <w:ind w:firstLine="284"/>
        <w:jc w:val="center"/>
        <w:rPr>
          <w:rFonts w:cs="B Lotus"/>
          <w:sz w:val="16"/>
          <w:szCs w:val="16"/>
          <w:rtl/>
          <w:lang w:bidi="fa-IR"/>
        </w:rPr>
      </w:pPr>
    </w:p>
    <w:p w:rsidR="00487819" w:rsidRPr="00AA5BE3" w:rsidRDefault="00487819" w:rsidP="00EF685F">
      <w:pPr>
        <w:pStyle w:val="2-"/>
        <w:rPr>
          <w:rtl/>
        </w:rPr>
      </w:pPr>
      <w:bookmarkStart w:id="500" w:name="_Toc61648055"/>
      <w:bookmarkStart w:id="501" w:name="_Toc61653046"/>
      <w:bookmarkStart w:id="502" w:name="_Toc259711048"/>
      <w:bookmarkStart w:id="503" w:name="_Toc275047640"/>
      <w:bookmarkStart w:id="504" w:name="_Toc435344899"/>
      <w:r w:rsidRPr="00AA5BE3">
        <w:rPr>
          <w:rFonts w:hint="cs"/>
          <w:rtl/>
        </w:rPr>
        <w:t xml:space="preserve">سرتیپی دیگر از سپاه امیرالمؤمنین از همر زمانش در نشر احادیث ابوهریره پیروی </w:t>
      </w:r>
      <w:r w:rsidR="00DE225C">
        <w:rPr>
          <w:rFonts w:hint="cs"/>
          <w:rtl/>
        </w:rPr>
        <w:t>می‌کند</w:t>
      </w:r>
      <w:r w:rsidRPr="00AA5BE3">
        <w:rPr>
          <w:rFonts w:hint="cs"/>
          <w:rtl/>
        </w:rPr>
        <w:t>:</w:t>
      </w:r>
      <w:bookmarkEnd w:id="500"/>
      <w:bookmarkEnd w:id="501"/>
      <w:bookmarkEnd w:id="502"/>
      <w:bookmarkEnd w:id="503"/>
      <w:bookmarkEnd w:id="504"/>
    </w:p>
    <w:p w:rsidR="00487819" w:rsidRPr="005F2120" w:rsidRDefault="00487819" w:rsidP="00487819">
      <w:pPr>
        <w:ind w:firstLine="284"/>
        <w:jc w:val="both"/>
        <w:rPr>
          <w:rStyle w:val="1-Char"/>
          <w:rtl/>
        </w:rPr>
      </w:pPr>
      <w:r w:rsidRPr="005F2120">
        <w:rPr>
          <w:rStyle w:val="1-Char"/>
          <w:rFonts w:hint="cs"/>
          <w:rtl/>
        </w:rPr>
        <w:t>از جمل</w:t>
      </w:r>
      <w:r w:rsidR="00AA67F0" w:rsidRPr="005F2120">
        <w:rPr>
          <w:rStyle w:val="1-Char"/>
          <w:rFonts w:hint="cs"/>
          <w:rtl/>
        </w:rPr>
        <w:t>ۀ</w:t>
      </w:r>
      <w:r w:rsidRPr="005F2120">
        <w:rPr>
          <w:rStyle w:val="1-Char"/>
          <w:rFonts w:hint="cs"/>
          <w:rtl/>
        </w:rPr>
        <w:t xml:space="preserve"> رؤسای پلیس علی</w:t>
      </w:r>
      <w:r w:rsidR="00542567" w:rsidRPr="00542567">
        <w:rPr>
          <w:rStyle w:val="1-Char"/>
          <w:rFonts w:cs="CTraditional Arabic" w:hint="cs"/>
          <w:rtl/>
        </w:rPr>
        <w:t>س</w:t>
      </w:r>
      <w:r w:rsidRPr="005F2120">
        <w:rPr>
          <w:rStyle w:val="1-Char"/>
          <w:rFonts w:hint="cs"/>
          <w:rtl/>
        </w:rPr>
        <w:t xml:space="preserve"> شریح بن هانی مذحجی کوفی است، که زمان رسول خدا</w:t>
      </w:r>
      <w:r w:rsidR="00180F09">
        <w:rPr>
          <w:rFonts w:cs="CTraditional Arabic" w:hint="cs"/>
          <w:rtl/>
          <w:lang w:bidi="fa-IR"/>
        </w:rPr>
        <w:t>ص</w:t>
      </w:r>
      <w:r w:rsidRPr="005F2120">
        <w:rPr>
          <w:rStyle w:val="1-Char"/>
          <w:rFonts w:hint="cs"/>
          <w:rtl/>
        </w:rPr>
        <w:t xml:space="preserve"> را دریافته، ولی ایشان را ندیده است. او از یاران علی بن ابیطالب</w:t>
      </w:r>
      <w:r w:rsidR="00542567" w:rsidRPr="00542567">
        <w:rPr>
          <w:rStyle w:val="1-Char"/>
          <w:rFonts w:cs="CTraditional Arabic" w:hint="cs"/>
          <w:rtl/>
        </w:rPr>
        <w:t>س</w:t>
      </w:r>
      <w:r w:rsidRPr="005F2120">
        <w:rPr>
          <w:rStyle w:val="1-Char"/>
          <w:rFonts w:hint="cs"/>
          <w:rtl/>
        </w:rPr>
        <w:t xml:space="preserve"> بوده که در هم</w:t>
      </w:r>
      <w:r w:rsidR="00AA67F0" w:rsidRPr="005F2120">
        <w:rPr>
          <w:rStyle w:val="1-Char"/>
          <w:rFonts w:hint="cs"/>
          <w:rtl/>
        </w:rPr>
        <w:t>ۀ</w:t>
      </w:r>
      <w:r w:rsidRPr="005F2120">
        <w:rPr>
          <w:rStyle w:val="1-Char"/>
          <w:rFonts w:hint="cs"/>
          <w:rtl/>
        </w:rPr>
        <w:t xml:space="preserve"> </w:t>
      </w:r>
      <w:r w:rsidR="008F2874">
        <w:rPr>
          <w:rStyle w:val="1-Char"/>
          <w:rFonts w:hint="cs"/>
          <w:rtl/>
        </w:rPr>
        <w:t>جنگ‌ها</w:t>
      </w:r>
      <w:r w:rsidRPr="005F2120">
        <w:rPr>
          <w:rStyle w:val="1-Char"/>
          <w:rFonts w:hint="cs"/>
          <w:rtl/>
        </w:rPr>
        <w:t>ی ایشان شرکت داشته، وشخصی امین بوده که سرپرستی بخشی از پلیس امیرالمؤمنین علی را بعهده داشته است</w:t>
      </w:r>
      <w:r w:rsidRPr="00156286">
        <w:rPr>
          <w:rStyle w:val="1-Char"/>
          <w:rFonts w:hint="cs"/>
          <w:vertAlign w:val="superscript"/>
          <w:rtl/>
        </w:rPr>
        <w:t>(</w:t>
      </w:r>
      <w:r w:rsidRPr="00156286">
        <w:rPr>
          <w:rStyle w:val="1-Char"/>
          <w:vertAlign w:val="superscript"/>
          <w:rtl/>
        </w:rPr>
        <w:footnoteReference w:id="492"/>
      </w:r>
      <w:r w:rsidRPr="00156286">
        <w:rPr>
          <w:rStyle w:val="1-Char"/>
          <w:rFonts w:hint="cs"/>
          <w:vertAlign w:val="superscript"/>
          <w:rtl/>
        </w:rPr>
        <w:t>)</w:t>
      </w:r>
      <w:r w:rsidRPr="005F2120">
        <w:rPr>
          <w:rStyle w:val="1-Char"/>
          <w:rFonts w:hint="cs"/>
          <w:rtl/>
        </w:rPr>
        <w:t>. تستری در قاموس رجال شیعه آورده است: (او مردی بود که دور</w:t>
      </w:r>
      <w:r w:rsidR="00AA67F0" w:rsidRPr="005F2120">
        <w:rPr>
          <w:rStyle w:val="1-Char"/>
          <w:rFonts w:hint="cs"/>
          <w:rtl/>
        </w:rPr>
        <w:t>ۀ</w:t>
      </w:r>
      <w:r w:rsidRPr="005F2120">
        <w:rPr>
          <w:rStyle w:val="1-Char"/>
          <w:rFonts w:hint="cs"/>
          <w:rtl/>
        </w:rPr>
        <w:t xml:space="preserve"> جاهلیت و اسلام را دریافت، کنیه‌اش ابا مقدام بود، و او از بزرگان اصحاب علی علیه السلام بحساب می‌آید)</w:t>
      </w:r>
      <w:r w:rsidRPr="00156286">
        <w:rPr>
          <w:rStyle w:val="1-Char"/>
          <w:rFonts w:hint="cs"/>
          <w:vertAlign w:val="superscript"/>
          <w:rtl/>
        </w:rPr>
        <w:t>(</w:t>
      </w:r>
      <w:r w:rsidRPr="00156286">
        <w:rPr>
          <w:rStyle w:val="1-Char"/>
          <w:vertAlign w:val="superscript"/>
          <w:rtl/>
        </w:rPr>
        <w:footnoteReference w:id="493"/>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وچون شریح از امام علی چیزی در ضعف ابوهریره نشنیده بود، لذا او را می</w:t>
      </w:r>
      <w:r w:rsidRPr="005F2120">
        <w:rPr>
          <w:rStyle w:val="1-Char"/>
          <w:rFonts w:hint="eastAsia"/>
          <w:rtl/>
        </w:rPr>
        <w:t>‌</w:t>
      </w:r>
      <w:r w:rsidRPr="005F2120">
        <w:rPr>
          <w:rStyle w:val="1-Char"/>
          <w:rFonts w:hint="cs"/>
          <w:rtl/>
        </w:rPr>
        <w:t>یابیم، که از ابوهریره حدیث اخذ کرده و</w:t>
      </w:r>
      <w:r w:rsidR="00C058CD">
        <w:rPr>
          <w:rStyle w:val="1-Char"/>
          <w:rFonts w:hint="cs"/>
          <w:rtl/>
        </w:rPr>
        <w:t xml:space="preserve"> آن را </w:t>
      </w:r>
      <w:r w:rsidRPr="005F2120">
        <w:rPr>
          <w:rStyle w:val="1-Char"/>
          <w:rFonts w:hint="cs"/>
          <w:rtl/>
        </w:rPr>
        <w:t>نشر نموده است</w:t>
      </w:r>
      <w:r w:rsidRPr="00156286">
        <w:rPr>
          <w:rStyle w:val="1-Char"/>
          <w:rFonts w:hint="cs"/>
          <w:vertAlign w:val="superscript"/>
          <w:rtl/>
        </w:rPr>
        <w:t>(</w:t>
      </w:r>
      <w:r w:rsidRPr="00156286">
        <w:rPr>
          <w:rStyle w:val="1-Char"/>
          <w:vertAlign w:val="superscript"/>
          <w:rtl/>
        </w:rPr>
        <w:footnoteReference w:id="494"/>
      </w:r>
      <w:r w:rsidRPr="00156286">
        <w:rPr>
          <w:rStyle w:val="1-Char"/>
          <w:rFonts w:hint="cs"/>
          <w:vertAlign w:val="superscript"/>
          <w:rtl/>
        </w:rPr>
        <w:t>)</w:t>
      </w:r>
      <w:r w:rsidRPr="005F2120">
        <w:rPr>
          <w:rStyle w:val="1-Char"/>
          <w:rFonts w:hint="cs"/>
          <w:rtl/>
        </w:rPr>
        <w:t>.</w:t>
      </w:r>
    </w:p>
    <w:p w:rsidR="00487819"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EF685F">
      <w:pPr>
        <w:pStyle w:val="2-"/>
        <w:rPr>
          <w:rtl/>
        </w:rPr>
      </w:pPr>
      <w:bookmarkStart w:id="505" w:name="_Toc61648056"/>
      <w:bookmarkStart w:id="506" w:name="_Toc61653047"/>
      <w:bookmarkStart w:id="507" w:name="_Toc259711049"/>
      <w:bookmarkStart w:id="508" w:name="_Toc275047641"/>
      <w:bookmarkStart w:id="509" w:name="_Toc435344900"/>
      <w:r w:rsidRPr="00AA5BE3">
        <w:rPr>
          <w:rFonts w:hint="cs"/>
          <w:rtl/>
        </w:rPr>
        <w:t>یکی از بزرگان خاص امیرالمؤمنین نیز از ابوهریره</w:t>
      </w:r>
      <w:r w:rsidR="00542567" w:rsidRPr="00A54F7F">
        <w:rPr>
          <w:rFonts w:cs="CTraditional Arabic" w:hint="cs"/>
          <w:b/>
          <w:bCs w:val="0"/>
          <w:szCs w:val="28"/>
          <w:rtl/>
        </w:rPr>
        <w:t>س</w:t>
      </w:r>
      <w:r w:rsidRPr="00AA5BE3">
        <w:rPr>
          <w:rFonts w:hint="cs"/>
          <w:rtl/>
        </w:rPr>
        <w:t xml:space="preserve"> حدیث روایت </w:t>
      </w:r>
      <w:r w:rsidR="00DE225C">
        <w:rPr>
          <w:rFonts w:hint="cs"/>
          <w:rtl/>
        </w:rPr>
        <w:t>می‌کند</w:t>
      </w:r>
      <w:r w:rsidRPr="00AA5BE3">
        <w:rPr>
          <w:rFonts w:hint="cs"/>
          <w:rtl/>
        </w:rPr>
        <w:t>:</w:t>
      </w:r>
      <w:bookmarkEnd w:id="505"/>
      <w:bookmarkEnd w:id="506"/>
      <w:bookmarkEnd w:id="507"/>
      <w:bookmarkEnd w:id="508"/>
      <w:bookmarkEnd w:id="509"/>
      <w:r w:rsidRPr="00AA5BE3">
        <w:rPr>
          <w:rFonts w:hint="cs"/>
          <w:rtl/>
        </w:rPr>
        <w:t xml:space="preserve"> </w:t>
      </w:r>
    </w:p>
    <w:p w:rsidR="00487819" w:rsidRPr="005F2120" w:rsidRDefault="00487819" w:rsidP="00487819">
      <w:pPr>
        <w:ind w:firstLine="284"/>
        <w:jc w:val="both"/>
        <w:rPr>
          <w:rStyle w:val="1-Char"/>
          <w:rtl/>
        </w:rPr>
      </w:pPr>
      <w:r w:rsidRPr="005F2120">
        <w:rPr>
          <w:rStyle w:val="1-Char"/>
          <w:rFonts w:hint="cs"/>
          <w:rtl/>
        </w:rPr>
        <w:t>از جمله لشکریان علی</w:t>
      </w:r>
      <w:r w:rsidR="00542567" w:rsidRPr="00542567">
        <w:rPr>
          <w:rStyle w:val="1-Char"/>
          <w:rFonts w:cs="CTraditional Arabic" w:hint="cs"/>
          <w:rtl/>
        </w:rPr>
        <w:t>س</w:t>
      </w:r>
      <w:r w:rsidRPr="005F2120">
        <w:rPr>
          <w:rStyle w:val="1-Char"/>
          <w:rFonts w:hint="cs"/>
          <w:rtl/>
        </w:rPr>
        <w:t xml:space="preserve">: کمیل بن زیاد نخعی کوفی است، که ابن معین و عجلی او را تأیید کرده‌اند. او در جنگ صفین در کنار علی حضور یافت، و درمیان قومش شخصی شریف بود، که همگی او را اطاعت </w:t>
      </w:r>
      <w:r w:rsidR="00DE225C" w:rsidRPr="005F2120">
        <w:rPr>
          <w:rStyle w:val="1-Char"/>
          <w:rFonts w:hint="cs"/>
          <w:rtl/>
        </w:rPr>
        <w:t>می‌کرد</w:t>
      </w:r>
      <w:r w:rsidRPr="005F2120">
        <w:rPr>
          <w:rStyle w:val="1-Char"/>
          <w:rFonts w:hint="cs"/>
          <w:rtl/>
        </w:rPr>
        <w:t xml:space="preserve">ند. </w:t>
      </w:r>
    </w:p>
    <w:p w:rsidR="00487819" w:rsidRPr="005F2120" w:rsidRDefault="00487819" w:rsidP="00487819">
      <w:pPr>
        <w:ind w:firstLine="284"/>
        <w:jc w:val="both"/>
        <w:rPr>
          <w:rStyle w:val="1-Char"/>
          <w:rtl/>
        </w:rPr>
      </w:pPr>
      <w:r w:rsidRPr="005F2120">
        <w:rPr>
          <w:rStyle w:val="1-Char"/>
          <w:rFonts w:hint="cs"/>
          <w:rtl/>
        </w:rPr>
        <w:t>برقی و ابن‌داود او را از خواص علی شمرده‌اند</w:t>
      </w:r>
      <w:r w:rsidRPr="00156286">
        <w:rPr>
          <w:rStyle w:val="1-Char"/>
          <w:rFonts w:hint="cs"/>
          <w:vertAlign w:val="superscript"/>
          <w:rtl/>
        </w:rPr>
        <w:t>(</w:t>
      </w:r>
      <w:r w:rsidRPr="00156286">
        <w:rPr>
          <w:rStyle w:val="1-Char"/>
          <w:vertAlign w:val="superscript"/>
          <w:rtl/>
        </w:rPr>
        <w:footnoteReference w:id="495"/>
      </w:r>
      <w:r w:rsidRPr="00156286">
        <w:rPr>
          <w:rStyle w:val="1-Char"/>
          <w:rFonts w:hint="cs"/>
          <w:vertAlign w:val="superscript"/>
          <w:rtl/>
        </w:rPr>
        <w:t>)</w:t>
      </w:r>
      <w:r w:rsidRPr="005F2120">
        <w:rPr>
          <w:rStyle w:val="1-Char"/>
          <w:rFonts w:hint="cs"/>
          <w:rtl/>
        </w:rPr>
        <w:t xml:space="preserve">. </w:t>
      </w:r>
      <w:r w:rsidR="00C61CF2">
        <w:rPr>
          <w:rStyle w:val="1-Char"/>
          <w:rFonts w:hint="cs"/>
          <w:rtl/>
        </w:rPr>
        <w:t>همچنین</w:t>
      </w:r>
      <w:r w:rsidRPr="005F2120">
        <w:rPr>
          <w:rStyle w:val="1-Char"/>
          <w:rFonts w:hint="cs"/>
          <w:rtl/>
        </w:rPr>
        <w:t xml:space="preserve"> طوسی بر این امر صحّه گذاشته است</w:t>
      </w:r>
      <w:r w:rsidRPr="00156286">
        <w:rPr>
          <w:rStyle w:val="1-Char"/>
          <w:rFonts w:hint="cs"/>
          <w:vertAlign w:val="superscript"/>
          <w:rtl/>
        </w:rPr>
        <w:t>(</w:t>
      </w:r>
      <w:r w:rsidRPr="00156286">
        <w:rPr>
          <w:rStyle w:val="1-Char"/>
          <w:vertAlign w:val="superscript"/>
          <w:rtl/>
        </w:rPr>
        <w:footnoteReference w:id="496"/>
      </w:r>
      <w:r w:rsidRPr="00156286">
        <w:rPr>
          <w:rStyle w:val="1-Char"/>
          <w:rFonts w:hint="cs"/>
          <w:vertAlign w:val="superscript"/>
          <w:rtl/>
        </w:rPr>
        <w:t>)</w:t>
      </w:r>
      <w:r w:rsidRPr="005F2120">
        <w:rPr>
          <w:rStyle w:val="1-Char"/>
          <w:rFonts w:hint="cs"/>
          <w:rtl/>
        </w:rPr>
        <w:t>.</w:t>
      </w:r>
    </w:p>
    <w:p w:rsidR="00487819" w:rsidRPr="005F2120" w:rsidRDefault="00487819" w:rsidP="00EF685F">
      <w:pPr>
        <w:ind w:firstLine="284"/>
        <w:jc w:val="both"/>
        <w:rPr>
          <w:rStyle w:val="1-Char"/>
          <w:rtl/>
        </w:rPr>
      </w:pPr>
      <w:r w:rsidRPr="005F2120">
        <w:rPr>
          <w:rStyle w:val="1-Char"/>
          <w:rFonts w:hint="cs"/>
          <w:rtl/>
        </w:rPr>
        <w:t>(او نمایند</w:t>
      </w:r>
      <w:r w:rsidR="00AA67F0" w:rsidRPr="005F2120">
        <w:rPr>
          <w:rStyle w:val="1-Char"/>
          <w:rFonts w:hint="cs"/>
          <w:rtl/>
        </w:rPr>
        <w:t>ۀ</w:t>
      </w:r>
      <w:r w:rsidRPr="005F2120">
        <w:rPr>
          <w:rStyle w:val="1-Char"/>
          <w:rFonts w:hint="cs"/>
          <w:rtl/>
        </w:rPr>
        <w:t xml:space="preserve"> علی</w:t>
      </w:r>
      <w:r w:rsidR="00EF685F">
        <w:rPr>
          <w:rStyle w:val="1-Char"/>
          <w:rFonts w:cs="CTraditional Arabic" w:hint="cs"/>
          <w:rtl/>
        </w:rPr>
        <w:t>÷</w:t>
      </w:r>
      <w:r w:rsidRPr="005F2120">
        <w:rPr>
          <w:rStyle w:val="1-Char"/>
          <w:rFonts w:hint="cs"/>
          <w:rtl/>
        </w:rPr>
        <w:t>، بر هیئت بوده است ... در مسند کلینی آمده که امیرالمؤمنینن</w:t>
      </w:r>
      <w:r w:rsidR="00EF685F" w:rsidRPr="00EF685F">
        <w:rPr>
          <w:rStyle w:val="1-Char"/>
          <w:rFonts w:cs="CTraditional Arabic" w:hint="cs"/>
          <w:rtl/>
        </w:rPr>
        <w:t>÷</w:t>
      </w:r>
      <w:r w:rsidRPr="005F2120">
        <w:rPr>
          <w:rStyle w:val="1-Char"/>
          <w:rFonts w:hint="cs"/>
          <w:rtl/>
        </w:rPr>
        <w:t>، عبیدالله بن رافع را فرمان داد، 10 نفر از اشخاص مورد اعتمادش نزد او بیاورد، که کمیل را در زمر</w:t>
      </w:r>
      <w:r w:rsidR="00AA67F0" w:rsidRPr="005F2120">
        <w:rPr>
          <w:rStyle w:val="1-Char"/>
          <w:rFonts w:hint="cs"/>
          <w:rtl/>
        </w:rPr>
        <w:t>ۀ</w:t>
      </w:r>
      <w:r w:rsidRPr="005F2120">
        <w:rPr>
          <w:rStyle w:val="1-Char"/>
          <w:rFonts w:hint="cs"/>
          <w:rtl/>
        </w:rPr>
        <w:t xml:space="preserve"> آنان نام برد</w:t>
      </w:r>
      <w:r w:rsidRPr="00156286">
        <w:rPr>
          <w:rStyle w:val="1-Char"/>
          <w:rFonts w:hint="cs"/>
          <w:vertAlign w:val="superscript"/>
          <w:rtl/>
        </w:rPr>
        <w:t>(</w:t>
      </w:r>
      <w:r w:rsidRPr="00156286">
        <w:rPr>
          <w:rStyle w:val="1-Char"/>
          <w:vertAlign w:val="superscript"/>
          <w:rtl/>
        </w:rPr>
        <w:footnoteReference w:id="497"/>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کمیل حدیثی مهم و طولانی را از ابوهریره</w:t>
      </w:r>
      <w:r w:rsidR="00542567" w:rsidRPr="00542567">
        <w:rPr>
          <w:rStyle w:val="1-Char"/>
          <w:rFonts w:cs="CTraditional Arabic" w:hint="cs"/>
          <w:rtl/>
        </w:rPr>
        <w:t>س</w:t>
      </w:r>
      <w:r w:rsidRPr="005F2120">
        <w:rPr>
          <w:rStyle w:val="1-Char"/>
          <w:rFonts w:hint="cs"/>
          <w:rtl/>
        </w:rPr>
        <w:t xml:space="preserve"> روایت کرده است. این حدیث را اسر ائیل و معمر و عمار بن زریق از ابی اسحاق سبیعی، از کمیل و شعبه،</w:t>
      </w:r>
      <w:r w:rsidR="0006607D">
        <w:rPr>
          <w:rStyle w:val="1-Char"/>
          <w:rFonts w:hint="cs"/>
          <w:rtl/>
        </w:rPr>
        <w:t xml:space="preserve"> </w:t>
      </w:r>
      <w:r w:rsidRPr="005F2120">
        <w:rPr>
          <w:rStyle w:val="1-Char"/>
          <w:rFonts w:hint="cs"/>
          <w:rtl/>
        </w:rPr>
        <w:t>(از عبدالرحمان بن عابس روایت کرده که گفت از کمیل بن زیاد شنیدم که از ابوهریره حدیثی را روایت کرد، که او گفت: رسول خدا در نخلستان مدینه بر ما نمایان شد و فرمود:</w:t>
      </w:r>
    </w:p>
    <w:p w:rsidR="00487819" w:rsidRPr="005F2120" w:rsidRDefault="00487819" w:rsidP="00487819">
      <w:pPr>
        <w:ind w:firstLine="284"/>
        <w:jc w:val="both"/>
        <w:rPr>
          <w:rStyle w:val="1-Char"/>
          <w:rtl/>
        </w:rPr>
      </w:pPr>
      <w:r w:rsidRPr="005F2120">
        <w:rPr>
          <w:rStyle w:val="1-Char"/>
          <w:rFonts w:hint="cs"/>
          <w:rtl/>
        </w:rPr>
        <w:t>یا اباهریره، و یا فرمود: یا اباهر: هلاک گردید زراندوزان، سرمایه داران در روز قیامت ... مگر آنکه با مالش چنین و چنان کند، که تعدادشان بسیار کم است.</w:t>
      </w:r>
    </w:p>
    <w:p w:rsidR="00487819" w:rsidRPr="005F2120" w:rsidRDefault="00487819" w:rsidP="00487819">
      <w:pPr>
        <w:ind w:firstLine="284"/>
        <w:jc w:val="both"/>
        <w:rPr>
          <w:rStyle w:val="1-Char"/>
          <w:rtl/>
        </w:rPr>
      </w:pPr>
      <w:r w:rsidRPr="005F2120">
        <w:rPr>
          <w:rStyle w:val="1-Char"/>
          <w:rFonts w:hint="cs"/>
          <w:rtl/>
        </w:rPr>
        <w:t xml:space="preserve">یا اباهریره: آیا تو را به گنجی از </w:t>
      </w:r>
      <w:r w:rsidR="00EF685F">
        <w:rPr>
          <w:rStyle w:val="1-Char"/>
          <w:rFonts w:hint="cs"/>
          <w:rtl/>
        </w:rPr>
        <w:t>گنج‌های</w:t>
      </w:r>
      <w:r w:rsidRPr="005F2120">
        <w:rPr>
          <w:rStyle w:val="1-Char"/>
          <w:rFonts w:hint="cs"/>
          <w:rtl/>
        </w:rPr>
        <w:t xml:space="preserve"> بهشت راهنمائی نکنم: </w:t>
      </w:r>
      <w:r w:rsidRPr="00EF685F">
        <w:rPr>
          <w:rStyle w:val="Char1"/>
          <w:rFonts w:hint="cs"/>
          <w:rtl/>
        </w:rPr>
        <w:t>«لا حول ولا قوة إلا بالله»</w:t>
      </w:r>
      <w:r w:rsidRPr="005F2120">
        <w:rPr>
          <w:rStyle w:val="1-Char"/>
          <w:rFonts w:hint="cs"/>
          <w:rtl/>
        </w:rPr>
        <w:t>، و هیچ پناهگاهی از خدا جز بسوی او نیست.</w:t>
      </w:r>
    </w:p>
    <w:p w:rsidR="00487819" w:rsidRPr="005F2120" w:rsidRDefault="00487819" w:rsidP="00487819">
      <w:pPr>
        <w:ind w:firstLine="284"/>
        <w:jc w:val="both"/>
        <w:rPr>
          <w:rStyle w:val="1-Char"/>
          <w:rtl/>
        </w:rPr>
      </w:pPr>
      <w:r w:rsidRPr="005F2120">
        <w:rPr>
          <w:rStyle w:val="1-Char"/>
          <w:rFonts w:hint="cs"/>
          <w:rtl/>
        </w:rPr>
        <w:t xml:space="preserve">یا اباهریره: آیا </w:t>
      </w:r>
      <w:r w:rsidR="00EF685F">
        <w:rPr>
          <w:rStyle w:val="1-Char"/>
          <w:rFonts w:hint="cs"/>
          <w:rtl/>
        </w:rPr>
        <w:t>می‌دانی</w:t>
      </w:r>
      <w:r w:rsidRPr="005F2120">
        <w:rPr>
          <w:rStyle w:val="1-Char"/>
          <w:rFonts w:hint="cs"/>
          <w:rtl/>
        </w:rPr>
        <w:t xml:space="preserve"> حق خدا بر بندگانش چیست؟ و حق بندگان بر خدا چیست؟ </w:t>
      </w:r>
    </w:p>
    <w:p w:rsidR="00487819" w:rsidRPr="005F2120" w:rsidRDefault="00487819" w:rsidP="00487819">
      <w:pPr>
        <w:ind w:firstLine="284"/>
        <w:jc w:val="both"/>
        <w:rPr>
          <w:rStyle w:val="1-Char"/>
          <w:rtl/>
        </w:rPr>
      </w:pPr>
      <w:r w:rsidRPr="005F2120">
        <w:rPr>
          <w:rStyle w:val="1-Char"/>
          <w:rFonts w:hint="cs"/>
          <w:rtl/>
        </w:rPr>
        <w:t>گوید: گفتم: خدا و رسول او داناترند.</w:t>
      </w:r>
    </w:p>
    <w:p w:rsidR="00487819" w:rsidRPr="005F2120" w:rsidRDefault="00487819" w:rsidP="00487819">
      <w:pPr>
        <w:ind w:firstLine="284"/>
        <w:jc w:val="both"/>
        <w:rPr>
          <w:rStyle w:val="1-Char"/>
          <w:rtl/>
        </w:rPr>
      </w:pPr>
      <w:r w:rsidRPr="005F2120">
        <w:rPr>
          <w:rStyle w:val="1-Char"/>
          <w:rFonts w:hint="cs"/>
          <w:rtl/>
        </w:rPr>
        <w:t>فرمود: حق خدا بر بندگان این است: که او را عبادت کنند، و به او چیزی را شریک نیاورند. و حق بندگان بر خدا این است، که</w:t>
      </w:r>
      <w:r w:rsidR="002A4FA7">
        <w:rPr>
          <w:rStyle w:val="1-Char"/>
          <w:rFonts w:hint="cs"/>
          <w:rtl/>
        </w:rPr>
        <w:t xml:space="preserve"> هرکس </w:t>
      </w:r>
      <w:r w:rsidRPr="005F2120">
        <w:rPr>
          <w:rStyle w:val="1-Char"/>
          <w:rFonts w:hint="cs"/>
          <w:rtl/>
        </w:rPr>
        <w:t>چنین کند او را عذاب نکند</w:t>
      </w:r>
      <w:r w:rsidRPr="00156286">
        <w:rPr>
          <w:rStyle w:val="1-Char"/>
          <w:rFonts w:hint="cs"/>
          <w:vertAlign w:val="superscript"/>
          <w:rtl/>
        </w:rPr>
        <w:t>(</w:t>
      </w:r>
      <w:r w:rsidRPr="00156286">
        <w:rPr>
          <w:rStyle w:val="1-Char"/>
          <w:vertAlign w:val="superscript"/>
          <w:rtl/>
        </w:rPr>
        <w:footnoteReference w:id="498"/>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کمیل حدیثی قدسی را نیز از ابوهریره روایت </w:t>
      </w:r>
      <w:r w:rsidR="00DE225C" w:rsidRPr="005F2120">
        <w:rPr>
          <w:rStyle w:val="1-Char"/>
          <w:rFonts w:hint="cs"/>
          <w:rtl/>
        </w:rPr>
        <w:t>می‌کند</w:t>
      </w:r>
      <w:r w:rsidRPr="005F2120">
        <w:rPr>
          <w:rStyle w:val="1-Char"/>
          <w:rFonts w:hint="cs"/>
          <w:rtl/>
        </w:rPr>
        <w:t>، که با سند گذشته</w:t>
      </w:r>
      <w:r w:rsidR="00C058CD">
        <w:rPr>
          <w:rStyle w:val="1-Char"/>
          <w:rFonts w:hint="cs"/>
          <w:rtl/>
        </w:rPr>
        <w:t xml:space="preserve"> آن را </w:t>
      </w:r>
      <w:r w:rsidRPr="005F2120">
        <w:rPr>
          <w:rStyle w:val="1-Char"/>
          <w:rFonts w:hint="cs"/>
          <w:rtl/>
        </w:rPr>
        <w:t>برسول خدا</w:t>
      </w:r>
      <w:r w:rsidR="002919A1">
        <w:rPr>
          <w:rFonts w:cs="CTraditional Arabic" w:hint="cs"/>
          <w:rtl/>
          <w:lang w:bidi="fa-IR"/>
        </w:rPr>
        <w:t>ص</w:t>
      </w:r>
      <w:r w:rsidR="006F06B0">
        <w:rPr>
          <w:rStyle w:val="1-Char"/>
          <w:rFonts w:hint="cs"/>
          <w:rtl/>
        </w:rPr>
        <w:t xml:space="preserve"> می‌رساند</w:t>
      </w:r>
      <w:r w:rsidRPr="005F2120">
        <w:rPr>
          <w:rStyle w:val="1-Char"/>
          <w:rFonts w:hint="cs"/>
          <w:rtl/>
        </w:rPr>
        <w:t>، و در قدسی بودن آن قطعی نیست، بلکه</w:t>
      </w:r>
      <w:r w:rsidR="00CB2A5E">
        <w:rPr>
          <w:rStyle w:val="1-Char"/>
          <w:rFonts w:hint="cs"/>
          <w:rtl/>
        </w:rPr>
        <w:t xml:space="preserve"> می‌گوید</w:t>
      </w:r>
      <w:r w:rsidRPr="005F2120">
        <w:rPr>
          <w:rStyle w:val="1-Char"/>
          <w:rFonts w:hint="cs"/>
          <w:rtl/>
        </w:rPr>
        <w:t>: (گمان دارم که گفت: خدای</w:t>
      </w:r>
      <w:r w:rsidR="00311C3B" w:rsidRPr="00311C3B">
        <w:rPr>
          <w:rStyle w:val="1-Char"/>
          <w:rFonts w:cs="CTraditional Arabic" w:hint="cs"/>
          <w:rtl/>
        </w:rPr>
        <w:t xml:space="preserve">أ </w:t>
      </w:r>
      <w:r w:rsidRPr="005F2120">
        <w:rPr>
          <w:rStyle w:val="1-Char"/>
          <w:rFonts w:hint="cs"/>
          <w:rtl/>
        </w:rPr>
        <w:t>می‌فرماید: بنده‌ام تسلیم گردیده، تا سلامت را به او ارزانی دارم)</w:t>
      </w:r>
      <w:r w:rsidRPr="00156286">
        <w:rPr>
          <w:rStyle w:val="1-Char"/>
          <w:rFonts w:hint="cs"/>
          <w:vertAlign w:val="superscript"/>
          <w:rtl/>
        </w:rPr>
        <w:t>(</w:t>
      </w:r>
      <w:r w:rsidRPr="00156286">
        <w:rPr>
          <w:rStyle w:val="1-Char"/>
          <w:vertAlign w:val="superscript"/>
          <w:rtl/>
        </w:rPr>
        <w:footnoteReference w:id="499"/>
      </w:r>
      <w:r w:rsidRPr="00156286">
        <w:rPr>
          <w:rStyle w:val="1-Char"/>
          <w:rFonts w:hint="cs"/>
          <w:vertAlign w:val="superscript"/>
          <w:rtl/>
        </w:rPr>
        <w:t>)</w:t>
      </w:r>
      <w:r w:rsidRPr="005F2120">
        <w:rPr>
          <w:rStyle w:val="1-Char"/>
          <w:rFonts w:hint="cs"/>
          <w:rtl/>
        </w:rPr>
        <w:t xml:space="preserve">. </w:t>
      </w:r>
    </w:p>
    <w:p w:rsidR="00487819" w:rsidRPr="00AA5BE3" w:rsidRDefault="00487819" w:rsidP="00EF685F">
      <w:pPr>
        <w:pStyle w:val="2-"/>
        <w:rPr>
          <w:rtl/>
        </w:rPr>
      </w:pPr>
      <w:bookmarkStart w:id="510" w:name="_Toc61648057"/>
      <w:bookmarkStart w:id="511" w:name="_Toc61653048"/>
      <w:bookmarkStart w:id="512" w:name="_Toc259711050"/>
      <w:bookmarkStart w:id="513" w:name="_Toc275047642"/>
      <w:bookmarkStart w:id="514" w:name="_Toc435344901"/>
      <w:r w:rsidRPr="00AA5BE3">
        <w:rPr>
          <w:rFonts w:hint="cs"/>
          <w:rtl/>
        </w:rPr>
        <w:t>کاتب و امین را از امیرالمؤمنین علی به کاروان راویان احادیث ابوهریره می‌پیوندد:</w:t>
      </w:r>
      <w:bookmarkEnd w:id="510"/>
      <w:bookmarkEnd w:id="511"/>
      <w:bookmarkEnd w:id="512"/>
      <w:bookmarkEnd w:id="513"/>
      <w:bookmarkEnd w:id="514"/>
    </w:p>
    <w:p w:rsidR="00487819" w:rsidRPr="005F2120" w:rsidRDefault="00487819" w:rsidP="002919A1">
      <w:pPr>
        <w:ind w:firstLine="284"/>
        <w:jc w:val="both"/>
        <w:rPr>
          <w:rStyle w:val="1-Char"/>
          <w:rtl/>
        </w:rPr>
      </w:pPr>
      <w:r w:rsidRPr="005F2120">
        <w:rPr>
          <w:rStyle w:val="1-Char"/>
          <w:rFonts w:hint="cs"/>
          <w:rtl/>
        </w:rPr>
        <w:t>از خواص علی</w:t>
      </w:r>
      <w:r w:rsidR="00542567" w:rsidRPr="00542567">
        <w:rPr>
          <w:rStyle w:val="1-Char"/>
          <w:rFonts w:cs="CTraditional Arabic" w:hint="cs"/>
          <w:rtl/>
        </w:rPr>
        <w:t>س</w:t>
      </w:r>
      <w:r w:rsidRPr="005F2120">
        <w:rPr>
          <w:rStyle w:val="1-Char"/>
          <w:rFonts w:hint="cs"/>
          <w:rtl/>
        </w:rPr>
        <w:t>، عبیدالله بن ابی رافع، غلام آزاده شدۀ رسول خدا</w:t>
      </w:r>
      <w:r w:rsidR="002919A1">
        <w:rPr>
          <w:rFonts w:cs="CTraditional Arabic" w:hint="cs"/>
          <w:rtl/>
          <w:lang w:bidi="fa-IR"/>
        </w:rPr>
        <w:t>ص</w:t>
      </w:r>
      <w:r w:rsidRPr="005F2120">
        <w:rPr>
          <w:rStyle w:val="1-Char"/>
          <w:rFonts w:hint="cs"/>
          <w:rtl/>
        </w:rPr>
        <w:t>، تابعی جلیل، کاتب علی است</w:t>
      </w:r>
      <w:r w:rsidRPr="00156286">
        <w:rPr>
          <w:rStyle w:val="1-Char"/>
          <w:rFonts w:hint="cs"/>
          <w:vertAlign w:val="superscript"/>
          <w:rtl/>
        </w:rPr>
        <w:t>(</w:t>
      </w:r>
      <w:r w:rsidRPr="00156286">
        <w:rPr>
          <w:rStyle w:val="1-Char"/>
          <w:vertAlign w:val="superscript"/>
          <w:rtl/>
        </w:rPr>
        <w:footnoteReference w:id="500"/>
      </w:r>
      <w:r w:rsidRPr="00156286">
        <w:rPr>
          <w:rStyle w:val="1-Char"/>
          <w:rFonts w:hint="cs"/>
          <w:vertAlign w:val="superscript"/>
          <w:rtl/>
        </w:rPr>
        <w:t>)</w:t>
      </w:r>
      <w:r w:rsidRPr="005F2120">
        <w:rPr>
          <w:rStyle w:val="1-Char"/>
          <w:rFonts w:hint="cs"/>
          <w:rtl/>
        </w:rPr>
        <w:t>، فرزندان ابی رافع، یعنی عبیدالله و برادرانش، یتیم‌هائی بودند، که در جوار علی</w:t>
      </w:r>
      <w:r w:rsidR="00542567" w:rsidRPr="00542567">
        <w:rPr>
          <w:rStyle w:val="1-Char"/>
          <w:rFonts w:cs="CTraditional Arabic" w:hint="cs"/>
          <w:rtl/>
        </w:rPr>
        <w:t>س</w:t>
      </w:r>
      <w:r w:rsidRPr="005F2120">
        <w:rPr>
          <w:rStyle w:val="1-Char"/>
          <w:rFonts w:hint="cs"/>
          <w:rtl/>
        </w:rPr>
        <w:t xml:space="preserve"> تربیت و تأمین گردیدند</w:t>
      </w:r>
      <w:r w:rsidRPr="00156286">
        <w:rPr>
          <w:rStyle w:val="1-Char"/>
          <w:rFonts w:hint="cs"/>
          <w:vertAlign w:val="superscript"/>
          <w:rtl/>
        </w:rPr>
        <w:t>(</w:t>
      </w:r>
      <w:r w:rsidRPr="00156286">
        <w:rPr>
          <w:rStyle w:val="1-Char"/>
          <w:vertAlign w:val="superscript"/>
          <w:rtl/>
        </w:rPr>
        <w:footnoteReference w:id="501"/>
      </w:r>
      <w:r w:rsidRPr="00156286">
        <w:rPr>
          <w:rStyle w:val="1-Char"/>
          <w:rFonts w:hint="cs"/>
          <w:vertAlign w:val="superscript"/>
          <w:rtl/>
        </w:rPr>
        <w:t>)</w:t>
      </w:r>
      <w:r w:rsidRPr="005F2120">
        <w:rPr>
          <w:rStyle w:val="1-Char"/>
          <w:rFonts w:hint="cs"/>
          <w:rtl/>
        </w:rPr>
        <w:t xml:space="preserve">. چون عبدالله، به کمال مردانگی رسید، ایشان او را کاتب و امین راز خود قرار داد. او کتابی را در باب قضاوت علی، و هم کتابی را دربارۀ حاضران در </w:t>
      </w:r>
      <w:r w:rsidR="008F2874">
        <w:rPr>
          <w:rStyle w:val="1-Char"/>
          <w:rFonts w:hint="cs"/>
          <w:rtl/>
        </w:rPr>
        <w:t>جنگ‌ها</w:t>
      </w:r>
      <w:r w:rsidRPr="005F2120">
        <w:rPr>
          <w:rStyle w:val="1-Char"/>
          <w:rFonts w:hint="cs"/>
          <w:rtl/>
        </w:rPr>
        <w:t>یش نوشته است</w:t>
      </w:r>
      <w:r w:rsidRPr="00156286">
        <w:rPr>
          <w:rStyle w:val="1-Char"/>
          <w:rFonts w:hint="cs"/>
          <w:vertAlign w:val="superscript"/>
          <w:rtl/>
        </w:rPr>
        <w:t>(</w:t>
      </w:r>
      <w:r w:rsidRPr="00156286">
        <w:rPr>
          <w:rStyle w:val="1-Char"/>
          <w:vertAlign w:val="superscript"/>
          <w:rtl/>
        </w:rPr>
        <w:footnoteReference w:id="502"/>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جعفر صادق، به روایت از پدرش باقر، و او به روایت از عبیدالله بن ابی رافع آورده، که او پشت سر ابوهریره نماز جمعه را ادا کرده است. در این نماز ابوهریره، سوره‌های جمعه و منافقین خوانده است.</w:t>
      </w:r>
    </w:p>
    <w:p w:rsidR="00487819" w:rsidRPr="005F2120" w:rsidRDefault="00487819" w:rsidP="00487819">
      <w:pPr>
        <w:ind w:firstLine="284"/>
        <w:jc w:val="both"/>
        <w:rPr>
          <w:rStyle w:val="1-Char"/>
          <w:rtl/>
        </w:rPr>
      </w:pPr>
      <w:r w:rsidRPr="005F2120">
        <w:rPr>
          <w:rStyle w:val="1-Char"/>
          <w:rFonts w:hint="cs"/>
          <w:rtl/>
        </w:rPr>
        <w:t>عبدالله</w:t>
      </w:r>
      <w:r w:rsidR="00CB2A5E">
        <w:rPr>
          <w:rStyle w:val="1-Char"/>
          <w:rFonts w:hint="cs"/>
          <w:rtl/>
        </w:rPr>
        <w:t xml:space="preserve"> می‌گوید</w:t>
      </w:r>
      <w:r w:rsidRPr="005F2120">
        <w:rPr>
          <w:rStyle w:val="1-Char"/>
          <w:rFonts w:hint="cs"/>
          <w:rtl/>
        </w:rPr>
        <w:t>: (در موقع بازگشت ابوهریره را دریافتم، به او گفتم. شما دو سوره‌ای را در نماز خواندی که علی بن</w:t>
      </w:r>
      <w:r w:rsidR="0006607D">
        <w:rPr>
          <w:rStyle w:val="1-Char"/>
          <w:rFonts w:hint="cs"/>
          <w:rtl/>
        </w:rPr>
        <w:t xml:space="preserve"> </w:t>
      </w:r>
      <w:r w:rsidRPr="005F2120">
        <w:rPr>
          <w:rStyle w:val="1-Char"/>
          <w:rFonts w:hint="cs"/>
          <w:rtl/>
        </w:rPr>
        <w:t xml:space="preserve">ابیطالب در کوفه آندو را </w:t>
      </w:r>
      <w:r w:rsidR="00DE225C" w:rsidRPr="005F2120">
        <w:rPr>
          <w:rStyle w:val="1-Char"/>
          <w:rFonts w:hint="cs"/>
          <w:rtl/>
        </w:rPr>
        <w:t>می‌خواند</w:t>
      </w:r>
      <w:r w:rsidRPr="005F2120">
        <w:rPr>
          <w:rStyle w:val="1-Char"/>
          <w:rFonts w:hint="cs"/>
          <w:rtl/>
        </w:rPr>
        <w:t>، ابوهریره فرمود: شنیدم که رسول خدا</w:t>
      </w:r>
      <w:r w:rsidR="002919A1">
        <w:rPr>
          <w:rFonts w:cs="CTraditional Arabic" w:hint="cs"/>
          <w:rtl/>
          <w:lang w:bidi="fa-IR"/>
        </w:rPr>
        <w:t>ص</w:t>
      </w:r>
      <w:r w:rsidRPr="005F2120">
        <w:rPr>
          <w:rStyle w:val="1-Char"/>
          <w:rFonts w:hint="cs"/>
          <w:rtl/>
        </w:rPr>
        <w:t xml:space="preserve"> این دو سوره را در روز جمعه در نماز </w:t>
      </w:r>
      <w:r w:rsidR="00DE225C" w:rsidRPr="005F2120">
        <w:rPr>
          <w:rStyle w:val="1-Char"/>
          <w:rFonts w:hint="cs"/>
          <w:rtl/>
        </w:rPr>
        <w:t>می‌خواند</w:t>
      </w:r>
      <w:r w:rsidRPr="005F2120">
        <w:rPr>
          <w:rStyle w:val="1-Char"/>
          <w:rFonts w:hint="cs"/>
          <w:rtl/>
        </w:rPr>
        <w:t>)</w:t>
      </w:r>
      <w:r w:rsidRPr="00156286">
        <w:rPr>
          <w:rStyle w:val="1-Char"/>
          <w:rFonts w:hint="cs"/>
          <w:vertAlign w:val="superscript"/>
          <w:rtl/>
        </w:rPr>
        <w:t>(</w:t>
      </w:r>
      <w:r w:rsidRPr="00156286">
        <w:rPr>
          <w:rStyle w:val="1-Char"/>
          <w:vertAlign w:val="superscript"/>
          <w:rtl/>
        </w:rPr>
        <w:footnoteReference w:id="503"/>
      </w:r>
      <w:r w:rsidRPr="00156286">
        <w:rPr>
          <w:rStyle w:val="1-Char"/>
          <w:rFonts w:hint="cs"/>
          <w:vertAlign w:val="superscript"/>
          <w:rtl/>
        </w:rPr>
        <w:t>)</w:t>
      </w:r>
      <w:r w:rsidRPr="005F2120">
        <w:rPr>
          <w:rStyle w:val="1-Char"/>
          <w:rFonts w:hint="cs"/>
          <w:rtl/>
        </w:rPr>
        <w:t>.</w:t>
      </w:r>
    </w:p>
    <w:p w:rsidR="00487819" w:rsidRPr="00AA5BE3" w:rsidRDefault="00487819" w:rsidP="00F70B33">
      <w:pPr>
        <w:ind w:firstLine="284"/>
        <w:jc w:val="both"/>
        <w:rPr>
          <w:rFonts w:cs="B Lotus"/>
          <w:sz w:val="24"/>
          <w:szCs w:val="24"/>
          <w:rtl/>
          <w:lang w:bidi="fa-IR"/>
        </w:rPr>
      </w:pPr>
      <w:r w:rsidRPr="005F2120">
        <w:rPr>
          <w:rStyle w:val="1-Char"/>
          <w:rFonts w:hint="cs"/>
          <w:rtl/>
        </w:rPr>
        <w:t>او صاحب روایتی دیگر از ابوهریره بروایت از رسول خدا</w:t>
      </w:r>
      <w:r w:rsidR="002919A1">
        <w:rPr>
          <w:rFonts w:cs="CTraditional Arabic" w:hint="cs"/>
          <w:rtl/>
          <w:lang w:bidi="fa-IR"/>
        </w:rPr>
        <w:t>ص</w:t>
      </w:r>
      <w:r w:rsidR="00156286">
        <w:rPr>
          <w:rStyle w:val="1-Char"/>
          <w:rFonts w:hint="cs"/>
          <w:rtl/>
        </w:rPr>
        <w:t xml:space="preserve"> می‌باشد</w:t>
      </w:r>
      <w:r w:rsidRPr="005F2120">
        <w:rPr>
          <w:rStyle w:val="1-Char"/>
          <w:rFonts w:hint="cs"/>
          <w:rtl/>
        </w:rPr>
        <w:t>، که ایشان</w:t>
      </w:r>
      <w:r w:rsidR="002862A9" w:rsidRPr="005F2120">
        <w:rPr>
          <w:rStyle w:val="1-Char"/>
          <w:rFonts w:hint="cs"/>
          <w:rtl/>
        </w:rPr>
        <w:t xml:space="preserve"> </w:t>
      </w:r>
      <w:r w:rsidR="002862A9">
        <w:rPr>
          <w:rFonts w:ascii="Traditional Arabic" w:hAnsi="Traditional Arabic" w:cs="Traditional Arabic"/>
          <w:rtl/>
          <w:lang w:bidi="fa-IR"/>
        </w:rPr>
        <w:t>﴿</w:t>
      </w:r>
      <w:r w:rsidR="00F70B33" w:rsidRPr="00FF156B">
        <w:rPr>
          <w:rStyle w:val="3-Char"/>
          <w:rFonts w:hint="eastAsia"/>
          <w:rtl/>
        </w:rPr>
        <w:t>إِذَا</w:t>
      </w:r>
      <w:r w:rsidR="00F70B33" w:rsidRPr="00FF156B">
        <w:rPr>
          <w:rStyle w:val="3-Char"/>
          <w:rtl/>
        </w:rPr>
        <w:t xml:space="preserve"> </w:t>
      </w:r>
      <w:r w:rsidR="00F70B33" w:rsidRPr="00FF156B">
        <w:rPr>
          <w:rStyle w:val="3-Char"/>
          <w:rFonts w:hint="cs"/>
          <w:rtl/>
        </w:rPr>
        <w:t>ٱ</w:t>
      </w:r>
      <w:r w:rsidR="00F70B33" w:rsidRPr="00FF156B">
        <w:rPr>
          <w:rStyle w:val="3-Char"/>
          <w:rFonts w:hint="eastAsia"/>
          <w:rtl/>
        </w:rPr>
        <w:t>لسَّمَا</w:t>
      </w:r>
      <w:r w:rsidR="00F70B33" w:rsidRPr="00FF156B">
        <w:rPr>
          <w:rStyle w:val="3-Char"/>
          <w:rFonts w:hint="cs"/>
          <w:rtl/>
        </w:rPr>
        <w:t>ٓ</w:t>
      </w:r>
      <w:r w:rsidR="00F70B33" w:rsidRPr="00FF156B">
        <w:rPr>
          <w:rStyle w:val="3-Char"/>
          <w:rFonts w:hint="eastAsia"/>
          <w:rtl/>
        </w:rPr>
        <w:t>ءُ</w:t>
      </w:r>
      <w:r w:rsidR="00F70B33" w:rsidRPr="00FF156B">
        <w:rPr>
          <w:rStyle w:val="3-Char"/>
          <w:rtl/>
        </w:rPr>
        <w:t xml:space="preserve"> </w:t>
      </w:r>
      <w:r w:rsidR="00F70B33" w:rsidRPr="00FF156B">
        <w:rPr>
          <w:rStyle w:val="3-Char"/>
          <w:rFonts w:hint="cs"/>
          <w:rtl/>
        </w:rPr>
        <w:t>ٱ</w:t>
      </w:r>
      <w:r w:rsidR="00F70B33" w:rsidRPr="00FF156B">
        <w:rPr>
          <w:rStyle w:val="3-Char"/>
          <w:rFonts w:hint="eastAsia"/>
          <w:rtl/>
        </w:rPr>
        <w:t>نشَقَّت</w:t>
      </w:r>
      <w:r w:rsidR="00F70B33" w:rsidRPr="00FF156B">
        <w:rPr>
          <w:rStyle w:val="3-Char"/>
          <w:rFonts w:hint="cs"/>
          <w:rtl/>
        </w:rPr>
        <w:t>ۡ</w:t>
      </w:r>
      <w:r w:rsidR="00F70B33" w:rsidRPr="00FF156B">
        <w:rPr>
          <w:rStyle w:val="3-Char"/>
          <w:rtl/>
        </w:rPr>
        <w:t xml:space="preserve"> </w:t>
      </w:r>
      <w:r w:rsidR="00F70B33" w:rsidRPr="00FF156B">
        <w:rPr>
          <w:rStyle w:val="3-Char"/>
          <w:rFonts w:hint="cs"/>
          <w:rtl/>
        </w:rPr>
        <w:t>١</w:t>
      </w:r>
      <w:r w:rsidR="002862A9">
        <w:rPr>
          <w:rFonts w:ascii="Traditional Arabic" w:hAnsi="Traditional Arabic" w:cs="Traditional Arabic"/>
          <w:rtl/>
          <w:lang w:bidi="fa-IR"/>
        </w:rPr>
        <w:t>﴾</w:t>
      </w:r>
      <w:r w:rsidRPr="00AA5BE3">
        <w:rPr>
          <w:rFonts w:cs="B Lotus" w:hint="cs"/>
          <w:sz w:val="24"/>
          <w:szCs w:val="24"/>
          <w:rtl/>
          <w:lang w:bidi="fa-IR"/>
        </w:rPr>
        <w:t xml:space="preserve"> </w:t>
      </w:r>
      <w:r w:rsidRPr="005F2120">
        <w:rPr>
          <w:rStyle w:val="1-Char"/>
          <w:rFonts w:hint="cs"/>
          <w:rtl/>
        </w:rPr>
        <w:t>را خوانده است</w:t>
      </w:r>
      <w:r w:rsidRPr="00156286">
        <w:rPr>
          <w:rStyle w:val="1-Char"/>
          <w:rFonts w:hint="cs"/>
          <w:vertAlign w:val="superscript"/>
          <w:rtl/>
        </w:rPr>
        <w:t>(</w:t>
      </w:r>
      <w:r w:rsidRPr="00156286">
        <w:rPr>
          <w:rStyle w:val="1-Char"/>
          <w:vertAlign w:val="superscript"/>
          <w:rtl/>
        </w:rPr>
        <w:footnoteReference w:id="504"/>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وقتی که </w:t>
      </w:r>
      <w:r w:rsidR="00301DB7">
        <w:rPr>
          <w:rStyle w:val="1-Char"/>
          <w:rFonts w:hint="cs"/>
          <w:rtl/>
        </w:rPr>
        <w:t>می‌گوئی</w:t>
      </w:r>
      <w:r w:rsidRPr="005F2120">
        <w:rPr>
          <w:rStyle w:val="1-Char"/>
          <w:rFonts w:hint="cs"/>
          <w:rtl/>
        </w:rPr>
        <w:t xml:space="preserve">م که عبدالله بن ابی رافع، از ابوهریره حدیث روایت کرده و احادیث او را قبول داشته، معنی آن این است که تمام خاندان ابی رافع روایات ابوهریره را پذیرفته‌اند. چرا که خاندان ابی رافع، از </w:t>
      </w:r>
      <w:r w:rsidR="00EF685F">
        <w:rPr>
          <w:rStyle w:val="1-Char"/>
          <w:rFonts w:hint="cs"/>
          <w:rtl/>
        </w:rPr>
        <w:t>خاندان‌های</w:t>
      </w:r>
      <w:r w:rsidRPr="005F2120">
        <w:rPr>
          <w:rStyle w:val="1-Char"/>
          <w:rFonts w:hint="cs"/>
          <w:rtl/>
        </w:rPr>
        <w:t xml:space="preserve"> اوّل شیعی در کوفه است، که علی س را یاری داده، و خود و فرزندانش در کنار ایشان مبارزه نموده‌اند. که شیعیان اوّل مقام او را ارجمند </w:t>
      </w:r>
      <w:r w:rsidR="00A96624">
        <w:rPr>
          <w:rStyle w:val="1-Char"/>
          <w:rFonts w:hint="cs"/>
          <w:rtl/>
        </w:rPr>
        <w:t>می‌داشت</w:t>
      </w:r>
      <w:r w:rsidRPr="005F2120">
        <w:rPr>
          <w:rStyle w:val="1-Char"/>
          <w:rFonts w:hint="cs"/>
          <w:rtl/>
        </w:rPr>
        <w:t xml:space="preserve">ه، و بلکه این خاندان در بین حدود 30 خاندان در کوفه از مقام ویژه‌ای در نزد شیعه برخوردار بوده است، و در صدر اوّل تشیع احترام این خاندان را مراعات </w:t>
      </w:r>
      <w:r w:rsidR="00DE225C" w:rsidRPr="005F2120">
        <w:rPr>
          <w:rStyle w:val="1-Char"/>
          <w:rFonts w:hint="cs"/>
          <w:rtl/>
        </w:rPr>
        <w:t>می‌کرد</w:t>
      </w:r>
      <w:r w:rsidRPr="005F2120">
        <w:rPr>
          <w:rStyle w:val="1-Char"/>
          <w:rFonts w:hint="cs"/>
          <w:rtl/>
        </w:rPr>
        <w:t xml:space="preserve">ه‌اند. بحر العلوم این خاندان را بر تمام </w:t>
      </w:r>
      <w:r w:rsidR="00EF685F">
        <w:rPr>
          <w:rStyle w:val="1-Char"/>
          <w:rFonts w:hint="cs"/>
          <w:rtl/>
        </w:rPr>
        <w:t>خاندان‌های</w:t>
      </w:r>
      <w:r w:rsidRPr="005F2120">
        <w:rPr>
          <w:rStyle w:val="1-Char"/>
          <w:rFonts w:hint="cs"/>
          <w:rtl/>
        </w:rPr>
        <w:t xml:space="preserve"> شیعی آنرزوگار مقدم دانسته است. </w:t>
      </w:r>
    </w:p>
    <w:p w:rsidR="00487819" w:rsidRPr="005F2120" w:rsidRDefault="00487819" w:rsidP="00487819">
      <w:pPr>
        <w:ind w:firstLine="284"/>
        <w:jc w:val="both"/>
        <w:rPr>
          <w:rStyle w:val="1-Char"/>
          <w:rtl/>
        </w:rPr>
      </w:pPr>
      <w:r w:rsidRPr="005F2120">
        <w:rPr>
          <w:rStyle w:val="1-Char"/>
          <w:rFonts w:hint="cs"/>
          <w:rtl/>
        </w:rPr>
        <w:t>از جمله مدارکی که بطور مؤکد دلالت بر محبت و صمیمیت خاندان ابوهریره و خاندان ابی رافع دارد، قبول پیشنهاد محرز بن ابی هریره، از جانب عثمان بن عبیدالله بن ابی رافع، در فتن به نزد عبدالله بن عمر، و مطرح کردن سؤالی از او است</w:t>
      </w:r>
      <w:r w:rsidRPr="00156286">
        <w:rPr>
          <w:rStyle w:val="1-Char"/>
          <w:rFonts w:hint="cs"/>
          <w:vertAlign w:val="superscript"/>
          <w:rtl/>
        </w:rPr>
        <w:t>(</w:t>
      </w:r>
      <w:r w:rsidRPr="00156286">
        <w:rPr>
          <w:rStyle w:val="1-Char"/>
          <w:vertAlign w:val="superscript"/>
          <w:rtl/>
        </w:rPr>
        <w:footnoteReference w:id="505"/>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زیرا که این قبول گواهی </w:t>
      </w:r>
      <w:r w:rsidR="00A000BD" w:rsidRPr="005F2120">
        <w:rPr>
          <w:rStyle w:val="1-Char"/>
          <w:rFonts w:hint="cs"/>
          <w:rtl/>
        </w:rPr>
        <w:t>می‌دهد</w:t>
      </w:r>
      <w:r w:rsidRPr="005F2120">
        <w:rPr>
          <w:rStyle w:val="1-Char"/>
          <w:rFonts w:hint="cs"/>
          <w:rtl/>
        </w:rPr>
        <w:t>، که بین فرزندان</w:t>
      </w:r>
      <w:r w:rsidR="003F27FC">
        <w:rPr>
          <w:rStyle w:val="1-Char"/>
          <w:rFonts w:hint="cs"/>
          <w:rtl/>
        </w:rPr>
        <w:t xml:space="preserve"> هردو </w:t>
      </w:r>
      <w:r w:rsidRPr="005F2120">
        <w:rPr>
          <w:rStyle w:val="1-Char"/>
          <w:rFonts w:hint="cs"/>
          <w:rtl/>
        </w:rPr>
        <w:t>خانواده صداقت و صفا وجود داشته، و خبری از تکذیب و عداوت به میان نبوده است. البته شکی نیست تکذیب روایات ابی هریره، از ساخته‌های اندیشه‌های متأخرین است، و بطور قطع شیعیان با انصاف متأخر، بر اساس حسن ظنی که این گروه از متقدمین، از فرزندان امام علی، و خواص، و لشکریان و امناء راز او به ابوهریره داشته، نسبت به این شخصیت حسن ظن دارند.</w:t>
      </w:r>
    </w:p>
    <w:p w:rsidR="00487819" w:rsidRPr="00AA5BE3" w:rsidRDefault="00487819" w:rsidP="00EF685F">
      <w:pPr>
        <w:pStyle w:val="2-"/>
        <w:rPr>
          <w:rtl/>
        </w:rPr>
      </w:pPr>
      <w:bookmarkStart w:id="515" w:name="_Toc61648058"/>
      <w:bookmarkStart w:id="516" w:name="_Toc61653049"/>
      <w:bookmarkStart w:id="517" w:name="_Toc259711051"/>
      <w:bookmarkStart w:id="518" w:name="_Toc275047643"/>
      <w:bookmarkStart w:id="519" w:name="_Toc435344902"/>
      <w:r w:rsidRPr="00AA5BE3">
        <w:rPr>
          <w:rFonts w:hint="cs"/>
          <w:rtl/>
        </w:rPr>
        <w:t xml:space="preserve">جمعی دیگر از یاران </w:t>
      </w:r>
      <w:r w:rsidRPr="00EF685F">
        <w:rPr>
          <w:rFonts w:hint="cs"/>
          <w:rtl/>
        </w:rPr>
        <w:t>علی</w:t>
      </w:r>
      <w:r w:rsidR="00542567" w:rsidRPr="00EF685F">
        <w:rPr>
          <w:rFonts w:cs="CTraditional Arabic" w:hint="cs"/>
          <w:b/>
          <w:bCs w:val="0"/>
          <w:szCs w:val="28"/>
          <w:rtl/>
        </w:rPr>
        <w:t>س</w:t>
      </w:r>
      <w:r w:rsidRPr="00AA5BE3">
        <w:rPr>
          <w:rFonts w:hint="cs"/>
          <w:rtl/>
        </w:rPr>
        <w:t xml:space="preserve"> از ابوهریره</w:t>
      </w:r>
      <w:r w:rsidR="00542567" w:rsidRPr="00EF685F">
        <w:rPr>
          <w:rFonts w:cs="CTraditional Arabic" w:hint="cs"/>
          <w:b/>
          <w:bCs w:val="0"/>
          <w:szCs w:val="28"/>
          <w:rtl/>
        </w:rPr>
        <w:t>س</w:t>
      </w:r>
      <w:r w:rsidRPr="00AA5BE3">
        <w:rPr>
          <w:rFonts w:hint="cs"/>
          <w:rtl/>
        </w:rPr>
        <w:t xml:space="preserve"> حدیث روایت </w:t>
      </w:r>
      <w:r w:rsidR="00DE225C">
        <w:rPr>
          <w:rFonts w:hint="cs"/>
          <w:rtl/>
        </w:rPr>
        <w:t>می‌کنند</w:t>
      </w:r>
      <w:r w:rsidRPr="00AA5BE3">
        <w:rPr>
          <w:rFonts w:hint="cs"/>
          <w:rtl/>
        </w:rPr>
        <w:t>:</w:t>
      </w:r>
      <w:bookmarkEnd w:id="515"/>
      <w:bookmarkEnd w:id="516"/>
      <w:bookmarkEnd w:id="517"/>
      <w:bookmarkEnd w:id="518"/>
      <w:bookmarkEnd w:id="519"/>
    </w:p>
    <w:p w:rsidR="00487819" w:rsidRPr="005F2120" w:rsidRDefault="00487819" w:rsidP="00487819">
      <w:pPr>
        <w:ind w:firstLine="284"/>
        <w:jc w:val="both"/>
        <w:rPr>
          <w:rStyle w:val="1-Char"/>
          <w:rtl/>
        </w:rPr>
      </w:pPr>
      <w:r w:rsidRPr="005F2120">
        <w:rPr>
          <w:rStyle w:val="1-Char"/>
          <w:rFonts w:hint="cs"/>
          <w:rtl/>
        </w:rPr>
        <w:t>و اما در میمنۀ مبارک این سپاه مدافع، از این صحابی کریم، گروهی بزرگ از تابعین مورد اعتماد قرار دارند، آنانکه سخنان علی</w:t>
      </w:r>
      <w:r w:rsidR="00542567" w:rsidRPr="00542567">
        <w:rPr>
          <w:rStyle w:val="1-Char"/>
          <w:rFonts w:cs="CTraditional Arabic" w:hint="cs"/>
          <w:rtl/>
        </w:rPr>
        <w:t>س</w:t>
      </w:r>
      <w:r w:rsidRPr="005F2120">
        <w:rPr>
          <w:rStyle w:val="1-Char"/>
          <w:rFonts w:hint="cs"/>
          <w:rtl/>
        </w:rPr>
        <w:t xml:space="preserve"> را شنیدند، و با او همراه شده، و از او حدیث روایت کردند، و چه بسا که در کنارش مبارزه نیز کردند، این گروه در نشر احادیث ابوهریره کوشیده‌اند.</w:t>
      </w:r>
    </w:p>
    <w:p w:rsidR="00487819" w:rsidRPr="005F2120" w:rsidRDefault="00487819" w:rsidP="00487819">
      <w:pPr>
        <w:ind w:firstLine="284"/>
        <w:jc w:val="both"/>
        <w:rPr>
          <w:rStyle w:val="1-Char"/>
          <w:rtl/>
        </w:rPr>
      </w:pPr>
      <w:r w:rsidRPr="005F2120">
        <w:rPr>
          <w:rStyle w:val="1-Char"/>
          <w:rFonts w:hint="cs"/>
          <w:rtl/>
        </w:rPr>
        <w:t>البته هر کدام از آنان از لحاظ فضل در طبقۀ مخصوصی قرار دارد.</w:t>
      </w:r>
    </w:p>
    <w:p w:rsidR="00487819" w:rsidRPr="005F2120" w:rsidRDefault="00487819" w:rsidP="00487819">
      <w:pPr>
        <w:ind w:firstLine="284"/>
        <w:jc w:val="both"/>
        <w:rPr>
          <w:rStyle w:val="1-Char"/>
          <w:rtl/>
        </w:rPr>
      </w:pPr>
      <w:r w:rsidRPr="005F2120">
        <w:rPr>
          <w:rStyle w:val="1-Char"/>
          <w:rFonts w:hint="cs"/>
          <w:rtl/>
        </w:rPr>
        <w:t>که از طبقۀ عالی و از مشاهیر فقهاء پارسا این اشخاص هستند:</w:t>
      </w:r>
    </w:p>
    <w:p w:rsidR="00487819" w:rsidRPr="005F2120" w:rsidRDefault="00487819" w:rsidP="00B36C17">
      <w:pPr>
        <w:pStyle w:val="ListParagraph"/>
        <w:numPr>
          <w:ilvl w:val="0"/>
          <w:numId w:val="11"/>
        </w:numPr>
        <w:ind w:left="641" w:hanging="357"/>
        <w:jc w:val="both"/>
        <w:rPr>
          <w:rStyle w:val="1-Char"/>
          <w:rtl/>
        </w:rPr>
      </w:pPr>
      <w:r w:rsidRPr="005F2120">
        <w:rPr>
          <w:rStyle w:val="1-Char"/>
          <w:rFonts w:hint="cs"/>
          <w:rtl/>
        </w:rPr>
        <w:t>ابوعبدالرحمان سلمی، که مردی مورد اعتماد، و از بزرگوارترین یاران علی بوده است</w:t>
      </w:r>
      <w:r w:rsidRPr="00156286">
        <w:rPr>
          <w:rStyle w:val="1-Char"/>
          <w:rFonts w:hint="cs"/>
          <w:vertAlign w:val="superscript"/>
          <w:rtl/>
        </w:rPr>
        <w:t>(</w:t>
      </w:r>
      <w:r w:rsidRPr="00156286">
        <w:rPr>
          <w:rStyle w:val="1-Char"/>
          <w:vertAlign w:val="superscript"/>
          <w:rtl/>
        </w:rPr>
        <w:footnoteReference w:id="506"/>
      </w:r>
      <w:r w:rsidRPr="00156286">
        <w:rPr>
          <w:rStyle w:val="1-Char"/>
          <w:rFonts w:hint="cs"/>
          <w:vertAlign w:val="superscript"/>
          <w:rtl/>
        </w:rPr>
        <w:t>)</w:t>
      </w:r>
      <w:r w:rsidRPr="005F2120">
        <w:rPr>
          <w:rStyle w:val="1-Char"/>
          <w:rFonts w:hint="cs"/>
          <w:rtl/>
        </w:rPr>
        <w:t>.</w:t>
      </w:r>
    </w:p>
    <w:p w:rsidR="00487819" w:rsidRPr="005F2120" w:rsidRDefault="00487819" w:rsidP="00B36C17">
      <w:pPr>
        <w:pStyle w:val="ListParagraph"/>
        <w:numPr>
          <w:ilvl w:val="0"/>
          <w:numId w:val="11"/>
        </w:numPr>
        <w:ind w:left="641" w:hanging="357"/>
        <w:jc w:val="both"/>
        <w:rPr>
          <w:rStyle w:val="1-Char"/>
          <w:rtl/>
        </w:rPr>
      </w:pPr>
      <w:r w:rsidRPr="005F2120">
        <w:rPr>
          <w:rStyle w:val="1-Char"/>
          <w:rFonts w:hint="cs"/>
          <w:rtl/>
        </w:rPr>
        <w:t>مسور بن مخرمه زهری</w:t>
      </w:r>
      <w:r w:rsidR="00542567" w:rsidRPr="00DD2F8D">
        <w:rPr>
          <w:rStyle w:val="1-Char"/>
          <w:rFonts w:cs="CTraditional Arabic" w:hint="cs"/>
          <w:rtl/>
        </w:rPr>
        <w:t>س</w:t>
      </w:r>
      <w:r w:rsidRPr="005F2120">
        <w:rPr>
          <w:rStyle w:val="1-Char"/>
          <w:rFonts w:hint="cs"/>
          <w:rtl/>
        </w:rPr>
        <w:t xml:space="preserve"> صحابی کوچک که از علی</w:t>
      </w:r>
      <w:r w:rsidRPr="00156286">
        <w:rPr>
          <w:rStyle w:val="1-Char"/>
          <w:rFonts w:hint="cs"/>
          <w:vertAlign w:val="superscript"/>
          <w:rtl/>
        </w:rPr>
        <w:t>(</w:t>
      </w:r>
      <w:r w:rsidRPr="00156286">
        <w:rPr>
          <w:rStyle w:val="1-Char"/>
          <w:vertAlign w:val="superscript"/>
          <w:rtl/>
        </w:rPr>
        <w:footnoteReference w:id="507"/>
      </w:r>
      <w:r w:rsidRPr="00156286">
        <w:rPr>
          <w:rStyle w:val="1-Char"/>
          <w:rFonts w:hint="cs"/>
          <w:vertAlign w:val="superscript"/>
          <w:rtl/>
        </w:rPr>
        <w:t>)</w:t>
      </w:r>
      <w:r w:rsidRPr="005F2120">
        <w:rPr>
          <w:rStyle w:val="1-Char"/>
          <w:rFonts w:hint="cs"/>
          <w:rtl/>
        </w:rPr>
        <w:t xml:space="preserve"> و ابی هریره حدیث روایت کرده است</w:t>
      </w:r>
      <w:r w:rsidRPr="00156286">
        <w:rPr>
          <w:rStyle w:val="1-Char"/>
          <w:rFonts w:hint="cs"/>
          <w:vertAlign w:val="superscript"/>
          <w:rtl/>
        </w:rPr>
        <w:t>(</w:t>
      </w:r>
      <w:r w:rsidRPr="00156286">
        <w:rPr>
          <w:rStyle w:val="1-Char"/>
          <w:vertAlign w:val="superscript"/>
          <w:rtl/>
        </w:rPr>
        <w:footnoteReference w:id="508"/>
      </w:r>
      <w:r w:rsidRPr="00156286">
        <w:rPr>
          <w:rStyle w:val="1-Char"/>
          <w:rFonts w:hint="cs"/>
          <w:vertAlign w:val="superscript"/>
          <w:rtl/>
        </w:rPr>
        <w:t>)</w:t>
      </w:r>
      <w:r w:rsidRPr="005F2120">
        <w:rPr>
          <w:rStyle w:val="1-Char"/>
          <w:rFonts w:hint="cs"/>
          <w:rtl/>
        </w:rPr>
        <w:t>.</w:t>
      </w:r>
    </w:p>
    <w:p w:rsidR="00487819" w:rsidRPr="005F2120" w:rsidRDefault="00487819" w:rsidP="00B36C17">
      <w:pPr>
        <w:pStyle w:val="ListParagraph"/>
        <w:numPr>
          <w:ilvl w:val="0"/>
          <w:numId w:val="11"/>
        </w:numPr>
        <w:ind w:left="641" w:hanging="357"/>
        <w:jc w:val="both"/>
        <w:rPr>
          <w:rStyle w:val="1-Char"/>
          <w:rtl/>
        </w:rPr>
      </w:pPr>
      <w:r w:rsidRPr="005F2120">
        <w:rPr>
          <w:rStyle w:val="1-Char"/>
          <w:rFonts w:hint="cs"/>
          <w:rtl/>
        </w:rPr>
        <w:t>فقیه بزرگ ابوبرده، فرزندان صحابی جلیل ابوموسی اشعری</w:t>
      </w:r>
      <w:r w:rsidR="00542567" w:rsidRPr="00DD2F8D">
        <w:rPr>
          <w:rStyle w:val="1-Char"/>
          <w:rFonts w:cs="CTraditional Arabic" w:hint="cs"/>
          <w:rtl/>
        </w:rPr>
        <w:t>س</w:t>
      </w:r>
      <w:r w:rsidRPr="00156286">
        <w:rPr>
          <w:rStyle w:val="1-Char"/>
          <w:rFonts w:hint="cs"/>
          <w:vertAlign w:val="superscript"/>
          <w:rtl/>
        </w:rPr>
        <w:t>(</w:t>
      </w:r>
      <w:r w:rsidRPr="00156286">
        <w:rPr>
          <w:rStyle w:val="1-Char"/>
          <w:vertAlign w:val="superscript"/>
          <w:rtl/>
        </w:rPr>
        <w:footnoteReference w:id="509"/>
      </w:r>
      <w:r w:rsidRPr="00156286">
        <w:rPr>
          <w:rStyle w:val="1-Char"/>
          <w:rFonts w:hint="cs"/>
          <w:vertAlign w:val="superscript"/>
          <w:rtl/>
        </w:rPr>
        <w:t>)</w:t>
      </w:r>
      <w:r w:rsidRPr="005F2120">
        <w:rPr>
          <w:rStyle w:val="1-Char"/>
          <w:rFonts w:hint="cs"/>
          <w:rtl/>
        </w:rPr>
        <w:t>.</w:t>
      </w:r>
    </w:p>
    <w:p w:rsidR="00487819" w:rsidRPr="005F2120" w:rsidRDefault="00487819" w:rsidP="00B36C17">
      <w:pPr>
        <w:pStyle w:val="ListParagraph"/>
        <w:numPr>
          <w:ilvl w:val="0"/>
          <w:numId w:val="11"/>
        </w:numPr>
        <w:ind w:left="641" w:hanging="357"/>
        <w:jc w:val="both"/>
        <w:rPr>
          <w:rStyle w:val="1-Char"/>
          <w:rtl/>
        </w:rPr>
      </w:pPr>
      <w:r w:rsidRPr="005F2120">
        <w:rPr>
          <w:rStyle w:val="1-Char"/>
          <w:rFonts w:hint="cs"/>
          <w:rtl/>
        </w:rPr>
        <w:t>قاضی فقیه عامر شعبی، که از علی و ابوهریره حدیث روایت کرده است</w:t>
      </w:r>
      <w:r w:rsidRPr="00156286">
        <w:rPr>
          <w:rStyle w:val="1-Char"/>
          <w:rFonts w:hint="cs"/>
          <w:vertAlign w:val="superscript"/>
          <w:rtl/>
        </w:rPr>
        <w:t>(</w:t>
      </w:r>
      <w:r w:rsidRPr="00156286">
        <w:rPr>
          <w:rStyle w:val="1-Char"/>
          <w:vertAlign w:val="superscript"/>
          <w:rtl/>
        </w:rPr>
        <w:footnoteReference w:id="510"/>
      </w:r>
      <w:r w:rsidRPr="00156286">
        <w:rPr>
          <w:rStyle w:val="1-Char"/>
          <w:rFonts w:hint="cs"/>
          <w:vertAlign w:val="superscript"/>
          <w:rtl/>
        </w:rPr>
        <w:t>)</w:t>
      </w:r>
      <w:r w:rsidRPr="005F2120">
        <w:rPr>
          <w:rStyle w:val="1-Char"/>
          <w:rFonts w:hint="cs"/>
          <w:rtl/>
        </w:rPr>
        <w:t>. این شخصیت از اصحاب علی، چیزهائی را که خود در نیافته بود، بدست آورد، و از علم او برخوردار گردید</w:t>
      </w:r>
      <w:r w:rsidRPr="00156286">
        <w:rPr>
          <w:rStyle w:val="1-Char"/>
          <w:rFonts w:hint="cs"/>
          <w:vertAlign w:val="superscript"/>
          <w:rtl/>
        </w:rPr>
        <w:t>(</w:t>
      </w:r>
      <w:r w:rsidRPr="00156286">
        <w:rPr>
          <w:rStyle w:val="1-Char"/>
          <w:vertAlign w:val="superscript"/>
          <w:rtl/>
        </w:rPr>
        <w:footnoteReference w:id="511"/>
      </w:r>
      <w:r w:rsidRPr="00156286">
        <w:rPr>
          <w:rStyle w:val="1-Char"/>
          <w:rFonts w:hint="cs"/>
          <w:vertAlign w:val="superscript"/>
          <w:rtl/>
        </w:rPr>
        <w:t>)</w:t>
      </w:r>
      <w:r w:rsidRPr="005F2120">
        <w:rPr>
          <w:rStyle w:val="1-Char"/>
          <w:rFonts w:hint="cs"/>
          <w:rtl/>
        </w:rPr>
        <w:t>.</w:t>
      </w:r>
    </w:p>
    <w:p w:rsidR="00487819" w:rsidRPr="005F2120" w:rsidRDefault="00487819" w:rsidP="00B36C17">
      <w:pPr>
        <w:pStyle w:val="ListParagraph"/>
        <w:numPr>
          <w:ilvl w:val="0"/>
          <w:numId w:val="11"/>
        </w:numPr>
        <w:ind w:left="641" w:hanging="357"/>
        <w:jc w:val="both"/>
        <w:rPr>
          <w:rStyle w:val="1-Char"/>
          <w:rtl/>
        </w:rPr>
      </w:pPr>
      <w:r w:rsidRPr="005F2120">
        <w:rPr>
          <w:rStyle w:val="1-Char"/>
          <w:rFonts w:hint="cs"/>
          <w:rtl/>
        </w:rPr>
        <w:t>نافع بن جبیرین معطم بن عدی، تابعی مورد اعتماد ائمه از فرزند صحابه که از علی و ابوهریره حدیث روایت کرده و آنچه را خود در نیافته از طریق دیگران بدست آورده و از علم علی برخوردار شده است</w:t>
      </w:r>
      <w:r w:rsidRPr="00156286">
        <w:rPr>
          <w:rStyle w:val="1-Char"/>
          <w:rFonts w:hint="cs"/>
          <w:vertAlign w:val="superscript"/>
          <w:rtl/>
        </w:rPr>
        <w:t>(</w:t>
      </w:r>
      <w:r w:rsidRPr="00156286">
        <w:rPr>
          <w:rStyle w:val="1-Char"/>
          <w:vertAlign w:val="superscript"/>
          <w:rtl/>
        </w:rPr>
        <w:footnoteReference w:id="512"/>
      </w:r>
      <w:r w:rsidRPr="00156286">
        <w:rPr>
          <w:rStyle w:val="1-Char"/>
          <w:rFonts w:hint="cs"/>
          <w:vertAlign w:val="superscript"/>
          <w:rtl/>
        </w:rPr>
        <w:t>)</w:t>
      </w:r>
      <w:r w:rsidRPr="005F2120">
        <w:rPr>
          <w:rStyle w:val="1-Char"/>
          <w:rFonts w:hint="cs"/>
          <w:rtl/>
        </w:rPr>
        <w:t>.</w:t>
      </w:r>
    </w:p>
    <w:p w:rsidR="00487819" w:rsidRPr="005F2120" w:rsidRDefault="00487819" w:rsidP="00B36C17">
      <w:pPr>
        <w:pStyle w:val="ListParagraph"/>
        <w:numPr>
          <w:ilvl w:val="0"/>
          <w:numId w:val="11"/>
        </w:numPr>
        <w:ind w:left="641" w:hanging="357"/>
        <w:jc w:val="both"/>
        <w:rPr>
          <w:rStyle w:val="1-Char"/>
          <w:rtl/>
        </w:rPr>
      </w:pPr>
      <w:r w:rsidRPr="005F2120">
        <w:rPr>
          <w:rStyle w:val="1-Char"/>
          <w:rFonts w:hint="cs"/>
          <w:rtl/>
        </w:rPr>
        <w:t>ابوامامه بن سهل بن حنیف، شخص مورد اعتماد از فرزندان صحابه، که بعضی او را صحابی کوچک دانسته‌اند</w:t>
      </w:r>
      <w:r w:rsidRPr="00156286">
        <w:rPr>
          <w:rStyle w:val="1-Char"/>
          <w:rFonts w:hint="cs"/>
          <w:vertAlign w:val="superscript"/>
          <w:rtl/>
        </w:rPr>
        <w:t>(</w:t>
      </w:r>
      <w:r w:rsidRPr="00156286">
        <w:rPr>
          <w:rStyle w:val="1-Char"/>
          <w:vertAlign w:val="superscript"/>
          <w:rtl/>
        </w:rPr>
        <w:footnoteReference w:id="513"/>
      </w:r>
      <w:r w:rsidRPr="00156286">
        <w:rPr>
          <w:rStyle w:val="1-Char"/>
          <w:rFonts w:hint="cs"/>
          <w:vertAlign w:val="superscript"/>
          <w:rtl/>
        </w:rPr>
        <w:t>)</w:t>
      </w:r>
      <w:r w:rsidRPr="005F2120">
        <w:rPr>
          <w:rStyle w:val="1-Char"/>
          <w:rFonts w:hint="cs"/>
          <w:rtl/>
        </w:rPr>
        <w:t>.</w:t>
      </w:r>
    </w:p>
    <w:p w:rsidR="00487819" w:rsidRPr="00C44EF3" w:rsidRDefault="00487819" w:rsidP="00A54F7F">
      <w:pPr>
        <w:jc w:val="center"/>
        <w:rPr>
          <w:rFonts w:cs="B Lotus"/>
          <w:sz w:val="16"/>
          <w:szCs w:val="16"/>
          <w:rtl/>
          <w:lang w:bidi="fa-IR"/>
        </w:rPr>
      </w:pPr>
      <w:r w:rsidRPr="00AA5BE3">
        <w:rPr>
          <w:rFonts w:cs="B Lotus" w:hint="cs"/>
          <w:sz w:val="16"/>
          <w:szCs w:val="16"/>
          <w:lang w:val="en-GB" w:bidi="fa-IR"/>
        </w:rPr>
        <w:sym w:font="AGA Arabesque" w:char="F02A"/>
      </w:r>
      <w:r w:rsidRPr="00AA5BE3">
        <w:rPr>
          <w:rFonts w:cs="B Lotus" w:hint="cs"/>
          <w:sz w:val="16"/>
          <w:szCs w:val="16"/>
          <w:lang w:val="en-GB" w:bidi="fa-IR"/>
        </w:rPr>
        <w:sym w:font="AGA Arabesque" w:char="F02A"/>
      </w:r>
      <w:r w:rsidRPr="00AA5BE3">
        <w:rPr>
          <w:rFonts w:cs="B Lotus" w:hint="cs"/>
          <w:sz w:val="16"/>
          <w:szCs w:val="16"/>
          <w:lang w:val="en-GB" w:bidi="fa-IR"/>
        </w:rPr>
        <w:sym w:font="AGA Arabesque" w:char="F02A"/>
      </w:r>
    </w:p>
    <w:p w:rsidR="00487819" w:rsidRPr="00AA5BE3" w:rsidRDefault="00487819" w:rsidP="00A54F7F">
      <w:pPr>
        <w:pStyle w:val="2-"/>
        <w:rPr>
          <w:rtl/>
        </w:rPr>
      </w:pPr>
      <w:bookmarkStart w:id="520" w:name="_Toc275047644"/>
      <w:bookmarkStart w:id="521" w:name="_Toc435344903"/>
      <w:r w:rsidRPr="00AA5BE3">
        <w:rPr>
          <w:rFonts w:hint="cs"/>
          <w:rtl/>
        </w:rPr>
        <w:t>از طبقه دوّم این اشخا</w:t>
      </w:r>
      <w:r w:rsidR="00C44EF3">
        <w:rPr>
          <w:rFonts w:hint="cs"/>
          <w:rtl/>
        </w:rPr>
        <w:t xml:space="preserve">ص فضیلت روایت از علی و ابوهریره </w:t>
      </w:r>
      <w:r w:rsidRPr="00AA5BE3">
        <w:rPr>
          <w:rFonts w:hint="cs"/>
          <w:rtl/>
        </w:rPr>
        <w:t>را احراز کرده‌اند</w:t>
      </w:r>
      <w:bookmarkEnd w:id="520"/>
      <w:bookmarkEnd w:id="521"/>
    </w:p>
    <w:p w:rsidR="00487819" w:rsidRPr="005F2120" w:rsidRDefault="00487819" w:rsidP="00B36C17">
      <w:pPr>
        <w:pStyle w:val="ListParagraph"/>
        <w:numPr>
          <w:ilvl w:val="0"/>
          <w:numId w:val="12"/>
        </w:numPr>
        <w:jc w:val="both"/>
        <w:rPr>
          <w:rStyle w:val="1-Char"/>
          <w:rtl/>
        </w:rPr>
      </w:pPr>
      <w:r w:rsidRPr="005F2120">
        <w:rPr>
          <w:rStyle w:val="1-Char"/>
          <w:rFonts w:hint="cs"/>
          <w:rtl/>
        </w:rPr>
        <w:t xml:space="preserve"> عبدالملک بن مغیره بن نوفل بن حارث بن عبدالمطلب، بن هاشم قرشی، که شخص مورد اعتماد، و از استادان مورخ مشهور شیعه ابی مخنف بوده است</w:t>
      </w:r>
      <w:r w:rsidRPr="00156286">
        <w:rPr>
          <w:rStyle w:val="1-Char"/>
          <w:rFonts w:hint="cs"/>
          <w:vertAlign w:val="superscript"/>
          <w:rtl/>
        </w:rPr>
        <w:t>(</w:t>
      </w:r>
      <w:r w:rsidRPr="00156286">
        <w:rPr>
          <w:rStyle w:val="1-Char"/>
          <w:vertAlign w:val="superscript"/>
          <w:rtl/>
        </w:rPr>
        <w:footnoteReference w:id="514"/>
      </w:r>
      <w:r w:rsidRPr="00156286">
        <w:rPr>
          <w:rStyle w:val="1-Char"/>
          <w:rFonts w:hint="cs"/>
          <w:vertAlign w:val="superscript"/>
          <w:rtl/>
        </w:rPr>
        <w:t>)</w:t>
      </w:r>
      <w:r w:rsidRPr="005F2120">
        <w:rPr>
          <w:rStyle w:val="1-Char"/>
          <w:rFonts w:hint="cs"/>
          <w:rtl/>
        </w:rPr>
        <w:t>. ملاحظه می‌فرمائید که او از شخصیت‌های شریف مطلّبی هاشمی است، که جدّش پسر عموی پیامبر خدا</w:t>
      </w:r>
      <w:r w:rsidR="002919A1" w:rsidRPr="00DD2F8D">
        <w:rPr>
          <w:rFonts w:cs="CTraditional Arabic" w:hint="cs"/>
          <w:rtl/>
          <w:lang w:bidi="fa-IR"/>
        </w:rPr>
        <w:t>ص</w:t>
      </w:r>
      <w:r w:rsidRPr="005F2120">
        <w:rPr>
          <w:rStyle w:val="1-Char"/>
          <w:rFonts w:hint="cs"/>
          <w:rtl/>
        </w:rPr>
        <w:t xml:space="preserve"> و علی</w:t>
      </w:r>
      <w:r w:rsidR="00542567" w:rsidRPr="00DD2F8D">
        <w:rPr>
          <w:rStyle w:val="1-Char"/>
          <w:rFonts w:cs="CTraditional Arabic" w:hint="cs"/>
          <w:rtl/>
        </w:rPr>
        <w:t>س</w:t>
      </w:r>
      <w:r w:rsidR="00156286">
        <w:rPr>
          <w:rStyle w:val="1-Char"/>
          <w:rFonts w:hint="cs"/>
          <w:rtl/>
        </w:rPr>
        <w:t xml:space="preserve"> می‌باشد</w:t>
      </w:r>
      <w:r w:rsidRPr="005F2120">
        <w:rPr>
          <w:rStyle w:val="1-Char"/>
          <w:rFonts w:hint="cs"/>
          <w:rtl/>
        </w:rPr>
        <w:t>.</w:t>
      </w:r>
    </w:p>
    <w:p w:rsidR="00487819" w:rsidRPr="005F2120" w:rsidRDefault="00487819" w:rsidP="00B36C17">
      <w:pPr>
        <w:pStyle w:val="ListParagraph"/>
        <w:numPr>
          <w:ilvl w:val="0"/>
          <w:numId w:val="12"/>
        </w:numPr>
        <w:jc w:val="both"/>
        <w:rPr>
          <w:rStyle w:val="1-Char"/>
          <w:rtl/>
        </w:rPr>
      </w:pPr>
      <w:r w:rsidRPr="005F2120">
        <w:rPr>
          <w:rStyle w:val="1-Char"/>
          <w:rFonts w:hint="cs"/>
          <w:rtl/>
        </w:rPr>
        <w:t xml:space="preserve"> عبدالرحمان بن حارث بن هشام مخزومی، فقیهی که ابن ابی حاتم روایاتش از ابوهریره را آورده است</w:t>
      </w:r>
      <w:r w:rsidRPr="00156286">
        <w:rPr>
          <w:rStyle w:val="1-Char"/>
          <w:rFonts w:hint="cs"/>
          <w:vertAlign w:val="superscript"/>
          <w:rtl/>
        </w:rPr>
        <w:t>(</w:t>
      </w:r>
      <w:r w:rsidRPr="00156286">
        <w:rPr>
          <w:rStyle w:val="1-Char"/>
          <w:vertAlign w:val="superscript"/>
          <w:rtl/>
        </w:rPr>
        <w:footnoteReference w:id="515"/>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او از راویان معروف از علی نیز هست</w:t>
      </w:r>
      <w:r w:rsidRPr="00156286">
        <w:rPr>
          <w:rStyle w:val="1-Char"/>
          <w:rFonts w:hint="cs"/>
          <w:vertAlign w:val="superscript"/>
          <w:rtl/>
        </w:rPr>
        <w:t>(</w:t>
      </w:r>
      <w:r w:rsidRPr="00156286">
        <w:rPr>
          <w:rStyle w:val="1-Char"/>
          <w:vertAlign w:val="superscript"/>
          <w:rtl/>
        </w:rPr>
        <w:footnoteReference w:id="516"/>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ملاحظه </w:t>
      </w:r>
      <w:r w:rsidR="002A4FA7">
        <w:rPr>
          <w:rStyle w:val="1-Char"/>
          <w:rFonts w:hint="cs"/>
          <w:rtl/>
        </w:rPr>
        <w:t>می‌شود</w:t>
      </w:r>
      <w:r w:rsidRPr="005F2120">
        <w:rPr>
          <w:rStyle w:val="1-Char"/>
          <w:rFonts w:hint="cs"/>
          <w:rtl/>
        </w:rPr>
        <w:t xml:space="preserve"> که فرزندش ابوبکر در روایت احادیث ابوهریره مشهور بوده است</w:t>
      </w:r>
      <w:r w:rsidRPr="00156286">
        <w:rPr>
          <w:rStyle w:val="1-Char"/>
          <w:rFonts w:hint="cs"/>
          <w:vertAlign w:val="superscript"/>
          <w:rtl/>
        </w:rPr>
        <w:t>(</w:t>
      </w:r>
      <w:r w:rsidRPr="00156286">
        <w:rPr>
          <w:rStyle w:val="1-Char"/>
          <w:vertAlign w:val="superscript"/>
          <w:rtl/>
        </w:rPr>
        <w:footnoteReference w:id="517"/>
      </w:r>
      <w:r w:rsidRPr="00156286">
        <w:rPr>
          <w:rStyle w:val="1-Char"/>
          <w:rFonts w:hint="cs"/>
          <w:vertAlign w:val="superscript"/>
          <w:rtl/>
        </w:rPr>
        <w:t>)</w:t>
      </w:r>
      <w:r w:rsidRPr="005F2120">
        <w:rPr>
          <w:rStyle w:val="1-Char"/>
          <w:rFonts w:hint="cs"/>
          <w:rtl/>
        </w:rPr>
        <w:t>.</w:t>
      </w:r>
    </w:p>
    <w:p w:rsidR="00487819" w:rsidRPr="005F2120" w:rsidRDefault="00C61CF2" w:rsidP="00487819">
      <w:pPr>
        <w:ind w:firstLine="284"/>
        <w:jc w:val="both"/>
        <w:rPr>
          <w:rStyle w:val="1-Char"/>
          <w:rtl/>
        </w:rPr>
      </w:pPr>
      <w:r>
        <w:rPr>
          <w:rStyle w:val="1-Char"/>
          <w:rFonts w:hint="cs"/>
          <w:rtl/>
        </w:rPr>
        <w:t>همچنین</w:t>
      </w:r>
      <w:r w:rsidR="00487819" w:rsidRPr="005F2120">
        <w:rPr>
          <w:rStyle w:val="1-Char"/>
          <w:rFonts w:hint="cs"/>
          <w:rtl/>
        </w:rPr>
        <w:t xml:space="preserve"> نوه‌اش عبدالملک بن ابی بکر</w:t>
      </w:r>
      <w:r w:rsidR="00487819" w:rsidRPr="00156286">
        <w:rPr>
          <w:rStyle w:val="1-Char"/>
          <w:rFonts w:hint="cs"/>
          <w:vertAlign w:val="superscript"/>
          <w:rtl/>
        </w:rPr>
        <w:t>(</w:t>
      </w:r>
      <w:r w:rsidR="00487819" w:rsidRPr="00156286">
        <w:rPr>
          <w:rStyle w:val="1-Char"/>
          <w:vertAlign w:val="superscript"/>
          <w:rtl/>
        </w:rPr>
        <w:footnoteReference w:id="518"/>
      </w:r>
      <w:r w:rsidR="00487819" w:rsidRPr="00156286">
        <w:rPr>
          <w:rStyle w:val="1-Char"/>
          <w:rFonts w:hint="cs"/>
          <w:vertAlign w:val="superscript"/>
          <w:rtl/>
        </w:rPr>
        <w:t>)</w:t>
      </w:r>
      <w:r w:rsidR="00487819" w:rsidRPr="005F2120">
        <w:rPr>
          <w:rStyle w:val="1-Char"/>
          <w:rFonts w:hint="cs"/>
          <w:rtl/>
        </w:rPr>
        <w:t>.</w:t>
      </w:r>
    </w:p>
    <w:p w:rsidR="00487819" w:rsidRPr="005F2120" w:rsidRDefault="00487819" w:rsidP="00B36C17">
      <w:pPr>
        <w:pStyle w:val="ListParagraph"/>
        <w:numPr>
          <w:ilvl w:val="0"/>
          <w:numId w:val="12"/>
        </w:numPr>
        <w:jc w:val="both"/>
        <w:rPr>
          <w:rStyle w:val="1-Char"/>
          <w:rtl/>
        </w:rPr>
      </w:pPr>
      <w:r w:rsidRPr="005F2120">
        <w:rPr>
          <w:rStyle w:val="1-Char"/>
          <w:rFonts w:hint="cs"/>
          <w:rtl/>
        </w:rPr>
        <w:t xml:space="preserve"> خیثمه بن عبدالرحمان بن ابی سبره، کوفی مورد اعتماد، که طلحه بن مصرف او را به ابراهیم نخعی تشبیه کرده، و از علی و ابوهریره حدیث روایت کرده است</w:t>
      </w:r>
      <w:r w:rsidRPr="00156286">
        <w:rPr>
          <w:rStyle w:val="1-Char"/>
          <w:rFonts w:hint="cs"/>
          <w:vertAlign w:val="superscript"/>
          <w:rtl/>
        </w:rPr>
        <w:t>(</w:t>
      </w:r>
      <w:r w:rsidRPr="00156286">
        <w:rPr>
          <w:rStyle w:val="1-Char"/>
          <w:vertAlign w:val="superscript"/>
          <w:rtl/>
        </w:rPr>
        <w:footnoteReference w:id="519"/>
      </w:r>
      <w:r w:rsidRPr="00156286">
        <w:rPr>
          <w:rStyle w:val="1-Char"/>
          <w:rFonts w:hint="cs"/>
          <w:vertAlign w:val="superscript"/>
          <w:rtl/>
        </w:rPr>
        <w:t>)</w:t>
      </w:r>
      <w:r w:rsidRPr="005F2120">
        <w:rPr>
          <w:rStyle w:val="1-Char"/>
          <w:rFonts w:hint="cs"/>
          <w:rtl/>
        </w:rPr>
        <w:t>.</w:t>
      </w:r>
    </w:p>
    <w:p w:rsidR="00487819" w:rsidRPr="005F2120" w:rsidRDefault="00487819" w:rsidP="00B36C17">
      <w:pPr>
        <w:pStyle w:val="ListParagraph"/>
        <w:numPr>
          <w:ilvl w:val="0"/>
          <w:numId w:val="12"/>
        </w:numPr>
        <w:jc w:val="both"/>
        <w:rPr>
          <w:rStyle w:val="1-Char"/>
          <w:rtl/>
        </w:rPr>
      </w:pPr>
      <w:r w:rsidRPr="005F2120">
        <w:rPr>
          <w:rStyle w:val="1-Char"/>
          <w:rFonts w:hint="cs"/>
          <w:rtl/>
        </w:rPr>
        <w:t xml:space="preserve"> محمد بن کعب قرظی، فقیه پارسا از راویان علی و ابوهریره و سایر صحابهش</w:t>
      </w:r>
      <w:r w:rsidRPr="00156286">
        <w:rPr>
          <w:rStyle w:val="1-Char"/>
          <w:rFonts w:hint="cs"/>
          <w:vertAlign w:val="superscript"/>
          <w:rtl/>
        </w:rPr>
        <w:t>(</w:t>
      </w:r>
      <w:r w:rsidRPr="00156286">
        <w:rPr>
          <w:rStyle w:val="1-Char"/>
          <w:vertAlign w:val="superscript"/>
          <w:rtl/>
        </w:rPr>
        <w:footnoteReference w:id="520"/>
      </w:r>
      <w:r w:rsidRPr="00156286">
        <w:rPr>
          <w:rStyle w:val="1-Char"/>
          <w:rFonts w:hint="cs"/>
          <w:vertAlign w:val="superscript"/>
          <w:rtl/>
        </w:rPr>
        <w:t>)</w:t>
      </w:r>
      <w:r w:rsidRPr="005F2120">
        <w:rPr>
          <w:rStyle w:val="1-Char"/>
          <w:rFonts w:hint="cs"/>
          <w:rtl/>
        </w:rPr>
        <w:t>.</w:t>
      </w:r>
    </w:p>
    <w:p w:rsidR="00487819" w:rsidRPr="00C44EF3" w:rsidRDefault="00487819" w:rsidP="00A54F7F">
      <w:pPr>
        <w:jc w:val="center"/>
        <w:rPr>
          <w:rFonts w:cs="B Lotus"/>
          <w:sz w:val="16"/>
          <w:szCs w:val="16"/>
          <w:rtl/>
          <w:lang w:bidi="fa-IR"/>
        </w:rPr>
      </w:pPr>
      <w:r w:rsidRPr="00AA5BE3">
        <w:rPr>
          <w:rFonts w:cs="B Lotus" w:hint="cs"/>
          <w:sz w:val="16"/>
          <w:szCs w:val="16"/>
          <w:lang w:val="en-GB" w:bidi="fa-IR"/>
        </w:rPr>
        <w:sym w:font="AGA Arabesque" w:char="F02A"/>
      </w:r>
      <w:r w:rsidRPr="00AA5BE3">
        <w:rPr>
          <w:rFonts w:cs="B Lotus" w:hint="cs"/>
          <w:sz w:val="16"/>
          <w:szCs w:val="16"/>
          <w:lang w:val="en-GB" w:bidi="fa-IR"/>
        </w:rPr>
        <w:sym w:font="AGA Arabesque" w:char="F02A"/>
      </w:r>
      <w:r w:rsidRPr="00AA5BE3">
        <w:rPr>
          <w:rFonts w:cs="B Lotus" w:hint="cs"/>
          <w:sz w:val="16"/>
          <w:szCs w:val="16"/>
          <w:lang w:val="en-GB" w:bidi="fa-IR"/>
        </w:rPr>
        <w:sym w:font="AGA Arabesque" w:char="F02A"/>
      </w:r>
    </w:p>
    <w:p w:rsidR="002919A1" w:rsidRPr="00AA5BE3" w:rsidRDefault="002919A1" w:rsidP="00487819">
      <w:pPr>
        <w:ind w:firstLine="284"/>
        <w:jc w:val="center"/>
        <w:rPr>
          <w:rFonts w:cs="B Lotus"/>
          <w:sz w:val="16"/>
          <w:szCs w:val="16"/>
          <w:rtl/>
          <w:lang w:bidi="fa-IR"/>
        </w:rPr>
      </w:pPr>
    </w:p>
    <w:p w:rsidR="00487819" w:rsidRPr="00AA5BE3" w:rsidRDefault="00487819" w:rsidP="00CE16C3">
      <w:pPr>
        <w:pStyle w:val="2-"/>
        <w:rPr>
          <w:rtl/>
        </w:rPr>
      </w:pPr>
      <w:bookmarkStart w:id="522" w:name="_Toc61648059"/>
      <w:bookmarkStart w:id="523" w:name="_Toc61653050"/>
      <w:bookmarkStart w:id="524" w:name="_Toc259711052"/>
      <w:bookmarkStart w:id="525" w:name="_Toc275047645"/>
      <w:bookmarkStart w:id="526" w:name="_Toc435344904"/>
      <w:r w:rsidRPr="00AA5BE3">
        <w:rPr>
          <w:rFonts w:hint="cs"/>
          <w:rtl/>
        </w:rPr>
        <w:t>شیعیان عصر تابعین و پس از آنان نیز از ابوهریره حدیث روایت کرده‌اند:</w:t>
      </w:r>
      <w:bookmarkEnd w:id="522"/>
      <w:bookmarkEnd w:id="523"/>
      <w:bookmarkEnd w:id="524"/>
      <w:bookmarkEnd w:id="525"/>
      <w:bookmarkEnd w:id="526"/>
    </w:p>
    <w:p w:rsidR="00487819" w:rsidRPr="005F2120" w:rsidRDefault="00487819" w:rsidP="00487819">
      <w:pPr>
        <w:ind w:firstLine="284"/>
        <w:jc w:val="both"/>
        <w:rPr>
          <w:rStyle w:val="1-Char"/>
          <w:rtl/>
        </w:rPr>
      </w:pPr>
      <w:r w:rsidRPr="005F2120">
        <w:rPr>
          <w:rStyle w:val="1-Char"/>
          <w:rFonts w:hint="cs"/>
          <w:rtl/>
        </w:rPr>
        <w:t>از میان اتباع تابعین، و طبقات پس از آنان، جمعی از دیگر از شیعیان را می‌بینیم که به سپاه پشتیبانی از ابوهریره</w:t>
      </w:r>
      <w:r w:rsidR="00542567" w:rsidRPr="00542567">
        <w:rPr>
          <w:rStyle w:val="1-Char"/>
          <w:rFonts w:cs="CTraditional Arabic" w:hint="cs"/>
          <w:rtl/>
        </w:rPr>
        <w:t>س</w:t>
      </w:r>
      <w:r w:rsidRPr="005F2120">
        <w:rPr>
          <w:rStyle w:val="1-Char"/>
          <w:rFonts w:hint="cs"/>
          <w:rtl/>
        </w:rPr>
        <w:t xml:space="preserve"> پیوسته‌اند.</w:t>
      </w:r>
    </w:p>
    <w:p w:rsidR="00487819" w:rsidRPr="005F2120" w:rsidRDefault="00487819" w:rsidP="00487819">
      <w:pPr>
        <w:ind w:firstLine="284"/>
        <w:jc w:val="both"/>
        <w:rPr>
          <w:rStyle w:val="1-Char"/>
          <w:rtl/>
        </w:rPr>
      </w:pPr>
      <w:r w:rsidRPr="005F2120">
        <w:rPr>
          <w:rStyle w:val="1-Char"/>
          <w:rFonts w:hint="cs"/>
          <w:rtl/>
        </w:rPr>
        <w:t>آنان از او علوم را دریافت کرده، و به حدیث او حجت جسته‌اند، که محدثین در صحاح و سنن و آثار مدوّن خود آن اخبار را ضبط کرده‌اند. چرا که محدثین از جمله بخاری و مسلم، روایات شیعه را می‌پذیرفتند، البته آنگاه که آنان دارای صداقت راسخ، و دیانت و ضبط و عدم دعوت به تشیّع بوده‌اند.</w:t>
      </w:r>
    </w:p>
    <w:p w:rsidR="00487819" w:rsidRPr="005F2120" w:rsidRDefault="00487819" w:rsidP="00487819">
      <w:pPr>
        <w:ind w:firstLine="284"/>
        <w:jc w:val="both"/>
        <w:rPr>
          <w:rStyle w:val="1-Char"/>
          <w:rtl/>
        </w:rPr>
      </w:pPr>
      <w:r w:rsidRPr="005F2120">
        <w:rPr>
          <w:rStyle w:val="1-Char"/>
          <w:rFonts w:hint="cs"/>
          <w:rtl/>
        </w:rPr>
        <w:t xml:space="preserve">زیرا تشیع </w:t>
      </w:r>
      <w:r w:rsidR="00AA6285">
        <w:rPr>
          <w:rStyle w:val="1-Char"/>
          <w:rFonts w:hint="cs"/>
          <w:rtl/>
        </w:rPr>
        <w:t>آن روز</w:t>
      </w:r>
      <w:r w:rsidRPr="005F2120">
        <w:rPr>
          <w:rStyle w:val="1-Char"/>
          <w:rFonts w:hint="cs"/>
          <w:rtl/>
        </w:rPr>
        <w:t xml:space="preserve">گار، مثل شیعیان (رافضی) امروز که ما می‌بینیم نبودند. بلکه </w:t>
      </w:r>
      <w:r w:rsidR="002919A1" w:rsidRPr="005F2120">
        <w:rPr>
          <w:rStyle w:val="1-Char"/>
          <w:rFonts w:hint="cs"/>
          <w:rtl/>
        </w:rPr>
        <w:t>آنان فقط محبت زاید الوصف به علی</w:t>
      </w:r>
      <w:r w:rsidR="00542567" w:rsidRPr="00542567">
        <w:rPr>
          <w:rStyle w:val="1-Char"/>
          <w:rFonts w:cs="CTraditional Arabic" w:hint="cs"/>
          <w:rtl/>
        </w:rPr>
        <w:t>س</w:t>
      </w:r>
      <w:r w:rsidRPr="005F2120">
        <w:rPr>
          <w:rStyle w:val="1-Char"/>
          <w:rFonts w:hint="cs"/>
          <w:rtl/>
        </w:rPr>
        <w:t xml:space="preserve"> داشتند، و او را فقط بر عثمان ذی النورین</w:t>
      </w:r>
      <w:r w:rsidR="00542567" w:rsidRPr="00542567">
        <w:rPr>
          <w:rStyle w:val="1-Char"/>
          <w:rFonts w:cs="CTraditional Arabic" w:hint="cs"/>
          <w:rtl/>
        </w:rPr>
        <w:t>س</w:t>
      </w:r>
      <w:r w:rsidRPr="005F2120">
        <w:rPr>
          <w:rStyle w:val="1-Char"/>
          <w:rFonts w:hint="cs"/>
          <w:rtl/>
        </w:rPr>
        <w:t xml:space="preserve"> ترجیح </w:t>
      </w:r>
      <w:r w:rsidR="00A42AB8">
        <w:rPr>
          <w:rStyle w:val="1-Char"/>
          <w:rFonts w:hint="cs"/>
          <w:rtl/>
        </w:rPr>
        <w:t>می‌داد</w:t>
      </w:r>
      <w:r w:rsidRPr="005F2120">
        <w:rPr>
          <w:rStyle w:val="1-Char"/>
          <w:rFonts w:hint="cs"/>
          <w:rtl/>
        </w:rPr>
        <w:t>ند، نه بر ابوبکر صدیق و عمر فاروقب. البته هر کدام از راویان را که محدثین او را به شیعی توصیف کرده، در واقع دارای چنین صفتی بوده‌اند، و</w:t>
      </w:r>
      <w:r w:rsidR="002A4FA7">
        <w:rPr>
          <w:rStyle w:val="1-Char"/>
          <w:rFonts w:hint="cs"/>
          <w:rtl/>
        </w:rPr>
        <w:t xml:space="preserve"> هرکس </w:t>
      </w:r>
      <w:r w:rsidRPr="005F2120">
        <w:rPr>
          <w:rStyle w:val="1-Char"/>
          <w:rFonts w:hint="cs"/>
          <w:rtl/>
        </w:rPr>
        <w:t>که بیش از این حد اعتقاد داشته‌اند، احادیث‌شان متروک واقع شده است. اما آنچه نسبت داده‌اند، بخاری حتی به بیش از این هم توجه نکرده و اخبار شیعیان را می‌آورده، این قول به اثبات نرسیده است. چرا که متجاوز از این حدی شیعه نامیده ن</w:t>
      </w:r>
      <w:r w:rsidR="002A4FA7">
        <w:rPr>
          <w:rStyle w:val="1-Char"/>
          <w:rFonts w:hint="cs"/>
          <w:rtl/>
        </w:rPr>
        <w:t>می‌شود</w:t>
      </w:r>
      <w:r w:rsidRPr="005F2120">
        <w:rPr>
          <w:rStyle w:val="1-Char"/>
          <w:rFonts w:hint="cs"/>
          <w:rtl/>
        </w:rPr>
        <w:t xml:space="preserve"> بلکه رافضی و غالی بحساب می‌آید</w:t>
      </w:r>
      <w:r w:rsidRPr="00156286">
        <w:rPr>
          <w:rStyle w:val="1-Char"/>
          <w:rFonts w:hint="cs"/>
          <w:vertAlign w:val="superscript"/>
          <w:rtl/>
        </w:rPr>
        <w:t>(</w:t>
      </w:r>
      <w:r w:rsidRPr="00156286">
        <w:rPr>
          <w:rStyle w:val="1-Char"/>
          <w:vertAlign w:val="superscript"/>
          <w:rtl/>
        </w:rPr>
        <w:footnoteReference w:id="521"/>
      </w:r>
      <w:r w:rsidRPr="00156286">
        <w:rPr>
          <w:rStyle w:val="1-Char"/>
          <w:rFonts w:hint="cs"/>
          <w:vertAlign w:val="superscript"/>
          <w:rtl/>
        </w:rPr>
        <w:t>)</w:t>
      </w:r>
      <w:r w:rsidRPr="005F2120">
        <w:rPr>
          <w:rStyle w:val="1-Char"/>
          <w:rFonts w:hint="cs"/>
          <w:rtl/>
        </w:rPr>
        <w:t>.</w:t>
      </w:r>
    </w:p>
    <w:p w:rsidR="00487819" w:rsidRPr="00AA5BE3" w:rsidRDefault="00487819" w:rsidP="00572C4D">
      <w:pPr>
        <w:pStyle w:val="5-"/>
        <w:rPr>
          <w:rtl/>
        </w:rPr>
      </w:pPr>
      <w:bookmarkStart w:id="527" w:name="_Toc61648060"/>
      <w:bookmarkStart w:id="528" w:name="_Toc61653051"/>
      <w:bookmarkStart w:id="529" w:name="_Toc259711053"/>
      <w:bookmarkStart w:id="530" w:name="_Toc275047646"/>
      <w:bookmarkStart w:id="531" w:name="_Toc435344905"/>
      <w:r w:rsidRPr="00AA5BE3">
        <w:rPr>
          <w:rFonts w:hint="cs"/>
          <w:rtl/>
        </w:rPr>
        <w:t xml:space="preserve">اعمش سپاه حامی ابوهریره را رهبری </w:t>
      </w:r>
      <w:r w:rsidR="00DE225C">
        <w:rPr>
          <w:rFonts w:hint="cs"/>
          <w:rtl/>
        </w:rPr>
        <w:t>می‌کند</w:t>
      </w:r>
      <w:r w:rsidRPr="00AA5BE3">
        <w:rPr>
          <w:rFonts w:hint="cs"/>
          <w:rtl/>
        </w:rPr>
        <w:t>:</w:t>
      </w:r>
      <w:bookmarkEnd w:id="527"/>
      <w:bookmarkEnd w:id="528"/>
      <w:bookmarkEnd w:id="529"/>
      <w:bookmarkEnd w:id="530"/>
      <w:bookmarkEnd w:id="531"/>
    </w:p>
    <w:p w:rsidR="00487819" w:rsidRPr="005F2120" w:rsidRDefault="00487819" w:rsidP="00487819">
      <w:pPr>
        <w:ind w:firstLine="284"/>
        <w:jc w:val="both"/>
        <w:rPr>
          <w:rStyle w:val="1-Char"/>
          <w:rtl/>
        </w:rPr>
      </w:pPr>
      <w:r w:rsidRPr="005F2120">
        <w:rPr>
          <w:rStyle w:val="1-Char"/>
          <w:rFonts w:hint="cs"/>
          <w:rtl/>
        </w:rPr>
        <w:t>در پیشاپیش این گروه: شخصیت مورد اعتماد بزرگ، و امام مشهور، سلیمان بن مهران اعمش کوفی قرار دارد. او استاد ابونعیم و عبیدالله بن موسی است، که</w:t>
      </w:r>
      <w:r w:rsidR="003F27FC">
        <w:rPr>
          <w:rStyle w:val="1-Char"/>
          <w:rFonts w:hint="cs"/>
          <w:rtl/>
        </w:rPr>
        <w:t xml:space="preserve"> هردو </w:t>
      </w:r>
      <w:r w:rsidRPr="005F2120">
        <w:rPr>
          <w:rStyle w:val="1-Char"/>
          <w:rFonts w:hint="cs"/>
          <w:rtl/>
        </w:rPr>
        <w:t>از محدثین معروف شیعه بوده‌اند.</w:t>
      </w:r>
    </w:p>
    <w:p w:rsidR="00487819" w:rsidRPr="005F2120" w:rsidRDefault="00487819" w:rsidP="00487819">
      <w:pPr>
        <w:ind w:firstLine="284"/>
        <w:jc w:val="both"/>
        <w:rPr>
          <w:rStyle w:val="1-Char"/>
          <w:rtl/>
        </w:rPr>
      </w:pPr>
      <w:r w:rsidRPr="005F2120">
        <w:rPr>
          <w:rStyle w:val="1-Char"/>
          <w:rFonts w:hint="cs"/>
          <w:rtl/>
        </w:rPr>
        <w:t>اعمش دارای افکار شیعی بوده چنانکه عجلی بر آن صحّه گذاشته است</w:t>
      </w:r>
      <w:r w:rsidRPr="00156286">
        <w:rPr>
          <w:rStyle w:val="1-Char"/>
          <w:rFonts w:hint="cs"/>
          <w:vertAlign w:val="superscript"/>
          <w:rtl/>
        </w:rPr>
        <w:t>(</w:t>
      </w:r>
      <w:r w:rsidRPr="00156286">
        <w:rPr>
          <w:rStyle w:val="1-Char"/>
          <w:vertAlign w:val="superscript"/>
          <w:rtl/>
        </w:rPr>
        <w:footnoteReference w:id="522"/>
      </w:r>
      <w:r w:rsidRPr="00156286">
        <w:rPr>
          <w:rStyle w:val="1-Char"/>
          <w:rFonts w:hint="cs"/>
          <w:vertAlign w:val="superscript"/>
          <w:rtl/>
        </w:rPr>
        <w:t>)</w:t>
      </w:r>
      <w:r w:rsidRPr="005F2120">
        <w:rPr>
          <w:rStyle w:val="1-Char"/>
          <w:rFonts w:hint="cs"/>
          <w:rtl/>
        </w:rPr>
        <w:t>. ابن داود حلّی او را از جمله کسانی آورده که مورد مدح قرار گرفته است</w:t>
      </w:r>
      <w:r w:rsidRPr="00156286">
        <w:rPr>
          <w:rStyle w:val="1-Char"/>
          <w:rFonts w:hint="cs"/>
          <w:vertAlign w:val="superscript"/>
          <w:rtl/>
        </w:rPr>
        <w:t>(</w:t>
      </w:r>
      <w:r w:rsidRPr="00156286">
        <w:rPr>
          <w:rStyle w:val="1-Char"/>
          <w:vertAlign w:val="superscript"/>
          <w:rtl/>
        </w:rPr>
        <w:footnoteReference w:id="523"/>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بدیهی است طلاب علوم حدیث، مقام اساسی اعمش را در اشاعۀ حدیث ابوهریره در کوفه خوب می‌شناسند. بطوریکه تدوین کنندگان حدیث بخش بزرگی از احادیث ابوهریره را، از طریق او ثبت کرده‌اند</w:t>
      </w:r>
      <w:r w:rsidRPr="00156286">
        <w:rPr>
          <w:rStyle w:val="1-Char"/>
          <w:rFonts w:hint="cs"/>
          <w:vertAlign w:val="superscript"/>
          <w:rtl/>
        </w:rPr>
        <w:t>(</w:t>
      </w:r>
      <w:r w:rsidRPr="00156286">
        <w:rPr>
          <w:rStyle w:val="1-Char"/>
          <w:vertAlign w:val="superscript"/>
          <w:rtl/>
        </w:rPr>
        <w:footnoteReference w:id="524"/>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اگر علی</w:t>
      </w:r>
      <w:r w:rsidR="00542567" w:rsidRPr="00542567">
        <w:rPr>
          <w:rStyle w:val="1-Char"/>
          <w:rFonts w:cs="CTraditional Arabic" w:hint="cs"/>
          <w:rtl/>
        </w:rPr>
        <w:t>س</w:t>
      </w:r>
      <w:r w:rsidRPr="005F2120">
        <w:rPr>
          <w:rStyle w:val="1-Char"/>
          <w:rFonts w:hint="cs"/>
          <w:rtl/>
        </w:rPr>
        <w:t xml:space="preserve"> حتی یک حرف چنانکه خیالبافان می‌پندارند، در مورد تکذیب ابوهریره می‌گفت، بطور حتم به اعمش می‌رسید، و او از روایت احادیث ابوهریره خود را باز </w:t>
      </w:r>
      <w:r w:rsidR="00A96624">
        <w:rPr>
          <w:rStyle w:val="1-Char"/>
          <w:rFonts w:hint="cs"/>
          <w:rtl/>
        </w:rPr>
        <w:t>می‌داشت</w:t>
      </w:r>
      <w:r w:rsidRPr="005F2120">
        <w:rPr>
          <w:rStyle w:val="1-Char"/>
          <w:rFonts w:hint="cs"/>
          <w:rtl/>
        </w:rPr>
        <w:t>. زیرا که اعمش عنایت خاصی به جمع حدیث و اخبار علی از طریق صحابه داشته، بطوریکه بسیاری از روایات علی در کتب حدیث از طریق اعمش</w:t>
      </w:r>
      <w:r w:rsidR="00156286">
        <w:rPr>
          <w:rStyle w:val="1-Char"/>
          <w:rFonts w:hint="cs"/>
          <w:rtl/>
        </w:rPr>
        <w:t xml:space="preserve"> می‌باشد</w:t>
      </w:r>
      <w:r w:rsidRPr="005F2120">
        <w:rPr>
          <w:rStyle w:val="1-Char"/>
          <w:rFonts w:hint="cs"/>
          <w:rtl/>
        </w:rPr>
        <w:t>.</w:t>
      </w:r>
    </w:p>
    <w:p w:rsidR="00487819" w:rsidRPr="00AA5BE3" w:rsidRDefault="00487819" w:rsidP="001040AC">
      <w:pPr>
        <w:pStyle w:val="2-"/>
        <w:rPr>
          <w:rtl/>
        </w:rPr>
      </w:pPr>
      <w:bookmarkStart w:id="532" w:name="_Toc61648061"/>
      <w:bookmarkStart w:id="533" w:name="_Toc61653052"/>
      <w:bookmarkStart w:id="534" w:name="_Toc259711054"/>
      <w:bookmarkStart w:id="535" w:name="_Toc275047647"/>
      <w:bookmarkStart w:id="536" w:name="_Toc435344906"/>
      <w:r w:rsidRPr="00AA5BE3">
        <w:rPr>
          <w:rFonts w:hint="cs"/>
          <w:rtl/>
        </w:rPr>
        <w:t>منصور بن معتمر در راه روایت احادیث ابوهریره:</w:t>
      </w:r>
      <w:bookmarkEnd w:id="532"/>
      <w:bookmarkEnd w:id="533"/>
      <w:bookmarkEnd w:id="534"/>
      <w:bookmarkEnd w:id="535"/>
      <w:bookmarkEnd w:id="536"/>
      <w:r w:rsidRPr="00AA5BE3">
        <w:rPr>
          <w:rFonts w:hint="cs"/>
          <w:rtl/>
        </w:rPr>
        <w:t xml:space="preserve"> </w:t>
      </w:r>
    </w:p>
    <w:p w:rsidR="00487819" w:rsidRPr="005F2120" w:rsidRDefault="00487819" w:rsidP="00C44EF3">
      <w:pPr>
        <w:widowControl w:val="0"/>
        <w:ind w:firstLine="284"/>
        <w:jc w:val="both"/>
        <w:rPr>
          <w:rStyle w:val="1-Char"/>
          <w:rtl/>
        </w:rPr>
      </w:pPr>
      <w:r w:rsidRPr="005F2120">
        <w:rPr>
          <w:rStyle w:val="1-Char"/>
          <w:rFonts w:hint="cs"/>
          <w:rtl/>
        </w:rPr>
        <w:t>از جمله شیعیان کوفه، که در پی اعمش رفته، و از یاران ابوهریره حدیث اخذ کرده‌اند: محدثّ مورد اعتماد، منصور بن معتمر،</w:t>
      </w:r>
      <w:r w:rsidR="00156286">
        <w:rPr>
          <w:rStyle w:val="1-Char"/>
          <w:rFonts w:hint="cs"/>
          <w:rtl/>
        </w:rPr>
        <w:t xml:space="preserve"> می‌باشد</w:t>
      </w:r>
      <w:r w:rsidRPr="005F2120">
        <w:rPr>
          <w:rStyle w:val="1-Char"/>
          <w:rFonts w:hint="cs"/>
          <w:rtl/>
        </w:rPr>
        <w:t>، که در پارسائی و صلاحیت و آگاهی به حدیث، مشهور بوده است. عجلی گفته است مقدار کمی افکار شیعی داشته، و شیعه غالی نبوده است</w:t>
      </w:r>
      <w:r w:rsidRPr="00156286">
        <w:rPr>
          <w:rStyle w:val="1-Char"/>
          <w:rFonts w:hint="cs"/>
          <w:vertAlign w:val="superscript"/>
          <w:rtl/>
        </w:rPr>
        <w:t>(</w:t>
      </w:r>
      <w:r w:rsidRPr="00156286">
        <w:rPr>
          <w:rStyle w:val="1-Char"/>
          <w:vertAlign w:val="superscript"/>
          <w:rtl/>
        </w:rPr>
        <w:footnoteReference w:id="525"/>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او از طریق حسن بصری و ابی حازم اشجعی و مجاهد، احادیث ابوهریره را روایت کرده است.</w:t>
      </w:r>
    </w:p>
    <w:p w:rsidR="00487819" w:rsidRDefault="00487819" w:rsidP="00A54F7F">
      <w:pPr>
        <w:jc w:val="center"/>
        <w:rPr>
          <w:rFonts w:cs="B Lotus"/>
          <w:sz w:val="16"/>
          <w:szCs w:val="16"/>
          <w:rtl/>
          <w:lang w:val="en-GB" w:bidi="fa-IR"/>
        </w:rPr>
      </w:pPr>
      <w:r w:rsidRPr="00AA5BE3">
        <w:rPr>
          <w:rFonts w:cs="B Lotus" w:hint="cs"/>
          <w:sz w:val="16"/>
          <w:szCs w:val="16"/>
          <w:lang w:val="en-GB" w:bidi="fa-IR"/>
        </w:rPr>
        <w:sym w:font="AGA Arabesque" w:char="F02A"/>
      </w:r>
      <w:r w:rsidRPr="00AA5BE3">
        <w:rPr>
          <w:rFonts w:cs="B Lotus" w:hint="cs"/>
          <w:sz w:val="16"/>
          <w:szCs w:val="16"/>
          <w:lang w:val="en-GB" w:bidi="fa-IR"/>
        </w:rPr>
        <w:sym w:font="AGA Arabesque" w:char="F02A"/>
      </w:r>
      <w:r w:rsidRPr="00AA5BE3">
        <w:rPr>
          <w:rFonts w:cs="B Lotus" w:hint="cs"/>
          <w:sz w:val="16"/>
          <w:szCs w:val="16"/>
          <w:lang w:val="en-GB" w:bidi="fa-IR"/>
        </w:rPr>
        <w:sym w:font="AGA Arabesque" w:char="F02A"/>
      </w:r>
    </w:p>
    <w:p w:rsidR="002919A1" w:rsidRDefault="002919A1" w:rsidP="00A54F7F">
      <w:pPr>
        <w:jc w:val="center"/>
        <w:rPr>
          <w:rFonts w:cs="B Lotus"/>
          <w:sz w:val="16"/>
          <w:szCs w:val="16"/>
          <w:rtl/>
          <w:lang w:bidi="fa-IR"/>
        </w:rPr>
      </w:pPr>
    </w:p>
    <w:p w:rsidR="00A54F7F" w:rsidRDefault="00A54F7F" w:rsidP="00A54F7F">
      <w:pPr>
        <w:jc w:val="center"/>
        <w:rPr>
          <w:rFonts w:cs="B Lotus"/>
          <w:sz w:val="16"/>
          <w:szCs w:val="16"/>
          <w:rtl/>
          <w:lang w:bidi="fa-IR"/>
        </w:rPr>
      </w:pPr>
    </w:p>
    <w:p w:rsidR="00A54F7F" w:rsidRPr="00AA5BE3" w:rsidRDefault="00A54F7F" w:rsidP="00A54F7F">
      <w:pPr>
        <w:jc w:val="center"/>
        <w:rPr>
          <w:rFonts w:cs="B Lotus"/>
          <w:sz w:val="16"/>
          <w:szCs w:val="16"/>
          <w:rtl/>
          <w:lang w:bidi="fa-IR"/>
        </w:rPr>
      </w:pPr>
    </w:p>
    <w:p w:rsidR="00487819" w:rsidRPr="00AA5BE3" w:rsidRDefault="00487819" w:rsidP="001040AC">
      <w:pPr>
        <w:pStyle w:val="2-"/>
        <w:rPr>
          <w:rtl/>
        </w:rPr>
      </w:pPr>
      <w:bookmarkStart w:id="537" w:name="_Toc61648062"/>
      <w:bookmarkStart w:id="538" w:name="_Toc61653053"/>
      <w:bookmarkStart w:id="539" w:name="_Toc259711055"/>
      <w:bookmarkStart w:id="540" w:name="_Toc275047648"/>
      <w:bookmarkStart w:id="541" w:name="_Toc435344907"/>
      <w:r w:rsidRPr="00AA5BE3">
        <w:rPr>
          <w:rFonts w:hint="cs"/>
          <w:rtl/>
        </w:rPr>
        <w:t>ابن اسحاق صاحب کتاب سیره:</w:t>
      </w:r>
      <w:bookmarkEnd w:id="537"/>
      <w:bookmarkEnd w:id="538"/>
      <w:bookmarkEnd w:id="539"/>
      <w:bookmarkEnd w:id="540"/>
      <w:bookmarkEnd w:id="541"/>
      <w:r w:rsidRPr="00AA5BE3">
        <w:rPr>
          <w:rFonts w:hint="cs"/>
          <w:rtl/>
        </w:rPr>
        <w:t xml:space="preserve"> </w:t>
      </w:r>
    </w:p>
    <w:p w:rsidR="00487819" w:rsidRPr="005F2120" w:rsidRDefault="00487819" w:rsidP="00487819">
      <w:pPr>
        <w:widowControl w:val="0"/>
        <w:ind w:firstLine="284"/>
        <w:jc w:val="both"/>
        <w:rPr>
          <w:rStyle w:val="1-Char"/>
          <w:rtl/>
        </w:rPr>
      </w:pPr>
      <w:r w:rsidRPr="005F2120">
        <w:rPr>
          <w:rStyle w:val="1-Char"/>
          <w:rFonts w:hint="cs"/>
          <w:rtl/>
        </w:rPr>
        <w:t>ابن داود حلی، محمد بن اسحاق بن یسار صاحب سیر</w:t>
      </w:r>
      <w:r w:rsidR="00AA67F0" w:rsidRPr="005F2120">
        <w:rPr>
          <w:rStyle w:val="1-Char"/>
          <w:rFonts w:hint="cs"/>
          <w:rtl/>
        </w:rPr>
        <w:t>ۀ</w:t>
      </w:r>
      <w:r w:rsidRPr="005F2120">
        <w:rPr>
          <w:rStyle w:val="1-Char"/>
          <w:rFonts w:hint="cs"/>
          <w:rtl/>
        </w:rPr>
        <w:t xml:space="preserve"> معروف را در زمر</w:t>
      </w:r>
      <w:r w:rsidR="00AA67F0" w:rsidRPr="005F2120">
        <w:rPr>
          <w:rStyle w:val="1-Char"/>
          <w:rFonts w:hint="cs"/>
          <w:rtl/>
        </w:rPr>
        <w:t>ۀ</w:t>
      </w:r>
      <w:r w:rsidRPr="005F2120">
        <w:rPr>
          <w:rStyle w:val="1-Char"/>
          <w:rFonts w:hint="cs"/>
          <w:rtl/>
        </w:rPr>
        <w:t xml:space="preserve"> کسانی شمرده، که مورد مدح قرار گرفته‌اند، و او را از جمل</w:t>
      </w:r>
      <w:r w:rsidR="00AA67F0" w:rsidRPr="005F2120">
        <w:rPr>
          <w:rStyle w:val="1-Char"/>
          <w:rFonts w:hint="cs"/>
          <w:rtl/>
        </w:rPr>
        <w:t>ۀ</w:t>
      </w:r>
      <w:r w:rsidRPr="005F2120">
        <w:rPr>
          <w:rStyle w:val="1-Char"/>
          <w:rFonts w:hint="cs"/>
          <w:rtl/>
        </w:rPr>
        <w:t xml:space="preserve"> اصحاب محمد باقر و جعفر صادق به حساب آورده است</w:t>
      </w:r>
      <w:r w:rsidRPr="00156286">
        <w:rPr>
          <w:rStyle w:val="1-Char"/>
          <w:rFonts w:hint="cs"/>
          <w:vertAlign w:val="superscript"/>
          <w:rtl/>
        </w:rPr>
        <w:t>(</w:t>
      </w:r>
      <w:r w:rsidRPr="00156286">
        <w:rPr>
          <w:rStyle w:val="1-Char"/>
          <w:vertAlign w:val="superscript"/>
          <w:rtl/>
        </w:rPr>
        <w:footnoteReference w:id="526"/>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او روایاتی را از ابوهریره آورده است</w:t>
      </w:r>
      <w:r w:rsidRPr="00156286">
        <w:rPr>
          <w:rStyle w:val="1-Char"/>
          <w:rFonts w:hint="cs"/>
          <w:vertAlign w:val="superscript"/>
          <w:rtl/>
        </w:rPr>
        <w:t>(</w:t>
      </w:r>
      <w:r w:rsidRPr="00156286">
        <w:rPr>
          <w:rStyle w:val="1-Char"/>
          <w:vertAlign w:val="superscript"/>
          <w:rtl/>
        </w:rPr>
        <w:footnoteReference w:id="527"/>
      </w:r>
      <w:r w:rsidRPr="00156286">
        <w:rPr>
          <w:rStyle w:val="1-Char"/>
          <w:rFonts w:hint="cs"/>
          <w:vertAlign w:val="superscript"/>
          <w:rtl/>
        </w:rPr>
        <w:t>)</w:t>
      </w:r>
      <w:r w:rsidRPr="005F2120">
        <w:rPr>
          <w:rStyle w:val="1-Char"/>
          <w:rFonts w:hint="cs"/>
          <w:rtl/>
        </w:rPr>
        <w:t>.</w:t>
      </w:r>
    </w:p>
    <w:p w:rsidR="00487819" w:rsidRPr="005F2120" w:rsidRDefault="00487819" w:rsidP="002919A1">
      <w:pPr>
        <w:ind w:firstLine="284"/>
        <w:jc w:val="both"/>
        <w:rPr>
          <w:rStyle w:val="1-Char"/>
          <w:rtl/>
        </w:rPr>
      </w:pPr>
      <w:r w:rsidRPr="005F2120">
        <w:rPr>
          <w:rStyle w:val="1-Char"/>
          <w:rFonts w:hint="cs"/>
          <w:rtl/>
        </w:rPr>
        <w:t>کتابش در باب سیره و غزوات رسول خدا</w:t>
      </w:r>
      <w:r w:rsidR="002919A1">
        <w:rPr>
          <w:rFonts w:cs="CTraditional Arabic" w:hint="cs"/>
          <w:rtl/>
          <w:lang w:bidi="fa-IR"/>
        </w:rPr>
        <w:t>ص</w:t>
      </w:r>
      <w:r w:rsidRPr="005F2120">
        <w:rPr>
          <w:rStyle w:val="1-Char"/>
          <w:rFonts w:hint="cs"/>
          <w:rtl/>
        </w:rPr>
        <w:t>، مشحون به ذکر جمیل و نیک از ابوهریره</w:t>
      </w:r>
      <w:r w:rsidR="00156286">
        <w:rPr>
          <w:rStyle w:val="1-Char"/>
          <w:rFonts w:hint="cs"/>
          <w:rtl/>
        </w:rPr>
        <w:t xml:space="preserve"> می‌باشد</w:t>
      </w:r>
      <w:r w:rsidRPr="005F2120">
        <w:rPr>
          <w:rStyle w:val="1-Char"/>
          <w:rFonts w:hint="cs"/>
          <w:rtl/>
        </w:rPr>
        <w:t>.</w:t>
      </w:r>
    </w:p>
    <w:p w:rsidR="00487819" w:rsidRDefault="00487819" w:rsidP="00A54F7F">
      <w:pPr>
        <w:jc w:val="center"/>
        <w:rPr>
          <w:rFonts w:cs="B Lotus"/>
          <w:sz w:val="16"/>
          <w:szCs w:val="16"/>
          <w:rtl/>
          <w:lang w:val="en-GB" w:bidi="fa-IR"/>
        </w:rPr>
      </w:pPr>
      <w:r w:rsidRPr="00AA5BE3">
        <w:rPr>
          <w:rFonts w:cs="B Lotus" w:hint="cs"/>
          <w:sz w:val="16"/>
          <w:szCs w:val="16"/>
          <w:lang w:val="en-GB" w:bidi="fa-IR"/>
        </w:rPr>
        <w:sym w:font="AGA Arabesque" w:char="F02A"/>
      </w:r>
      <w:r w:rsidRPr="00AA5BE3">
        <w:rPr>
          <w:rFonts w:cs="B Lotus" w:hint="cs"/>
          <w:sz w:val="16"/>
          <w:szCs w:val="16"/>
          <w:lang w:val="en-GB" w:bidi="fa-IR"/>
        </w:rPr>
        <w:sym w:font="AGA Arabesque" w:char="F02A"/>
      </w:r>
      <w:r w:rsidRPr="00AA5BE3">
        <w:rPr>
          <w:rFonts w:cs="B Lotus" w:hint="cs"/>
          <w:sz w:val="16"/>
          <w:szCs w:val="16"/>
          <w:lang w:val="en-GB" w:bidi="fa-IR"/>
        </w:rPr>
        <w:sym w:font="AGA Arabesque" w:char="F02A"/>
      </w:r>
    </w:p>
    <w:p w:rsidR="002919A1" w:rsidRPr="00AA5BE3" w:rsidRDefault="002919A1" w:rsidP="00487819">
      <w:pPr>
        <w:ind w:firstLine="284"/>
        <w:jc w:val="center"/>
        <w:rPr>
          <w:rFonts w:cs="B Lotus"/>
          <w:sz w:val="16"/>
          <w:szCs w:val="16"/>
          <w:rtl/>
          <w:lang w:val="en-GB" w:bidi="fa-IR"/>
        </w:rPr>
      </w:pPr>
    </w:p>
    <w:p w:rsidR="00487819" w:rsidRPr="00AA5BE3" w:rsidRDefault="00487819" w:rsidP="001040AC">
      <w:pPr>
        <w:pStyle w:val="2-"/>
        <w:rPr>
          <w:rtl/>
        </w:rPr>
      </w:pPr>
      <w:bookmarkStart w:id="542" w:name="_Toc61648063"/>
      <w:bookmarkStart w:id="543" w:name="_Toc61653054"/>
      <w:bookmarkStart w:id="544" w:name="_Toc259711056"/>
      <w:bookmarkStart w:id="545" w:name="_Toc275047649"/>
      <w:bookmarkStart w:id="546" w:name="_Toc435344908"/>
      <w:r w:rsidRPr="00AA5BE3">
        <w:rPr>
          <w:rFonts w:hint="cs"/>
          <w:rtl/>
        </w:rPr>
        <w:t>یکی از شیعیان یمن کتابی نایاب از ابوهریره را منتشر می</w:t>
      </w:r>
      <w:r w:rsidR="00C44EF3">
        <w:rPr>
          <w:rFonts w:hint="eastAsia"/>
          <w:rtl/>
        </w:rPr>
        <w:t>‌</w:t>
      </w:r>
      <w:r w:rsidRPr="00AA5BE3">
        <w:rPr>
          <w:rFonts w:hint="cs"/>
          <w:rtl/>
        </w:rPr>
        <w:t>سازد:</w:t>
      </w:r>
      <w:bookmarkEnd w:id="542"/>
      <w:bookmarkEnd w:id="543"/>
      <w:bookmarkEnd w:id="544"/>
      <w:bookmarkEnd w:id="545"/>
      <w:bookmarkEnd w:id="546"/>
      <w:r w:rsidRPr="00AA5BE3">
        <w:rPr>
          <w:rFonts w:hint="cs"/>
          <w:rtl/>
        </w:rPr>
        <w:t xml:space="preserve"> </w:t>
      </w:r>
    </w:p>
    <w:p w:rsidR="00487819" w:rsidRPr="005F2120" w:rsidRDefault="00487819" w:rsidP="00487819">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یکی از شاگردان یمانی خود را که اسمش همام بن منبه است فراخوانده و او را در مقابل خود می‌نشاند، و بدستش قلم و کاغذ </w:t>
      </w:r>
      <w:r w:rsidR="00A000BD" w:rsidRPr="005F2120">
        <w:rPr>
          <w:rStyle w:val="1-Char"/>
          <w:rFonts w:hint="cs"/>
          <w:rtl/>
        </w:rPr>
        <w:t>می‌دهد</w:t>
      </w:r>
      <w:r w:rsidRPr="005F2120">
        <w:rPr>
          <w:rStyle w:val="1-Char"/>
          <w:rFonts w:hint="cs"/>
          <w:rtl/>
        </w:rPr>
        <w:t xml:space="preserve">، و سپس بخشی از احادیث مختار را بر او ملاء </w:t>
      </w:r>
      <w:r w:rsidR="00DE225C" w:rsidRPr="005F2120">
        <w:rPr>
          <w:rStyle w:val="1-Char"/>
          <w:rFonts w:hint="cs"/>
          <w:rtl/>
        </w:rPr>
        <w:t>می‌کند</w:t>
      </w:r>
      <w:r w:rsidRPr="005F2120">
        <w:rPr>
          <w:rStyle w:val="1-Char"/>
          <w:rFonts w:hint="cs"/>
          <w:rtl/>
        </w:rPr>
        <w:t xml:space="preserve">، که تعداد آن بحدود 150 حدیث میرسد. این احادیث </w:t>
      </w:r>
      <w:r w:rsidR="00CF56F4">
        <w:rPr>
          <w:rStyle w:val="1-Char"/>
          <w:rFonts w:hint="cs"/>
          <w:rtl/>
        </w:rPr>
        <w:t>مهم‌ترین</w:t>
      </w:r>
      <w:r w:rsidRPr="005F2120">
        <w:rPr>
          <w:rStyle w:val="1-Char"/>
          <w:rFonts w:hint="cs"/>
          <w:rtl/>
        </w:rPr>
        <w:t xml:space="preserve"> بخش از سخنان رسول الله</w:t>
      </w:r>
      <w:r w:rsidR="002919A1">
        <w:rPr>
          <w:rFonts w:cs="CTraditional Arabic" w:hint="cs"/>
          <w:rtl/>
          <w:lang w:bidi="fa-IR"/>
        </w:rPr>
        <w:t>ص</w:t>
      </w:r>
      <w:r w:rsidR="00156286">
        <w:rPr>
          <w:rStyle w:val="1-Char"/>
          <w:rFonts w:hint="cs"/>
          <w:rtl/>
        </w:rPr>
        <w:t xml:space="preserve"> می‌باشد</w:t>
      </w:r>
      <w:r w:rsidRPr="005F2120">
        <w:rPr>
          <w:rStyle w:val="1-Char"/>
          <w:rFonts w:hint="cs"/>
          <w:rtl/>
        </w:rPr>
        <w:t>، که ابوهریره شنیده است. این کتاب معروف است به صحیفه همام بن منبه.</w:t>
      </w:r>
    </w:p>
    <w:p w:rsidR="00487819" w:rsidRPr="005F2120" w:rsidRDefault="00487819" w:rsidP="00487819">
      <w:pPr>
        <w:ind w:firstLine="284"/>
        <w:jc w:val="both"/>
        <w:rPr>
          <w:rStyle w:val="1-Char"/>
          <w:rtl/>
        </w:rPr>
      </w:pPr>
      <w:r w:rsidRPr="005F2120">
        <w:rPr>
          <w:rStyle w:val="1-Char"/>
          <w:rFonts w:hint="cs"/>
          <w:rtl/>
        </w:rPr>
        <w:t>سپس همام این کتاب را به شاگردش معمر بن راشد</w:t>
      </w:r>
      <w:r w:rsidR="00156286">
        <w:rPr>
          <w:rStyle w:val="1-Char"/>
          <w:rFonts w:hint="cs"/>
          <w:rtl/>
        </w:rPr>
        <w:t xml:space="preserve"> می‌</w:t>
      </w:r>
      <w:r w:rsidRPr="005F2120">
        <w:rPr>
          <w:rStyle w:val="1-Char"/>
          <w:rFonts w:hint="cs"/>
          <w:rtl/>
        </w:rPr>
        <w:t>سپارد، اما معمر</w:t>
      </w:r>
      <w:r w:rsidR="00C058CD">
        <w:rPr>
          <w:rStyle w:val="1-Char"/>
          <w:rFonts w:hint="cs"/>
          <w:rtl/>
        </w:rPr>
        <w:t xml:space="preserve"> آن را </w:t>
      </w:r>
      <w:r w:rsidRPr="005F2120">
        <w:rPr>
          <w:rStyle w:val="1-Char"/>
          <w:rFonts w:hint="cs"/>
          <w:rtl/>
        </w:rPr>
        <w:t>منتشر نمی</w:t>
      </w:r>
      <w:r w:rsidRPr="005F2120">
        <w:rPr>
          <w:rStyle w:val="1-Char"/>
          <w:rFonts w:hint="eastAsia"/>
          <w:rtl/>
        </w:rPr>
        <w:t>‌</w:t>
      </w:r>
      <w:r w:rsidRPr="005F2120">
        <w:rPr>
          <w:rStyle w:val="1-Char"/>
          <w:rFonts w:hint="cs"/>
          <w:rtl/>
        </w:rPr>
        <w:t>سازد، وبلکه به تعداد کمی</w:t>
      </w:r>
      <w:r w:rsidR="00C058CD">
        <w:rPr>
          <w:rStyle w:val="1-Char"/>
          <w:rFonts w:hint="cs"/>
          <w:rtl/>
        </w:rPr>
        <w:t xml:space="preserve"> آن را </w:t>
      </w:r>
      <w:r w:rsidRPr="005F2120">
        <w:rPr>
          <w:rStyle w:val="1-Char"/>
          <w:rFonts w:hint="cs"/>
          <w:rtl/>
        </w:rPr>
        <w:t>می‌آموزاند، که از آن جمله است: عبدالرزاق بن همام صنعانی، و عبدالله بن مبارک مروزی. چون این دو اهمیت این کتاب را شناختند در جهت پخش و نشر آن همت نمودند. که عبدالرزاق در این کار بیشتر تلاش نمود. بطوریکه دانشجویان علم حدیث، و دوستداران ابوهریره، از بخارا و نیشابور، برای نوشتن و شنیدن و ضبط این احادیث بار سفر بستند. او این احادیث را به امام احمد رسانید، و او</w:t>
      </w:r>
      <w:r w:rsidR="00C058CD">
        <w:rPr>
          <w:rStyle w:val="1-Char"/>
          <w:rFonts w:hint="cs"/>
          <w:rtl/>
        </w:rPr>
        <w:t xml:space="preserve"> آن را </w:t>
      </w:r>
      <w:r w:rsidRPr="005F2120">
        <w:rPr>
          <w:rStyle w:val="1-Char"/>
          <w:rFonts w:hint="cs"/>
          <w:rtl/>
        </w:rPr>
        <w:t>در مسندش روایت نمود، و استادان بخاری: اسحاق بن ابراهیم حنظلی معروف به ابن راهویه، و اسحاق بن منصور، و علی بن مدینی، و یحیی بن جعفر، و عبدالله بن محمد مسندی و دیگران این احادیث را دریافت نمودند. بخاری از طریق استادانش، این احادیث را از عبدالرزاق اخذ و نشر نمود. و مسلم نیز از این جماعت و سایرین بخشی از این احادیث را بدست آورد. و سایر کتب حدیث نیز از آن بهره</w:t>
      </w:r>
      <w:r w:rsidRPr="005F2120">
        <w:rPr>
          <w:rStyle w:val="1-Char"/>
          <w:rFonts w:hint="eastAsia"/>
          <w:rtl/>
        </w:rPr>
        <w:t>‌</w:t>
      </w:r>
      <w:r w:rsidRPr="005F2120">
        <w:rPr>
          <w:rStyle w:val="1-Char"/>
          <w:rFonts w:hint="cs"/>
          <w:rtl/>
        </w:rPr>
        <w:t>مند شدند.</w:t>
      </w:r>
    </w:p>
    <w:p w:rsidR="00487819" w:rsidRPr="005F2120" w:rsidRDefault="00487819" w:rsidP="00487819">
      <w:pPr>
        <w:ind w:firstLine="284"/>
        <w:jc w:val="both"/>
        <w:rPr>
          <w:rStyle w:val="1-Char"/>
          <w:rtl/>
        </w:rPr>
      </w:pPr>
      <w:r w:rsidRPr="005F2120">
        <w:rPr>
          <w:rStyle w:val="1-Char"/>
          <w:rFonts w:hint="cs"/>
          <w:rtl/>
        </w:rPr>
        <w:t>بدینسان عبدالرزاق در نشر این کتاب نایاب اقدام ارزشمندی انجام داد. این عبدالرزاق از مشاهیر شیعه در یمن است. ابن حجر اقوال بسیاری از علماء را آورده، که با تحقیق درباره‌اش، در میل شدیدش به تشیع تصریح نموده‌اند.</w:t>
      </w:r>
    </w:p>
    <w:p w:rsidR="00487819" w:rsidRPr="005F2120" w:rsidRDefault="00487819" w:rsidP="00487819">
      <w:pPr>
        <w:ind w:firstLine="284"/>
        <w:jc w:val="both"/>
        <w:rPr>
          <w:rStyle w:val="1-Char"/>
          <w:rtl/>
        </w:rPr>
      </w:pPr>
      <w:r w:rsidRPr="005F2120">
        <w:rPr>
          <w:rStyle w:val="1-Char"/>
          <w:rFonts w:hint="cs"/>
          <w:rtl/>
        </w:rPr>
        <w:t>چون به یحیی بن معین گفته شد، که امام احمد احادیث عبیدالله بن موسی را که شیعه بوده آورده است او گفت:</w:t>
      </w:r>
    </w:p>
    <w:p w:rsidR="00487819" w:rsidRPr="005F2120" w:rsidRDefault="00487819" w:rsidP="00487819">
      <w:pPr>
        <w:ind w:firstLine="284"/>
        <w:jc w:val="both"/>
        <w:rPr>
          <w:rStyle w:val="1-Char"/>
          <w:rtl/>
        </w:rPr>
      </w:pPr>
      <w:r w:rsidRPr="005F2120">
        <w:rPr>
          <w:rStyle w:val="1-Char"/>
          <w:rFonts w:hint="cs"/>
          <w:rtl/>
        </w:rPr>
        <w:t>(بخدائی که هیچ معبودی جز او نیست، عبدالرزاق صد برابر او به تشیع گرایش داشته است)</w:t>
      </w:r>
      <w:r w:rsidRPr="00156286">
        <w:rPr>
          <w:rStyle w:val="1-Char"/>
          <w:rFonts w:hint="cs"/>
          <w:vertAlign w:val="superscript"/>
          <w:rtl/>
        </w:rPr>
        <w:t>(</w:t>
      </w:r>
      <w:r w:rsidRPr="00156286">
        <w:rPr>
          <w:rStyle w:val="1-Char"/>
          <w:vertAlign w:val="superscript"/>
          <w:rtl/>
        </w:rPr>
        <w:footnoteReference w:id="528"/>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مراد از این تشیع مقدم دانستن علی بر عثمانب</w:t>
      </w:r>
      <w:r w:rsidR="00156286">
        <w:rPr>
          <w:rStyle w:val="1-Char"/>
          <w:rFonts w:hint="cs"/>
          <w:rtl/>
        </w:rPr>
        <w:t xml:space="preserve"> می‌باشد</w:t>
      </w:r>
      <w:r w:rsidRPr="005F2120">
        <w:rPr>
          <w:rStyle w:val="1-Char"/>
          <w:rFonts w:hint="cs"/>
          <w:rtl/>
        </w:rPr>
        <w:t>، چرا که مفهوم تشیع در آن روزگار غیر از امروز بوده است. اما در مورد ابوبکر و عمرب خود عبدالرزاق</w:t>
      </w:r>
      <w:r w:rsidR="00CB2A5E">
        <w:rPr>
          <w:rStyle w:val="1-Char"/>
          <w:rFonts w:hint="cs"/>
          <w:rtl/>
        </w:rPr>
        <w:t xml:space="preserve"> می‌گوید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(شیخین را افضل </w:t>
      </w:r>
      <w:r w:rsidR="00EF685F">
        <w:rPr>
          <w:rStyle w:val="1-Char"/>
          <w:rFonts w:hint="cs"/>
          <w:rtl/>
        </w:rPr>
        <w:t>می‌دانی</w:t>
      </w:r>
      <w:r w:rsidRPr="005F2120">
        <w:rPr>
          <w:rStyle w:val="1-Char"/>
          <w:rFonts w:hint="cs"/>
          <w:rtl/>
        </w:rPr>
        <w:t>م، چرا که علی خود آن دو را بر خود ترجیح داده است، اگر او آنان را بر خود ترجیح ن</w:t>
      </w:r>
      <w:r w:rsidR="00A42AB8">
        <w:rPr>
          <w:rStyle w:val="1-Char"/>
          <w:rFonts w:hint="cs"/>
          <w:rtl/>
        </w:rPr>
        <w:t>می‌داد</w:t>
      </w:r>
      <w:r w:rsidRPr="005F2120">
        <w:rPr>
          <w:rStyle w:val="1-Char"/>
          <w:rFonts w:hint="cs"/>
          <w:rtl/>
        </w:rPr>
        <w:t>، من آندو را بر علی افضل ن</w:t>
      </w:r>
      <w:r w:rsidR="00DB689C">
        <w:rPr>
          <w:rStyle w:val="1-Char"/>
          <w:rFonts w:hint="cs"/>
          <w:rtl/>
        </w:rPr>
        <w:t>می‌دانست</w:t>
      </w:r>
      <w:r w:rsidRPr="005F2120">
        <w:rPr>
          <w:rStyle w:val="1-Char"/>
          <w:rFonts w:hint="cs"/>
          <w:rtl/>
        </w:rPr>
        <w:t>م، بسیار فرومایه‌ام اگر علی را دوست بدارم و سپس با قول او مخالفت کنم)</w:t>
      </w:r>
      <w:r w:rsidRPr="00156286">
        <w:rPr>
          <w:rStyle w:val="1-Char"/>
          <w:rFonts w:hint="cs"/>
          <w:vertAlign w:val="superscript"/>
          <w:rtl/>
        </w:rPr>
        <w:t>(</w:t>
      </w:r>
      <w:r w:rsidRPr="00156286">
        <w:rPr>
          <w:rStyle w:val="1-Char"/>
          <w:vertAlign w:val="superscript"/>
          <w:rtl/>
        </w:rPr>
        <w:footnoteReference w:id="529"/>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تستری در قاموس رجال شیعه از عبدالرزاق نام برده، و از قول نجاشی او را شیعه خوانده، و گفته است که طوسی از او در کتاب رجال یادآوری نموده است</w:t>
      </w:r>
      <w:r w:rsidRPr="00156286">
        <w:rPr>
          <w:rStyle w:val="1-Char"/>
          <w:rFonts w:hint="cs"/>
          <w:vertAlign w:val="superscript"/>
          <w:rtl/>
        </w:rPr>
        <w:t>(</w:t>
      </w:r>
      <w:r w:rsidRPr="00156286">
        <w:rPr>
          <w:rStyle w:val="1-Char"/>
          <w:vertAlign w:val="superscript"/>
          <w:rtl/>
        </w:rPr>
        <w:footnoteReference w:id="530"/>
      </w:r>
      <w:r w:rsidRPr="00156286">
        <w:rPr>
          <w:rStyle w:val="1-Char"/>
          <w:rFonts w:hint="cs"/>
          <w:vertAlign w:val="superscript"/>
          <w:rtl/>
        </w:rPr>
        <w:t>)</w:t>
      </w:r>
      <w:r w:rsidRPr="005F2120">
        <w:rPr>
          <w:rStyle w:val="1-Char"/>
          <w:rFonts w:hint="cs"/>
          <w:rtl/>
        </w:rPr>
        <w:t>.</w:t>
      </w:r>
    </w:p>
    <w:p w:rsidR="00487819" w:rsidRPr="005F2120" w:rsidRDefault="00487819" w:rsidP="002919A1">
      <w:pPr>
        <w:ind w:firstLine="284"/>
        <w:jc w:val="center"/>
        <w:rPr>
          <w:rStyle w:val="1-Char"/>
          <w:rtl/>
        </w:rPr>
      </w:pPr>
      <w:r w:rsidRPr="005F2120">
        <w:rPr>
          <w:rStyle w:val="1-Char"/>
          <w:rFonts w:hint="cs"/>
          <w:rtl/>
        </w:rPr>
        <w:t>خواننده محترم به آسانی می</w:t>
      </w:r>
      <w:r w:rsidRPr="005F2120">
        <w:rPr>
          <w:rStyle w:val="1-Char"/>
          <w:rFonts w:hint="eastAsia"/>
          <w:rtl/>
        </w:rPr>
        <w:t>‌</w:t>
      </w:r>
      <w:r w:rsidRPr="005F2120">
        <w:rPr>
          <w:rStyle w:val="1-Char"/>
          <w:rFonts w:hint="cs"/>
          <w:rtl/>
        </w:rPr>
        <w:t>تواند احادیث او را با ای</w:t>
      </w:r>
      <w:r w:rsidR="002919A1" w:rsidRPr="005F2120">
        <w:rPr>
          <w:rStyle w:val="1-Char"/>
          <w:rFonts w:hint="cs"/>
          <w:rtl/>
        </w:rPr>
        <w:t>ن سند در صحیحین مشاهده کند:</w:t>
      </w:r>
      <w:r w:rsidR="0006607D">
        <w:rPr>
          <w:rStyle w:val="1-Char"/>
          <w:rFonts w:hint="cs"/>
          <w:rtl/>
        </w:rPr>
        <w:t xml:space="preserve">  </w:t>
      </w:r>
      <w:r w:rsidR="002919A1" w:rsidRPr="005F2120">
        <w:rPr>
          <w:rStyle w:val="1-Char"/>
          <w:rFonts w:hint="cs"/>
          <w:rtl/>
        </w:rPr>
        <w:t xml:space="preserve"> </w:t>
      </w:r>
      <w:r w:rsidRPr="005F2120">
        <w:rPr>
          <w:rStyle w:val="1-Char"/>
          <w:rFonts w:hint="cs"/>
          <w:rtl/>
        </w:rPr>
        <w:t>معمر</w:t>
      </w:r>
      <w:r w:rsidRPr="00AA5BE3">
        <w:rPr>
          <w:rFonts w:cs="Times New Roman" w:hint="cs"/>
          <w:rtl/>
          <w:lang w:bidi="fa-IR"/>
        </w:rPr>
        <w:t>←</w:t>
      </w:r>
      <w:r w:rsidRPr="005F2120">
        <w:rPr>
          <w:rStyle w:val="1-Char"/>
          <w:rFonts w:hint="cs"/>
          <w:rtl/>
        </w:rPr>
        <w:t xml:space="preserve"> همام </w:t>
      </w:r>
      <w:r w:rsidRPr="00AA5BE3">
        <w:rPr>
          <w:rFonts w:cs="Times New Roman" w:hint="cs"/>
          <w:rtl/>
          <w:lang w:bidi="fa-IR"/>
        </w:rPr>
        <w:t>←</w:t>
      </w:r>
      <w:r w:rsidRPr="005F2120">
        <w:rPr>
          <w:rStyle w:val="1-Char"/>
          <w:rFonts w:hint="cs"/>
          <w:rtl/>
        </w:rPr>
        <w:t xml:space="preserve"> ابوهریره</w:t>
      </w:r>
      <w:r w:rsidRPr="00156286">
        <w:rPr>
          <w:rStyle w:val="1-Char"/>
          <w:rFonts w:hint="cs"/>
          <w:vertAlign w:val="superscript"/>
          <w:rtl/>
        </w:rPr>
        <w:t>(</w:t>
      </w:r>
      <w:r w:rsidRPr="00156286">
        <w:rPr>
          <w:rStyle w:val="1-Char"/>
          <w:vertAlign w:val="superscript"/>
          <w:rtl/>
        </w:rPr>
        <w:footnoteReference w:id="531"/>
      </w:r>
      <w:r w:rsidRPr="00156286">
        <w:rPr>
          <w:rStyle w:val="1-Char"/>
          <w:rFonts w:hint="cs"/>
          <w:vertAlign w:val="superscript"/>
          <w:rtl/>
        </w:rPr>
        <w:t>)</w:t>
      </w:r>
      <w:r w:rsidRPr="005F2120">
        <w:rPr>
          <w:rStyle w:val="1-Char"/>
          <w:rFonts w:hint="cs"/>
          <w:rtl/>
        </w:rPr>
        <w:t>.</w:t>
      </w:r>
    </w:p>
    <w:p w:rsidR="00487819" w:rsidRPr="00A54F7F" w:rsidRDefault="00487819" w:rsidP="00487819">
      <w:pPr>
        <w:ind w:firstLine="284"/>
        <w:jc w:val="center"/>
        <w:rPr>
          <w:rFonts w:cs="B Lotus"/>
          <w:sz w:val="8"/>
          <w:szCs w:val="8"/>
          <w:rtl/>
          <w:lang w:bidi="fa-IR"/>
        </w:rPr>
      </w:pPr>
    </w:p>
    <w:p w:rsidR="00487819" w:rsidRDefault="00487819" w:rsidP="00A54F7F">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2919A1" w:rsidRPr="00C44EF3" w:rsidRDefault="002919A1" w:rsidP="002919A1">
      <w:pPr>
        <w:ind w:firstLine="284"/>
        <w:jc w:val="center"/>
        <w:rPr>
          <w:rFonts w:cs="B Lotus"/>
          <w:sz w:val="2"/>
          <w:szCs w:val="2"/>
          <w:rtl/>
          <w:lang w:bidi="fa-IR"/>
        </w:rPr>
      </w:pPr>
    </w:p>
    <w:p w:rsidR="00487819" w:rsidRPr="00AA5BE3" w:rsidRDefault="00487819" w:rsidP="001040AC">
      <w:pPr>
        <w:pStyle w:val="2-"/>
        <w:rPr>
          <w:rtl/>
        </w:rPr>
      </w:pPr>
      <w:bookmarkStart w:id="547" w:name="_Toc61648064"/>
      <w:bookmarkStart w:id="548" w:name="_Toc61653055"/>
      <w:bookmarkStart w:id="549" w:name="_Toc259711057"/>
      <w:bookmarkStart w:id="550" w:name="_Toc275047650"/>
      <w:bookmarkStart w:id="551" w:name="_Toc435344909"/>
      <w:r w:rsidRPr="00AA5BE3">
        <w:rPr>
          <w:rFonts w:hint="cs"/>
          <w:rtl/>
        </w:rPr>
        <w:t>شیوخ شیعه پی در پی احادیث ابوهریره را در کوفه منتشر می</w:t>
      </w:r>
      <w:r w:rsidRPr="00AA5BE3">
        <w:rPr>
          <w:rFonts w:hint="eastAsia"/>
          <w:rtl/>
        </w:rPr>
        <w:t>‌</w:t>
      </w:r>
      <w:r w:rsidRPr="00AA5BE3">
        <w:rPr>
          <w:rFonts w:hint="cs"/>
          <w:rtl/>
        </w:rPr>
        <w:t>سازند</w:t>
      </w:r>
      <w:bookmarkEnd w:id="547"/>
      <w:bookmarkEnd w:id="548"/>
      <w:bookmarkEnd w:id="549"/>
      <w:bookmarkEnd w:id="550"/>
      <w:bookmarkEnd w:id="551"/>
    </w:p>
    <w:p w:rsidR="00487819" w:rsidRPr="005F2120" w:rsidRDefault="00487819" w:rsidP="00487819">
      <w:pPr>
        <w:widowControl w:val="0"/>
        <w:ind w:firstLine="284"/>
        <w:jc w:val="both"/>
        <w:rPr>
          <w:rStyle w:val="1-Char"/>
          <w:rtl/>
        </w:rPr>
      </w:pPr>
      <w:r w:rsidRPr="005F2120">
        <w:rPr>
          <w:rStyle w:val="1-Char"/>
          <w:rFonts w:hint="cs"/>
          <w:rtl/>
        </w:rPr>
        <w:t>اما در مؤخر سپاه حامی ابوهریره، هم چنان تا بروز قیامت پرچم حُبّ او را ان‌شاءالله در اهتزار نگهمیدارند، چرا که گروهی دیگر از شیعیان کوفه و سایرین در جهت نشر احادیث ابوهریره</w:t>
      </w:r>
      <w:r w:rsidR="00542567" w:rsidRPr="00542567">
        <w:rPr>
          <w:rStyle w:val="1-Char"/>
          <w:rFonts w:cs="CTraditional Arabic" w:hint="cs"/>
          <w:rtl/>
        </w:rPr>
        <w:t>س</w:t>
      </w:r>
      <w:r w:rsidRPr="005F2120">
        <w:rPr>
          <w:rStyle w:val="1-Char"/>
          <w:rFonts w:hint="cs"/>
          <w:rtl/>
        </w:rPr>
        <w:t xml:space="preserve"> همت گماشته‌اند:</w:t>
      </w:r>
    </w:p>
    <w:p w:rsidR="00487819" w:rsidRPr="00C44EF3" w:rsidRDefault="00A54F7F" w:rsidP="00A54F7F">
      <w:pPr>
        <w:pStyle w:val="5-"/>
        <w:rPr>
          <w:rtl/>
        </w:rPr>
      </w:pPr>
      <w:bookmarkStart w:id="552" w:name="_Toc435344910"/>
      <w:r>
        <w:rPr>
          <w:rFonts w:hint="cs"/>
          <w:rtl/>
        </w:rPr>
        <w:t xml:space="preserve">1- </w:t>
      </w:r>
      <w:r w:rsidR="00487819" w:rsidRPr="00C44EF3">
        <w:rPr>
          <w:rFonts w:hint="cs"/>
          <w:rtl/>
        </w:rPr>
        <w:t>حافظ قهرمان ابونعیم در پیشاپیش آنان قراردارد:</w:t>
      </w:r>
      <w:bookmarkEnd w:id="552"/>
      <w:r w:rsidR="00487819" w:rsidRPr="00C44EF3">
        <w:rPr>
          <w:rFonts w:hint="cs"/>
          <w:rtl/>
        </w:rPr>
        <w:t xml:space="preserve"> </w:t>
      </w:r>
    </w:p>
    <w:p w:rsidR="00487819" w:rsidRPr="005F2120" w:rsidRDefault="00487819" w:rsidP="00487819">
      <w:pPr>
        <w:ind w:firstLine="284"/>
        <w:jc w:val="both"/>
        <w:rPr>
          <w:rStyle w:val="1-Char"/>
          <w:rtl/>
        </w:rPr>
      </w:pPr>
      <w:r w:rsidRPr="005F2120">
        <w:rPr>
          <w:rStyle w:val="1-Char"/>
          <w:rFonts w:hint="cs"/>
          <w:rtl/>
        </w:rPr>
        <w:t>این سپاه را حافظ مورد اعتماد، ابونعیم فضل بن دکین کوفی به پیش میراند، کسیکه بخاری در صحیح خود 190 مورد از او حدیث آورده است، واین خود بر موثق بودن او حجّت است. (مگر او شیعه بوده که از غلو و ناسزاگوئی پرهیز داشته است</w:t>
      </w:r>
      <w:r w:rsidRPr="00156286">
        <w:rPr>
          <w:rStyle w:val="1-Char"/>
          <w:rFonts w:hint="cs"/>
          <w:vertAlign w:val="superscript"/>
          <w:rtl/>
        </w:rPr>
        <w:t>(</w:t>
      </w:r>
      <w:r w:rsidRPr="00156286">
        <w:rPr>
          <w:rStyle w:val="1-Char"/>
          <w:vertAlign w:val="superscript"/>
          <w:rtl/>
        </w:rPr>
        <w:footnoteReference w:id="532"/>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او خود</w:t>
      </w:r>
      <w:r w:rsidR="00CB2A5E">
        <w:rPr>
          <w:rStyle w:val="1-Char"/>
          <w:rFonts w:hint="cs"/>
          <w:rtl/>
        </w:rPr>
        <w:t xml:space="preserve"> می‌گوید</w:t>
      </w:r>
      <w:r w:rsidRPr="005F2120">
        <w:rPr>
          <w:rStyle w:val="1-Char"/>
          <w:rFonts w:hint="cs"/>
          <w:rtl/>
        </w:rPr>
        <w:t>: (حافظان حدیث از من چیزی یادداشت نکرده‌اند، که به معاویه</w:t>
      </w:r>
      <w:r w:rsidR="00542567" w:rsidRPr="00542567">
        <w:rPr>
          <w:rStyle w:val="1-Char"/>
          <w:rFonts w:cs="CTraditional Arabic" w:hint="cs"/>
          <w:rtl/>
        </w:rPr>
        <w:t>س</w:t>
      </w:r>
      <w:r w:rsidRPr="005F2120">
        <w:rPr>
          <w:rStyle w:val="1-Char"/>
          <w:rFonts w:hint="cs"/>
          <w:rtl/>
        </w:rPr>
        <w:t xml:space="preserve"> ناسزا گفته باشم</w:t>
      </w:r>
      <w:r w:rsidRPr="00156286">
        <w:rPr>
          <w:rStyle w:val="1-Char"/>
          <w:rFonts w:hint="cs"/>
          <w:vertAlign w:val="superscript"/>
          <w:rtl/>
        </w:rPr>
        <w:t>(</w:t>
      </w:r>
      <w:r w:rsidRPr="00156286">
        <w:rPr>
          <w:rStyle w:val="1-Char"/>
          <w:vertAlign w:val="superscript"/>
          <w:rtl/>
        </w:rPr>
        <w:footnoteReference w:id="533"/>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او اشاره دارد که به هیچکدام از صحابه به ناسزا نمی</w:t>
      </w:r>
      <w:r w:rsidRPr="005F2120">
        <w:rPr>
          <w:rStyle w:val="1-Char"/>
          <w:rFonts w:hint="eastAsia"/>
          <w:rtl/>
        </w:rPr>
        <w:t>‌</w:t>
      </w:r>
      <w:r w:rsidRPr="005F2120">
        <w:rPr>
          <w:rStyle w:val="1-Char"/>
          <w:rFonts w:hint="cs"/>
          <w:rtl/>
        </w:rPr>
        <w:t>گوید، و هم</w:t>
      </w:r>
      <w:r w:rsidR="00AA67F0" w:rsidRPr="005F2120">
        <w:rPr>
          <w:rStyle w:val="1-Char"/>
          <w:rFonts w:hint="cs"/>
          <w:rtl/>
        </w:rPr>
        <w:t>ۀ</w:t>
      </w:r>
      <w:r w:rsidRPr="005F2120">
        <w:rPr>
          <w:rStyle w:val="1-Char"/>
          <w:rFonts w:hint="cs"/>
          <w:rtl/>
        </w:rPr>
        <w:t xml:space="preserve"> شیعیان اوّل چنین بوده‌اند. چرا که شیعه گری در نزد آنان از محبت نسبت به علی</w:t>
      </w:r>
      <w:r w:rsidR="00542567" w:rsidRPr="00542567">
        <w:rPr>
          <w:rStyle w:val="1-Char"/>
          <w:rFonts w:cs="CTraditional Arabic" w:hint="cs"/>
          <w:rtl/>
        </w:rPr>
        <w:t>س</w:t>
      </w:r>
      <w:r w:rsidRPr="005F2120">
        <w:rPr>
          <w:rStyle w:val="1-Char"/>
          <w:rFonts w:hint="cs"/>
          <w:rtl/>
        </w:rPr>
        <w:t>، و ترجیح دادنش بر عثمان</w:t>
      </w:r>
      <w:r w:rsidR="00542567" w:rsidRPr="00542567">
        <w:rPr>
          <w:rStyle w:val="1-Char"/>
          <w:rFonts w:cs="CTraditional Arabic" w:hint="cs"/>
          <w:rtl/>
        </w:rPr>
        <w:t>س</w:t>
      </w:r>
      <w:r w:rsidRPr="005F2120">
        <w:rPr>
          <w:rStyle w:val="1-Char"/>
          <w:rFonts w:hint="cs"/>
          <w:rtl/>
        </w:rPr>
        <w:t xml:space="preserve"> تجاوز ن</w:t>
      </w:r>
      <w:r w:rsidR="00DE225C" w:rsidRPr="005F2120">
        <w:rPr>
          <w:rStyle w:val="1-Char"/>
          <w:rFonts w:hint="cs"/>
          <w:rtl/>
        </w:rPr>
        <w:t>می‌کرد</w:t>
      </w:r>
      <w:r w:rsidRPr="005F2120">
        <w:rPr>
          <w:rStyle w:val="1-Char"/>
          <w:rFonts w:hint="cs"/>
          <w:rtl/>
        </w:rPr>
        <w:t>ه است.</w:t>
      </w:r>
    </w:p>
    <w:p w:rsidR="00487819" w:rsidRPr="005F2120" w:rsidRDefault="00487819" w:rsidP="00487819">
      <w:pPr>
        <w:ind w:firstLine="284"/>
        <w:jc w:val="both"/>
        <w:rPr>
          <w:rStyle w:val="1-Char"/>
          <w:rtl/>
        </w:rPr>
      </w:pPr>
      <w:r w:rsidRPr="005F2120">
        <w:rPr>
          <w:rStyle w:val="1-Char"/>
          <w:rFonts w:hint="cs"/>
          <w:rtl/>
        </w:rPr>
        <w:t>از آنچه سزاوار ذکر</w:t>
      </w:r>
      <w:r w:rsidR="00156286">
        <w:rPr>
          <w:rStyle w:val="1-Char"/>
          <w:rFonts w:hint="cs"/>
          <w:rtl/>
        </w:rPr>
        <w:t xml:space="preserve"> می‌باشد</w:t>
      </w:r>
      <w:r w:rsidRPr="005F2120">
        <w:rPr>
          <w:rStyle w:val="1-Char"/>
          <w:rFonts w:hint="cs"/>
          <w:rtl/>
        </w:rPr>
        <w:t>، این است که ابونعیم، یکی از قهرمانان ثابت قدم، با امام بزرگوار احمد بن حنبل در مقابل محنت داستان خلق قرآن بوده، که چون انگیزه‌های فلسفی یونانی اصحاب اعتزال را واداشت، که صاحبان عقید</w:t>
      </w:r>
      <w:r w:rsidR="00AA67F0" w:rsidRPr="005F2120">
        <w:rPr>
          <w:rStyle w:val="1-Char"/>
          <w:rFonts w:hint="cs"/>
          <w:rtl/>
        </w:rPr>
        <w:t>ۀ</w:t>
      </w:r>
      <w:r w:rsidRPr="005F2120">
        <w:rPr>
          <w:rStyle w:val="1-Char"/>
          <w:rFonts w:hint="cs"/>
          <w:rtl/>
        </w:rPr>
        <w:t xml:space="preserve"> ناب را مورد شکنجه قرار دهند، او در کنار امام احمد ایستاد.</w:t>
      </w:r>
    </w:p>
    <w:p w:rsidR="00487819" w:rsidRPr="005F2120" w:rsidRDefault="00487819" w:rsidP="00487819">
      <w:pPr>
        <w:ind w:firstLine="284"/>
        <w:jc w:val="both"/>
        <w:rPr>
          <w:rStyle w:val="1-Char"/>
          <w:rtl/>
        </w:rPr>
      </w:pPr>
      <w:r w:rsidRPr="005F2120">
        <w:rPr>
          <w:rStyle w:val="1-Char"/>
          <w:rFonts w:hint="cs"/>
          <w:rtl/>
        </w:rPr>
        <w:t xml:space="preserve">مشهور است که چون شمشیر را برگردنش نهادند فرمود: </w:t>
      </w:r>
    </w:p>
    <w:p w:rsidR="00487819" w:rsidRPr="005F2120" w:rsidRDefault="00487819" w:rsidP="00487819">
      <w:pPr>
        <w:ind w:firstLine="284"/>
        <w:jc w:val="both"/>
        <w:rPr>
          <w:rStyle w:val="1-Char"/>
          <w:rtl/>
        </w:rPr>
      </w:pPr>
      <w:r w:rsidRPr="005F2120">
        <w:rPr>
          <w:rStyle w:val="1-Char"/>
          <w:rFonts w:hint="cs"/>
          <w:rtl/>
        </w:rPr>
        <w:t>(دنیا از دکم</w:t>
      </w:r>
      <w:r w:rsidR="00AA67F0" w:rsidRPr="005F2120">
        <w:rPr>
          <w:rStyle w:val="1-Char"/>
          <w:rFonts w:hint="cs"/>
          <w:rtl/>
        </w:rPr>
        <w:t>ۀ</w:t>
      </w:r>
      <w:r w:rsidRPr="005F2120">
        <w:rPr>
          <w:rStyle w:val="1-Char"/>
          <w:rFonts w:hint="cs"/>
          <w:rtl/>
        </w:rPr>
        <w:t xml:space="preserve"> پیراهنم بر من</w:t>
      </w:r>
      <w:r w:rsidR="00156286">
        <w:rPr>
          <w:rStyle w:val="1-Char"/>
          <w:rFonts w:hint="cs"/>
          <w:rtl/>
        </w:rPr>
        <w:t xml:space="preserve"> بی‌</w:t>
      </w:r>
      <w:r w:rsidRPr="005F2120">
        <w:rPr>
          <w:rStyle w:val="1-Char"/>
          <w:rFonts w:hint="cs"/>
          <w:rtl/>
        </w:rPr>
        <w:t>ارزشتر</w:t>
      </w:r>
      <w:r w:rsidR="00156286">
        <w:rPr>
          <w:rStyle w:val="1-Char"/>
          <w:rFonts w:hint="cs"/>
          <w:rtl/>
        </w:rPr>
        <w:t xml:space="preserve"> می‌باشد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پس مخالفین او چون ثباتش را دیدند، از قتلش صرفنظر کردند، و او در آن زمان پیری کهنسال بود.</w:t>
      </w:r>
    </w:p>
    <w:p w:rsidR="00A54F7F" w:rsidRDefault="00487819" w:rsidP="00487819">
      <w:pPr>
        <w:ind w:firstLine="284"/>
        <w:jc w:val="both"/>
        <w:rPr>
          <w:rStyle w:val="1-Char"/>
          <w:rtl/>
        </w:rPr>
      </w:pPr>
      <w:r w:rsidRPr="005F2120">
        <w:rPr>
          <w:rStyle w:val="1-Char"/>
          <w:rFonts w:hint="cs"/>
          <w:rtl/>
        </w:rPr>
        <w:t>ابونعیم بسیاری از احادیث ابوهریره را روایت کرده است.</w:t>
      </w:r>
      <w:r w:rsidRPr="00156286">
        <w:rPr>
          <w:rStyle w:val="1-Char"/>
          <w:rFonts w:hint="cs"/>
          <w:vertAlign w:val="superscript"/>
          <w:rtl/>
        </w:rPr>
        <w:t>(</w:t>
      </w:r>
      <w:r w:rsidRPr="00156286">
        <w:rPr>
          <w:rStyle w:val="1-Char"/>
          <w:vertAlign w:val="superscript"/>
          <w:rtl/>
        </w:rPr>
        <w:footnoteReference w:id="534"/>
      </w:r>
      <w:r w:rsidRPr="00156286">
        <w:rPr>
          <w:rStyle w:val="1-Char"/>
          <w:rFonts w:hint="cs"/>
          <w:vertAlign w:val="superscript"/>
          <w:rtl/>
        </w:rPr>
        <w:t>)</w:t>
      </w:r>
      <w:r w:rsidRPr="005F2120">
        <w:rPr>
          <w:rStyle w:val="1-Char"/>
          <w:rFonts w:hint="cs"/>
          <w:rtl/>
        </w:rPr>
        <w:t xml:space="preserve"> و درپی آن اخبار حیاتش را نیز آورده، چنانکه از خلال شرح حال ابوهریره در طبقات ابن سعد این حقیقت بروشنی نمودار </w:t>
      </w:r>
      <w:r w:rsidR="00BB6068" w:rsidRPr="005F2120">
        <w:rPr>
          <w:rStyle w:val="1-Char"/>
          <w:rFonts w:hint="cs"/>
          <w:rtl/>
        </w:rPr>
        <w:t>می‌گردد</w:t>
      </w:r>
      <w:r w:rsidRPr="005F2120">
        <w:rPr>
          <w:rStyle w:val="1-Char"/>
          <w:rFonts w:hint="cs"/>
          <w:rtl/>
        </w:rPr>
        <w:t>.</w:t>
      </w:r>
    </w:p>
    <w:p w:rsidR="00487819" w:rsidRPr="00A54F7F" w:rsidRDefault="00A54F7F" w:rsidP="00A54F7F">
      <w:pPr>
        <w:pStyle w:val="5-"/>
        <w:rPr>
          <w:rStyle w:val="1-Char"/>
          <w:sz w:val="26"/>
          <w:szCs w:val="26"/>
          <w:rtl/>
        </w:rPr>
      </w:pPr>
      <w:bookmarkStart w:id="553" w:name="_Toc435344911"/>
      <w:r w:rsidRPr="00A54F7F">
        <w:rPr>
          <w:rStyle w:val="1-Char"/>
          <w:rFonts w:hint="cs"/>
          <w:sz w:val="26"/>
          <w:szCs w:val="26"/>
          <w:rtl/>
        </w:rPr>
        <w:t>2- شیعی پرهیزگار در کوفة مسندش را با احادیث ابوهریره می‌آراید:</w:t>
      </w:r>
      <w:bookmarkEnd w:id="553"/>
      <w:r w:rsidR="00487819" w:rsidRPr="00A54F7F">
        <w:rPr>
          <w:rStyle w:val="1-Char"/>
          <w:rFonts w:hint="cs"/>
          <w:sz w:val="26"/>
          <w:szCs w:val="26"/>
          <w:rtl/>
        </w:rPr>
        <w:t xml:space="preserve"> </w:t>
      </w:r>
    </w:p>
    <w:p w:rsidR="00487819" w:rsidRPr="005F2120" w:rsidRDefault="00487819" w:rsidP="00487819">
      <w:pPr>
        <w:ind w:firstLine="284"/>
        <w:jc w:val="both"/>
        <w:rPr>
          <w:rStyle w:val="1-Char"/>
          <w:rtl/>
        </w:rPr>
      </w:pPr>
      <w:r w:rsidRPr="005F2120">
        <w:rPr>
          <w:rStyle w:val="1-Char"/>
          <w:rFonts w:hint="cs"/>
          <w:rtl/>
        </w:rPr>
        <w:t>سپس انسان پارسا و عابد، و مورد اعتماد، و عالم به قراءت قرآن، عبیدالله بن موسی عیسی کوفی، صاحب مسند مشهور در نزد متقدمین، که (از کبار علماء شیعه است.</w:t>
      </w:r>
      <w:r w:rsidRPr="00156286">
        <w:rPr>
          <w:rStyle w:val="1-Char"/>
          <w:rFonts w:hint="cs"/>
          <w:vertAlign w:val="superscript"/>
          <w:rtl/>
        </w:rPr>
        <w:t>(</w:t>
      </w:r>
      <w:r w:rsidRPr="00156286">
        <w:rPr>
          <w:rStyle w:val="1-Char"/>
          <w:vertAlign w:val="superscript"/>
          <w:rtl/>
        </w:rPr>
        <w:footnoteReference w:id="535"/>
      </w:r>
      <w:r w:rsidRPr="00156286">
        <w:rPr>
          <w:rStyle w:val="1-Char"/>
          <w:rFonts w:hint="cs"/>
          <w:vertAlign w:val="superscript"/>
          <w:rtl/>
        </w:rPr>
        <w:t>)</w:t>
      </w:r>
      <w:r w:rsidRPr="005F2120">
        <w:rPr>
          <w:rStyle w:val="1-Char"/>
          <w:rFonts w:hint="cs"/>
          <w:rtl/>
        </w:rPr>
        <w:t>) و حتی ساجی او را به افراط در تشیع متهم ساخته است</w:t>
      </w:r>
      <w:r w:rsidRPr="00156286">
        <w:rPr>
          <w:rStyle w:val="1-Char"/>
          <w:rFonts w:hint="cs"/>
          <w:vertAlign w:val="superscript"/>
          <w:rtl/>
        </w:rPr>
        <w:t>(</w:t>
      </w:r>
      <w:r w:rsidRPr="00156286">
        <w:rPr>
          <w:rStyle w:val="1-Char"/>
          <w:vertAlign w:val="superscript"/>
          <w:rtl/>
        </w:rPr>
        <w:footnoteReference w:id="536"/>
      </w:r>
      <w:r w:rsidRPr="00156286">
        <w:rPr>
          <w:rStyle w:val="1-Char"/>
          <w:rFonts w:hint="cs"/>
          <w:vertAlign w:val="superscript"/>
          <w:rtl/>
        </w:rPr>
        <w:t>)</w:t>
      </w:r>
      <w:r w:rsidRPr="005F2120">
        <w:rPr>
          <w:rStyle w:val="1-Char"/>
          <w:rFonts w:hint="cs"/>
          <w:rtl/>
        </w:rPr>
        <w:t xml:space="preserve"> و (امام احمد با هم</w:t>
      </w:r>
      <w:r w:rsidR="00AA67F0" w:rsidRPr="005F2120">
        <w:rPr>
          <w:rStyle w:val="1-Char"/>
          <w:rFonts w:hint="cs"/>
          <w:rtl/>
        </w:rPr>
        <w:t>ۀ</w:t>
      </w:r>
      <w:r w:rsidRPr="005F2120">
        <w:rPr>
          <w:rStyle w:val="1-Char"/>
          <w:rFonts w:hint="cs"/>
          <w:rtl/>
        </w:rPr>
        <w:t xml:space="preserve"> پارسائی و عبادت و وارستگی او غلوش در تشیع را بر او عیب گرفته است</w:t>
      </w:r>
      <w:r w:rsidRPr="00156286">
        <w:rPr>
          <w:rStyle w:val="1-Char"/>
          <w:rFonts w:hint="cs"/>
          <w:vertAlign w:val="superscript"/>
          <w:rtl/>
        </w:rPr>
        <w:t>(</w:t>
      </w:r>
      <w:r w:rsidRPr="00156286">
        <w:rPr>
          <w:rStyle w:val="1-Char"/>
          <w:vertAlign w:val="superscript"/>
          <w:rtl/>
        </w:rPr>
        <w:footnoteReference w:id="537"/>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چرا که او احادیثی منکر در باب تشیع روایت کرده است</w:t>
      </w:r>
      <w:r w:rsidRPr="00156286">
        <w:rPr>
          <w:rStyle w:val="1-Char"/>
          <w:rFonts w:hint="cs"/>
          <w:vertAlign w:val="superscript"/>
          <w:rtl/>
        </w:rPr>
        <w:t>(</w:t>
      </w:r>
      <w:r w:rsidRPr="00156286">
        <w:rPr>
          <w:rStyle w:val="1-Char"/>
          <w:vertAlign w:val="superscript"/>
          <w:rtl/>
        </w:rPr>
        <w:footnoteReference w:id="538"/>
      </w:r>
      <w:r w:rsidRPr="00156286">
        <w:rPr>
          <w:rStyle w:val="1-Char"/>
          <w:rFonts w:hint="cs"/>
          <w:vertAlign w:val="superscript"/>
          <w:rtl/>
        </w:rPr>
        <w:t>)</w:t>
      </w:r>
      <w:r w:rsidRPr="005F2120">
        <w:rPr>
          <w:rStyle w:val="1-Char"/>
          <w:rFonts w:hint="cs"/>
          <w:rtl/>
        </w:rPr>
        <w:t xml:space="preserve">. تستری از او یاد کرده، و به وجود روایاتی از او در کتاب کافی کلینی و کتاب التهذیب طوسی اشاره کرده است </w:t>
      </w:r>
      <w:r w:rsidRPr="00156286">
        <w:rPr>
          <w:rStyle w:val="1-Char"/>
          <w:rFonts w:hint="cs"/>
          <w:vertAlign w:val="superscript"/>
          <w:rtl/>
        </w:rPr>
        <w:t>(</w:t>
      </w:r>
      <w:r w:rsidRPr="00156286">
        <w:rPr>
          <w:rStyle w:val="1-Char"/>
          <w:vertAlign w:val="superscript"/>
          <w:rtl/>
        </w:rPr>
        <w:footnoteReference w:id="539"/>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این شخص از طریق ابی الزناد بروایت از اعرج احادیث ابوهریره را روایت کرده است</w:t>
      </w:r>
      <w:r w:rsidRPr="00156286">
        <w:rPr>
          <w:rStyle w:val="1-Char"/>
          <w:rFonts w:hint="cs"/>
          <w:vertAlign w:val="superscript"/>
          <w:rtl/>
        </w:rPr>
        <w:t>(</w:t>
      </w:r>
      <w:r w:rsidRPr="00156286">
        <w:rPr>
          <w:rStyle w:val="1-Char"/>
          <w:vertAlign w:val="superscript"/>
          <w:rtl/>
        </w:rPr>
        <w:footnoteReference w:id="540"/>
      </w:r>
      <w:r w:rsidRPr="00156286">
        <w:rPr>
          <w:rStyle w:val="1-Char"/>
          <w:rFonts w:hint="cs"/>
          <w:vertAlign w:val="superscript"/>
          <w:rtl/>
        </w:rPr>
        <w:t>)</w:t>
      </w:r>
      <w:r w:rsidRPr="005F2120">
        <w:rPr>
          <w:rStyle w:val="1-Char"/>
          <w:rFonts w:hint="cs"/>
          <w:rtl/>
        </w:rPr>
        <w:t>. بطوریکه تمامی احادیثی را که در نسخ</w:t>
      </w:r>
      <w:r w:rsidR="00AA67F0" w:rsidRPr="005F2120">
        <w:rPr>
          <w:rStyle w:val="1-Char"/>
          <w:rFonts w:hint="cs"/>
          <w:rtl/>
        </w:rPr>
        <w:t>ۀ</w:t>
      </w:r>
      <w:r w:rsidRPr="005F2120">
        <w:rPr>
          <w:rStyle w:val="1-Char"/>
          <w:rFonts w:hint="cs"/>
          <w:rtl/>
        </w:rPr>
        <w:t xml:space="preserve"> بزرگ ابی الزناد بوده روایت کرده، و احادیث صحیف</w:t>
      </w:r>
      <w:r w:rsidR="00AA67F0" w:rsidRPr="005F2120">
        <w:rPr>
          <w:rStyle w:val="1-Char"/>
          <w:rFonts w:hint="cs"/>
          <w:rtl/>
        </w:rPr>
        <w:t>ۀ</w:t>
      </w:r>
      <w:r w:rsidRPr="005F2120">
        <w:rPr>
          <w:rStyle w:val="1-Char"/>
          <w:rFonts w:hint="cs"/>
          <w:rtl/>
        </w:rPr>
        <w:t xml:space="preserve"> همام بن منبه را نیز که هم اکنون ذکرش گذشت آورده است.</w:t>
      </w:r>
    </w:p>
    <w:p w:rsidR="00487819" w:rsidRPr="005F2120" w:rsidRDefault="00487819" w:rsidP="00487819">
      <w:pPr>
        <w:ind w:firstLine="284"/>
        <w:jc w:val="both"/>
        <w:rPr>
          <w:rStyle w:val="1-Char"/>
          <w:rtl/>
        </w:rPr>
      </w:pPr>
      <w:r w:rsidRPr="005F2120">
        <w:rPr>
          <w:rStyle w:val="1-Char"/>
          <w:rFonts w:hint="cs"/>
          <w:rtl/>
        </w:rPr>
        <w:t>علاوه بر آنچه ذکر گردید، بسیاری از احادیث ابوهریره در تمامی کتب حدیث بوسیله جمعی از کوفیان، که به تشیع معروف نبوده‌اند، ولی نسبت به خاندان علی</w:t>
      </w:r>
      <w:r w:rsidR="00542567" w:rsidRPr="00542567">
        <w:rPr>
          <w:rStyle w:val="1-Char"/>
          <w:rFonts w:cs="CTraditional Arabic" w:hint="cs"/>
          <w:rtl/>
        </w:rPr>
        <w:t>س</w:t>
      </w:r>
      <w:r w:rsidRPr="005F2120">
        <w:rPr>
          <w:rStyle w:val="1-Char"/>
          <w:rFonts w:hint="cs"/>
          <w:rtl/>
        </w:rPr>
        <w:t xml:space="preserve"> محبت فراوان داشته‌اند روایت شده است. از آنجمله امام ابوحنیفه نعمان بن ثابت:، که دوستی او با جعفر صادق مشهور است، و به زید بن علی و فرزندش بسیار علاقمند بوده است.</w:t>
      </w:r>
    </w:p>
    <w:p w:rsidR="00487819" w:rsidRPr="005F2120" w:rsidRDefault="00487819" w:rsidP="00487819">
      <w:pPr>
        <w:ind w:firstLine="284"/>
        <w:jc w:val="both"/>
        <w:rPr>
          <w:rStyle w:val="1-Char"/>
          <w:rtl/>
        </w:rPr>
      </w:pPr>
      <w:r w:rsidRPr="005F2120">
        <w:rPr>
          <w:rStyle w:val="1-Char"/>
          <w:rFonts w:hint="cs"/>
          <w:rtl/>
        </w:rPr>
        <w:t>و هم از آنجمه است سفیان ثوری، که ابن دواد حلی (او را از اشخاص ستوده شده دانسته که توسط اصحاب شیعی ضعیف شمرده نشده است.) و هم سفیان بن عیینه کوفی که بعداً به مکه رفت، که ابن داود او را نیز مدح گفته است.</w:t>
      </w:r>
    </w:p>
    <w:p w:rsidR="00487819" w:rsidRDefault="00487819" w:rsidP="00487819">
      <w:pPr>
        <w:ind w:firstLine="284"/>
        <w:jc w:val="both"/>
        <w:rPr>
          <w:rStyle w:val="1-Char"/>
          <w:rtl/>
        </w:rPr>
      </w:pPr>
      <w:r w:rsidRPr="005F2120">
        <w:rPr>
          <w:rStyle w:val="1-Char"/>
          <w:rFonts w:hint="cs"/>
          <w:rtl/>
        </w:rPr>
        <w:t>و عثمان ابن ابی شیبه، و ابوبکر بن ابی شیبه صاحب المصنف و دیگران. به راستی اگر علی</w:t>
      </w:r>
      <w:r w:rsidR="00542567" w:rsidRPr="00542567">
        <w:rPr>
          <w:rStyle w:val="1-Char"/>
          <w:rFonts w:cs="CTraditional Arabic" w:hint="cs"/>
          <w:rtl/>
        </w:rPr>
        <w:t>س</w:t>
      </w:r>
      <w:r w:rsidRPr="005F2120">
        <w:rPr>
          <w:rStyle w:val="1-Char"/>
          <w:rFonts w:hint="cs"/>
          <w:rtl/>
        </w:rPr>
        <w:t xml:space="preserve"> سخن دربارۀ تکذیب ابوهریره می‌گفت، بطور حتم سخنش در کوفه شهرت می‌یافت، و این گروه</w:t>
      </w:r>
      <w:r w:rsidR="00C058CD">
        <w:rPr>
          <w:rStyle w:val="1-Char"/>
          <w:rFonts w:hint="cs"/>
          <w:rtl/>
        </w:rPr>
        <w:t xml:space="preserve"> آن را </w:t>
      </w:r>
      <w:r w:rsidRPr="005F2120">
        <w:rPr>
          <w:rStyle w:val="1-Char"/>
          <w:rFonts w:hint="cs"/>
          <w:rtl/>
        </w:rPr>
        <w:t>می‌شنیدند.</w:t>
      </w:r>
    </w:p>
    <w:p w:rsidR="00A54F7F" w:rsidRDefault="00A54F7F" w:rsidP="00487819">
      <w:pPr>
        <w:ind w:firstLine="284"/>
        <w:jc w:val="both"/>
        <w:rPr>
          <w:rStyle w:val="1-Char"/>
          <w:rtl/>
        </w:rPr>
      </w:pPr>
    </w:p>
    <w:p w:rsidR="00A54F7F" w:rsidRDefault="00A54F7F" w:rsidP="00487819">
      <w:pPr>
        <w:ind w:firstLine="284"/>
        <w:jc w:val="both"/>
        <w:rPr>
          <w:rStyle w:val="1-Char"/>
          <w:rtl/>
        </w:rPr>
      </w:pPr>
    </w:p>
    <w:p w:rsidR="00A54F7F" w:rsidRPr="00A54F7F" w:rsidRDefault="00A54F7F" w:rsidP="00A54F7F">
      <w:pPr>
        <w:pStyle w:val="5-"/>
        <w:rPr>
          <w:rStyle w:val="1-Char"/>
          <w:sz w:val="26"/>
          <w:szCs w:val="26"/>
          <w:rtl/>
        </w:rPr>
      </w:pPr>
      <w:bookmarkStart w:id="554" w:name="_Toc435344912"/>
      <w:r w:rsidRPr="00A54F7F">
        <w:rPr>
          <w:rStyle w:val="1-Char"/>
          <w:rFonts w:hint="cs"/>
          <w:sz w:val="26"/>
          <w:szCs w:val="26"/>
          <w:rtl/>
        </w:rPr>
        <w:t>3- حاکم نیشابوری خود را از اجر بهره‌مند می‌سازد:</w:t>
      </w:r>
      <w:bookmarkEnd w:id="554"/>
    </w:p>
    <w:p w:rsidR="00487819" w:rsidRPr="001040AC" w:rsidRDefault="00487819" w:rsidP="00487819">
      <w:pPr>
        <w:ind w:firstLine="284"/>
        <w:jc w:val="both"/>
        <w:rPr>
          <w:rStyle w:val="1-Char"/>
          <w:spacing w:val="-4"/>
          <w:rtl/>
        </w:rPr>
      </w:pPr>
      <w:r w:rsidRPr="001040AC">
        <w:rPr>
          <w:rStyle w:val="1-Char"/>
          <w:rFonts w:hint="cs"/>
          <w:spacing w:val="-4"/>
          <w:rtl/>
        </w:rPr>
        <w:t>سپس ابوعبدالله حاکم نیشابوری صاحب المستدرک علی الصحیحین کتابش را با احادیث ابوهریره زینت بخشیده، و در مناقب و دفاع از او باب طویلی را گشوده است. بعضی حاکم را بعلت فرط محبتش به علی</w:t>
      </w:r>
      <w:r w:rsidR="00542567" w:rsidRPr="001040AC">
        <w:rPr>
          <w:rStyle w:val="1-Char"/>
          <w:rFonts w:cs="CTraditional Arabic" w:hint="cs"/>
          <w:spacing w:val="-4"/>
          <w:rtl/>
        </w:rPr>
        <w:t>س</w:t>
      </w:r>
      <w:r w:rsidRPr="001040AC">
        <w:rPr>
          <w:rStyle w:val="1-Char"/>
          <w:rFonts w:hint="cs"/>
          <w:spacing w:val="-4"/>
          <w:rtl/>
        </w:rPr>
        <w:t xml:space="preserve"> به تشیع نسبت داده‌اند، چرا که بعضی احادیث ضعیف را در مناقب علی</w:t>
      </w:r>
      <w:r w:rsidR="00542567" w:rsidRPr="001040AC">
        <w:rPr>
          <w:rStyle w:val="1-Char"/>
          <w:rFonts w:cs="CTraditional Arabic" w:hint="cs"/>
          <w:spacing w:val="-4"/>
          <w:rtl/>
        </w:rPr>
        <w:t>س</w:t>
      </w:r>
      <w:r w:rsidRPr="001040AC">
        <w:rPr>
          <w:rStyle w:val="1-Char"/>
          <w:rFonts w:hint="cs"/>
          <w:spacing w:val="-4"/>
          <w:rtl/>
        </w:rPr>
        <w:t xml:space="preserve"> صحیح دانسته است.</w:t>
      </w:r>
    </w:p>
    <w:p w:rsidR="00487819" w:rsidRPr="001040AC" w:rsidRDefault="00487819" w:rsidP="00487819">
      <w:pPr>
        <w:ind w:firstLine="284"/>
        <w:jc w:val="both"/>
        <w:rPr>
          <w:rStyle w:val="1-Char"/>
          <w:spacing w:val="-4"/>
          <w:rtl/>
        </w:rPr>
      </w:pPr>
      <w:r w:rsidRPr="001040AC">
        <w:rPr>
          <w:rStyle w:val="1-Char"/>
          <w:rFonts w:hint="cs"/>
          <w:spacing w:val="-4"/>
          <w:rtl/>
        </w:rPr>
        <w:t>ذهبی گوید: (او شیعی مشهور است، که به شیخین تعرض نکرده است</w:t>
      </w:r>
      <w:r w:rsidRPr="00156286">
        <w:rPr>
          <w:rStyle w:val="1-Char"/>
          <w:rFonts w:hint="cs"/>
          <w:spacing w:val="-4"/>
          <w:vertAlign w:val="superscript"/>
          <w:rtl/>
        </w:rPr>
        <w:t>(</w:t>
      </w:r>
      <w:r w:rsidRPr="00156286">
        <w:rPr>
          <w:rStyle w:val="1-Char"/>
          <w:spacing w:val="-4"/>
          <w:vertAlign w:val="superscript"/>
          <w:rtl/>
        </w:rPr>
        <w:footnoteReference w:id="541"/>
      </w:r>
      <w:r w:rsidRPr="00156286">
        <w:rPr>
          <w:rStyle w:val="1-Char"/>
          <w:rFonts w:hint="cs"/>
          <w:spacing w:val="-4"/>
          <w:vertAlign w:val="superscript"/>
          <w:rtl/>
        </w:rPr>
        <w:t>)</w:t>
      </w:r>
      <w:r w:rsidRPr="001040AC">
        <w:rPr>
          <w:rStyle w:val="1-Char"/>
          <w:rFonts w:hint="cs"/>
          <w:spacing w:val="-4"/>
          <w:rtl/>
        </w:rPr>
        <w:t>).</w:t>
      </w:r>
    </w:p>
    <w:p w:rsidR="00487819" w:rsidRPr="001040AC" w:rsidRDefault="00487819" w:rsidP="00487819">
      <w:pPr>
        <w:ind w:firstLine="284"/>
        <w:jc w:val="both"/>
        <w:rPr>
          <w:rStyle w:val="1-Char"/>
          <w:spacing w:val="-4"/>
          <w:rtl/>
        </w:rPr>
      </w:pPr>
      <w:r w:rsidRPr="001040AC">
        <w:rPr>
          <w:rStyle w:val="1-Char"/>
          <w:rFonts w:hint="cs"/>
          <w:spacing w:val="-4"/>
          <w:rtl/>
        </w:rPr>
        <w:t>آیا برای اثبات حقیقت روشن این گروه برای ما نباید عامل عبرت باشد</w:t>
      </w:r>
      <w:r w:rsidR="006F06B0">
        <w:rPr>
          <w:rStyle w:val="1-Char"/>
          <w:rFonts w:hint="cs"/>
          <w:spacing w:val="-4"/>
          <w:rtl/>
        </w:rPr>
        <w:t>؟</w:t>
      </w:r>
    </w:p>
    <w:p w:rsidR="00487819" w:rsidRPr="001040AC" w:rsidRDefault="00487819" w:rsidP="00487819">
      <w:pPr>
        <w:ind w:firstLine="284"/>
        <w:jc w:val="both"/>
        <w:rPr>
          <w:rFonts w:cs="B Lotus"/>
          <w:spacing w:val="-4"/>
          <w:sz w:val="32"/>
          <w:szCs w:val="32"/>
          <w:rtl/>
          <w:lang w:bidi="fa-IR"/>
        </w:rPr>
      </w:pPr>
      <w:r w:rsidRPr="001040AC">
        <w:rPr>
          <w:rStyle w:val="1-Char"/>
          <w:rFonts w:hint="cs"/>
          <w:spacing w:val="-4"/>
          <w:rtl/>
        </w:rPr>
        <w:t>ما از این اشخاص پند می‌گیریم، و اعتماد ما به ابوهریره</w:t>
      </w:r>
      <w:r w:rsidR="00542567" w:rsidRPr="001040AC">
        <w:rPr>
          <w:rStyle w:val="1-Char"/>
          <w:rFonts w:cs="CTraditional Arabic" w:hint="cs"/>
          <w:spacing w:val="-4"/>
          <w:rtl/>
        </w:rPr>
        <w:t>س</w:t>
      </w:r>
      <w:r w:rsidRPr="001040AC">
        <w:rPr>
          <w:rStyle w:val="1-Char"/>
          <w:rFonts w:hint="cs"/>
          <w:spacing w:val="-4"/>
          <w:rtl/>
        </w:rPr>
        <w:t xml:space="preserve"> افزایش می‌یابد، اما کسانی که </w:t>
      </w:r>
      <w:r w:rsidR="00006353">
        <w:rPr>
          <w:rStyle w:val="1-Char"/>
          <w:rFonts w:hint="cs"/>
          <w:spacing w:val="-4"/>
          <w:rtl/>
        </w:rPr>
        <w:t>قلب‌های</w:t>
      </w:r>
      <w:r w:rsidRPr="001040AC">
        <w:rPr>
          <w:rStyle w:val="1-Char"/>
          <w:rFonts w:hint="cs"/>
          <w:spacing w:val="-4"/>
          <w:rtl/>
        </w:rPr>
        <w:t xml:space="preserve">‌شان با تعصب خو گرفته، از پندگرفتن خودداری </w:t>
      </w:r>
      <w:r w:rsidR="00DE225C" w:rsidRPr="001040AC">
        <w:rPr>
          <w:rStyle w:val="1-Char"/>
          <w:rFonts w:hint="cs"/>
          <w:spacing w:val="-4"/>
          <w:rtl/>
        </w:rPr>
        <w:t>می‌کنند</w:t>
      </w:r>
      <w:r w:rsidRPr="001040AC">
        <w:rPr>
          <w:rStyle w:val="1-Char"/>
          <w:rFonts w:hint="cs"/>
          <w:spacing w:val="-4"/>
          <w:rtl/>
        </w:rPr>
        <w:t xml:space="preserve">، و بخدا قسم حقیقت از آنان دور نیست، و بلکه در پیش روی‌شان قرار دارد، </w:t>
      </w:r>
      <w:r w:rsidRPr="00B4343E">
        <w:rPr>
          <w:rStyle w:val="Char1"/>
          <w:rFonts w:hint="cs"/>
          <w:rtl/>
        </w:rPr>
        <w:t>«فلا حول ولا قوة إ</w:t>
      </w:r>
      <w:r w:rsidR="002919A1" w:rsidRPr="00B4343E">
        <w:rPr>
          <w:rStyle w:val="Char1"/>
          <w:rFonts w:hint="cs"/>
          <w:rtl/>
        </w:rPr>
        <w:t>لا بالله</w:t>
      </w:r>
      <w:r w:rsidRPr="00B4343E">
        <w:rPr>
          <w:rStyle w:val="Char1"/>
          <w:rFonts w:hint="cs"/>
          <w:rtl/>
        </w:rPr>
        <w:t>»</w:t>
      </w:r>
      <w:r w:rsidR="002919A1" w:rsidRPr="00B4343E">
        <w:rPr>
          <w:rStyle w:val="1-Char"/>
          <w:rFonts w:hint="cs"/>
          <w:rtl/>
        </w:rPr>
        <w:t>.</w:t>
      </w:r>
    </w:p>
    <w:p w:rsidR="00487819" w:rsidRPr="001040AC" w:rsidRDefault="00487819" w:rsidP="001040AC">
      <w:pPr>
        <w:pStyle w:val="2-"/>
        <w:rPr>
          <w:rtl/>
        </w:rPr>
      </w:pPr>
      <w:bookmarkStart w:id="555" w:name="_Toc61648065"/>
      <w:bookmarkStart w:id="556" w:name="_Toc61653056"/>
      <w:bookmarkStart w:id="557" w:name="_Toc259711058"/>
      <w:bookmarkStart w:id="558" w:name="_Toc275047651"/>
      <w:bookmarkStart w:id="559" w:name="_Toc435344913"/>
      <w:r w:rsidRPr="001040AC">
        <w:rPr>
          <w:rFonts w:hint="cs"/>
          <w:rtl/>
        </w:rPr>
        <w:t xml:space="preserve">گروه عظیمی از محدثین که منسوب به تشیع هستند از ابوهریره حدیث روایت </w:t>
      </w:r>
      <w:r w:rsidR="00DE225C" w:rsidRPr="001040AC">
        <w:rPr>
          <w:rFonts w:hint="cs"/>
          <w:rtl/>
        </w:rPr>
        <w:t>می‌کنند</w:t>
      </w:r>
      <w:r w:rsidRPr="001040AC">
        <w:rPr>
          <w:rFonts w:hint="cs"/>
          <w:rtl/>
        </w:rPr>
        <w:t>:</w:t>
      </w:r>
      <w:bookmarkEnd w:id="555"/>
      <w:bookmarkEnd w:id="556"/>
      <w:bookmarkEnd w:id="557"/>
      <w:bookmarkEnd w:id="558"/>
      <w:bookmarkEnd w:id="559"/>
    </w:p>
    <w:p w:rsidR="00487819" w:rsidRPr="005F2120" w:rsidRDefault="00487819" w:rsidP="001040AC">
      <w:pPr>
        <w:widowControl w:val="0"/>
        <w:ind w:firstLine="284"/>
        <w:jc w:val="both"/>
        <w:rPr>
          <w:rStyle w:val="1-Char"/>
          <w:rtl/>
        </w:rPr>
      </w:pPr>
      <w:r w:rsidRPr="005F2120">
        <w:rPr>
          <w:rStyle w:val="1-Char"/>
          <w:rFonts w:hint="cs"/>
          <w:rtl/>
        </w:rPr>
        <w:t>در اینجا گروه دیگری را می‌بینیم که به احادیث ابوهریره عنایت نموده‌اند، آنان از طبقات متأخرین هستند، که کتب حدیث ما آنان را شیعه معرفی نکرده است، ولی کتب رجال شیعه آنان را شیعه خوانده، و در مدح آنان مطالبی را آورده و بر معتمد بودن‌شان صحّه گذاشته است.</w:t>
      </w:r>
    </w:p>
    <w:p w:rsidR="00487819" w:rsidRPr="00AA5BE3" w:rsidRDefault="00487819" w:rsidP="001040AC">
      <w:pPr>
        <w:pStyle w:val="5-"/>
        <w:rPr>
          <w:rtl/>
        </w:rPr>
      </w:pPr>
      <w:bookmarkStart w:id="560" w:name="_Toc61648066"/>
      <w:bookmarkStart w:id="561" w:name="_Toc61653057"/>
      <w:bookmarkStart w:id="562" w:name="_Toc259711059"/>
      <w:bookmarkStart w:id="563" w:name="_Toc275047652"/>
      <w:bookmarkStart w:id="564" w:name="_Toc435344914"/>
      <w:r w:rsidRPr="00AA5BE3">
        <w:rPr>
          <w:rFonts w:hint="cs"/>
          <w:rtl/>
        </w:rPr>
        <w:t>داماد ابوهریره و مشهورترین شاگردش که مورد وثوق شیعه</w:t>
      </w:r>
      <w:r w:rsidR="00156286">
        <w:rPr>
          <w:rFonts w:hint="cs"/>
          <w:rtl/>
        </w:rPr>
        <w:t xml:space="preserve"> می‌باشد</w:t>
      </w:r>
      <w:r w:rsidRPr="00AA5BE3">
        <w:rPr>
          <w:rFonts w:hint="cs"/>
          <w:rtl/>
        </w:rPr>
        <w:t>:</w:t>
      </w:r>
      <w:bookmarkEnd w:id="560"/>
      <w:bookmarkEnd w:id="561"/>
      <w:bookmarkEnd w:id="562"/>
      <w:bookmarkEnd w:id="563"/>
      <w:bookmarkEnd w:id="564"/>
    </w:p>
    <w:p w:rsidR="00487819" w:rsidRPr="005F2120" w:rsidRDefault="00487819" w:rsidP="00487819">
      <w:pPr>
        <w:widowControl w:val="0"/>
        <w:ind w:firstLine="284"/>
        <w:jc w:val="both"/>
        <w:rPr>
          <w:rStyle w:val="1-Char"/>
          <w:rtl/>
        </w:rPr>
      </w:pPr>
      <w:r w:rsidRPr="005F2120">
        <w:rPr>
          <w:rStyle w:val="1-Char"/>
          <w:rFonts w:hint="cs"/>
          <w:rtl/>
        </w:rPr>
        <w:t>از این گروه، مشهورترین شاگردش، که شوهر یگانه دخترش نیز بوده، تابعی جلیل فرزند صحابی جلیل، سعید بن مسیب بن حزن قرشی است. که کشی، اخبار فراوانی در باب دوستی او با علی بن حسین آورده، و ذکر کرده که امیرالمؤمنین علی او را تربیت نموده است</w:t>
      </w:r>
      <w:r w:rsidRPr="00156286">
        <w:rPr>
          <w:rStyle w:val="1-Char"/>
          <w:rFonts w:hint="cs"/>
          <w:vertAlign w:val="superscript"/>
          <w:rtl/>
        </w:rPr>
        <w:t>(</w:t>
      </w:r>
      <w:r w:rsidRPr="00156286">
        <w:rPr>
          <w:rStyle w:val="1-Char"/>
          <w:vertAlign w:val="superscript"/>
          <w:rtl/>
        </w:rPr>
        <w:footnoteReference w:id="542"/>
      </w:r>
      <w:r w:rsidRPr="00156286">
        <w:rPr>
          <w:rStyle w:val="1-Char"/>
          <w:rFonts w:hint="cs"/>
          <w:vertAlign w:val="superscript"/>
          <w:rtl/>
        </w:rPr>
        <w:t>)</w:t>
      </w:r>
      <w:r w:rsidRPr="005F2120">
        <w:rPr>
          <w:rStyle w:val="1-Char"/>
          <w:rFonts w:hint="cs"/>
          <w:rtl/>
        </w:rPr>
        <w:t>.</w:t>
      </w:r>
    </w:p>
    <w:p w:rsidR="00487819" w:rsidRPr="005F2120" w:rsidRDefault="00487819" w:rsidP="00C44EF3">
      <w:pPr>
        <w:ind w:firstLine="284"/>
        <w:jc w:val="both"/>
        <w:rPr>
          <w:rStyle w:val="1-Char"/>
          <w:rtl/>
        </w:rPr>
      </w:pPr>
      <w:r w:rsidRPr="005F2120">
        <w:rPr>
          <w:rStyle w:val="1-Char"/>
          <w:rFonts w:hint="cs"/>
          <w:rtl/>
        </w:rPr>
        <w:t xml:space="preserve">آیا او نظر علی </w:t>
      </w:r>
      <w:r w:rsidR="00542567" w:rsidRPr="00542567">
        <w:rPr>
          <w:rStyle w:val="1-Char"/>
          <w:rFonts w:cs="CTraditional Arabic" w:hint="cs"/>
          <w:rtl/>
        </w:rPr>
        <w:t>س</w:t>
      </w:r>
      <w:r w:rsidRPr="005F2120">
        <w:rPr>
          <w:rStyle w:val="1-Char"/>
          <w:rFonts w:hint="cs"/>
          <w:rtl/>
        </w:rPr>
        <w:t xml:space="preserve"> را در باب ابوهریره نشنیده، در حالیکه در کنارش تربیت شده است؟ و چگونه علی</w:t>
      </w:r>
      <w:r w:rsidR="00542567" w:rsidRPr="00542567">
        <w:rPr>
          <w:rStyle w:val="1-Char"/>
          <w:rFonts w:cs="CTraditional Arabic" w:hint="cs"/>
          <w:rtl/>
        </w:rPr>
        <w:t>س</w:t>
      </w:r>
      <w:r w:rsidRPr="005F2120">
        <w:rPr>
          <w:rStyle w:val="1-Char"/>
          <w:rFonts w:hint="cs"/>
          <w:rtl/>
        </w:rPr>
        <w:t xml:space="preserve"> به او اجازه داده که با دختر دروغگوترین انسان ازدواج کند، در حالیکه قیّم و ولی او بوده است؟ هان ای مردم ما را پاسخ گوئید. برقی و طوسی نیز سعید بن مسیب را از جملۀ اصحاب علی بن حسین ذکر کرده‌</w:t>
      </w:r>
      <w:r w:rsidRPr="005F2120">
        <w:rPr>
          <w:rStyle w:val="1-Char"/>
          <w:rFonts w:hint="eastAsia"/>
          <w:rtl/>
        </w:rPr>
        <w:t>‌اند</w:t>
      </w:r>
      <w:r w:rsidRPr="00156286">
        <w:rPr>
          <w:rStyle w:val="1-Char"/>
          <w:rFonts w:hint="cs"/>
          <w:vertAlign w:val="superscript"/>
          <w:rtl/>
        </w:rPr>
        <w:t>(</w:t>
      </w:r>
      <w:r w:rsidRPr="00156286">
        <w:rPr>
          <w:rStyle w:val="1-Char"/>
          <w:vertAlign w:val="superscript"/>
          <w:rtl/>
        </w:rPr>
        <w:footnoteReference w:id="543"/>
      </w:r>
      <w:r w:rsidRPr="00156286">
        <w:rPr>
          <w:rStyle w:val="1-Char"/>
          <w:rFonts w:hint="cs"/>
          <w:vertAlign w:val="superscript"/>
          <w:rtl/>
        </w:rPr>
        <w:t>)</w:t>
      </w:r>
      <w:r w:rsidRPr="005F2120">
        <w:rPr>
          <w:rStyle w:val="1-Char"/>
          <w:rFonts w:hint="eastAsia"/>
          <w:rtl/>
        </w:rPr>
        <w:t>.</w:t>
      </w:r>
    </w:p>
    <w:p w:rsidR="00487819" w:rsidRPr="005F2120" w:rsidRDefault="00487819" w:rsidP="00487819">
      <w:pPr>
        <w:ind w:firstLine="284"/>
        <w:jc w:val="both"/>
        <w:rPr>
          <w:rStyle w:val="1-Char"/>
          <w:rtl/>
        </w:rPr>
      </w:pPr>
      <w:r w:rsidRPr="005F2120">
        <w:rPr>
          <w:rStyle w:val="1-Char"/>
          <w:rFonts w:hint="cs"/>
          <w:rtl/>
        </w:rPr>
        <w:t>ا بن مطهر حلی که رجال مورد اعتماد شیعه را، در بخش اوّل کتابش آورده و</w:t>
      </w:r>
      <w:r w:rsidR="00C058CD">
        <w:rPr>
          <w:rStyle w:val="1-Char"/>
          <w:rFonts w:hint="cs"/>
          <w:rtl/>
        </w:rPr>
        <w:t xml:space="preserve"> آن را </w:t>
      </w:r>
      <w:r w:rsidRPr="005F2120">
        <w:rPr>
          <w:rStyle w:val="1-Char"/>
          <w:rFonts w:hint="cs"/>
          <w:rtl/>
        </w:rPr>
        <w:t>به ثقات مورد اعتماد اختصاصی داده ،آورده که کشی روایتی را ذکر کرده مبنی بر اینکه (او از حواریون علی بن حسینب بوده است)</w:t>
      </w:r>
      <w:r w:rsidRPr="00156286">
        <w:rPr>
          <w:rStyle w:val="1-Char"/>
          <w:rFonts w:hint="cs"/>
          <w:vertAlign w:val="superscript"/>
          <w:rtl/>
        </w:rPr>
        <w:t>(</w:t>
      </w:r>
      <w:r w:rsidRPr="00156286">
        <w:rPr>
          <w:rStyle w:val="1-Char"/>
          <w:vertAlign w:val="superscript"/>
          <w:rtl/>
        </w:rPr>
        <w:footnoteReference w:id="544"/>
      </w:r>
      <w:r w:rsidRPr="00156286">
        <w:rPr>
          <w:rStyle w:val="1-Char"/>
          <w:rFonts w:hint="cs"/>
          <w:vertAlign w:val="superscript"/>
          <w:rtl/>
        </w:rPr>
        <w:t>)</w:t>
      </w:r>
      <w:r w:rsidRPr="005F2120">
        <w:rPr>
          <w:rStyle w:val="1-Char"/>
          <w:rFonts w:hint="cs"/>
          <w:rtl/>
        </w:rPr>
        <w:t>. و گفته است (پدرش مسیب بن حزن که دارای کنیه ابوسعید بوده از رازداران امیرالمؤمنین</w:t>
      </w:r>
      <w:r w:rsidR="00EF685F" w:rsidRPr="00EF685F">
        <w:rPr>
          <w:rStyle w:val="1-Char"/>
          <w:rFonts w:cs="CTraditional Arabic" w:hint="cs"/>
          <w:rtl/>
        </w:rPr>
        <w:t>÷</w:t>
      </w:r>
      <w:r w:rsidRPr="005F2120">
        <w:rPr>
          <w:rStyle w:val="1-Char"/>
          <w:rFonts w:hint="cs"/>
          <w:rtl/>
        </w:rPr>
        <w:t xml:space="preserve"> بوده است)</w:t>
      </w:r>
      <w:r w:rsidRPr="00156286">
        <w:rPr>
          <w:rStyle w:val="1-Char"/>
          <w:rFonts w:hint="cs"/>
          <w:vertAlign w:val="superscript"/>
          <w:rtl/>
        </w:rPr>
        <w:t>(</w:t>
      </w:r>
      <w:r w:rsidRPr="00156286">
        <w:rPr>
          <w:rStyle w:val="1-Char"/>
          <w:vertAlign w:val="superscript"/>
          <w:rtl/>
        </w:rPr>
        <w:footnoteReference w:id="545"/>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روایت حدیث ابوهریره توسط سعید بن مسیب، بیش از حد و غیر قابل حصر</w:t>
      </w:r>
      <w:r w:rsidR="00156286">
        <w:rPr>
          <w:rStyle w:val="1-Char"/>
          <w:rFonts w:hint="cs"/>
          <w:rtl/>
        </w:rPr>
        <w:t xml:space="preserve"> می‌باشد</w:t>
      </w:r>
      <w:r w:rsidRPr="005F2120">
        <w:rPr>
          <w:rStyle w:val="1-Char"/>
          <w:rFonts w:hint="cs"/>
          <w:rtl/>
        </w:rPr>
        <w:t>، او مشهور</w:t>
      </w:r>
      <w:r w:rsidR="0006607D">
        <w:rPr>
          <w:rStyle w:val="1-Char"/>
          <w:rFonts w:hint="cs"/>
          <w:rtl/>
        </w:rPr>
        <w:t xml:space="preserve">‌ترین </w:t>
      </w:r>
      <w:r w:rsidRPr="005F2120">
        <w:rPr>
          <w:rStyle w:val="1-Char"/>
          <w:rFonts w:hint="cs"/>
          <w:rtl/>
        </w:rPr>
        <w:t>شاگرد ابوهریره، و وارث دانش او است، بطوریکه هیچ صفحه از کتب حدیث، از ذکر روایات او خالی نیست، و برای شما کافی است که بدانید که فقط بخاری روایاتش را از ابوهریره در 126 مورد در کتاب صحیح خود آورده است، و بیش از این در کتاب صحیح مسلم نیز وجود دارد. زین</w:t>
      </w:r>
      <w:r w:rsidRPr="005F2120">
        <w:rPr>
          <w:rStyle w:val="1-Char"/>
          <w:rFonts w:hint="eastAsia"/>
          <w:rtl/>
        </w:rPr>
        <w:t>‌</w:t>
      </w:r>
      <w:r w:rsidRPr="005F2120">
        <w:rPr>
          <w:rStyle w:val="1-Char"/>
          <w:rFonts w:hint="cs"/>
          <w:rtl/>
        </w:rPr>
        <w:t xml:space="preserve">العابدین دربارۀ سعید شهادتی ارجمند و </w:t>
      </w:r>
      <w:r w:rsidR="001040AC">
        <w:rPr>
          <w:rStyle w:val="1-Char"/>
          <w:rFonts w:hint="cs"/>
          <w:rtl/>
        </w:rPr>
        <w:t>گرانب‌ها</w:t>
      </w:r>
      <w:r w:rsidRPr="005F2120">
        <w:rPr>
          <w:rStyle w:val="1-Char"/>
          <w:rFonts w:hint="cs"/>
          <w:rtl/>
        </w:rPr>
        <w:t xml:space="preserve"> </w:t>
      </w:r>
      <w:r w:rsidR="00A000BD" w:rsidRPr="005F2120">
        <w:rPr>
          <w:rStyle w:val="1-Char"/>
          <w:rFonts w:hint="cs"/>
          <w:rtl/>
        </w:rPr>
        <w:t>می‌دهد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کشی سخنان خود را دربارۀ سعید بن مسیب با اثری بسیار مهم به پایان می‌برد او با سند خود از علی بن حسینبآورده که فرمود: (سعید بن مسیب، داناترین مردم، به آثار متقدمین، و فهیم</w:t>
      </w:r>
      <w:r w:rsidR="0006607D">
        <w:rPr>
          <w:rStyle w:val="1-Char"/>
          <w:rFonts w:hint="cs"/>
          <w:rtl/>
        </w:rPr>
        <w:t xml:space="preserve">‌ترین </w:t>
      </w:r>
      <w:r w:rsidRPr="005F2120">
        <w:rPr>
          <w:rStyle w:val="1-Char"/>
          <w:rFonts w:hint="cs"/>
          <w:rtl/>
        </w:rPr>
        <w:t>شخص زمان خود</w:t>
      </w:r>
      <w:r w:rsidR="00156286">
        <w:rPr>
          <w:rStyle w:val="1-Char"/>
          <w:rFonts w:hint="cs"/>
          <w:rtl/>
        </w:rPr>
        <w:t xml:space="preserve"> می‌باشد</w:t>
      </w:r>
      <w:r w:rsidRPr="005F2120">
        <w:rPr>
          <w:rStyle w:val="1-Char"/>
          <w:rFonts w:hint="cs"/>
          <w:rtl/>
        </w:rPr>
        <w:t>)</w:t>
      </w:r>
      <w:r w:rsidRPr="00156286">
        <w:rPr>
          <w:rStyle w:val="1-Char"/>
          <w:rFonts w:hint="cs"/>
          <w:vertAlign w:val="superscript"/>
          <w:rtl/>
        </w:rPr>
        <w:t>(</w:t>
      </w:r>
      <w:r w:rsidRPr="00156286">
        <w:rPr>
          <w:rStyle w:val="1-Char"/>
          <w:vertAlign w:val="superscript"/>
          <w:rtl/>
        </w:rPr>
        <w:footnoteReference w:id="546"/>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و دیدیم که سعید چگونه خود را مسئول نشر احادیث ابوهریره قرار داده بوده بطوریکه در حیات علی بن حسینب، تمام وقتش را صرف این احادیث </w:t>
      </w:r>
      <w:r w:rsidR="00DE225C" w:rsidRPr="005F2120">
        <w:rPr>
          <w:rStyle w:val="1-Char"/>
          <w:rFonts w:hint="cs"/>
          <w:rtl/>
        </w:rPr>
        <w:t>می‌کرد</w:t>
      </w:r>
      <w:r w:rsidRPr="005F2120">
        <w:rPr>
          <w:rStyle w:val="1-Char"/>
          <w:rFonts w:hint="cs"/>
          <w:rtl/>
        </w:rPr>
        <w:t xml:space="preserve">. پس فرمودۀ علی بن حسین شامل احادیث ابوهریره نیز </w:t>
      </w:r>
      <w:r w:rsidR="00BB6068" w:rsidRPr="005F2120">
        <w:rPr>
          <w:rStyle w:val="1-Char"/>
          <w:rFonts w:hint="cs"/>
          <w:rtl/>
        </w:rPr>
        <w:t>می‌گردد</w:t>
      </w:r>
      <w:r w:rsidRPr="005F2120">
        <w:rPr>
          <w:rStyle w:val="1-Char"/>
          <w:rFonts w:hint="cs"/>
          <w:rtl/>
        </w:rPr>
        <w:t>، و این خود قرار ضمنی به صحت تمام آنچیزی است که سعید از احادیث ابوهریره</w:t>
      </w:r>
      <w:r w:rsidR="00542567" w:rsidRPr="00542567">
        <w:rPr>
          <w:rStyle w:val="1-Char"/>
          <w:rFonts w:cs="CTraditional Arabic" w:hint="cs"/>
          <w:rtl/>
        </w:rPr>
        <w:t>س</w:t>
      </w:r>
      <w:r w:rsidRPr="005F2120">
        <w:rPr>
          <w:rStyle w:val="1-Char"/>
          <w:rFonts w:hint="cs"/>
          <w:rtl/>
        </w:rPr>
        <w:t xml:space="preserve"> روایت </w:t>
      </w:r>
      <w:r w:rsidR="00DE225C" w:rsidRPr="005F2120">
        <w:rPr>
          <w:rStyle w:val="1-Char"/>
          <w:rFonts w:hint="cs"/>
          <w:rtl/>
        </w:rPr>
        <w:t>می‌کند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اگر امر چنان است که شما </w:t>
      </w:r>
      <w:r w:rsidR="00301DB7">
        <w:rPr>
          <w:rStyle w:val="1-Char"/>
          <w:rFonts w:hint="cs"/>
          <w:rtl/>
        </w:rPr>
        <w:t>می‌گوئی</w:t>
      </w:r>
      <w:r w:rsidR="00CB6A73">
        <w:rPr>
          <w:rStyle w:val="1-Char"/>
          <w:rFonts w:hint="cs"/>
          <w:rtl/>
        </w:rPr>
        <w:t>د</w:t>
      </w:r>
      <w:r w:rsidRPr="005F2120">
        <w:rPr>
          <w:rStyle w:val="1-Char"/>
          <w:rFonts w:hint="cs"/>
          <w:rtl/>
        </w:rPr>
        <w:t>: چرا زین العابدین نفرمود که سعید آگاهترین مردم است، البته اگر از احادیث ابوهریره بسیار روایت نکند؟ و چرا نگفت: او با فهم</w:t>
      </w:r>
      <w:r w:rsidR="0006607D">
        <w:rPr>
          <w:rStyle w:val="1-Char"/>
          <w:rFonts w:hint="cs"/>
          <w:rtl/>
        </w:rPr>
        <w:t xml:space="preserve">‌ترین </w:t>
      </w:r>
      <w:r w:rsidRPr="005F2120">
        <w:rPr>
          <w:rStyle w:val="1-Char"/>
          <w:rFonts w:hint="cs"/>
          <w:rtl/>
        </w:rPr>
        <w:t>مردم زمان خود</w:t>
      </w:r>
      <w:r w:rsidR="00156286">
        <w:rPr>
          <w:rStyle w:val="1-Char"/>
          <w:rFonts w:hint="cs"/>
          <w:rtl/>
        </w:rPr>
        <w:t xml:space="preserve"> می‌باشد</w:t>
      </w:r>
      <w:r w:rsidRPr="005F2120">
        <w:rPr>
          <w:rStyle w:val="1-Char"/>
          <w:rFonts w:hint="cs"/>
          <w:rtl/>
        </w:rPr>
        <w:t>، البته اگر زودباوری او دربارۀ ابوهریره و پوشیده ماندن حالش بر او نمی‌بود؟ یا او برترین دانشمند بود اگر نصیحت امیرالمؤمنین را ترک ن</w:t>
      </w:r>
      <w:r w:rsidR="00DE225C" w:rsidRPr="005F2120">
        <w:rPr>
          <w:rStyle w:val="1-Char"/>
          <w:rFonts w:hint="cs"/>
          <w:rtl/>
        </w:rPr>
        <w:t>می‌کرد</w:t>
      </w:r>
      <w:r w:rsidRPr="005F2120">
        <w:rPr>
          <w:rStyle w:val="1-Char"/>
          <w:rFonts w:hint="cs"/>
          <w:rtl/>
        </w:rPr>
        <w:t>، و با دختر ابوهریره ازدواج ن</w:t>
      </w:r>
      <w:r w:rsidR="00DB689C">
        <w:rPr>
          <w:rStyle w:val="1-Char"/>
          <w:rFonts w:hint="cs"/>
          <w:rtl/>
        </w:rPr>
        <w:t>می‌نمود</w:t>
      </w:r>
      <w:r w:rsidRPr="005F2120">
        <w:rPr>
          <w:rStyle w:val="1-Char"/>
          <w:rFonts w:hint="cs"/>
          <w:rtl/>
        </w:rPr>
        <w:t>، و احادیث او را منتشر نمی‌ساخت؟</w:t>
      </w:r>
    </w:p>
    <w:p w:rsidR="00487819" w:rsidRPr="005F2120" w:rsidRDefault="00487819" w:rsidP="00487819">
      <w:pPr>
        <w:ind w:firstLine="284"/>
        <w:jc w:val="both"/>
        <w:rPr>
          <w:rStyle w:val="1-Char"/>
          <w:rtl/>
        </w:rPr>
      </w:pPr>
      <w:r w:rsidRPr="005F2120">
        <w:rPr>
          <w:rStyle w:val="1-Char"/>
          <w:rFonts w:hint="cs"/>
          <w:rtl/>
        </w:rPr>
        <w:t>هان ای مردم برای ما پاسخ دهید.</w:t>
      </w:r>
    </w:p>
    <w:p w:rsidR="00487819" w:rsidRPr="005F2120" w:rsidRDefault="00487819" w:rsidP="00487819">
      <w:pPr>
        <w:ind w:firstLine="284"/>
        <w:jc w:val="both"/>
        <w:rPr>
          <w:rStyle w:val="1-Char"/>
          <w:rtl/>
        </w:rPr>
      </w:pPr>
      <w:r w:rsidRPr="005F2120">
        <w:rPr>
          <w:rStyle w:val="1-Char"/>
          <w:rFonts w:hint="cs"/>
          <w:rtl/>
        </w:rPr>
        <w:t xml:space="preserve">از آنچه که بزرگی و اهمیت ابن مسیب را برایت خبر </w:t>
      </w:r>
      <w:r w:rsidR="00A000BD" w:rsidRPr="005F2120">
        <w:rPr>
          <w:rStyle w:val="1-Char"/>
          <w:rFonts w:hint="cs"/>
          <w:rtl/>
        </w:rPr>
        <w:t>می‌دهد</w:t>
      </w:r>
      <w:r w:rsidRPr="005F2120">
        <w:rPr>
          <w:rStyle w:val="1-Char"/>
          <w:rFonts w:hint="cs"/>
          <w:rtl/>
        </w:rPr>
        <w:t xml:space="preserve">، و اینکه او چه اندازه به احادیث ابوهریره اهمیت </w:t>
      </w:r>
      <w:r w:rsidR="00A42AB8">
        <w:rPr>
          <w:rStyle w:val="1-Char"/>
          <w:rFonts w:hint="cs"/>
          <w:rtl/>
        </w:rPr>
        <w:t>می‌داد</w:t>
      </w:r>
      <w:r w:rsidRPr="005F2120">
        <w:rPr>
          <w:rStyle w:val="1-Char"/>
          <w:rFonts w:hint="cs"/>
          <w:rtl/>
        </w:rPr>
        <w:t xml:space="preserve"> قول امام شافعی در خصوص قبول خبر واحد و احتجاج به آن</w:t>
      </w:r>
      <w:r w:rsidR="00156286">
        <w:rPr>
          <w:rStyle w:val="1-Char"/>
          <w:rFonts w:hint="cs"/>
          <w:rtl/>
        </w:rPr>
        <w:t xml:space="preserve"> می‌باشد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(سعید را در مدینه یافتیم که می‌فرمود: مرا ابوسعید خدری در موضوع بیع صرف خبر داد. پس حدیث او بعنوان سنّت پذیرفته است.</w:t>
      </w:r>
    </w:p>
    <w:p w:rsidR="00487819" w:rsidRPr="005F2120" w:rsidRDefault="00487819" w:rsidP="002919A1">
      <w:pPr>
        <w:ind w:firstLine="284"/>
        <w:jc w:val="both"/>
        <w:rPr>
          <w:rStyle w:val="1-Char"/>
          <w:rtl/>
        </w:rPr>
      </w:pPr>
      <w:r w:rsidRPr="005F2120">
        <w:rPr>
          <w:rStyle w:val="1-Char"/>
          <w:rFonts w:hint="cs"/>
          <w:rtl/>
        </w:rPr>
        <w:t>و می‌فرمود: ابوهریره مرا از قول پیامبر</w:t>
      </w:r>
      <w:r w:rsidR="002919A1">
        <w:rPr>
          <w:rFonts w:cs="CTraditional Arabic" w:hint="cs"/>
          <w:rtl/>
          <w:lang w:bidi="fa-IR"/>
        </w:rPr>
        <w:t>ص</w:t>
      </w:r>
      <w:r w:rsidRPr="005F2120">
        <w:rPr>
          <w:rStyle w:val="1-Char"/>
          <w:rFonts w:hint="cs"/>
          <w:rtl/>
        </w:rPr>
        <w:t xml:space="preserve"> حدیث کرد. پس حدیث او بعنوان سنّت ثابت است.</w:t>
      </w:r>
    </w:p>
    <w:p w:rsidR="00487819" w:rsidRPr="005F2120" w:rsidRDefault="00487819" w:rsidP="00487819">
      <w:pPr>
        <w:ind w:firstLine="284"/>
        <w:jc w:val="both"/>
        <w:rPr>
          <w:rStyle w:val="1-Char"/>
          <w:rtl/>
        </w:rPr>
      </w:pPr>
      <w:r w:rsidRPr="005F2120">
        <w:rPr>
          <w:rStyle w:val="1-Char"/>
          <w:rFonts w:hint="cs"/>
          <w:rtl/>
        </w:rPr>
        <w:t xml:space="preserve">و یا او از غیر ایندو حدیث روایت </w:t>
      </w:r>
      <w:r w:rsidR="00DE225C" w:rsidRPr="005F2120">
        <w:rPr>
          <w:rStyle w:val="1-Char"/>
          <w:rFonts w:hint="cs"/>
          <w:rtl/>
        </w:rPr>
        <w:t>می‌کند</w:t>
      </w:r>
      <w:r w:rsidRPr="005F2120">
        <w:rPr>
          <w:rStyle w:val="1-Char"/>
          <w:rFonts w:hint="cs"/>
          <w:rtl/>
        </w:rPr>
        <w:t>، پس روایتش بعنوان سنّت ثابت است.</w:t>
      </w:r>
    </w:p>
    <w:p w:rsidR="00487819" w:rsidRPr="005F2120" w:rsidRDefault="00487819" w:rsidP="002919A1">
      <w:pPr>
        <w:ind w:firstLine="284"/>
        <w:jc w:val="both"/>
        <w:rPr>
          <w:rStyle w:val="1-Char"/>
          <w:rtl/>
        </w:rPr>
      </w:pPr>
      <w:r w:rsidRPr="005F2120">
        <w:rPr>
          <w:rStyle w:val="1-Char"/>
          <w:rFonts w:hint="cs"/>
          <w:rtl/>
        </w:rPr>
        <w:t>و عروه را یافتیم که می‌فرمود: ام المؤمنین عائشه مرا حدیث نمود که رسول خدا</w:t>
      </w:r>
      <w:r w:rsidR="002919A1">
        <w:rPr>
          <w:rFonts w:cs="CTraditional Arabic" w:hint="cs"/>
          <w:rtl/>
          <w:lang w:bidi="fa-IR"/>
        </w:rPr>
        <w:t>ص</w:t>
      </w:r>
      <w:r w:rsidRPr="005F2120">
        <w:rPr>
          <w:rStyle w:val="1-Char"/>
          <w:rFonts w:hint="cs"/>
          <w:rtl/>
        </w:rPr>
        <w:t xml:space="preserve"> حکم کرد که خراج ضمان دارد. پس این حکم بعنوان سنّت ثابت است. و هم از عائشه روایات بسیاری را آورده که بعنوان سنّت ثابت گردیده و بوسیلۀ آن حلال و حرام ثابت </w:t>
      </w:r>
      <w:r w:rsidR="00BB6068" w:rsidRPr="005F2120">
        <w:rPr>
          <w:rStyle w:val="1-Char"/>
          <w:rFonts w:hint="cs"/>
          <w:rtl/>
        </w:rPr>
        <w:t>می‌گردد</w:t>
      </w:r>
      <w:r w:rsidRPr="005F2120">
        <w:rPr>
          <w:rStyle w:val="1-Char"/>
          <w:rFonts w:hint="cs"/>
          <w:rtl/>
        </w:rPr>
        <w:t>)</w:t>
      </w:r>
      <w:r w:rsidRPr="00156286">
        <w:rPr>
          <w:rStyle w:val="1-Char"/>
          <w:rFonts w:hint="cs"/>
          <w:vertAlign w:val="superscript"/>
          <w:rtl/>
        </w:rPr>
        <w:t>(</w:t>
      </w:r>
      <w:r w:rsidRPr="00156286">
        <w:rPr>
          <w:rStyle w:val="1-Char"/>
          <w:vertAlign w:val="superscript"/>
          <w:rtl/>
        </w:rPr>
        <w:footnoteReference w:id="547"/>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بدینسان می‌بینیم که سعید بن مسیب در موضوع حلال و حرام به حدیث ابوهریره حجت می‌جوید، و بطور انفرادی بروایتش استناد </w:t>
      </w:r>
      <w:r w:rsidR="00DE225C" w:rsidRPr="005F2120">
        <w:rPr>
          <w:rStyle w:val="1-Char"/>
          <w:rFonts w:hint="cs"/>
          <w:rtl/>
        </w:rPr>
        <w:t>می‌کند</w:t>
      </w:r>
      <w:r w:rsidRPr="005F2120">
        <w:rPr>
          <w:rStyle w:val="1-Char"/>
          <w:rFonts w:hint="cs"/>
          <w:rtl/>
        </w:rPr>
        <w:t>. این خود دلیل بر اعتماد</w:t>
      </w:r>
      <w:r w:rsidR="00156286">
        <w:rPr>
          <w:rStyle w:val="1-Char"/>
          <w:rFonts w:hint="cs"/>
          <w:rtl/>
        </w:rPr>
        <w:t xml:space="preserve"> بی‌</w:t>
      </w:r>
      <w:r w:rsidRPr="005F2120">
        <w:rPr>
          <w:rStyle w:val="1-Char"/>
          <w:rFonts w:hint="cs"/>
          <w:rtl/>
        </w:rPr>
        <w:t>شائبه‌اش به ابوهریره است.</w:t>
      </w:r>
    </w:p>
    <w:p w:rsidR="00487819" w:rsidRDefault="00487819" w:rsidP="00487819">
      <w:pPr>
        <w:ind w:firstLine="284"/>
        <w:jc w:val="both"/>
        <w:rPr>
          <w:rStyle w:val="1-Char"/>
          <w:rtl/>
        </w:rPr>
      </w:pPr>
      <w:r w:rsidRPr="005F2120">
        <w:rPr>
          <w:rStyle w:val="1-Char"/>
          <w:rFonts w:hint="cs"/>
          <w:rtl/>
        </w:rPr>
        <w:t xml:space="preserve">از اینکه غیر از ابوهریره فقط ذکر خبرهای واحد عائشه را مطرح کردم، از این جهت بود، که ثابت کنم که امام شافعی در موضوع حلال و حرام به اخبار و احادیث شخصیت‌های معتبر استناد </w:t>
      </w:r>
      <w:r w:rsidR="00DE225C" w:rsidRPr="005F2120">
        <w:rPr>
          <w:rStyle w:val="1-Char"/>
          <w:rFonts w:hint="cs"/>
          <w:rtl/>
        </w:rPr>
        <w:t>می‌کرد</w:t>
      </w:r>
      <w:r w:rsidRPr="005F2120">
        <w:rPr>
          <w:rStyle w:val="1-Char"/>
          <w:rFonts w:hint="cs"/>
          <w:rtl/>
        </w:rPr>
        <w:t xml:space="preserve">ه است، در حالیکه فقهاء برای پذیرفتن احادیثی که شامل حلال و حرام </w:t>
      </w:r>
      <w:r w:rsidR="00BB6068" w:rsidRPr="005F2120">
        <w:rPr>
          <w:rStyle w:val="1-Char"/>
          <w:rFonts w:hint="cs"/>
          <w:rtl/>
        </w:rPr>
        <w:t>می‌گردد</w:t>
      </w:r>
      <w:r w:rsidRPr="005F2120">
        <w:rPr>
          <w:rStyle w:val="1-Char"/>
          <w:rFonts w:hint="cs"/>
          <w:rtl/>
        </w:rPr>
        <w:t xml:space="preserve"> شرایط دشوارتری را از احادیث فضایل قرار داده‌اند. و این خود</w:t>
      </w:r>
      <w:r w:rsidR="006F06B0">
        <w:rPr>
          <w:rStyle w:val="1-Char"/>
          <w:rFonts w:hint="cs"/>
          <w:rtl/>
        </w:rPr>
        <w:t xml:space="preserve"> می‌رساند</w:t>
      </w:r>
      <w:r w:rsidRPr="005F2120">
        <w:rPr>
          <w:rStyle w:val="1-Char"/>
          <w:rFonts w:hint="cs"/>
          <w:rtl/>
        </w:rPr>
        <w:t xml:space="preserve"> که یکی از این شرایط موثق بودن کامل راوی آن است.</w:t>
      </w:r>
    </w:p>
    <w:p w:rsidR="00B4343E" w:rsidRDefault="00B4343E" w:rsidP="00487819">
      <w:pPr>
        <w:ind w:firstLine="284"/>
        <w:jc w:val="both"/>
        <w:rPr>
          <w:rStyle w:val="1-Char"/>
          <w:rtl/>
        </w:rPr>
      </w:pPr>
    </w:p>
    <w:p w:rsidR="00B4343E" w:rsidRPr="005F2120" w:rsidRDefault="00B4343E" w:rsidP="00487819">
      <w:pPr>
        <w:ind w:firstLine="284"/>
        <w:jc w:val="both"/>
        <w:rPr>
          <w:rStyle w:val="1-Char"/>
          <w:rtl/>
        </w:rPr>
      </w:pPr>
    </w:p>
    <w:p w:rsidR="00487819" w:rsidRPr="00AA5BE3" w:rsidRDefault="00487819" w:rsidP="00B4343E">
      <w:pPr>
        <w:pStyle w:val="2-"/>
        <w:rPr>
          <w:rtl/>
        </w:rPr>
      </w:pPr>
      <w:bookmarkStart w:id="565" w:name="_Toc61648067"/>
      <w:bookmarkStart w:id="566" w:name="_Toc61653058"/>
      <w:bookmarkStart w:id="567" w:name="_Toc259711060"/>
      <w:bookmarkStart w:id="568" w:name="_Toc275047653"/>
      <w:bookmarkStart w:id="569" w:name="_Toc435344915"/>
      <w:r w:rsidRPr="00AA5BE3">
        <w:rPr>
          <w:rFonts w:hint="cs"/>
          <w:rtl/>
        </w:rPr>
        <w:t>مردی از یاران زین‌</w:t>
      </w:r>
      <w:r w:rsidRPr="00AA5BE3">
        <w:rPr>
          <w:rFonts w:hint="eastAsia"/>
          <w:rtl/>
        </w:rPr>
        <w:t>‌</w:t>
      </w:r>
      <w:r w:rsidRPr="00AA5BE3">
        <w:rPr>
          <w:rFonts w:hint="cs"/>
          <w:rtl/>
        </w:rPr>
        <w:t xml:space="preserve">العابدین در مدینه متولی نشر </w:t>
      </w:r>
      <w:r w:rsidRPr="00E3579F">
        <w:rPr>
          <w:rFonts w:hint="cs"/>
          <w:rtl/>
        </w:rPr>
        <w:t>کتاب</w:t>
      </w:r>
      <w:r w:rsidRPr="00AA5BE3">
        <w:rPr>
          <w:rFonts w:hint="cs"/>
          <w:rtl/>
        </w:rPr>
        <w:t xml:space="preserve"> نایابی از ابوهریره </w:t>
      </w:r>
      <w:r w:rsidR="00BB6068">
        <w:rPr>
          <w:rFonts w:hint="cs"/>
          <w:rtl/>
        </w:rPr>
        <w:t>می‌گردد</w:t>
      </w:r>
      <w:bookmarkEnd w:id="565"/>
      <w:bookmarkEnd w:id="566"/>
      <w:bookmarkEnd w:id="567"/>
      <w:bookmarkEnd w:id="568"/>
      <w:bookmarkEnd w:id="569"/>
    </w:p>
    <w:p w:rsidR="00487819" w:rsidRPr="005F2120" w:rsidRDefault="00487819" w:rsidP="00487819">
      <w:pPr>
        <w:ind w:firstLine="284"/>
        <w:jc w:val="both"/>
        <w:rPr>
          <w:rStyle w:val="1-Char"/>
          <w:rtl/>
        </w:rPr>
      </w:pPr>
      <w:r w:rsidRPr="005F2120">
        <w:rPr>
          <w:rStyle w:val="1-Char"/>
          <w:rFonts w:hint="cs"/>
          <w:rtl/>
        </w:rPr>
        <w:t>از آنجمله است ابی زناد عبدالله بن ذکوان، که طوسی او را در جملۀ اصحاب علی بن حسینب و در گروه اشخاص مورد اعتماد ذکر کرده است</w:t>
      </w:r>
      <w:r w:rsidRPr="00156286">
        <w:rPr>
          <w:rStyle w:val="1-Char"/>
          <w:rFonts w:hint="cs"/>
          <w:vertAlign w:val="superscript"/>
          <w:rtl/>
        </w:rPr>
        <w:t>(</w:t>
      </w:r>
      <w:r w:rsidRPr="00156286">
        <w:rPr>
          <w:rStyle w:val="1-Char"/>
          <w:vertAlign w:val="superscript"/>
          <w:rtl/>
        </w:rPr>
        <w:footnoteReference w:id="548"/>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ابوزناد همان راوی نسخۀ مشهور ابوهریره است که از طریق اعرج</w:t>
      </w:r>
      <w:r w:rsidR="00C058CD">
        <w:rPr>
          <w:rStyle w:val="1-Char"/>
          <w:rFonts w:hint="cs"/>
          <w:rtl/>
        </w:rPr>
        <w:t xml:space="preserve"> آن را </w:t>
      </w:r>
      <w:r w:rsidRPr="005F2120">
        <w:rPr>
          <w:rStyle w:val="1-Char"/>
          <w:rFonts w:hint="cs"/>
          <w:rtl/>
        </w:rPr>
        <w:t>روایت کرده است. این نسخه‌ها طراز نسخۀ همام بن منبه است که حاوی احادیث است. این احادیث را بجز اعرج کسی دیگر از ابوهریره روایت نکرده‌ است، که ابوزناد نیز تنها کسی است که</w:t>
      </w:r>
      <w:r w:rsidR="00C058CD">
        <w:rPr>
          <w:rStyle w:val="1-Char"/>
          <w:rFonts w:hint="cs"/>
          <w:rtl/>
        </w:rPr>
        <w:t xml:space="preserve"> آن را </w:t>
      </w:r>
      <w:r w:rsidRPr="005F2120">
        <w:rPr>
          <w:rStyle w:val="1-Char"/>
          <w:rFonts w:hint="cs"/>
          <w:rtl/>
        </w:rPr>
        <w:t>از اعرج گرفته است.</w:t>
      </w:r>
    </w:p>
    <w:p w:rsidR="00487819" w:rsidRPr="005F2120" w:rsidRDefault="00487819" w:rsidP="00487819">
      <w:pPr>
        <w:widowControl w:val="0"/>
        <w:ind w:firstLine="284"/>
        <w:jc w:val="both"/>
        <w:rPr>
          <w:rStyle w:val="1-Char"/>
          <w:rtl/>
        </w:rPr>
      </w:pPr>
      <w:r w:rsidRPr="005F2120">
        <w:rPr>
          <w:rStyle w:val="1-Char"/>
          <w:rFonts w:hint="cs"/>
          <w:rtl/>
        </w:rPr>
        <w:t>البته بسیاری مثل امام مالک و ثوری، و ابن عیینه، و شعیب بن ابی حمزه، و دیگران این احادیث را از ابی زناد شنیده‌اند. و از طریق شاگردان این گروه بخاری این احادیث را در 145 مورد در خلال صحیح خود آورده، و اصحاب کتب حدیث بطور عمومی این احادیث را تخریج کرده‌اند.</w:t>
      </w:r>
    </w:p>
    <w:p w:rsidR="00487819" w:rsidRPr="00AA5BE3" w:rsidRDefault="00487819" w:rsidP="00E3579F">
      <w:pPr>
        <w:pStyle w:val="5-"/>
        <w:rPr>
          <w:rtl/>
        </w:rPr>
      </w:pPr>
      <w:bookmarkStart w:id="570" w:name="_Toc61648068"/>
      <w:bookmarkStart w:id="571" w:name="_Toc61653059"/>
      <w:bookmarkStart w:id="572" w:name="_Toc259711061"/>
      <w:bookmarkStart w:id="573" w:name="_Toc275047654"/>
      <w:bookmarkStart w:id="574" w:name="_Toc435344916"/>
      <w:r w:rsidRPr="00AA5BE3">
        <w:rPr>
          <w:rFonts w:hint="cs"/>
          <w:rtl/>
        </w:rPr>
        <w:t xml:space="preserve">برملا شدن </w:t>
      </w:r>
      <w:r w:rsidRPr="00E3579F">
        <w:rPr>
          <w:rFonts w:hint="cs"/>
          <w:rtl/>
        </w:rPr>
        <w:t>موضوعی</w:t>
      </w:r>
      <w:r w:rsidRPr="00AA5BE3">
        <w:rPr>
          <w:rFonts w:hint="cs"/>
          <w:rtl/>
        </w:rPr>
        <w:t xml:space="preserve"> مهم و حادثه‌ای بزرگ:</w:t>
      </w:r>
      <w:bookmarkEnd w:id="570"/>
      <w:bookmarkEnd w:id="571"/>
      <w:bookmarkEnd w:id="572"/>
      <w:bookmarkEnd w:id="573"/>
      <w:bookmarkEnd w:id="574"/>
    </w:p>
    <w:p w:rsidR="00487819" w:rsidRPr="005F2120" w:rsidRDefault="00487819" w:rsidP="00487819">
      <w:pPr>
        <w:widowControl w:val="0"/>
        <w:ind w:firstLine="284"/>
        <w:jc w:val="both"/>
        <w:rPr>
          <w:rStyle w:val="1-Char"/>
          <w:rtl/>
        </w:rPr>
      </w:pPr>
      <w:r w:rsidRPr="005F2120">
        <w:rPr>
          <w:rStyle w:val="1-Char"/>
          <w:rFonts w:hint="cs"/>
          <w:rtl/>
        </w:rPr>
        <w:t>تمام این فصل برای بیان اعتمادی بود، که اصحاب علی س و فرزندانش و شیعیان اوّل به ابوهریره داشته‌اند، چرا که آنان احادیث او را روایت کرده، و شاگردان خود را از نشر احادیث ابوهریره باز نداشته‌اند.</w:t>
      </w:r>
    </w:p>
    <w:p w:rsidR="00487819" w:rsidRPr="005F2120" w:rsidRDefault="00487819" w:rsidP="00487819">
      <w:pPr>
        <w:ind w:firstLine="284"/>
        <w:jc w:val="both"/>
        <w:rPr>
          <w:rStyle w:val="1-Char"/>
          <w:rtl/>
        </w:rPr>
      </w:pPr>
      <w:r w:rsidRPr="005F2120">
        <w:rPr>
          <w:rStyle w:val="1-Char"/>
          <w:rFonts w:hint="cs"/>
          <w:rtl/>
        </w:rPr>
        <w:t>هم اکنون به نهانگاهی رسیده‌‌ایم که</w:t>
      </w:r>
      <w:r w:rsidR="00C058CD">
        <w:rPr>
          <w:rStyle w:val="1-Char"/>
          <w:rFonts w:hint="cs"/>
          <w:rtl/>
        </w:rPr>
        <w:t xml:space="preserve"> آن را </w:t>
      </w:r>
      <w:r w:rsidRPr="005F2120">
        <w:rPr>
          <w:rStyle w:val="1-Char"/>
          <w:rFonts w:hint="cs"/>
          <w:rtl/>
        </w:rPr>
        <w:t>بر ملا میسازیم: آن اینکه ابن داود حلی مولود بسال 647 هـ را یافتم، در بخش اوّل کتابش که</w:t>
      </w:r>
      <w:r w:rsidR="00C058CD">
        <w:rPr>
          <w:rStyle w:val="1-Char"/>
          <w:rFonts w:hint="cs"/>
          <w:rtl/>
        </w:rPr>
        <w:t xml:space="preserve"> آن را </w:t>
      </w:r>
      <w:r w:rsidRPr="005F2120">
        <w:rPr>
          <w:rStyle w:val="1-Char"/>
          <w:rFonts w:hint="cs"/>
          <w:rtl/>
        </w:rPr>
        <w:t>به شخصیت‌های ستوده شده اختصاص داده ابوهریره را ذکر کرده و</w:t>
      </w:r>
      <w:r w:rsidR="00CB2A5E">
        <w:rPr>
          <w:rStyle w:val="1-Char"/>
          <w:rFonts w:hint="cs"/>
          <w:rtl/>
        </w:rPr>
        <w:t xml:space="preserve"> می‌گوید</w:t>
      </w:r>
      <w:r w:rsidRPr="005F2120">
        <w:rPr>
          <w:rStyle w:val="1-Char"/>
          <w:rFonts w:hint="cs"/>
          <w:rtl/>
        </w:rPr>
        <w:t>:</w:t>
      </w:r>
    </w:p>
    <w:p w:rsidR="00487819" w:rsidRPr="005F2120" w:rsidRDefault="00487819" w:rsidP="002919A1">
      <w:pPr>
        <w:ind w:firstLine="284"/>
        <w:jc w:val="both"/>
        <w:rPr>
          <w:rStyle w:val="1-Char"/>
          <w:rtl/>
        </w:rPr>
      </w:pPr>
      <w:r w:rsidRPr="005F2120">
        <w:rPr>
          <w:rStyle w:val="1-Char"/>
          <w:rFonts w:hint="cs"/>
          <w:rtl/>
        </w:rPr>
        <w:t>(عبدالله ابوهریره، از اصحاب معروف رسول خدا</w:t>
      </w:r>
      <w:r w:rsidR="002919A1">
        <w:rPr>
          <w:rFonts w:cs="CTraditional Arabic" w:hint="cs"/>
          <w:rtl/>
          <w:lang w:bidi="fa-IR"/>
        </w:rPr>
        <w:t>ص</w:t>
      </w:r>
      <w:r w:rsidR="00156286">
        <w:rPr>
          <w:rStyle w:val="1-Char"/>
          <w:rFonts w:hint="cs"/>
          <w:rtl/>
        </w:rPr>
        <w:t xml:space="preserve"> می‌باشد</w:t>
      </w:r>
      <w:r w:rsidRPr="005F2120">
        <w:rPr>
          <w:rStyle w:val="1-Char"/>
          <w:rFonts w:hint="cs"/>
          <w:rtl/>
        </w:rPr>
        <w:t xml:space="preserve"> که شیخ طوسی در کتاب الرجال او را ذکر کرده است)</w:t>
      </w:r>
      <w:r w:rsidRPr="00156286">
        <w:rPr>
          <w:rStyle w:val="1-Char"/>
          <w:rFonts w:hint="cs"/>
          <w:vertAlign w:val="superscript"/>
          <w:rtl/>
        </w:rPr>
        <w:t>(</w:t>
      </w:r>
      <w:r w:rsidRPr="00156286">
        <w:rPr>
          <w:rStyle w:val="1-Char"/>
          <w:vertAlign w:val="superscript"/>
          <w:rtl/>
        </w:rPr>
        <w:footnoteReference w:id="549"/>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بدینسان ثابت </w:t>
      </w:r>
      <w:r w:rsidR="002A4FA7">
        <w:rPr>
          <w:rStyle w:val="1-Char"/>
          <w:rFonts w:hint="cs"/>
          <w:rtl/>
        </w:rPr>
        <w:t>می‌شود</w:t>
      </w:r>
      <w:r w:rsidRPr="005F2120">
        <w:rPr>
          <w:rStyle w:val="1-Char"/>
          <w:rFonts w:hint="cs"/>
          <w:rtl/>
        </w:rPr>
        <w:t xml:space="preserve"> که بدعت تکذیب ابوهریره، پیش از ابن داود حلی وجود نداشته است.</w:t>
      </w:r>
    </w:p>
    <w:p w:rsidR="00487819" w:rsidRPr="005F2120" w:rsidRDefault="00487819" w:rsidP="00487819">
      <w:pPr>
        <w:ind w:firstLine="284"/>
        <w:jc w:val="both"/>
        <w:rPr>
          <w:rStyle w:val="1-Char"/>
          <w:rtl/>
        </w:rPr>
      </w:pPr>
      <w:r w:rsidRPr="005F2120">
        <w:rPr>
          <w:rStyle w:val="1-Char"/>
          <w:rFonts w:hint="cs"/>
          <w:rtl/>
        </w:rPr>
        <w:t>پس این بدعت را ابن ابی الحدید اختراع کرده، و شیعه پس از او وارد این جریان سخت و غیر قابل باور گردیده است.</w:t>
      </w:r>
    </w:p>
    <w:p w:rsidR="00487819" w:rsidRPr="005F2120" w:rsidRDefault="00487819" w:rsidP="00487819">
      <w:pPr>
        <w:ind w:firstLine="284"/>
        <w:jc w:val="both"/>
        <w:rPr>
          <w:rStyle w:val="1-Char"/>
          <w:rtl/>
        </w:rPr>
      </w:pPr>
      <w:r w:rsidRPr="005F2120">
        <w:rPr>
          <w:rStyle w:val="1-Char"/>
          <w:rFonts w:hint="cs"/>
          <w:rtl/>
        </w:rPr>
        <w:t>و البته عدم ذکر ابوهریره در کتاب چاپ شدۀ فعلی منسوب به طوسی شیخ بزرگ شیعه، که در تمام زمانش سر آمد همۀ شیعیان بوده، دلیل بر این است که پس از حلی در کتب مآخذ شیعی دست‌کاری و تقلّب صورت گرفته است.</w:t>
      </w:r>
    </w:p>
    <w:p w:rsidR="00487819" w:rsidRPr="005F2120" w:rsidRDefault="00487819" w:rsidP="00487819">
      <w:pPr>
        <w:ind w:firstLine="284"/>
        <w:jc w:val="both"/>
        <w:rPr>
          <w:rStyle w:val="1-Char"/>
          <w:rtl/>
        </w:rPr>
      </w:pPr>
      <w:r w:rsidRPr="005F2120">
        <w:rPr>
          <w:rStyle w:val="1-Char"/>
          <w:rFonts w:hint="cs"/>
          <w:rtl/>
        </w:rPr>
        <w:t>پس هان ای مردم عبرت بگیرید.</w:t>
      </w:r>
    </w:p>
    <w:p w:rsidR="00487819" w:rsidRPr="005F2120" w:rsidRDefault="00487819" w:rsidP="00487819">
      <w:pPr>
        <w:ind w:firstLine="284"/>
        <w:jc w:val="both"/>
        <w:rPr>
          <w:rStyle w:val="1-Char"/>
          <w:rtl/>
        </w:rPr>
      </w:pPr>
      <w:r w:rsidRPr="005F2120">
        <w:rPr>
          <w:rStyle w:val="1-Char"/>
          <w:rFonts w:hint="cs"/>
          <w:rtl/>
        </w:rPr>
        <w:t>وانگهی هان ای مردم! (از طریق پیمان شکنان بیرون روید، و براه اهل هدایت در آئید، و زبانهای تان را از عیبجوئی پیشتازان دین باز دارید، و از اینکه در قیامت از گروه هلاک</w:t>
      </w:r>
      <w:r w:rsidRPr="005F2120">
        <w:rPr>
          <w:rStyle w:val="1-Char"/>
          <w:rFonts w:hint="eastAsia"/>
          <w:rtl/>
        </w:rPr>
        <w:t>‌</w:t>
      </w:r>
      <w:r w:rsidRPr="005F2120">
        <w:rPr>
          <w:rStyle w:val="1-Char"/>
          <w:rFonts w:hint="cs"/>
          <w:rtl/>
        </w:rPr>
        <w:t>شوند‌گان باشید خود را حفظ کنید، که مبادا در پیشگاه خدا در زمرۀ کسانی باشید که به جرم عداوت با اصحاب رسول خدا</w:t>
      </w:r>
      <w:r w:rsidR="002919A1">
        <w:rPr>
          <w:rFonts w:cs="CTraditional Arabic" w:hint="cs"/>
          <w:rtl/>
          <w:lang w:bidi="fa-IR"/>
        </w:rPr>
        <w:t>ص</w:t>
      </w:r>
      <w:r w:rsidRPr="005F2120">
        <w:rPr>
          <w:rStyle w:val="1-Char"/>
          <w:rFonts w:hint="cs"/>
          <w:rtl/>
        </w:rPr>
        <w:t xml:space="preserve"> محکوم به هلاک است.</w:t>
      </w:r>
    </w:p>
    <w:p w:rsidR="00487819" w:rsidRPr="005F2120" w:rsidRDefault="00487819" w:rsidP="00487819">
      <w:pPr>
        <w:ind w:firstLine="284"/>
        <w:jc w:val="both"/>
        <w:rPr>
          <w:rStyle w:val="1-Char"/>
          <w:rtl/>
        </w:rPr>
      </w:pPr>
      <w:r w:rsidRPr="005F2120">
        <w:rPr>
          <w:rStyle w:val="1-Char"/>
          <w:rFonts w:hint="cs"/>
          <w:rtl/>
        </w:rPr>
        <w:t xml:space="preserve">آری گذشته را ترک کنید، و هم اکنون در عقیده و عمل جدّی باشید، زبان خود را به این سو و آنسو نچرخانید، و به آواز هر کسی که نادانسته آواز </w:t>
      </w:r>
      <w:r w:rsidR="00A000BD" w:rsidRPr="005F2120">
        <w:rPr>
          <w:rStyle w:val="1-Char"/>
          <w:rFonts w:hint="cs"/>
          <w:rtl/>
        </w:rPr>
        <w:t>می‌دهد</w:t>
      </w:r>
      <w:r w:rsidRPr="005F2120">
        <w:rPr>
          <w:rStyle w:val="1-Char"/>
          <w:rFonts w:hint="cs"/>
          <w:rtl/>
        </w:rPr>
        <w:t xml:space="preserve">، گوش ندهید، چرا که خداوند اجر کسی را که عمل نیک انجام </w:t>
      </w:r>
      <w:r w:rsidR="00A000BD" w:rsidRPr="005F2120">
        <w:rPr>
          <w:rStyle w:val="1-Char"/>
          <w:rFonts w:hint="cs"/>
          <w:rtl/>
        </w:rPr>
        <w:t>می‌دهد</w:t>
      </w:r>
      <w:r w:rsidRPr="005F2120">
        <w:rPr>
          <w:rStyle w:val="1-Char"/>
          <w:rFonts w:hint="cs"/>
          <w:rtl/>
        </w:rPr>
        <w:t xml:space="preserve"> ضایع</w:t>
      </w:r>
      <w:r w:rsidR="00FF156B">
        <w:rPr>
          <w:rStyle w:val="1-Char"/>
          <w:rFonts w:hint="cs"/>
          <w:rtl/>
        </w:rPr>
        <w:t xml:space="preserve"> نمی‌</w:t>
      </w:r>
      <w:r w:rsidRPr="005F2120">
        <w:rPr>
          <w:rStyle w:val="1-Char"/>
          <w:rFonts w:hint="cs"/>
          <w:rtl/>
        </w:rPr>
        <w:t>سازد</w:t>
      </w:r>
      <w:r w:rsidRPr="00156286">
        <w:rPr>
          <w:rStyle w:val="1-Char"/>
          <w:rFonts w:hint="cs"/>
          <w:vertAlign w:val="superscript"/>
          <w:rtl/>
        </w:rPr>
        <w:t>(</w:t>
      </w:r>
      <w:r w:rsidRPr="00156286">
        <w:rPr>
          <w:rStyle w:val="1-Char"/>
          <w:vertAlign w:val="superscript"/>
          <w:rtl/>
        </w:rPr>
        <w:footnoteReference w:id="550"/>
      </w:r>
      <w:r w:rsidRPr="00156286">
        <w:rPr>
          <w:rStyle w:val="1-Char"/>
          <w:rFonts w:hint="cs"/>
          <w:vertAlign w:val="superscript"/>
          <w:rtl/>
        </w:rPr>
        <w:t>)</w:t>
      </w:r>
      <w:r w:rsidRPr="005F2120">
        <w:rPr>
          <w:rStyle w:val="1-Char"/>
          <w:rFonts w:hint="cs"/>
          <w:rtl/>
        </w:rPr>
        <w:t>)</w:t>
      </w:r>
      <w:r w:rsidR="002919A1"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هان ای محبان امیر المؤمنین علی</w:t>
      </w:r>
      <w:r w:rsidR="00542567" w:rsidRPr="00542567">
        <w:rPr>
          <w:rStyle w:val="1-Char"/>
          <w:rFonts w:cs="CTraditional Arabic" w:hint="cs"/>
          <w:rtl/>
        </w:rPr>
        <w:t>س</w:t>
      </w:r>
      <w:r w:rsidRPr="005F2120">
        <w:rPr>
          <w:rStyle w:val="1-Char"/>
          <w:rFonts w:hint="cs"/>
          <w:rtl/>
        </w:rPr>
        <w:t xml:space="preserve"> و فرزندانش بر آخرت خود علاقمند باشید و حب ابوهریره را بر خود لازم بگیرید، و در نمازهای تان برایش دعا کنید، شما هم اکنون ائمه خود را یافتید، که از او حدیث روایت کرده‌اند، و برای تان ثابت گردید، که لشکریان علی</w:t>
      </w:r>
      <w:r w:rsidR="00542567" w:rsidRPr="00542567">
        <w:rPr>
          <w:rStyle w:val="1-Char"/>
          <w:rFonts w:cs="CTraditional Arabic" w:hint="cs"/>
          <w:rtl/>
        </w:rPr>
        <w:t>س</w:t>
      </w:r>
      <w:r w:rsidRPr="005F2120">
        <w:rPr>
          <w:rStyle w:val="1-Char"/>
          <w:rFonts w:hint="cs"/>
          <w:rtl/>
        </w:rPr>
        <w:t>، و فرماندهان نظامی وارتش او، و اشراف قبایل پیرو او و اصحابش، و تمام متقدمین شیعه، حدیث او را روایت کرده و او را مورد اعتماد دانسته‌اند. پس شما بیش از آنان آگاهی ندارید، لذا از خوابگاه غافلان برخیزید، و از جهالت تعصب بیدار شوید، و راه خیال پردازان را ترک کنید، به امید اینکه از گروه رستگاران باشید.</w:t>
      </w:r>
    </w:p>
    <w:p w:rsidR="00487819" w:rsidRDefault="00487819" w:rsidP="00B4343E">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2919A1" w:rsidRDefault="002919A1" w:rsidP="00487819">
      <w:pPr>
        <w:ind w:firstLine="284"/>
        <w:jc w:val="center"/>
        <w:rPr>
          <w:rFonts w:cs="B Lotus"/>
          <w:sz w:val="16"/>
          <w:szCs w:val="16"/>
          <w:rtl/>
          <w:lang w:bidi="fa-IR"/>
        </w:rPr>
      </w:pPr>
    </w:p>
    <w:p w:rsidR="00E3579F" w:rsidRDefault="00E3579F" w:rsidP="00487819">
      <w:pPr>
        <w:ind w:firstLine="284"/>
        <w:jc w:val="center"/>
        <w:rPr>
          <w:rFonts w:cs="B Lotus"/>
          <w:sz w:val="16"/>
          <w:szCs w:val="16"/>
          <w:rtl/>
          <w:lang w:bidi="fa-IR"/>
        </w:rPr>
      </w:pPr>
    </w:p>
    <w:p w:rsidR="00E3579F" w:rsidRDefault="00E3579F" w:rsidP="00487819">
      <w:pPr>
        <w:ind w:firstLine="284"/>
        <w:jc w:val="center"/>
        <w:rPr>
          <w:rFonts w:cs="B Lotus"/>
          <w:sz w:val="16"/>
          <w:szCs w:val="16"/>
          <w:rtl/>
          <w:lang w:bidi="fa-IR"/>
        </w:rPr>
        <w:sectPr w:rsidR="00E3579F" w:rsidSect="007B5895">
          <w:headerReference w:type="default" r:id="rId27"/>
          <w:footnotePr>
            <w:numRestart w:val="eachPage"/>
          </w:footnotePr>
          <w:type w:val="oddPage"/>
          <w:pgSz w:w="9356" w:h="13608" w:code="9"/>
          <w:pgMar w:top="567" w:right="1134" w:bottom="851" w:left="1134" w:header="454" w:footer="0" w:gutter="0"/>
          <w:cols w:space="708"/>
          <w:titlePg/>
          <w:bidi/>
          <w:rtlGutter/>
          <w:docGrid w:linePitch="381"/>
        </w:sectPr>
      </w:pPr>
    </w:p>
    <w:p w:rsidR="00E3579F" w:rsidRPr="00AA5BE3" w:rsidRDefault="00E3579F" w:rsidP="00487819">
      <w:pPr>
        <w:ind w:firstLine="284"/>
        <w:jc w:val="center"/>
        <w:rPr>
          <w:rFonts w:cs="B Lotus"/>
          <w:sz w:val="16"/>
          <w:szCs w:val="16"/>
          <w:lang w:bidi="fa-IR"/>
        </w:rPr>
      </w:pPr>
    </w:p>
    <w:p w:rsidR="00487819" w:rsidRPr="00AA5BE3" w:rsidRDefault="00487819" w:rsidP="00E3579F">
      <w:pPr>
        <w:pStyle w:val="a"/>
        <w:rPr>
          <w:rtl/>
        </w:rPr>
      </w:pPr>
      <w:bookmarkStart w:id="575" w:name="_Toc61648069"/>
      <w:bookmarkStart w:id="576" w:name="_Toc61653060"/>
      <w:bookmarkStart w:id="577" w:name="_Toc259711062"/>
      <w:bookmarkStart w:id="578" w:name="_Toc275047655"/>
      <w:bookmarkStart w:id="579" w:name="_Toc435344517"/>
      <w:bookmarkStart w:id="580" w:name="_Toc435344917"/>
      <w:r w:rsidRPr="00AA5BE3">
        <w:rPr>
          <w:rFonts w:hint="cs"/>
          <w:rtl/>
        </w:rPr>
        <w:t>خودداری تمام علویین و هاشمیین از تضعیف ابوهریره</w:t>
      </w:r>
      <w:bookmarkEnd w:id="575"/>
      <w:bookmarkEnd w:id="576"/>
      <w:bookmarkEnd w:id="577"/>
      <w:bookmarkEnd w:id="578"/>
      <w:bookmarkEnd w:id="579"/>
      <w:bookmarkEnd w:id="580"/>
    </w:p>
    <w:p w:rsidR="00487819" w:rsidRPr="00AA5BE3" w:rsidRDefault="00487819" w:rsidP="00E3579F">
      <w:pPr>
        <w:pStyle w:val="2-"/>
        <w:rPr>
          <w:rtl/>
        </w:rPr>
      </w:pPr>
      <w:bookmarkStart w:id="581" w:name="_Toc275047656"/>
      <w:bookmarkStart w:id="582" w:name="_Toc435344918"/>
      <w:r w:rsidRPr="00AA5BE3">
        <w:rPr>
          <w:rFonts w:hint="cs"/>
          <w:rtl/>
        </w:rPr>
        <w:t>مقدمه:</w:t>
      </w:r>
      <w:bookmarkEnd w:id="581"/>
      <w:bookmarkEnd w:id="582"/>
    </w:p>
    <w:p w:rsidR="00487819" w:rsidRPr="005F2120" w:rsidRDefault="00487819" w:rsidP="00487819">
      <w:pPr>
        <w:ind w:firstLine="284"/>
        <w:jc w:val="both"/>
        <w:rPr>
          <w:rStyle w:val="1-Char"/>
          <w:rtl/>
        </w:rPr>
      </w:pPr>
      <w:r w:rsidRPr="005F2120">
        <w:rPr>
          <w:rStyle w:val="1-Char"/>
          <w:rFonts w:hint="cs"/>
          <w:rtl/>
        </w:rPr>
        <w:t>فصل گذشته را به بیان خودداری امیر المؤمنین علی</w:t>
      </w:r>
      <w:r w:rsidR="00542567" w:rsidRPr="00542567">
        <w:rPr>
          <w:rStyle w:val="1-Char"/>
          <w:rFonts w:cs="CTraditional Arabic" w:hint="cs"/>
          <w:rtl/>
        </w:rPr>
        <w:t>س</w:t>
      </w:r>
      <w:r w:rsidRPr="005F2120">
        <w:rPr>
          <w:rStyle w:val="1-Char"/>
          <w:rFonts w:hint="cs"/>
          <w:rtl/>
        </w:rPr>
        <w:t>، از جرح ابوهریره و تکذیب او اختصاص دادیم، و در این رابطه از روایت اصحاب و لشکریان علی</w:t>
      </w:r>
      <w:r w:rsidR="00542567" w:rsidRPr="00542567">
        <w:rPr>
          <w:rStyle w:val="1-Char"/>
          <w:rFonts w:cs="CTraditional Arabic" w:hint="cs"/>
          <w:rtl/>
        </w:rPr>
        <w:t>س</w:t>
      </w:r>
      <w:r w:rsidRPr="005F2120">
        <w:rPr>
          <w:rStyle w:val="1-Char"/>
          <w:rFonts w:hint="cs"/>
          <w:rtl/>
        </w:rPr>
        <w:t xml:space="preserve"> اعم از صحابه و تابعین از ابوهریره استفاده کردیم، و سپس روایات فرزندان، نوادگان ایشان از ابوهریره، و </w:t>
      </w:r>
      <w:r w:rsidR="00C61CF2">
        <w:rPr>
          <w:rStyle w:val="1-Char"/>
          <w:rFonts w:hint="cs"/>
          <w:rtl/>
        </w:rPr>
        <w:t>همچنین</w:t>
      </w:r>
      <w:r w:rsidRPr="005F2120">
        <w:rPr>
          <w:rStyle w:val="1-Char"/>
          <w:rFonts w:hint="cs"/>
          <w:rtl/>
        </w:rPr>
        <w:t xml:space="preserve"> روایات شیعیان اوّل از او را مطرح ساختیم.</w:t>
      </w:r>
    </w:p>
    <w:p w:rsidR="00487819" w:rsidRPr="005F2120" w:rsidRDefault="00487819" w:rsidP="00487819">
      <w:pPr>
        <w:ind w:firstLine="284"/>
        <w:jc w:val="both"/>
        <w:rPr>
          <w:rStyle w:val="1-Char"/>
          <w:rtl/>
        </w:rPr>
      </w:pPr>
      <w:r w:rsidRPr="005F2120">
        <w:rPr>
          <w:rStyle w:val="1-Char"/>
          <w:rFonts w:hint="cs"/>
          <w:rtl/>
        </w:rPr>
        <w:t xml:space="preserve">اما این فصل را به خودداری از جرح ابوهریره به کسانی اختصاص </w:t>
      </w:r>
      <w:r w:rsidR="00C066D2">
        <w:rPr>
          <w:rStyle w:val="1-Char"/>
          <w:rFonts w:hint="cs"/>
          <w:rtl/>
        </w:rPr>
        <w:t>می‌دهی</w:t>
      </w:r>
      <w:r w:rsidRPr="005F2120">
        <w:rPr>
          <w:rStyle w:val="1-Char"/>
          <w:rFonts w:hint="cs"/>
          <w:rtl/>
        </w:rPr>
        <w:t xml:space="preserve">م، که از او بطور مستقیم حدیث روایت نکرده‌اند، مثل بعضی از فرزندان و نوادگان علی، و فرزندان عقیل و جعفر برادران ایشان، و پسران عمویش عباس. آنانکه شاگردان‌شان از ابوهریره حدیث بازگفته، و یا احادیث او را منتشر ساخته‌اند، و از طریق واسطه احادیث ایشان را دریافت کرده، ولی شاگردان خود را از روایت و نشر آن باز نداشته‌اند. که این خود ثابت </w:t>
      </w:r>
      <w:r w:rsidR="00DE225C" w:rsidRPr="005F2120">
        <w:rPr>
          <w:rStyle w:val="1-Char"/>
          <w:rFonts w:hint="cs"/>
          <w:rtl/>
        </w:rPr>
        <w:t>می‌کند</w:t>
      </w:r>
      <w:r w:rsidRPr="005F2120">
        <w:rPr>
          <w:rStyle w:val="1-Char"/>
          <w:rFonts w:hint="cs"/>
          <w:rtl/>
        </w:rPr>
        <w:t xml:space="preserve">، که بطور قطعی و حتمی به آنان سخنی در باب تکذیب ابوهریره از علی س نرسیده، واین فقط ادعای صرف نظام و اسکافی است. فرق بین این فصل و فصل قبل در این است، که گروه نامبرده در فصل گذشته، خود صاحب روایاتی از ابوهریره بوده، و احادیث او را خود پخش کرده‌اند، و از نشر احادیث او توسط دیگران نیز جلوگیری نکرده‌اند. ولی اشخاصی که در این فصل از آنان نام برده </w:t>
      </w:r>
      <w:r w:rsidR="002A4FA7">
        <w:rPr>
          <w:rStyle w:val="1-Char"/>
          <w:rFonts w:hint="cs"/>
          <w:rtl/>
        </w:rPr>
        <w:t>می‌شود</w:t>
      </w:r>
      <w:r w:rsidRPr="005F2120">
        <w:rPr>
          <w:rStyle w:val="1-Char"/>
          <w:rFonts w:hint="cs"/>
          <w:rtl/>
        </w:rPr>
        <w:t xml:space="preserve">، روایاتی را از آنان که از ابوهریره اخذ شده باشد نیافتیم، و ندیدیم که احادیث او را منتشر سازند، ولی در اینکه شاگردان‌شان این اقدام را عملی میساختند، سکوت کرده، و در مقابل ناشرین این احادیث سکوت </w:t>
      </w:r>
      <w:r w:rsidR="00DE225C" w:rsidRPr="005F2120">
        <w:rPr>
          <w:rStyle w:val="1-Char"/>
          <w:rFonts w:hint="cs"/>
          <w:rtl/>
        </w:rPr>
        <w:t>می‌کرد</w:t>
      </w:r>
      <w:r w:rsidRPr="005F2120">
        <w:rPr>
          <w:rStyle w:val="1-Char"/>
          <w:rFonts w:hint="cs"/>
          <w:rtl/>
        </w:rPr>
        <w:t>ه‌اند، و به روایات ابوهریره اعتراضی نداشته‌اند. بناءً این فصل بما توضیح خواهد داد، اهل حدیث که روایات ابوهریره را جمع و نشر کرده، از هاشمیین و بخصوص علویین فاصله نداشته و عزلت نگزیده‌اند، تا کسی مدعی شود، آن تکذیب خیالی بدانان نرسیده است، با اینکه آنان نزد این خاندان تلَمذ کرده‌اند، و تمام علوم خود را از آن دریافت کرده و تدوین نموده‌اند، پس چگونه امکان دارد که از استادان خود این خبر را نشنیده باشند.</w:t>
      </w:r>
    </w:p>
    <w:p w:rsidR="00487819" w:rsidRPr="005F2120" w:rsidRDefault="00487819" w:rsidP="00487819">
      <w:pPr>
        <w:ind w:firstLine="284"/>
        <w:jc w:val="both"/>
        <w:rPr>
          <w:rStyle w:val="1-Char"/>
          <w:rtl/>
        </w:rPr>
      </w:pPr>
      <w:r w:rsidRPr="005F2120">
        <w:rPr>
          <w:rStyle w:val="1-Char"/>
          <w:rFonts w:hint="cs"/>
          <w:rtl/>
        </w:rPr>
        <w:t>ممکن نیست کسی در مقام رد بگوید، که مصاحبت این گروه از ناشرین حدیث ابی‌هریره</w:t>
      </w:r>
      <w:r w:rsidR="00542567" w:rsidRPr="00542567">
        <w:rPr>
          <w:rStyle w:val="1-Char"/>
          <w:rFonts w:cs="CTraditional Arabic" w:hint="cs"/>
          <w:rtl/>
        </w:rPr>
        <w:t>س</w:t>
      </w:r>
      <w:r w:rsidRPr="005F2120">
        <w:rPr>
          <w:rStyle w:val="1-Char"/>
          <w:rFonts w:hint="cs"/>
          <w:rtl/>
        </w:rPr>
        <w:t xml:space="preserve"> با فرزندان علی و راویان حدیث از ایشان و سپس ملحقین به علویین و اعیان شیعه،</w:t>
      </w:r>
      <w:r w:rsidR="00FF156B">
        <w:rPr>
          <w:rStyle w:val="1-Char"/>
          <w:rFonts w:hint="cs"/>
          <w:rtl/>
        </w:rPr>
        <w:t xml:space="preserve"> نمی‌</w:t>
      </w:r>
      <w:r w:rsidRPr="005F2120">
        <w:rPr>
          <w:rStyle w:val="1-Char"/>
          <w:rFonts w:hint="cs"/>
          <w:rtl/>
        </w:rPr>
        <w:t>تواند ثابت کند که آنان تمام علوم خود را در دسترس شاگردان‌شان قرار داده‌اند، و چه بساکه شاگرد گاهی مصاحب استاد هست، و از او علم</w:t>
      </w:r>
      <w:r w:rsidR="00156286">
        <w:rPr>
          <w:rStyle w:val="1-Char"/>
          <w:rFonts w:hint="cs"/>
          <w:rtl/>
        </w:rPr>
        <w:t xml:space="preserve"> می‌</w:t>
      </w:r>
      <w:r w:rsidRPr="005F2120">
        <w:rPr>
          <w:rStyle w:val="1-Char"/>
          <w:rFonts w:hint="cs"/>
          <w:rtl/>
        </w:rPr>
        <w:t>آموزد، اما به تمام علومش احاطه پیدا ن</w:t>
      </w:r>
      <w:r w:rsidR="00DE225C" w:rsidRPr="005F2120">
        <w:rPr>
          <w:rStyle w:val="1-Char"/>
          <w:rFonts w:hint="cs"/>
          <w:rtl/>
        </w:rPr>
        <w:t>می‌کند</w:t>
      </w:r>
      <w:r w:rsidRPr="005F2120">
        <w:rPr>
          <w:rStyle w:val="1-Char"/>
          <w:rFonts w:hint="cs"/>
          <w:rtl/>
        </w:rPr>
        <w:t>، پس ممکن است جریان تکذیب ابوهریره توسط علی از دید شاگردانشان مخفی مانده باشد</w:t>
      </w:r>
      <w:r w:rsidR="006F06B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مثل این رد غیر وارد بوده و قانع کننده نیست، چرا که اگر هم این سخن ثابت شود، مثل جزئیات علم و اخبار نیست، بلکه این امر یک ابلاغ مهم است که مردم باید از آن بیم داده شوند، و همگان از آن پرهیز کنند، چرا که خطر تحریف وسیع در دین وجود دارد، که طبق ادعای مخالفین ابوهریره مجری آن است.</w:t>
      </w:r>
    </w:p>
    <w:p w:rsidR="00487819" w:rsidRPr="005F2120" w:rsidRDefault="00487819" w:rsidP="00487819">
      <w:pPr>
        <w:ind w:firstLine="284"/>
        <w:jc w:val="both"/>
        <w:rPr>
          <w:rStyle w:val="1-Char"/>
          <w:rtl/>
        </w:rPr>
      </w:pPr>
      <w:r w:rsidRPr="005F2120">
        <w:rPr>
          <w:rStyle w:val="1-Char"/>
          <w:rFonts w:hint="cs"/>
          <w:rtl/>
        </w:rPr>
        <w:t xml:space="preserve">حاشا که چنین باشد، زیرا که این گروه از حاملان پرچم علم و دانش از فرزندان و شیعیان علی بار بار درخواست مشورت </w:t>
      </w:r>
      <w:r w:rsidR="00DB689C">
        <w:rPr>
          <w:rStyle w:val="1-Char"/>
          <w:rFonts w:hint="cs"/>
          <w:rtl/>
        </w:rPr>
        <w:t>می‌نمود</w:t>
      </w:r>
      <w:r w:rsidRPr="005F2120">
        <w:rPr>
          <w:rStyle w:val="1-Char"/>
          <w:rFonts w:hint="cs"/>
          <w:rtl/>
        </w:rPr>
        <w:t>ه‌اند، و فوج فوج بدانان پیوسته، و نشر احادیث ابوهریره را بصورت علنی به عهده گرفته، و بدان حجت می‌جسته‌اند، در حالیکه هیچکس از این خاندان بر آنان نشوریده، و افکار‌شان را تحقیر نکرده، و قول خیالی منسوب به علی را بدانان تذکر نداده است. آیا در ذات این حقیقت برای کسیکه صاحب قلب سلیم</w:t>
      </w:r>
      <w:r w:rsidR="00156286">
        <w:rPr>
          <w:rStyle w:val="1-Char"/>
          <w:rFonts w:hint="cs"/>
          <w:rtl/>
        </w:rPr>
        <w:t xml:space="preserve"> می‌باشد</w:t>
      </w:r>
      <w:r w:rsidRPr="005F2120">
        <w:rPr>
          <w:rStyle w:val="1-Char"/>
          <w:rFonts w:hint="cs"/>
          <w:rtl/>
        </w:rPr>
        <w:t xml:space="preserve"> دلیل کافی وجود ندارد</w:t>
      </w:r>
      <w:r w:rsidR="006F06B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آیا این خود اجماع نیست که این سخن بناحق بر امام علی بسته شده است</w:t>
      </w:r>
      <w:r w:rsidR="006F06B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چنانکه ثابت </w:t>
      </w:r>
      <w:r w:rsidR="00DE225C" w:rsidRPr="005F2120">
        <w:rPr>
          <w:rStyle w:val="1-Char"/>
          <w:rFonts w:hint="cs"/>
          <w:rtl/>
        </w:rPr>
        <w:t>می‌کند</w:t>
      </w:r>
      <w:r w:rsidRPr="005F2120">
        <w:rPr>
          <w:rStyle w:val="1-Char"/>
          <w:rFonts w:hint="cs"/>
          <w:rtl/>
        </w:rPr>
        <w:t xml:space="preserve"> در باب اتهام چاپلوسی ابوهریره در مقابل معاویه در ایام فتنه، نیز آنان بر این اتهام صاحب علمی نیستند؟ از جهت دیگر، عدم احاطۀ شاگرد به تمام علم استادش، نمی‌تواند ثابت کند که تمام علم استادش از میان رفته و از آن چیزی باقی نمانده است. چرا که روایات گوناگون از طرق دیگر شاگردان از این استاد به وفور در دسترس است.</w:t>
      </w:r>
    </w:p>
    <w:p w:rsidR="00487819" w:rsidRPr="005F2120" w:rsidRDefault="00487819" w:rsidP="00487819">
      <w:pPr>
        <w:ind w:firstLine="284"/>
        <w:jc w:val="both"/>
        <w:rPr>
          <w:rStyle w:val="1-Char"/>
          <w:rtl/>
        </w:rPr>
      </w:pPr>
      <w:r w:rsidRPr="005F2120">
        <w:rPr>
          <w:rStyle w:val="1-Char"/>
          <w:rFonts w:hint="cs"/>
          <w:rtl/>
        </w:rPr>
        <w:t>جمع بین این فصل و فصل گذشته، جمعی از خاندان و فرزندان و نوادگان و یاران و شاگردان علی</w:t>
      </w:r>
      <w:r w:rsidR="00542567" w:rsidRPr="00542567">
        <w:rPr>
          <w:rStyle w:val="1-Char"/>
          <w:rFonts w:cs="CTraditional Arabic" w:hint="cs"/>
          <w:rtl/>
        </w:rPr>
        <w:t>س</w:t>
      </w:r>
      <w:r w:rsidRPr="005F2120">
        <w:rPr>
          <w:rStyle w:val="1-Char"/>
          <w:rFonts w:hint="cs"/>
          <w:rtl/>
        </w:rPr>
        <w:t xml:space="preserve"> را در مقابل ما نمایان</w:t>
      </w:r>
      <w:r w:rsidR="00D5312C">
        <w:rPr>
          <w:rStyle w:val="1-Char"/>
          <w:rFonts w:hint="cs"/>
          <w:rtl/>
        </w:rPr>
        <w:t xml:space="preserve"> می‌سازد</w:t>
      </w:r>
      <w:r w:rsidRPr="005F2120">
        <w:rPr>
          <w:rStyle w:val="1-Char"/>
          <w:rFonts w:hint="cs"/>
          <w:rtl/>
        </w:rPr>
        <w:t>، که تعدادشان بسیار زیاد است، و محال است، که این گروه عظیم موفق به شنیدن این موضوع از زبان علی</w:t>
      </w:r>
      <w:r w:rsidR="00542567" w:rsidRPr="00542567">
        <w:rPr>
          <w:rStyle w:val="1-Char"/>
          <w:rFonts w:cs="CTraditional Arabic" w:hint="cs"/>
          <w:rtl/>
        </w:rPr>
        <w:t>س</w:t>
      </w:r>
      <w:r w:rsidRPr="005F2120">
        <w:rPr>
          <w:rStyle w:val="1-Char"/>
          <w:rFonts w:hint="cs"/>
          <w:rtl/>
        </w:rPr>
        <w:t xml:space="preserve"> نشده باشند، و این قول ضایع شده باشد. البته آنکه قلبش حتی یکبار می‌طپد این امر را به وضوح در می</w:t>
      </w:r>
      <w:r w:rsidRPr="005F2120">
        <w:rPr>
          <w:rStyle w:val="1-Char"/>
          <w:rFonts w:hint="eastAsia"/>
          <w:rtl/>
        </w:rPr>
        <w:t>‌</w:t>
      </w:r>
      <w:r w:rsidRPr="005F2120">
        <w:rPr>
          <w:rStyle w:val="1-Char"/>
          <w:rFonts w:hint="cs"/>
          <w:rtl/>
        </w:rPr>
        <w:t>یابد، امّا کسیکه قلبش از طپیدن باز ایستاده است، و یا راضی نیست که حقایق را در این جو غبار آلوده با چشمانش مشاهده کند، پس به چنین شخصی اگر یاد داشتی که به مهر امام علی</w:t>
      </w:r>
      <w:r w:rsidR="00542567" w:rsidRPr="00542567">
        <w:rPr>
          <w:rStyle w:val="1-Char"/>
          <w:rFonts w:cs="CTraditional Arabic" w:hint="cs"/>
          <w:rtl/>
        </w:rPr>
        <w:t>س</w:t>
      </w:r>
      <w:r w:rsidRPr="005F2120">
        <w:rPr>
          <w:rStyle w:val="1-Char"/>
          <w:rFonts w:hint="cs"/>
          <w:rtl/>
        </w:rPr>
        <w:t xml:space="preserve"> ممهور شده باشد بیاوریم که او با دستش،</w:t>
      </w:r>
      <w:r w:rsidR="00C058CD">
        <w:rPr>
          <w:rStyle w:val="1-Char"/>
          <w:rFonts w:hint="cs"/>
          <w:rtl/>
        </w:rPr>
        <w:t xml:space="preserve"> آن را </w:t>
      </w:r>
      <w:r w:rsidRPr="005F2120">
        <w:rPr>
          <w:rStyle w:val="1-Char"/>
          <w:rFonts w:hint="cs"/>
          <w:rtl/>
        </w:rPr>
        <w:t>لمس کند باز هم برایش نفعی ببار نمی</w:t>
      </w:r>
      <w:r w:rsidRPr="005F2120">
        <w:rPr>
          <w:rStyle w:val="1-Char"/>
          <w:rFonts w:hint="eastAsia"/>
          <w:rtl/>
        </w:rPr>
        <w:t>‌</w:t>
      </w:r>
      <w:r w:rsidRPr="005F2120">
        <w:rPr>
          <w:rStyle w:val="1-Char"/>
          <w:rFonts w:hint="cs"/>
          <w:rtl/>
        </w:rPr>
        <w:t>آورد. اگر بازهم کسی اصرار کند که این قول از زبان علی ثابت است، باید سبب مخالفت این گروه از فضلاء را با وصیت و سفارش و هشدار ایشان در باب ابوهریره توضیح دهد و تفسیر کند، در حالیکه همه میدانند هم</w:t>
      </w:r>
      <w:r w:rsidR="00AA67F0" w:rsidRPr="005F2120">
        <w:rPr>
          <w:rStyle w:val="1-Char"/>
          <w:rFonts w:hint="cs"/>
          <w:rtl/>
        </w:rPr>
        <w:t>ۀ</w:t>
      </w:r>
      <w:r w:rsidRPr="005F2120">
        <w:rPr>
          <w:rStyle w:val="1-Char"/>
          <w:rFonts w:hint="cs"/>
          <w:rtl/>
        </w:rPr>
        <w:t xml:space="preserve"> این گروه از دوستداران بر حق علی</w:t>
      </w:r>
      <w:r w:rsidR="00542567" w:rsidRPr="00542567">
        <w:rPr>
          <w:rStyle w:val="1-Char"/>
          <w:rFonts w:cs="CTraditional Arabic" w:hint="cs"/>
          <w:rtl/>
        </w:rPr>
        <w:t>س</w:t>
      </w:r>
      <w:r w:rsidRPr="005F2120">
        <w:rPr>
          <w:rStyle w:val="1-Char"/>
          <w:rFonts w:hint="cs"/>
          <w:rtl/>
        </w:rPr>
        <w:t xml:space="preserve"> بوده</w:t>
      </w:r>
      <w:r w:rsidRPr="005F2120">
        <w:rPr>
          <w:rStyle w:val="1-Char"/>
          <w:rFonts w:hint="eastAsia"/>
          <w:rtl/>
        </w:rPr>
        <w:t>‌</w:t>
      </w:r>
      <w:r w:rsidRPr="005F2120">
        <w:rPr>
          <w:rStyle w:val="1-Char"/>
          <w:rFonts w:hint="cs"/>
          <w:rtl/>
        </w:rPr>
        <w:t>اند.</w:t>
      </w:r>
    </w:p>
    <w:p w:rsidR="00487819" w:rsidRDefault="00487819" w:rsidP="00B4343E">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932C92" w:rsidRDefault="00932C92" w:rsidP="00487819">
      <w:pPr>
        <w:ind w:firstLine="284"/>
        <w:jc w:val="center"/>
        <w:rPr>
          <w:rFonts w:cs="B Lotus"/>
          <w:sz w:val="16"/>
          <w:szCs w:val="16"/>
          <w:rtl/>
          <w:lang w:bidi="fa-IR"/>
        </w:rPr>
      </w:pPr>
    </w:p>
    <w:p w:rsidR="00487819" w:rsidRPr="005F2120" w:rsidRDefault="00487819" w:rsidP="00487819">
      <w:pPr>
        <w:ind w:firstLine="284"/>
        <w:jc w:val="both"/>
        <w:rPr>
          <w:rStyle w:val="1-Char"/>
          <w:rtl/>
        </w:rPr>
      </w:pPr>
      <w:r w:rsidRPr="005F2120">
        <w:rPr>
          <w:rStyle w:val="1-Char"/>
          <w:rFonts w:hint="cs"/>
          <w:rtl/>
        </w:rPr>
        <w:t>در فصل گذشته ثابت کردیم، که علی بن حسین، و فرزندانش عمر و محمد، و جعفر بن محمد، وابن حنیفه، و فرزندش حسن، و محمد بن عبدالله بن حسن مثنی، احادیث ابوهریره</w:t>
      </w:r>
      <w:r w:rsidR="00542567" w:rsidRPr="00542567">
        <w:rPr>
          <w:rStyle w:val="1-Char"/>
          <w:rFonts w:cs="CTraditional Arabic" w:hint="cs"/>
          <w:rtl/>
        </w:rPr>
        <w:t>س</w:t>
      </w:r>
      <w:r w:rsidRPr="005F2120">
        <w:rPr>
          <w:rStyle w:val="1-Char"/>
          <w:rFonts w:hint="cs"/>
          <w:rtl/>
        </w:rPr>
        <w:t xml:space="preserve"> را روایت کرده و از تکذیب او خود را بازداشته‌اند.</w:t>
      </w:r>
    </w:p>
    <w:p w:rsidR="00487819" w:rsidRPr="005F2120" w:rsidRDefault="00487819" w:rsidP="00487819">
      <w:pPr>
        <w:ind w:firstLine="284"/>
        <w:jc w:val="both"/>
        <w:rPr>
          <w:rStyle w:val="1-Char"/>
          <w:rtl/>
        </w:rPr>
      </w:pPr>
      <w:r w:rsidRPr="005F2120">
        <w:rPr>
          <w:rStyle w:val="1-Char"/>
          <w:rFonts w:hint="cs"/>
          <w:rtl/>
        </w:rPr>
        <w:t xml:space="preserve"> ودر فصل موثق بودن ابوهریره</w:t>
      </w:r>
      <w:r w:rsidR="00542567" w:rsidRPr="00542567">
        <w:rPr>
          <w:rStyle w:val="1-Char"/>
          <w:rFonts w:cs="CTraditional Arabic" w:hint="cs"/>
          <w:rtl/>
        </w:rPr>
        <w:t>س</w:t>
      </w:r>
      <w:r w:rsidRPr="005F2120">
        <w:rPr>
          <w:rStyle w:val="1-Char"/>
          <w:rFonts w:hint="cs"/>
          <w:rtl/>
        </w:rPr>
        <w:t xml:space="preserve"> آوردیم که جمعی از صحابه که شیعه از آنان راضی است مثل ابوایوب و جابر و</w:t>
      </w:r>
      <w:r w:rsidR="00B4343E">
        <w:rPr>
          <w:rStyle w:val="1-Char"/>
          <w:rFonts w:hint="cs"/>
          <w:rtl/>
        </w:rPr>
        <w:t xml:space="preserve"> </w:t>
      </w:r>
      <w:r w:rsidRPr="005F2120">
        <w:rPr>
          <w:rStyle w:val="1-Char"/>
          <w:rFonts w:hint="cs"/>
          <w:rtl/>
        </w:rPr>
        <w:t>ابن عباس</w:t>
      </w:r>
      <w:r w:rsidR="00542567" w:rsidRPr="00542567">
        <w:rPr>
          <w:rStyle w:val="1-Char"/>
          <w:rFonts w:cs="CTraditional Arabic" w:hint="cs"/>
          <w:rtl/>
        </w:rPr>
        <w:t xml:space="preserve">ش </w:t>
      </w:r>
      <w:r w:rsidRPr="005F2120">
        <w:rPr>
          <w:rStyle w:val="1-Char"/>
          <w:rFonts w:hint="cs"/>
          <w:rtl/>
        </w:rPr>
        <w:t>احادیث ابوهریره را روایت کرده و از تکذیب او خود را باز داشته‌اند.</w:t>
      </w:r>
    </w:p>
    <w:p w:rsidR="00487819" w:rsidRPr="005F2120" w:rsidRDefault="00487819" w:rsidP="00487819">
      <w:pPr>
        <w:ind w:firstLine="284"/>
        <w:jc w:val="both"/>
        <w:rPr>
          <w:rStyle w:val="1-Char"/>
          <w:rtl/>
        </w:rPr>
      </w:pPr>
      <w:r w:rsidRPr="005F2120">
        <w:rPr>
          <w:rStyle w:val="1-Char"/>
          <w:rFonts w:hint="cs"/>
          <w:rtl/>
        </w:rPr>
        <w:t>بنابراین کسانی که از فرزندان علی بن ابوطالب، و عباس باقی مانده‌اند، در این فصل ذکرشان خواهد آمد، و سپس به ذکر کسانی می‌پردازیم که در حمایت از علی</w:t>
      </w:r>
      <w:r w:rsidR="00542567" w:rsidRPr="00542567">
        <w:rPr>
          <w:rStyle w:val="1-Char"/>
          <w:rFonts w:cs="CTraditional Arabic" w:hint="cs"/>
          <w:rtl/>
        </w:rPr>
        <w:t>س</w:t>
      </w:r>
      <w:r w:rsidRPr="005F2120">
        <w:rPr>
          <w:rStyle w:val="1-Char"/>
          <w:rFonts w:hint="cs"/>
          <w:rtl/>
        </w:rPr>
        <w:t xml:space="preserve"> اهمیت داشته‌اند:</w:t>
      </w:r>
    </w:p>
    <w:p w:rsidR="00487819" w:rsidRPr="005F2120" w:rsidRDefault="00487819" w:rsidP="00487819">
      <w:pPr>
        <w:ind w:firstLine="284"/>
        <w:jc w:val="both"/>
        <w:rPr>
          <w:rStyle w:val="1-Char"/>
          <w:rtl/>
        </w:rPr>
      </w:pPr>
      <w:r w:rsidRPr="005F2120">
        <w:rPr>
          <w:rStyle w:val="1-Char"/>
          <w:rFonts w:hint="cs"/>
          <w:rtl/>
        </w:rPr>
        <w:t>از جمله یاران او از صحابه و تابعین و طبقات پس از آنان.</w:t>
      </w:r>
    </w:p>
    <w:p w:rsidR="00487819" w:rsidRPr="005F2120" w:rsidRDefault="00487819" w:rsidP="00487819">
      <w:pPr>
        <w:ind w:firstLine="284"/>
        <w:jc w:val="both"/>
        <w:rPr>
          <w:rStyle w:val="1-Char"/>
          <w:rtl/>
        </w:rPr>
      </w:pPr>
      <w:r w:rsidRPr="005F2120">
        <w:rPr>
          <w:rStyle w:val="1-Char"/>
          <w:rFonts w:hint="cs"/>
          <w:rtl/>
        </w:rPr>
        <w:t xml:space="preserve">بدینسان توضیح خواهیم که حسن و حسینب و فرزندان‌شان از تکذیب ابوهریره خود را بازداشته‌اند، </w:t>
      </w:r>
      <w:r w:rsidR="00C61CF2">
        <w:rPr>
          <w:rStyle w:val="1-Char"/>
          <w:rFonts w:hint="cs"/>
          <w:rtl/>
        </w:rPr>
        <w:t>همچنین</w:t>
      </w:r>
      <w:r w:rsidRPr="005F2120">
        <w:rPr>
          <w:rStyle w:val="1-Char"/>
          <w:rFonts w:hint="cs"/>
          <w:rtl/>
        </w:rPr>
        <w:t xml:space="preserve"> فرزندان محمد بن علی و عمر بن علی، و عباسیان که قبل از بقدرت رسیدن در گذشته‌اند، و فرزندان عقیل و جعفر برادران علی وام</w:t>
      </w:r>
      <w:r w:rsidRPr="005F2120">
        <w:rPr>
          <w:rStyle w:val="1-Char"/>
          <w:rFonts w:hint="eastAsia"/>
          <w:rtl/>
        </w:rPr>
        <w:t>‌</w:t>
      </w:r>
      <w:r w:rsidRPr="005F2120">
        <w:rPr>
          <w:rStyle w:val="1-Char"/>
          <w:rFonts w:hint="cs"/>
          <w:rtl/>
        </w:rPr>
        <w:t>هانی خواهرش و سپس اصحاب علی، و کسانی که با بنی هاشم پیوند استوار داشته‌اند، مثل خاندان ابی‌رافع، و معروف بن خربوذ، که شیعه بوده، و یا با شیعیان پیوند داشته ولی مشهور به تشیع نبوده‌اند.</w:t>
      </w:r>
    </w:p>
    <w:p w:rsidR="00487819" w:rsidRPr="005F2120" w:rsidRDefault="00487819" w:rsidP="00487819">
      <w:pPr>
        <w:ind w:firstLine="284"/>
        <w:jc w:val="both"/>
        <w:rPr>
          <w:rStyle w:val="1-Char"/>
          <w:rtl/>
        </w:rPr>
      </w:pPr>
      <w:r w:rsidRPr="005F2120">
        <w:rPr>
          <w:rStyle w:val="1-Char"/>
          <w:rFonts w:hint="cs"/>
          <w:rtl/>
        </w:rPr>
        <w:t>آری این گروهها همه درباره ابوهریره سکوت کرده، و زبانهای‌شان را از تکذیب او بازداشته‌اند و جماعت هاشمیین نیز در تکمیل این امر سهیم شده‌اند.</w:t>
      </w:r>
    </w:p>
    <w:p w:rsidR="00487819" w:rsidRPr="00AA5BE3" w:rsidRDefault="00C44EF3" w:rsidP="00E3579F">
      <w:pPr>
        <w:pStyle w:val="2-"/>
        <w:rPr>
          <w:rtl/>
        </w:rPr>
      </w:pPr>
      <w:bookmarkStart w:id="583" w:name="_Toc61648070"/>
      <w:bookmarkStart w:id="584" w:name="_Toc61653061"/>
      <w:bookmarkStart w:id="585" w:name="_Toc259711063"/>
      <w:bookmarkStart w:id="586" w:name="_Toc275047657"/>
      <w:bookmarkStart w:id="587" w:name="_Toc435344919"/>
      <w:r>
        <w:rPr>
          <w:rFonts w:hint="cs"/>
          <w:rtl/>
        </w:rPr>
        <w:t xml:space="preserve">خودداری حسن و حسین </w:t>
      </w:r>
      <w:r w:rsidRPr="00E3579F">
        <w:rPr>
          <w:rFonts w:cs="CTraditional Arabic" w:hint="cs"/>
          <w:b/>
          <w:bCs w:val="0"/>
          <w:rtl/>
        </w:rPr>
        <w:t>ب</w:t>
      </w:r>
      <w:r w:rsidR="00487819" w:rsidRPr="00AA5BE3">
        <w:rPr>
          <w:rFonts w:hint="cs"/>
          <w:rtl/>
        </w:rPr>
        <w:t xml:space="preserve"> از جرح ابوهریره</w:t>
      </w:r>
      <w:r w:rsidR="00542567" w:rsidRPr="00E3579F">
        <w:rPr>
          <w:rFonts w:cs="CTraditional Arabic" w:hint="cs"/>
          <w:b/>
          <w:bCs w:val="0"/>
          <w:szCs w:val="28"/>
          <w:rtl/>
        </w:rPr>
        <w:t>س</w:t>
      </w:r>
      <w:r w:rsidR="00487819" w:rsidRPr="00AA5BE3">
        <w:rPr>
          <w:rFonts w:hint="cs"/>
          <w:rtl/>
        </w:rPr>
        <w:t>:</w:t>
      </w:r>
      <w:bookmarkEnd w:id="583"/>
      <w:bookmarkEnd w:id="584"/>
      <w:bookmarkEnd w:id="585"/>
      <w:bookmarkEnd w:id="586"/>
      <w:bookmarkEnd w:id="587"/>
    </w:p>
    <w:p w:rsidR="00487819" w:rsidRPr="005F2120" w:rsidRDefault="00487819" w:rsidP="002919A1">
      <w:pPr>
        <w:jc w:val="lowKashida"/>
        <w:rPr>
          <w:rStyle w:val="1-Char"/>
          <w:rtl/>
        </w:rPr>
      </w:pPr>
      <w:r w:rsidRPr="005F2120">
        <w:rPr>
          <w:rStyle w:val="1-Char"/>
          <w:rFonts w:hint="cs"/>
          <w:rtl/>
        </w:rPr>
        <w:t xml:space="preserve"> حسن</w:t>
      </w:r>
      <w:r w:rsidR="002919A1">
        <w:rPr>
          <w:rFonts w:cs="CTraditional Arabic" w:hint="cs"/>
          <w:rtl/>
          <w:lang w:bidi="fa-IR"/>
        </w:rPr>
        <w:t>س</w:t>
      </w:r>
      <w:r w:rsidRPr="005F2120">
        <w:rPr>
          <w:rStyle w:val="1-Char"/>
          <w:rFonts w:hint="cs"/>
          <w:rtl/>
        </w:rPr>
        <w:t xml:space="preserve">: او یاران بسیاری داشت، که احادیث ابوهریره را روایت </w:t>
      </w:r>
      <w:r w:rsidR="00DE225C" w:rsidRPr="005F2120">
        <w:rPr>
          <w:rStyle w:val="1-Char"/>
          <w:rFonts w:hint="cs"/>
          <w:rtl/>
        </w:rPr>
        <w:t>می‌کرد</w:t>
      </w:r>
      <w:r w:rsidRPr="005F2120">
        <w:rPr>
          <w:rStyle w:val="1-Char"/>
          <w:rFonts w:hint="cs"/>
          <w:rtl/>
        </w:rPr>
        <w:t>ند، و او آنان را از این کار منع</w:t>
      </w:r>
      <w:r w:rsidR="00FF156B">
        <w:rPr>
          <w:rStyle w:val="1-Char"/>
          <w:rFonts w:hint="cs"/>
          <w:rtl/>
        </w:rPr>
        <w:t xml:space="preserve"> نمی‌</w:t>
      </w:r>
      <w:r w:rsidRPr="005F2120">
        <w:rPr>
          <w:rStyle w:val="1-Char"/>
          <w:rFonts w:hint="cs"/>
          <w:rtl/>
        </w:rPr>
        <w:t>کرد، بطوریکه بر مسجد جدّش می</w:t>
      </w:r>
      <w:r w:rsidRPr="005F2120">
        <w:rPr>
          <w:rStyle w:val="1-Char"/>
          <w:rFonts w:hint="eastAsia"/>
          <w:rtl/>
        </w:rPr>
        <w:t>‌</w:t>
      </w:r>
      <w:r w:rsidRPr="005F2120">
        <w:rPr>
          <w:rStyle w:val="1-Char"/>
          <w:rFonts w:hint="cs"/>
          <w:rtl/>
        </w:rPr>
        <w:t>گذشت، و می</w:t>
      </w:r>
      <w:r w:rsidRPr="005F2120">
        <w:rPr>
          <w:rStyle w:val="1-Char"/>
          <w:rFonts w:hint="eastAsia"/>
          <w:rtl/>
        </w:rPr>
        <w:t>‌</w:t>
      </w:r>
      <w:r w:rsidRPr="005F2120">
        <w:rPr>
          <w:rStyle w:val="1-Char"/>
          <w:rFonts w:hint="cs"/>
          <w:rtl/>
        </w:rPr>
        <w:t>دید که ابوهریره در میان حلق</w:t>
      </w:r>
      <w:r w:rsidR="00AA67F0" w:rsidRPr="005F2120">
        <w:rPr>
          <w:rStyle w:val="1-Char"/>
          <w:rFonts w:hint="cs"/>
          <w:rtl/>
        </w:rPr>
        <w:t>ۀ</w:t>
      </w:r>
      <w:r w:rsidRPr="005F2120">
        <w:rPr>
          <w:rStyle w:val="1-Char"/>
          <w:rFonts w:hint="cs"/>
          <w:rtl/>
        </w:rPr>
        <w:t xml:space="preserve"> مردم حدیث</w:t>
      </w:r>
      <w:r w:rsidR="00CB2A5E">
        <w:rPr>
          <w:rStyle w:val="1-Char"/>
          <w:rFonts w:hint="cs"/>
          <w:rtl/>
        </w:rPr>
        <w:t xml:space="preserve"> می‌گوید</w:t>
      </w:r>
      <w:r w:rsidRPr="005F2120">
        <w:rPr>
          <w:rStyle w:val="1-Char"/>
          <w:rFonts w:hint="cs"/>
          <w:rtl/>
        </w:rPr>
        <w:t xml:space="preserve"> و احادیث او نوشته </w:t>
      </w:r>
      <w:r w:rsidR="002A4FA7">
        <w:rPr>
          <w:rStyle w:val="1-Char"/>
          <w:rFonts w:hint="cs"/>
          <w:rtl/>
        </w:rPr>
        <w:t>می‌شود</w:t>
      </w:r>
      <w:r w:rsidRPr="005F2120">
        <w:rPr>
          <w:rStyle w:val="1-Char"/>
          <w:rFonts w:hint="cs"/>
          <w:rtl/>
        </w:rPr>
        <w:t>، ولی او این کار را منع ن</w:t>
      </w:r>
      <w:r w:rsidR="00DE225C" w:rsidRPr="005F2120">
        <w:rPr>
          <w:rStyle w:val="1-Char"/>
          <w:rFonts w:hint="cs"/>
          <w:rtl/>
        </w:rPr>
        <w:t>می‌کرد</w:t>
      </w:r>
      <w:r w:rsidRPr="005F2120">
        <w:rPr>
          <w:rStyle w:val="1-Char"/>
          <w:rFonts w:hint="cs"/>
          <w:rtl/>
        </w:rPr>
        <w:t xml:space="preserve">. </w:t>
      </w:r>
    </w:p>
    <w:p w:rsidR="00487819" w:rsidRPr="005F2120" w:rsidRDefault="00487819" w:rsidP="00487819">
      <w:pPr>
        <w:ind w:firstLine="284"/>
        <w:jc w:val="both"/>
        <w:rPr>
          <w:rStyle w:val="1-Char"/>
          <w:rtl/>
        </w:rPr>
      </w:pPr>
      <w:r w:rsidRPr="005F2120">
        <w:rPr>
          <w:rStyle w:val="1-Char"/>
          <w:rFonts w:hint="cs"/>
          <w:rtl/>
        </w:rPr>
        <w:t>از جمل</w:t>
      </w:r>
      <w:r w:rsidR="00AA67F0" w:rsidRPr="005F2120">
        <w:rPr>
          <w:rStyle w:val="1-Char"/>
          <w:rFonts w:hint="cs"/>
          <w:rtl/>
        </w:rPr>
        <w:t>ۀ</w:t>
      </w:r>
      <w:r w:rsidRPr="005F2120">
        <w:rPr>
          <w:rStyle w:val="1-Char"/>
          <w:rFonts w:hint="cs"/>
          <w:rtl/>
        </w:rPr>
        <w:t xml:space="preserve"> اصحابش: محمد بن سیرین امام آن زمان، و عکرمه برد</w:t>
      </w:r>
      <w:r w:rsidR="00AA67F0" w:rsidRPr="005F2120">
        <w:rPr>
          <w:rStyle w:val="1-Char"/>
          <w:rFonts w:hint="cs"/>
          <w:rtl/>
        </w:rPr>
        <w:t>ۀ</w:t>
      </w:r>
      <w:r w:rsidRPr="005F2120">
        <w:rPr>
          <w:rStyle w:val="1-Char"/>
          <w:rFonts w:hint="cs"/>
          <w:rtl/>
        </w:rPr>
        <w:t xml:space="preserve"> آزاد شده ابن عباس، و ابومجلز لاحق بن حمید بوده‌اند.</w:t>
      </w:r>
    </w:p>
    <w:p w:rsidR="00487819" w:rsidRPr="005F2120" w:rsidRDefault="00487819" w:rsidP="00487819">
      <w:pPr>
        <w:ind w:firstLine="284"/>
        <w:jc w:val="both"/>
        <w:rPr>
          <w:rStyle w:val="1-Char"/>
          <w:rtl/>
        </w:rPr>
      </w:pPr>
      <w:r w:rsidRPr="005F2120">
        <w:rPr>
          <w:rStyle w:val="1-Char"/>
          <w:rFonts w:hint="cs"/>
          <w:rtl/>
        </w:rPr>
        <w:t>و از صحاب حسین س: سنان بن ابی سنان دؤلی است که از ابوهریره</w:t>
      </w:r>
      <w:r w:rsidRPr="00156286">
        <w:rPr>
          <w:rStyle w:val="1-Char"/>
          <w:rFonts w:hint="cs"/>
          <w:vertAlign w:val="superscript"/>
          <w:rtl/>
        </w:rPr>
        <w:t>(</w:t>
      </w:r>
      <w:r w:rsidRPr="00156286">
        <w:rPr>
          <w:rStyle w:val="1-Char"/>
          <w:vertAlign w:val="superscript"/>
          <w:rtl/>
        </w:rPr>
        <w:footnoteReference w:id="551"/>
      </w:r>
      <w:r w:rsidRPr="00156286">
        <w:rPr>
          <w:rStyle w:val="1-Char"/>
          <w:rFonts w:hint="cs"/>
          <w:vertAlign w:val="superscript"/>
          <w:rtl/>
        </w:rPr>
        <w:t>)</w:t>
      </w:r>
      <w:r w:rsidRPr="005F2120">
        <w:rPr>
          <w:rStyle w:val="1-Char"/>
          <w:rFonts w:hint="cs"/>
          <w:rtl/>
        </w:rPr>
        <w:t xml:space="preserve"> و حسین حدیث روایت کرده است</w:t>
      </w:r>
      <w:r w:rsidRPr="00156286">
        <w:rPr>
          <w:rStyle w:val="1-Char"/>
          <w:rFonts w:hint="cs"/>
          <w:vertAlign w:val="superscript"/>
          <w:rtl/>
        </w:rPr>
        <w:t>(</w:t>
      </w:r>
      <w:r w:rsidRPr="00156286">
        <w:rPr>
          <w:rStyle w:val="1-Char"/>
          <w:vertAlign w:val="superscript"/>
          <w:rtl/>
        </w:rPr>
        <w:footnoteReference w:id="552"/>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وبشر بن غالب اسدی که از</w:t>
      </w:r>
      <w:r w:rsidR="003F27FC">
        <w:rPr>
          <w:rStyle w:val="1-Char"/>
          <w:rFonts w:hint="cs"/>
          <w:rtl/>
        </w:rPr>
        <w:t xml:space="preserve"> هردو </w:t>
      </w:r>
      <w:r w:rsidRPr="005F2120">
        <w:rPr>
          <w:rStyle w:val="1-Char"/>
          <w:rFonts w:hint="cs"/>
          <w:rtl/>
        </w:rPr>
        <w:t>حدیث باز گفته است</w:t>
      </w:r>
      <w:r w:rsidRPr="00156286">
        <w:rPr>
          <w:rStyle w:val="1-Char"/>
          <w:rFonts w:hint="cs"/>
          <w:vertAlign w:val="superscript"/>
          <w:rtl/>
        </w:rPr>
        <w:t>(</w:t>
      </w:r>
      <w:r w:rsidRPr="00156286">
        <w:rPr>
          <w:rStyle w:val="1-Char"/>
          <w:vertAlign w:val="superscript"/>
          <w:rtl/>
        </w:rPr>
        <w:footnoteReference w:id="553"/>
      </w:r>
      <w:r w:rsidRPr="00156286">
        <w:rPr>
          <w:rStyle w:val="1-Char"/>
          <w:rFonts w:hint="cs"/>
          <w:vertAlign w:val="superscript"/>
          <w:rtl/>
        </w:rPr>
        <w:t>)</w:t>
      </w:r>
      <w:r w:rsidRPr="005F2120">
        <w:rPr>
          <w:rStyle w:val="1-Char"/>
          <w:rFonts w:hint="cs"/>
          <w:rtl/>
        </w:rPr>
        <w:t>.</w:t>
      </w:r>
    </w:p>
    <w:p w:rsidR="00487819" w:rsidRPr="005F2120" w:rsidRDefault="00487819" w:rsidP="00487819">
      <w:pPr>
        <w:widowControl w:val="0"/>
        <w:ind w:firstLine="284"/>
        <w:jc w:val="both"/>
        <w:rPr>
          <w:rStyle w:val="1-Char"/>
          <w:rtl/>
        </w:rPr>
      </w:pPr>
      <w:r w:rsidRPr="005F2120">
        <w:rPr>
          <w:rStyle w:val="1-Char"/>
          <w:rFonts w:hint="cs"/>
          <w:rtl/>
        </w:rPr>
        <w:t>وعامر شعبی</w:t>
      </w:r>
      <w:r w:rsidRPr="00156286">
        <w:rPr>
          <w:rStyle w:val="1-Char"/>
          <w:rFonts w:hint="cs"/>
          <w:vertAlign w:val="superscript"/>
          <w:rtl/>
        </w:rPr>
        <w:t>(</w:t>
      </w:r>
      <w:r w:rsidRPr="00156286">
        <w:rPr>
          <w:rStyle w:val="1-Char"/>
          <w:vertAlign w:val="superscript"/>
          <w:rtl/>
        </w:rPr>
        <w:footnoteReference w:id="554"/>
      </w:r>
      <w:r w:rsidRPr="00156286">
        <w:rPr>
          <w:rStyle w:val="1-Char"/>
          <w:rFonts w:hint="cs"/>
          <w:vertAlign w:val="superscript"/>
          <w:rtl/>
        </w:rPr>
        <w:t>)</w:t>
      </w:r>
      <w:r w:rsidRPr="005F2120">
        <w:rPr>
          <w:rStyle w:val="1-Char"/>
          <w:rFonts w:hint="cs"/>
          <w:rtl/>
        </w:rPr>
        <w:t>.</w:t>
      </w:r>
    </w:p>
    <w:p w:rsidR="00487819" w:rsidRPr="005F2120" w:rsidRDefault="00487819" w:rsidP="00487819">
      <w:pPr>
        <w:widowControl w:val="0"/>
        <w:ind w:firstLine="284"/>
        <w:jc w:val="both"/>
        <w:rPr>
          <w:rStyle w:val="1-Char"/>
          <w:rtl/>
        </w:rPr>
      </w:pPr>
      <w:r w:rsidRPr="005F2120">
        <w:rPr>
          <w:rStyle w:val="1-Char"/>
          <w:rFonts w:hint="cs"/>
          <w:rtl/>
        </w:rPr>
        <w:t>و شاعر مشهور فرزدق بن غالب تمیمی، که از ابوهریره حدیث روایت کرده</w:t>
      </w:r>
      <w:r w:rsidRPr="00156286">
        <w:rPr>
          <w:rStyle w:val="1-Char"/>
          <w:rFonts w:hint="cs"/>
          <w:vertAlign w:val="superscript"/>
          <w:rtl/>
        </w:rPr>
        <w:t>(</w:t>
      </w:r>
      <w:r w:rsidRPr="00156286">
        <w:rPr>
          <w:rStyle w:val="1-Char"/>
          <w:vertAlign w:val="superscript"/>
          <w:rtl/>
        </w:rPr>
        <w:footnoteReference w:id="555"/>
      </w:r>
      <w:r w:rsidRPr="00156286">
        <w:rPr>
          <w:rStyle w:val="1-Char"/>
          <w:rFonts w:hint="cs"/>
          <w:vertAlign w:val="superscript"/>
          <w:rtl/>
        </w:rPr>
        <w:t>)</w:t>
      </w:r>
      <w:r w:rsidRPr="005F2120">
        <w:rPr>
          <w:rStyle w:val="1-Char"/>
          <w:rFonts w:hint="cs"/>
          <w:rtl/>
        </w:rPr>
        <w:t>. در او نوعی تشیع وجود داشته است، و در اشعارش حب حسین روشن و متجلی است، و چون در خارج مکه ایشان را ملاقات نمود که عازم عراق بودند ابیات خاصی را در مدح‌شان سرود</w:t>
      </w:r>
      <w:r w:rsidRPr="00156286">
        <w:rPr>
          <w:rStyle w:val="1-Char"/>
          <w:rFonts w:hint="cs"/>
          <w:vertAlign w:val="superscript"/>
          <w:rtl/>
        </w:rPr>
        <w:t>(</w:t>
      </w:r>
      <w:r w:rsidRPr="00156286">
        <w:rPr>
          <w:rStyle w:val="1-Char"/>
          <w:vertAlign w:val="superscript"/>
          <w:rtl/>
        </w:rPr>
        <w:footnoteReference w:id="556"/>
      </w:r>
      <w:r w:rsidRPr="00156286">
        <w:rPr>
          <w:rStyle w:val="1-Char"/>
          <w:rFonts w:hint="cs"/>
          <w:vertAlign w:val="superscript"/>
          <w:rtl/>
        </w:rPr>
        <w:t>)</w:t>
      </w:r>
      <w:r w:rsidRPr="005F2120">
        <w:rPr>
          <w:rStyle w:val="1-Char"/>
          <w:rFonts w:hint="cs"/>
          <w:rtl/>
        </w:rPr>
        <w:t>.</w:t>
      </w:r>
    </w:p>
    <w:p w:rsidR="00487819" w:rsidRPr="00AA5BE3" w:rsidRDefault="00487819" w:rsidP="00C44EF3">
      <w:pPr>
        <w:pStyle w:val="5-"/>
        <w:rPr>
          <w:rtl/>
        </w:rPr>
      </w:pPr>
      <w:bookmarkStart w:id="588" w:name="_Toc61648071"/>
      <w:bookmarkStart w:id="589" w:name="_Toc61653062"/>
      <w:bookmarkStart w:id="590" w:name="_Toc259711064"/>
      <w:bookmarkStart w:id="591" w:name="_Toc275047658"/>
      <w:bookmarkStart w:id="592" w:name="_Toc435344920"/>
      <w:r w:rsidRPr="00AA5BE3">
        <w:rPr>
          <w:rFonts w:hint="cs"/>
          <w:rtl/>
        </w:rPr>
        <w:t>سکوت فرزندان حسن و حسین</w:t>
      </w:r>
      <w:r w:rsidR="00C44EF3" w:rsidRPr="00E3579F">
        <w:rPr>
          <w:rFonts w:cs="CTraditional Arabic" w:hint="cs"/>
          <w:b/>
          <w:bCs w:val="0"/>
          <w:rtl/>
        </w:rPr>
        <w:t>ب</w:t>
      </w:r>
      <w:r w:rsidRPr="00AA5BE3">
        <w:rPr>
          <w:rFonts w:hint="cs"/>
          <w:rtl/>
        </w:rPr>
        <w:t xml:space="preserve"> از تکذیب ابوهریره:</w:t>
      </w:r>
      <w:bookmarkEnd w:id="588"/>
      <w:bookmarkEnd w:id="589"/>
      <w:bookmarkEnd w:id="590"/>
      <w:bookmarkEnd w:id="591"/>
      <w:bookmarkEnd w:id="592"/>
      <w:r w:rsidRPr="00AA5BE3">
        <w:rPr>
          <w:rFonts w:hint="cs"/>
          <w:rtl/>
        </w:rPr>
        <w:t xml:space="preserve"> </w:t>
      </w:r>
    </w:p>
    <w:p w:rsidR="00487819" w:rsidRPr="005F2120" w:rsidRDefault="00487819" w:rsidP="00487819">
      <w:pPr>
        <w:ind w:firstLine="284"/>
        <w:jc w:val="both"/>
        <w:rPr>
          <w:rStyle w:val="1-Char"/>
          <w:rtl/>
        </w:rPr>
      </w:pPr>
      <w:r w:rsidRPr="005F2120">
        <w:rPr>
          <w:rStyle w:val="1-Char"/>
          <w:rFonts w:hint="cs"/>
          <w:rtl/>
        </w:rPr>
        <w:t>برخی از محدثین از ذریه این دو نزد شاگردان ابوهریره تلمذ کرده‌اند.</w:t>
      </w:r>
    </w:p>
    <w:p w:rsidR="00487819" w:rsidRPr="005F2120" w:rsidRDefault="00487819" w:rsidP="00487819">
      <w:pPr>
        <w:ind w:firstLine="284"/>
        <w:jc w:val="both"/>
        <w:rPr>
          <w:rStyle w:val="1-Char"/>
          <w:rtl/>
        </w:rPr>
      </w:pPr>
      <w:r w:rsidRPr="005F2120">
        <w:rPr>
          <w:rStyle w:val="1-Char"/>
          <w:rFonts w:hint="cs"/>
          <w:rtl/>
        </w:rPr>
        <w:t>اما حسنیون:</w:t>
      </w:r>
    </w:p>
    <w:p w:rsidR="00487819" w:rsidRPr="005F2120" w:rsidRDefault="00487819" w:rsidP="00487819">
      <w:pPr>
        <w:ind w:firstLine="284"/>
        <w:jc w:val="both"/>
        <w:rPr>
          <w:rStyle w:val="1-Char"/>
          <w:rtl/>
        </w:rPr>
      </w:pPr>
      <w:r w:rsidRPr="005F2120">
        <w:rPr>
          <w:rStyle w:val="1-Char"/>
          <w:rFonts w:hint="cs"/>
          <w:rtl/>
        </w:rPr>
        <w:t>از آنجمله است: زید بن حسن بن علی بن ابیطالب، و از یارانش عبدالرحمن</w:t>
      </w:r>
      <w:r w:rsidRPr="005F2120">
        <w:rPr>
          <w:rStyle w:val="1-Char"/>
          <w:rFonts w:hint="eastAsia"/>
          <w:rtl/>
        </w:rPr>
        <w:t>‌</w:t>
      </w:r>
      <w:r w:rsidRPr="005F2120">
        <w:rPr>
          <w:rStyle w:val="1-Char"/>
          <w:rFonts w:hint="cs"/>
          <w:rtl/>
        </w:rPr>
        <w:t>بن ابی اموال</w:t>
      </w:r>
      <w:r w:rsidRPr="00156286">
        <w:rPr>
          <w:rStyle w:val="1-Char"/>
          <w:rFonts w:hint="cs"/>
          <w:vertAlign w:val="superscript"/>
          <w:rtl/>
        </w:rPr>
        <w:t>(</w:t>
      </w:r>
      <w:r w:rsidRPr="00156286">
        <w:rPr>
          <w:rStyle w:val="1-Char"/>
          <w:vertAlign w:val="superscript"/>
          <w:rtl/>
        </w:rPr>
        <w:footnoteReference w:id="557"/>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فرزندانش حسن بن زید، و از یارانش محمد بن عبدالرحمن بن ابی ذئب، و محمد بن اسحاق، و مالک، و ابن ابی زناد، و وکیع</w:t>
      </w:r>
      <w:r w:rsidRPr="00156286">
        <w:rPr>
          <w:rStyle w:val="1-Char"/>
          <w:rFonts w:hint="cs"/>
          <w:vertAlign w:val="superscript"/>
          <w:rtl/>
        </w:rPr>
        <w:t>(</w:t>
      </w:r>
      <w:r w:rsidRPr="00156286">
        <w:rPr>
          <w:rStyle w:val="1-Char"/>
          <w:vertAlign w:val="superscript"/>
          <w:rtl/>
        </w:rPr>
        <w:footnoteReference w:id="558"/>
      </w:r>
      <w:r w:rsidRPr="00156286">
        <w:rPr>
          <w:rStyle w:val="1-Char"/>
          <w:rFonts w:hint="cs"/>
          <w:vertAlign w:val="superscript"/>
          <w:rtl/>
        </w:rPr>
        <w:t>)</w:t>
      </w:r>
      <w:r w:rsidRPr="005F2120">
        <w:rPr>
          <w:rStyle w:val="1-Char"/>
          <w:rFonts w:hint="cs"/>
          <w:rtl/>
        </w:rPr>
        <w:t>. و محمد بن عمرو بن حسن</w:t>
      </w:r>
      <w:r w:rsidRPr="005F2120">
        <w:rPr>
          <w:rStyle w:val="1-Char"/>
          <w:rFonts w:hint="eastAsia"/>
          <w:rtl/>
        </w:rPr>
        <w:t>‌</w:t>
      </w:r>
      <w:r w:rsidRPr="005F2120">
        <w:rPr>
          <w:rStyle w:val="1-Char"/>
          <w:rFonts w:hint="cs"/>
          <w:rtl/>
        </w:rPr>
        <w:t>بن علی بن ابیطالب، و مادرش رمله دختر عقیل بن ابیطالب، که سعد بن ابراهیم بن عبدالرحمان بن عوف از او حدیث بسیار روایت کرده است</w:t>
      </w:r>
      <w:r w:rsidRPr="00156286">
        <w:rPr>
          <w:rStyle w:val="1-Char"/>
          <w:rFonts w:hint="cs"/>
          <w:vertAlign w:val="superscript"/>
          <w:rtl/>
        </w:rPr>
        <w:t>(</w:t>
      </w:r>
      <w:r w:rsidRPr="00156286">
        <w:rPr>
          <w:rStyle w:val="1-Char"/>
          <w:vertAlign w:val="superscript"/>
          <w:rtl/>
        </w:rPr>
        <w:footnoteReference w:id="559"/>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عبدالله بن حسن بن مثنی بن حسن بن علی بن ابیطالب</w:t>
      </w:r>
      <w:r w:rsidR="00542567" w:rsidRPr="00542567">
        <w:rPr>
          <w:rStyle w:val="1-Char"/>
          <w:rFonts w:cs="CTraditional Arabic" w:hint="cs"/>
          <w:rtl/>
        </w:rPr>
        <w:t>س</w:t>
      </w:r>
      <w:r w:rsidRPr="005F2120">
        <w:rPr>
          <w:rStyle w:val="1-Char"/>
          <w:rFonts w:hint="cs"/>
          <w:rtl/>
        </w:rPr>
        <w:t>، و مادرش فاطمه دختر حسین بن علی، که مالک، و ثوری از او حدیث روایت کرده‌اند.</w:t>
      </w:r>
    </w:p>
    <w:p w:rsidR="00487819" w:rsidRPr="005F2120" w:rsidRDefault="00487819" w:rsidP="00487819">
      <w:pPr>
        <w:ind w:firstLine="284"/>
        <w:jc w:val="both"/>
        <w:rPr>
          <w:rStyle w:val="1-Char"/>
          <w:rtl/>
        </w:rPr>
      </w:pPr>
      <w:r w:rsidRPr="005F2120">
        <w:rPr>
          <w:rStyle w:val="1-Char"/>
          <w:rFonts w:hint="cs"/>
          <w:rtl/>
        </w:rPr>
        <w:t>اما حسینیون:</w:t>
      </w:r>
    </w:p>
    <w:p w:rsidR="00487819" w:rsidRPr="005F2120" w:rsidRDefault="00487819" w:rsidP="00487819">
      <w:pPr>
        <w:ind w:firstLine="284"/>
        <w:jc w:val="both"/>
        <w:rPr>
          <w:rStyle w:val="1-Char"/>
          <w:rtl/>
        </w:rPr>
      </w:pPr>
      <w:r w:rsidRPr="005F2120">
        <w:rPr>
          <w:rStyle w:val="1-Char"/>
          <w:rFonts w:hint="cs"/>
          <w:rtl/>
        </w:rPr>
        <w:t>از آنجمله است: حسین بن علی بن حسین بن علی بن ابیطالب، که عبدالله بن مبارک از او تلمذ کرده است</w:t>
      </w:r>
      <w:r w:rsidRPr="00156286">
        <w:rPr>
          <w:rStyle w:val="1-Char"/>
          <w:rFonts w:hint="cs"/>
          <w:vertAlign w:val="superscript"/>
          <w:rtl/>
        </w:rPr>
        <w:t>(</w:t>
      </w:r>
      <w:r w:rsidRPr="00156286">
        <w:rPr>
          <w:rStyle w:val="1-Char"/>
          <w:vertAlign w:val="superscript"/>
          <w:rtl/>
        </w:rPr>
        <w:footnoteReference w:id="560"/>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عبدالله بن علی بن حسین بن علی، که موسی بن عقبه از او حدیث روایت کرده است</w:t>
      </w:r>
      <w:r w:rsidRPr="00156286">
        <w:rPr>
          <w:rStyle w:val="1-Char"/>
          <w:rFonts w:hint="cs"/>
          <w:vertAlign w:val="superscript"/>
          <w:rtl/>
        </w:rPr>
        <w:t>(</w:t>
      </w:r>
      <w:r w:rsidRPr="00156286">
        <w:rPr>
          <w:rStyle w:val="1-Char"/>
          <w:vertAlign w:val="superscript"/>
          <w:rtl/>
        </w:rPr>
        <w:footnoteReference w:id="561"/>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عمر بن علی بن حسین بن علی، که محمد بن اسحاق از او حدیث روایت کرده است.</w:t>
      </w:r>
    </w:p>
    <w:p w:rsidR="00487819" w:rsidRPr="005F2120" w:rsidRDefault="00487819" w:rsidP="00487819">
      <w:pPr>
        <w:ind w:firstLine="284"/>
        <w:jc w:val="both"/>
        <w:rPr>
          <w:rStyle w:val="1-Char"/>
          <w:rtl/>
        </w:rPr>
      </w:pPr>
      <w:r w:rsidRPr="005F2120">
        <w:rPr>
          <w:rStyle w:val="1-Char"/>
          <w:rFonts w:hint="cs"/>
          <w:rtl/>
        </w:rPr>
        <w:t>و زید بن علی بن حسین بن علی، که زهری، و اعمش، و شعبه، و فرزندش حسین بن زید بن علی بن حسین از او حدیث روایت کرده‌اند، و از حسین بن زید، دراوردی، و ابومعصب زهری راوی المؤطا حدیث باز گفته‌اند.</w:t>
      </w:r>
    </w:p>
    <w:p w:rsidR="00487819" w:rsidRPr="00AA5BE3" w:rsidRDefault="00487819" w:rsidP="002919A1">
      <w:pPr>
        <w:pStyle w:val="5-"/>
        <w:rPr>
          <w:rtl/>
        </w:rPr>
      </w:pPr>
      <w:bookmarkStart w:id="593" w:name="_Toc61648072"/>
      <w:bookmarkStart w:id="594" w:name="_Toc61653063"/>
      <w:bookmarkStart w:id="595" w:name="_Toc259711065"/>
      <w:bookmarkStart w:id="596" w:name="_Toc275047659"/>
      <w:bookmarkStart w:id="597" w:name="_Toc435344921"/>
      <w:r w:rsidRPr="00AA5BE3">
        <w:rPr>
          <w:rFonts w:hint="cs"/>
          <w:rtl/>
        </w:rPr>
        <w:t>سپس فرزندان جعفر صادق:</w:t>
      </w:r>
      <w:bookmarkEnd w:id="593"/>
      <w:bookmarkEnd w:id="594"/>
      <w:bookmarkEnd w:id="595"/>
      <w:bookmarkEnd w:id="596"/>
      <w:bookmarkEnd w:id="597"/>
    </w:p>
    <w:p w:rsidR="00487819" w:rsidRPr="005F2120" w:rsidRDefault="00487819" w:rsidP="00487819">
      <w:pPr>
        <w:ind w:firstLine="284"/>
        <w:jc w:val="both"/>
        <w:rPr>
          <w:rStyle w:val="1-Char"/>
          <w:rtl/>
        </w:rPr>
      </w:pPr>
      <w:r w:rsidRPr="005F2120">
        <w:rPr>
          <w:rStyle w:val="1-Char"/>
          <w:rFonts w:hint="cs"/>
          <w:rtl/>
        </w:rPr>
        <w:t>محمد بن جعفر بن محمد بن علی بن حسین بن علی بن ابیطالب، که استاد بخاری ابراهیم بن منذر خرامی، و یعقوب بن حمید بن کاسب، و استاد مسلم محمد بن ابی عمر عدنی با او مصاحبت کرده‌اند. و اسحاق بن جعفر بن علی، که ابراهیم بن منذر، و یعقوب بن حمید بن کاسب از او حدیث روایت کرده‌اند.</w:t>
      </w:r>
    </w:p>
    <w:p w:rsidR="00487819" w:rsidRPr="005F2120" w:rsidRDefault="00487819" w:rsidP="00487819">
      <w:pPr>
        <w:ind w:firstLine="284"/>
        <w:jc w:val="both"/>
        <w:rPr>
          <w:rStyle w:val="1-Char"/>
          <w:rtl/>
        </w:rPr>
      </w:pPr>
      <w:r w:rsidRPr="005F2120">
        <w:rPr>
          <w:rStyle w:val="1-Char"/>
          <w:rFonts w:hint="cs"/>
          <w:rtl/>
        </w:rPr>
        <w:t>و علی بن جعفر بن محمد، که نصر بن علی جهضمی، و سلمه بن شبیب و بعضی از استادان بخاری از او حدیث روایت کرده‌اند. سپس علی بن عمر بن حسین بن علی، که یزید بن عبدالله بن هاد از او حدیث روایت کرده است.</w:t>
      </w:r>
    </w:p>
    <w:p w:rsidR="00487819" w:rsidRPr="005F2120" w:rsidRDefault="00487819" w:rsidP="00487819">
      <w:pPr>
        <w:ind w:firstLine="284"/>
        <w:jc w:val="both"/>
        <w:rPr>
          <w:rStyle w:val="1-Char"/>
          <w:rtl/>
        </w:rPr>
      </w:pPr>
      <w:r w:rsidRPr="005F2120">
        <w:rPr>
          <w:rStyle w:val="1-Char"/>
          <w:rFonts w:hint="cs"/>
          <w:rtl/>
        </w:rPr>
        <w:t xml:space="preserve">کسی که اسانید ابوهریره را در صحیحین بررسی </w:t>
      </w:r>
      <w:r w:rsidR="00DE225C" w:rsidRPr="005F2120">
        <w:rPr>
          <w:rStyle w:val="1-Char"/>
          <w:rFonts w:hint="cs"/>
          <w:rtl/>
        </w:rPr>
        <w:t>می‌کند</w:t>
      </w:r>
      <w:r w:rsidRPr="005F2120">
        <w:rPr>
          <w:rStyle w:val="1-Char"/>
          <w:rFonts w:hint="cs"/>
          <w:rtl/>
        </w:rPr>
        <w:t xml:space="preserve">، بصورت واضح و روشن کثرت روایات این گروه از حسن و حسین و ذریّه آن دو از ابی هریره را لمس </w:t>
      </w:r>
      <w:r w:rsidR="00DE225C" w:rsidRPr="005F2120">
        <w:rPr>
          <w:rStyle w:val="1-Char"/>
          <w:rFonts w:hint="cs"/>
          <w:rtl/>
        </w:rPr>
        <w:t>می‌کند</w:t>
      </w:r>
      <w:r w:rsidRPr="005F2120">
        <w:rPr>
          <w:rStyle w:val="1-Char"/>
          <w:rFonts w:hint="cs"/>
          <w:rtl/>
        </w:rPr>
        <w:t>. که همۀ آنان در اسانید صحیحین آمده‌اند. و قصد ما بیان مختصری از حقیقت بود، وگرنه ذکر ارقام صفحات ورود روایات این گروه که احادیث ابوهریره را روایت کرده‌اند، امری آسان، و هم آسان است که ارقام صفحات روایات جمعی از علویین را که از ذکر آنان خودداری گردیده و فقط بدانان اشاره شده را ذکر کنیم، چرا که این احادیث یا در صحیحین است، و یا در سنن اربعه و یا مسند امام احمد.</w:t>
      </w:r>
    </w:p>
    <w:p w:rsidR="00487819" w:rsidRPr="00AA5BE3" w:rsidRDefault="00487819" w:rsidP="00E3579F">
      <w:pPr>
        <w:pStyle w:val="2-"/>
        <w:rPr>
          <w:rtl/>
        </w:rPr>
      </w:pPr>
      <w:bookmarkStart w:id="598" w:name="_Toc61648073"/>
      <w:bookmarkStart w:id="599" w:name="_Toc61653064"/>
      <w:bookmarkStart w:id="600" w:name="_Toc259711066"/>
      <w:bookmarkStart w:id="601" w:name="_Toc275047660"/>
      <w:bookmarkStart w:id="602" w:name="_Toc435344922"/>
      <w:r w:rsidRPr="00AA5BE3">
        <w:rPr>
          <w:rFonts w:hint="cs"/>
          <w:rtl/>
        </w:rPr>
        <w:t>بستگان محمد بن علی (محمد حنفیه) از تکذیب ابوهریره</w:t>
      </w:r>
      <w:r w:rsidR="00542567" w:rsidRPr="00E3579F">
        <w:rPr>
          <w:rFonts w:cs="CTraditional Arabic" w:hint="cs"/>
          <w:b/>
          <w:bCs w:val="0"/>
          <w:szCs w:val="28"/>
          <w:rtl/>
        </w:rPr>
        <w:t>س</w:t>
      </w:r>
      <w:r w:rsidRPr="00E3579F">
        <w:rPr>
          <w:rFonts w:hint="cs"/>
          <w:b/>
          <w:bCs w:val="0"/>
          <w:rtl/>
        </w:rPr>
        <w:t xml:space="preserve"> </w:t>
      </w:r>
      <w:r w:rsidRPr="00AA5BE3">
        <w:rPr>
          <w:rFonts w:hint="cs"/>
          <w:rtl/>
        </w:rPr>
        <w:t xml:space="preserve">خودداری </w:t>
      </w:r>
      <w:r w:rsidR="00DE225C">
        <w:rPr>
          <w:rFonts w:hint="cs"/>
          <w:rtl/>
        </w:rPr>
        <w:t>می‌کنند</w:t>
      </w:r>
      <w:r w:rsidRPr="00AA5BE3">
        <w:rPr>
          <w:rFonts w:hint="cs"/>
          <w:rtl/>
        </w:rPr>
        <w:t>:</w:t>
      </w:r>
      <w:bookmarkEnd w:id="598"/>
      <w:bookmarkEnd w:id="599"/>
      <w:bookmarkEnd w:id="600"/>
      <w:bookmarkEnd w:id="601"/>
      <w:bookmarkEnd w:id="602"/>
    </w:p>
    <w:p w:rsidR="00487819" w:rsidRPr="005F2120" w:rsidRDefault="00487819" w:rsidP="00487819">
      <w:pPr>
        <w:ind w:firstLine="284"/>
        <w:jc w:val="both"/>
        <w:rPr>
          <w:rStyle w:val="1-Char"/>
          <w:rtl/>
        </w:rPr>
      </w:pPr>
      <w:r w:rsidRPr="005F2120">
        <w:rPr>
          <w:rStyle w:val="1-Char"/>
          <w:rFonts w:hint="cs"/>
          <w:rtl/>
        </w:rPr>
        <w:t>محمد بن حنفیه، بطور مستقیم از ابوهریره حدیث روایت کرده است، که روایتش را در فصل گذشته آوردیم، اما فرزندانش بعلت اینکه پدرشان از ابوهریره حدیث روایت کرده، و او را مورد جرح قرار نداده، از تکذیب او خود را باز داشته‌اند.</w:t>
      </w:r>
    </w:p>
    <w:p w:rsidR="00487819" w:rsidRPr="005F2120" w:rsidRDefault="00487819" w:rsidP="00487819">
      <w:pPr>
        <w:ind w:firstLine="284"/>
        <w:jc w:val="both"/>
        <w:rPr>
          <w:rStyle w:val="1-Char"/>
          <w:rtl/>
        </w:rPr>
      </w:pPr>
      <w:r w:rsidRPr="005F2120">
        <w:rPr>
          <w:rStyle w:val="1-Char"/>
          <w:rFonts w:hint="cs"/>
          <w:rtl/>
        </w:rPr>
        <w:t>از آنجمله است: عبدالله بن محمد بن علی بن ابیطالب، که زهری و عمرو بن دینار از او حدیث روایت کرده‌اند. و ابراهیم بن محمد بن علی بن ابیطالب، که محمد بن اسحاق از او حدیث روایت کرده است.</w:t>
      </w:r>
    </w:p>
    <w:p w:rsidR="00487819" w:rsidRPr="00287E4B" w:rsidRDefault="00487819" w:rsidP="00287E4B">
      <w:pPr>
        <w:pStyle w:val="5-"/>
        <w:rPr>
          <w:rtl/>
        </w:rPr>
      </w:pPr>
      <w:bookmarkStart w:id="603" w:name="_Toc61648074"/>
      <w:bookmarkStart w:id="604" w:name="_Toc61653065"/>
      <w:bookmarkStart w:id="605" w:name="_Toc259711067"/>
      <w:bookmarkStart w:id="606" w:name="_Toc275047661"/>
      <w:bookmarkStart w:id="607" w:name="_Toc435344923"/>
      <w:r w:rsidRPr="00287E4B">
        <w:rPr>
          <w:rFonts w:hint="cs"/>
          <w:rtl/>
        </w:rPr>
        <w:t>اما بستگان محمد بن عمر بن علی از علویین:</w:t>
      </w:r>
      <w:bookmarkEnd w:id="603"/>
      <w:bookmarkEnd w:id="604"/>
      <w:bookmarkEnd w:id="605"/>
      <w:bookmarkEnd w:id="606"/>
      <w:bookmarkEnd w:id="607"/>
    </w:p>
    <w:p w:rsidR="00487819" w:rsidRPr="005F2120" w:rsidRDefault="00487819" w:rsidP="00487819">
      <w:pPr>
        <w:ind w:firstLine="284"/>
        <w:jc w:val="both"/>
        <w:rPr>
          <w:rStyle w:val="1-Char"/>
          <w:rtl/>
        </w:rPr>
      </w:pPr>
      <w:r w:rsidRPr="005F2120">
        <w:rPr>
          <w:rStyle w:val="1-Char"/>
          <w:rFonts w:hint="cs"/>
          <w:rtl/>
        </w:rPr>
        <w:t>محمد بن عمر بن علی بن ابیطالب، مادرش اسماء دختر عقیل بن ابیطالب بوده که محمد بن اسحاق، و ابن جریج، و یحیی بن سعید انصاری از او حدیث روایت کرده‌اند.</w:t>
      </w:r>
    </w:p>
    <w:p w:rsidR="00487819" w:rsidRPr="005F2120" w:rsidRDefault="00487819" w:rsidP="00487819">
      <w:pPr>
        <w:ind w:firstLine="284"/>
        <w:jc w:val="both"/>
        <w:rPr>
          <w:rStyle w:val="1-Char"/>
          <w:rtl/>
        </w:rPr>
      </w:pPr>
      <w:r w:rsidRPr="005F2120">
        <w:rPr>
          <w:rStyle w:val="1-Char"/>
          <w:rFonts w:hint="cs"/>
          <w:rtl/>
        </w:rPr>
        <w:t>فرزندش: عبدالله بن محمد بن عمر بن علی بن ابیطالب، مادرش خدیجه دختر علی بن حسین</w:t>
      </w:r>
      <w:r w:rsidR="00156286">
        <w:rPr>
          <w:rStyle w:val="1-Char"/>
          <w:rFonts w:hint="cs"/>
          <w:rtl/>
        </w:rPr>
        <w:t xml:space="preserve"> می‌باشد</w:t>
      </w:r>
      <w:r w:rsidRPr="005F2120">
        <w:rPr>
          <w:rStyle w:val="1-Char"/>
          <w:rFonts w:hint="cs"/>
          <w:rtl/>
        </w:rPr>
        <w:t>، که دراوردی و ابن مبارک از او حدیث روایت کرده‌اند.</w:t>
      </w:r>
    </w:p>
    <w:p w:rsidR="00487819" w:rsidRPr="005F2120" w:rsidRDefault="00487819" w:rsidP="00487819">
      <w:pPr>
        <w:ind w:firstLine="284"/>
        <w:jc w:val="both"/>
        <w:rPr>
          <w:rStyle w:val="1-Char"/>
          <w:rtl/>
        </w:rPr>
      </w:pPr>
      <w:r w:rsidRPr="005F2120">
        <w:rPr>
          <w:rStyle w:val="1-Char"/>
          <w:rFonts w:hint="cs"/>
          <w:rtl/>
        </w:rPr>
        <w:t>و پسر دیگرش: عبیدالله بن محمد بن عمر است، که ابن مبارک و ابویوسف قاضی صاحب امام ابوحنیفه از او حدیث روایت کرده‌اند. روایات اصحاب ایشان از ابوهریره در صحیحین موجود است.</w:t>
      </w:r>
    </w:p>
    <w:p w:rsidR="00487819" w:rsidRDefault="00487819" w:rsidP="00B4343E">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932C92" w:rsidRPr="00287E4B" w:rsidRDefault="00932C92" w:rsidP="00487819">
      <w:pPr>
        <w:ind w:firstLine="284"/>
        <w:jc w:val="center"/>
        <w:rPr>
          <w:rFonts w:cs="B Lotus"/>
          <w:sz w:val="2"/>
          <w:szCs w:val="2"/>
          <w:rtl/>
          <w:lang w:bidi="fa-IR"/>
        </w:rPr>
      </w:pPr>
    </w:p>
    <w:p w:rsidR="00487819" w:rsidRPr="00AA5BE3" w:rsidRDefault="00487819" w:rsidP="00E3579F">
      <w:pPr>
        <w:pStyle w:val="2-"/>
        <w:rPr>
          <w:rtl/>
        </w:rPr>
      </w:pPr>
      <w:bookmarkStart w:id="608" w:name="_Toc61648075"/>
      <w:bookmarkStart w:id="609" w:name="_Toc61653066"/>
      <w:bookmarkStart w:id="610" w:name="_Toc259711068"/>
      <w:bookmarkStart w:id="611" w:name="_Toc275047662"/>
      <w:bookmarkStart w:id="612" w:name="_Toc435344924"/>
      <w:r w:rsidRPr="00AA5BE3">
        <w:rPr>
          <w:rFonts w:hint="cs"/>
          <w:rtl/>
        </w:rPr>
        <w:t>سکوت ام‌هانیل از تکذیب ابوهریره:</w:t>
      </w:r>
      <w:bookmarkEnd w:id="608"/>
      <w:bookmarkEnd w:id="609"/>
      <w:bookmarkEnd w:id="610"/>
      <w:bookmarkEnd w:id="611"/>
      <w:bookmarkEnd w:id="612"/>
      <w:r w:rsidR="0006607D">
        <w:rPr>
          <w:rFonts w:hint="cs"/>
          <w:rtl/>
        </w:rPr>
        <w:t xml:space="preserve"> </w:t>
      </w:r>
    </w:p>
    <w:p w:rsidR="00487819" w:rsidRPr="005F2120" w:rsidRDefault="00487819" w:rsidP="00E2306E">
      <w:pPr>
        <w:ind w:firstLine="284"/>
        <w:jc w:val="both"/>
        <w:rPr>
          <w:rStyle w:val="1-Char"/>
          <w:rtl/>
        </w:rPr>
      </w:pPr>
      <w:r w:rsidRPr="005F2120">
        <w:rPr>
          <w:rStyle w:val="1-Char"/>
          <w:rFonts w:hint="cs"/>
          <w:rtl/>
        </w:rPr>
        <w:t>مرحبا به ام‌هانی، چنانکه رسول خدا</w:t>
      </w:r>
      <w:r w:rsidR="00E2306E">
        <w:rPr>
          <w:rFonts w:cs="CTraditional Arabic" w:hint="cs"/>
          <w:rtl/>
          <w:lang w:bidi="fa-IR"/>
        </w:rPr>
        <w:t>ص</w:t>
      </w:r>
      <w:r w:rsidRPr="005F2120">
        <w:rPr>
          <w:rStyle w:val="1-Char"/>
          <w:rFonts w:hint="cs"/>
          <w:rtl/>
        </w:rPr>
        <w:t xml:space="preserve"> در روز فتح فرمودند. او دختر ابوطالب، و خواهر علی است، که راویان احادیث ابوهریره</w:t>
      </w:r>
      <w:r w:rsidR="00542567" w:rsidRPr="00542567">
        <w:rPr>
          <w:rStyle w:val="1-Char"/>
          <w:rFonts w:cs="CTraditional Arabic" w:hint="cs"/>
          <w:rtl/>
        </w:rPr>
        <w:t>س</w:t>
      </w:r>
      <w:r w:rsidRPr="005F2120">
        <w:rPr>
          <w:rStyle w:val="1-Char"/>
          <w:rFonts w:hint="cs"/>
          <w:rtl/>
        </w:rPr>
        <w:t xml:space="preserve"> از او تلمّذ کرده‌اند. نوه‌اش یحیی بن جعده بن هبیره، و ابوصالح و کریب مولی بن عباس، و یزید بن مره مولی عقیل و شعبی، و عطا و مجاهد، و عروه بن زبیر از آنجمله هستند.</w:t>
      </w:r>
    </w:p>
    <w:p w:rsidR="00487819" w:rsidRPr="00287E4B" w:rsidRDefault="00487819" w:rsidP="00287E4B">
      <w:pPr>
        <w:pStyle w:val="5-"/>
      </w:pPr>
      <w:bookmarkStart w:id="613" w:name="_Toc61648076"/>
      <w:bookmarkStart w:id="614" w:name="_Toc61653067"/>
      <w:bookmarkStart w:id="615" w:name="_Toc259711069"/>
      <w:bookmarkStart w:id="616" w:name="_Toc275047663"/>
      <w:bookmarkStart w:id="617" w:name="_Toc435344925"/>
      <w:r w:rsidRPr="00287E4B">
        <w:rPr>
          <w:rFonts w:hint="cs"/>
          <w:rtl/>
        </w:rPr>
        <w:t>خاندان عقیل زبان</w:t>
      </w:r>
      <w:r w:rsidR="00E3579F">
        <w:rPr>
          <w:rFonts w:hint="eastAsia"/>
          <w:rtl/>
        </w:rPr>
        <w:t>‌</w:t>
      </w:r>
      <w:r w:rsidRPr="00287E4B">
        <w:rPr>
          <w:rFonts w:hint="cs"/>
          <w:rtl/>
        </w:rPr>
        <w:t>های خود را از تکذیب ابوهریره</w:t>
      </w:r>
      <w:r w:rsidR="00542567" w:rsidRPr="00542567">
        <w:rPr>
          <w:rFonts w:cs="CTraditional Arabic" w:hint="cs"/>
          <w:bCs w:val="0"/>
          <w:szCs w:val="28"/>
          <w:rtl/>
        </w:rPr>
        <w:t>س</w:t>
      </w:r>
      <w:r w:rsidRPr="00287E4B">
        <w:rPr>
          <w:rFonts w:hint="cs"/>
          <w:rtl/>
        </w:rPr>
        <w:t xml:space="preserve"> باز می</w:t>
      </w:r>
      <w:r w:rsidR="00E3579F">
        <w:rPr>
          <w:rFonts w:hint="eastAsia"/>
          <w:rtl/>
        </w:rPr>
        <w:t>‌</w:t>
      </w:r>
      <w:r w:rsidRPr="00287E4B">
        <w:rPr>
          <w:rFonts w:hint="cs"/>
          <w:rtl/>
        </w:rPr>
        <w:t>دارند.</w:t>
      </w:r>
      <w:bookmarkEnd w:id="613"/>
      <w:bookmarkEnd w:id="614"/>
      <w:bookmarkEnd w:id="615"/>
      <w:bookmarkEnd w:id="616"/>
      <w:bookmarkEnd w:id="617"/>
    </w:p>
    <w:p w:rsidR="00487819" w:rsidRPr="005F2120" w:rsidRDefault="00487819" w:rsidP="00487819">
      <w:pPr>
        <w:ind w:firstLine="284"/>
        <w:jc w:val="both"/>
        <w:rPr>
          <w:rStyle w:val="1-Char"/>
          <w:rtl/>
        </w:rPr>
      </w:pPr>
      <w:r w:rsidRPr="005F2120">
        <w:rPr>
          <w:rStyle w:val="1-Char"/>
          <w:rFonts w:hint="cs"/>
          <w:rtl/>
        </w:rPr>
        <w:t>عقیل بن ابیطالب زبانش را از تکذیب ابوهریره بازداشته، و یارانش را که از مشاهیر راویان حدیث ابوهریره بوده‌اند، مثل حسن بصری، و عطاء بن ابی رباح و ابی سمان از روایت از ابوهریره منع نکرده است.</w:t>
      </w:r>
    </w:p>
    <w:p w:rsidR="00487819" w:rsidRPr="005F2120" w:rsidRDefault="00487819" w:rsidP="00487819">
      <w:pPr>
        <w:ind w:firstLine="284"/>
        <w:jc w:val="both"/>
        <w:rPr>
          <w:rStyle w:val="1-Char"/>
          <w:rtl/>
        </w:rPr>
      </w:pPr>
      <w:r w:rsidRPr="005F2120">
        <w:rPr>
          <w:rStyle w:val="1-Char"/>
          <w:rFonts w:hint="cs"/>
          <w:rtl/>
        </w:rPr>
        <w:t>سپس نوه‌اش عبدالله بن محمد بن عقیل بن ابیطالب، و مادرش زینب صغرا، دختر علی بن ابیطالب در روایت حدیث شهره شدند، بطوریکه بسیاری از ناشرین حدیث ابوهریره</w:t>
      </w:r>
      <w:r w:rsidR="00542567" w:rsidRPr="00542567">
        <w:rPr>
          <w:rStyle w:val="1-Char"/>
          <w:rFonts w:cs="CTraditional Arabic" w:hint="cs"/>
          <w:rtl/>
        </w:rPr>
        <w:t>س</w:t>
      </w:r>
      <w:r w:rsidRPr="005F2120">
        <w:rPr>
          <w:rStyle w:val="1-Char"/>
          <w:rFonts w:hint="cs"/>
          <w:rtl/>
        </w:rPr>
        <w:t xml:space="preserve"> مثل ابن جریج و زائده و ثوری و شریک نزد او تلمّذ کرده و مصاحبش بوده‌اند.</w:t>
      </w:r>
    </w:p>
    <w:p w:rsidR="00487819" w:rsidRDefault="00487819" w:rsidP="00B4343E">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E3579F">
      <w:pPr>
        <w:pStyle w:val="2-"/>
        <w:rPr>
          <w:rtl/>
        </w:rPr>
      </w:pPr>
      <w:bookmarkStart w:id="618" w:name="_Toc61648077"/>
      <w:bookmarkStart w:id="619" w:name="_Toc61653068"/>
      <w:bookmarkStart w:id="620" w:name="_Toc259711070"/>
      <w:bookmarkStart w:id="621" w:name="_Toc275047664"/>
      <w:bookmarkStart w:id="622" w:name="_Toc435344926"/>
      <w:r w:rsidRPr="00AA5BE3">
        <w:rPr>
          <w:rFonts w:hint="cs"/>
          <w:rtl/>
        </w:rPr>
        <w:t>خاندان جعفر نیز از تکذیب ابوهریره</w:t>
      </w:r>
      <w:r w:rsidR="00542567" w:rsidRPr="00B4343E">
        <w:rPr>
          <w:rFonts w:cs="CTraditional Arabic" w:hint="cs"/>
          <w:b/>
          <w:bCs w:val="0"/>
          <w:szCs w:val="28"/>
          <w:rtl/>
        </w:rPr>
        <w:t>س</w:t>
      </w:r>
      <w:r w:rsidRPr="00AA5BE3">
        <w:rPr>
          <w:rFonts w:hint="cs"/>
          <w:rtl/>
        </w:rPr>
        <w:t xml:space="preserve"> خودداری </w:t>
      </w:r>
      <w:r w:rsidR="00DE225C">
        <w:rPr>
          <w:rFonts w:hint="cs"/>
          <w:rtl/>
        </w:rPr>
        <w:t>می‌کنند</w:t>
      </w:r>
      <w:bookmarkEnd w:id="618"/>
      <w:bookmarkEnd w:id="619"/>
      <w:r w:rsidRPr="00AA5BE3">
        <w:rPr>
          <w:rFonts w:hint="cs"/>
          <w:rtl/>
        </w:rPr>
        <w:t>.</w:t>
      </w:r>
      <w:bookmarkEnd w:id="620"/>
      <w:bookmarkEnd w:id="621"/>
      <w:bookmarkEnd w:id="622"/>
    </w:p>
    <w:p w:rsidR="00487819" w:rsidRPr="005F2120" w:rsidRDefault="00487819" w:rsidP="00E2306E">
      <w:pPr>
        <w:ind w:firstLine="284"/>
        <w:jc w:val="both"/>
        <w:rPr>
          <w:rStyle w:val="1-Char"/>
          <w:rtl/>
        </w:rPr>
      </w:pPr>
      <w:r w:rsidRPr="005F2120">
        <w:rPr>
          <w:rStyle w:val="1-Char"/>
          <w:rFonts w:hint="cs"/>
          <w:rtl/>
        </w:rPr>
        <w:t>اوّل آنان عبدالله بن جعفر بن ابیطالب</w:t>
      </w:r>
      <w:r w:rsidR="00542567" w:rsidRPr="00542567">
        <w:rPr>
          <w:rStyle w:val="1-Char"/>
          <w:rFonts w:cs="CTraditional Arabic" w:hint="cs"/>
          <w:rtl/>
        </w:rPr>
        <w:t>س</w:t>
      </w:r>
      <w:r w:rsidRPr="005F2120">
        <w:rPr>
          <w:rStyle w:val="1-Char"/>
          <w:rFonts w:hint="cs"/>
          <w:rtl/>
        </w:rPr>
        <w:t xml:space="preserve"> است، که مادرش اسماء دختر عمیس همسر بعدی علی</w:t>
      </w:r>
      <w:r w:rsidR="00542567" w:rsidRPr="00542567">
        <w:rPr>
          <w:rStyle w:val="1-Char"/>
          <w:rFonts w:cs="CTraditional Arabic" w:hint="cs"/>
          <w:rtl/>
        </w:rPr>
        <w:t>س</w:t>
      </w:r>
      <w:r w:rsidRPr="005F2120">
        <w:rPr>
          <w:rStyle w:val="1-Char"/>
          <w:rFonts w:hint="cs"/>
          <w:rtl/>
        </w:rPr>
        <w:t xml:space="preserve"> بوده است. علی او را با فرزندانش در خانه‌اش تربیت کرد، و این پس از شهادت پدرش در سریه موته در زمان رسول خدا</w:t>
      </w:r>
      <w:r w:rsidR="00E2306E">
        <w:rPr>
          <w:rFonts w:cs="CTraditional Arabic" w:hint="cs"/>
          <w:rtl/>
          <w:lang w:bidi="fa-IR"/>
        </w:rPr>
        <w:t>ص</w:t>
      </w:r>
      <w:r w:rsidRPr="005F2120">
        <w:rPr>
          <w:rStyle w:val="1-Char"/>
          <w:rFonts w:hint="cs"/>
          <w:rtl/>
        </w:rPr>
        <w:t xml:space="preserve"> بود. تا اینکه او مردی کامل شد، و سپس به امارت صفین از جانب علی گماشته‌ شد، و از جمله اهل حل و عقد شمرده</w:t>
      </w:r>
      <w:r w:rsidR="00D5312C">
        <w:rPr>
          <w:rStyle w:val="1-Char"/>
          <w:rFonts w:hint="cs"/>
          <w:rtl/>
        </w:rPr>
        <w:t xml:space="preserve"> می‌شد</w:t>
      </w:r>
      <w:r w:rsidRPr="005F2120">
        <w:rPr>
          <w:rStyle w:val="1-Char"/>
          <w:rFonts w:hint="cs"/>
          <w:rtl/>
        </w:rPr>
        <w:t xml:space="preserve"> که همراه علی س بودند.</w:t>
      </w:r>
    </w:p>
    <w:p w:rsidR="00487819" w:rsidRPr="005F2120" w:rsidRDefault="00487819" w:rsidP="00487819">
      <w:pPr>
        <w:ind w:firstLine="284"/>
        <w:jc w:val="both"/>
        <w:rPr>
          <w:rStyle w:val="1-Char"/>
          <w:rtl/>
        </w:rPr>
      </w:pPr>
      <w:r w:rsidRPr="005F2120">
        <w:rPr>
          <w:rStyle w:val="1-Char"/>
          <w:rFonts w:hint="cs"/>
          <w:rtl/>
        </w:rPr>
        <w:t>از شاگردانش: عبدالله است، و راویان از ابوهریره از طریق او عروه بن زبیر، و از ناشرین حدیثش عمر بن عبدالعزیز خلیفه عادل</w:t>
      </w:r>
      <w:r w:rsidR="00FF156B">
        <w:rPr>
          <w:rStyle w:val="1-Char"/>
          <w:rFonts w:hint="cs"/>
          <w:rtl/>
        </w:rPr>
        <w:t xml:space="preserve"> می‌باشند</w:t>
      </w:r>
      <w:r w:rsidRPr="005F2120">
        <w:rPr>
          <w:rStyle w:val="1-Char"/>
          <w:rFonts w:hint="cs"/>
          <w:rtl/>
        </w:rPr>
        <w:t>. سپس پسرش: معاویه بن عبدالله بن جعفر بن ابیطالب است که اعرج و زهری از او حدیث روایت کرده‌اند.</w:t>
      </w:r>
    </w:p>
    <w:p w:rsidR="00487819" w:rsidRPr="005F2120" w:rsidRDefault="00487819" w:rsidP="00487819">
      <w:pPr>
        <w:ind w:firstLine="284"/>
        <w:jc w:val="both"/>
        <w:rPr>
          <w:rStyle w:val="1-Char"/>
          <w:rtl/>
        </w:rPr>
      </w:pPr>
      <w:r w:rsidRPr="005F2120">
        <w:rPr>
          <w:rStyle w:val="1-Char"/>
          <w:rFonts w:hint="cs"/>
          <w:rtl/>
        </w:rPr>
        <w:t>و از تمامی آنان در اسانید صحیحین به روایت از ابوهریره ذکر فراوان وجود دارد.</w:t>
      </w:r>
    </w:p>
    <w:p w:rsidR="00487819" w:rsidRDefault="00487819" w:rsidP="00B4343E">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B4343E">
      <w:pPr>
        <w:pStyle w:val="2-"/>
        <w:rPr>
          <w:rtl/>
        </w:rPr>
      </w:pPr>
      <w:bookmarkStart w:id="623" w:name="_Toc61648078"/>
      <w:bookmarkStart w:id="624" w:name="_Toc61653069"/>
      <w:bookmarkStart w:id="625" w:name="_Toc259711071"/>
      <w:bookmarkStart w:id="626" w:name="_Toc275047665"/>
      <w:bookmarkStart w:id="627" w:name="_Toc435344927"/>
      <w:r w:rsidRPr="00AA5BE3">
        <w:rPr>
          <w:rFonts w:hint="cs"/>
          <w:rtl/>
        </w:rPr>
        <w:t>خاندان عباس نیز از تکذیب ابوهریره خود را بازمی</w:t>
      </w:r>
      <w:r w:rsidR="00B4343E">
        <w:rPr>
          <w:rFonts w:hint="eastAsia"/>
          <w:rtl/>
        </w:rPr>
        <w:t>‌</w:t>
      </w:r>
      <w:r w:rsidRPr="00AA5BE3">
        <w:rPr>
          <w:rFonts w:hint="cs"/>
          <w:rtl/>
        </w:rPr>
        <w:t>دارند:</w:t>
      </w:r>
      <w:bookmarkEnd w:id="623"/>
      <w:bookmarkEnd w:id="624"/>
      <w:bookmarkEnd w:id="625"/>
      <w:bookmarkEnd w:id="626"/>
      <w:bookmarkEnd w:id="627"/>
    </w:p>
    <w:p w:rsidR="00487819" w:rsidRPr="005F2120" w:rsidRDefault="00487819" w:rsidP="00487819">
      <w:pPr>
        <w:ind w:firstLine="284"/>
        <w:jc w:val="both"/>
        <w:rPr>
          <w:rStyle w:val="1-Char"/>
          <w:rtl/>
        </w:rPr>
      </w:pPr>
      <w:r w:rsidRPr="005F2120">
        <w:rPr>
          <w:rStyle w:val="1-Char"/>
          <w:rFonts w:hint="cs"/>
          <w:rtl/>
        </w:rPr>
        <w:t xml:space="preserve">از آنجمله است: عبدالله بن عباس بن عبدالمطلب، که روایتش را از ابوهریره در فصل سابق آوردیم. </w:t>
      </w:r>
    </w:p>
    <w:p w:rsidR="00487819" w:rsidRPr="005F2120" w:rsidRDefault="00487819" w:rsidP="00487819">
      <w:pPr>
        <w:ind w:firstLine="284"/>
        <w:jc w:val="both"/>
        <w:rPr>
          <w:rStyle w:val="1-Char"/>
          <w:rtl/>
        </w:rPr>
      </w:pPr>
      <w:r w:rsidRPr="005F2120">
        <w:rPr>
          <w:rStyle w:val="1-Char"/>
          <w:rFonts w:hint="cs"/>
          <w:rtl/>
        </w:rPr>
        <w:t>و از آنجمله است: قثم بن عباس بن عبدالمطلب، صحابی که علی بن ابیطالب</w:t>
      </w:r>
      <w:r w:rsidR="00542567" w:rsidRPr="00542567">
        <w:rPr>
          <w:rStyle w:val="1-Char"/>
          <w:rFonts w:cs="CTraditional Arabic" w:hint="cs"/>
          <w:rtl/>
        </w:rPr>
        <w:t>س</w:t>
      </w:r>
      <w:r w:rsidRPr="005F2120">
        <w:rPr>
          <w:rStyle w:val="1-Char"/>
          <w:rFonts w:hint="cs"/>
          <w:rtl/>
        </w:rPr>
        <w:t xml:space="preserve"> فرمانداری مدینه را به او واگذر نمود. و او برادر رضاعی حسین بن علی است، که ابو اسحاق سبیعی از ناشرین احادیث ابوهریره از او حدیث روایت کرده است.</w:t>
      </w:r>
    </w:p>
    <w:p w:rsidR="00487819" w:rsidRPr="005F2120" w:rsidRDefault="00487819" w:rsidP="00487819">
      <w:pPr>
        <w:ind w:firstLine="284"/>
        <w:jc w:val="both"/>
        <w:rPr>
          <w:rStyle w:val="1-Char"/>
          <w:rtl/>
        </w:rPr>
      </w:pPr>
      <w:r w:rsidRPr="005F2120">
        <w:rPr>
          <w:rStyle w:val="1-Char"/>
          <w:rFonts w:hint="cs"/>
          <w:rtl/>
        </w:rPr>
        <w:t>و کثیر بن عباس بن عبدالمطلب، که اعرج و زهری از او حدیث روایت کرده‌اند. و عبیدالله بن عباس بن عبدالمطلب، که علی او را بعنوان امیر یمن قرار داد، و از او سلیمان بن یسار، و عطاء بن ابی رباح، و ابن سیرین، حدیث روایت کرده‌اند، و همۀ احادیث ابوهریره را نشر کرده‌اند. اینان بودند فرزندان عباس.</w:t>
      </w:r>
    </w:p>
    <w:p w:rsidR="00487819" w:rsidRPr="005F2120" w:rsidRDefault="00487819" w:rsidP="00487819">
      <w:pPr>
        <w:ind w:firstLine="284"/>
        <w:jc w:val="both"/>
        <w:rPr>
          <w:rStyle w:val="1-Char"/>
          <w:rtl/>
        </w:rPr>
      </w:pPr>
      <w:r w:rsidRPr="005F2120">
        <w:rPr>
          <w:rStyle w:val="1-Char"/>
          <w:rFonts w:hint="cs"/>
          <w:rtl/>
        </w:rPr>
        <w:t>اما نوادگان او از آنجمله: علی بن عبدالله بن عباس است که زهری، و منصور بن معتمر، از او حدیث روایت کرده‌اند.</w:t>
      </w:r>
    </w:p>
    <w:p w:rsidR="00487819" w:rsidRPr="005F2120" w:rsidRDefault="00487819" w:rsidP="00487819">
      <w:pPr>
        <w:ind w:firstLine="284"/>
        <w:jc w:val="both"/>
        <w:rPr>
          <w:rStyle w:val="1-Char"/>
          <w:rtl/>
        </w:rPr>
      </w:pPr>
      <w:r w:rsidRPr="005F2120">
        <w:rPr>
          <w:rStyle w:val="1-Char"/>
          <w:rFonts w:hint="cs"/>
          <w:rtl/>
        </w:rPr>
        <w:t>و عبدالله بن عبیدالله بن عباس که یحیی بن سعید انصاری از او حدیث روایت کرده است. و عباس بن عبیدالله بن عباس، که ابن جریج و ایوب سختیانی از او حدیث باز گفته‌اند.</w:t>
      </w:r>
    </w:p>
    <w:p w:rsidR="00487819" w:rsidRPr="005F2120" w:rsidRDefault="00487819" w:rsidP="00487819">
      <w:pPr>
        <w:ind w:firstLine="284"/>
        <w:jc w:val="both"/>
        <w:rPr>
          <w:rStyle w:val="1-Char"/>
          <w:rtl/>
        </w:rPr>
      </w:pPr>
      <w:r w:rsidRPr="005F2120">
        <w:rPr>
          <w:rStyle w:val="1-Char"/>
          <w:rFonts w:hint="cs"/>
          <w:rtl/>
        </w:rPr>
        <w:t>و داود بن علی بن عبدالله بن عباس، که اوزاعی، و ابن جریج و ثوری، و شریک از او حدیث روایت کرده‌اند. و همۀ این گروه از عباسیون از راویان احادیث ابوهریره بوده‌اند، که در اسانید صحیحین براویت از ابوهریره ذکر گردیده‌اند.</w:t>
      </w:r>
    </w:p>
    <w:p w:rsidR="00487819" w:rsidRDefault="00487819" w:rsidP="00B4343E">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7747E1">
      <w:pPr>
        <w:pStyle w:val="2-"/>
        <w:rPr>
          <w:rtl/>
        </w:rPr>
      </w:pPr>
      <w:bookmarkStart w:id="628" w:name="_Toc61648079"/>
      <w:bookmarkStart w:id="629" w:name="_Toc61653070"/>
      <w:bookmarkStart w:id="630" w:name="_Toc259711072"/>
      <w:bookmarkStart w:id="631" w:name="_Toc275047666"/>
      <w:bookmarkStart w:id="632" w:name="_Toc435344928"/>
      <w:r w:rsidRPr="00AA5BE3">
        <w:rPr>
          <w:rFonts w:hint="cs"/>
          <w:rtl/>
        </w:rPr>
        <w:t>سکوت یاران علی</w:t>
      </w:r>
      <w:r w:rsidR="00542567" w:rsidRPr="00B4343E">
        <w:rPr>
          <w:rFonts w:cs="CTraditional Arabic" w:hint="cs"/>
          <w:b/>
          <w:bCs w:val="0"/>
          <w:szCs w:val="28"/>
          <w:rtl/>
        </w:rPr>
        <w:t>س</w:t>
      </w:r>
      <w:r w:rsidRPr="00AA5BE3">
        <w:rPr>
          <w:rFonts w:hint="cs"/>
          <w:rtl/>
        </w:rPr>
        <w:t xml:space="preserve"> از صحابه از جرح ابوهریره</w:t>
      </w:r>
      <w:r w:rsidR="00542567" w:rsidRPr="00B4343E">
        <w:rPr>
          <w:rFonts w:cs="CTraditional Arabic" w:hint="cs"/>
          <w:b/>
          <w:bCs w:val="0"/>
          <w:szCs w:val="28"/>
          <w:rtl/>
        </w:rPr>
        <w:t>س</w:t>
      </w:r>
      <w:r w:rsidRPr="00AA5BE3">
        <w:rPr>
          <w:rFonts w:hint="cs"/>
          <w:rtl/>
        </w:rPr>
        <w:t>:</w:t>
      </w:r>
      <w:bookmarkEnd w:id="628"/>
      <w:bookmarkEnd w:id="629"/>
      <w:bookmarkEnd w:id="630"/>
      <w:bookmarkEnd w:id="631"/>
      <w:bookmarkEnd w:id="632"/>
      <w:r w:rsidRPr="00AA5BE3">
        <w:rPr>
          <w:rFonts w:hint="cs"/>
          <w:rtl/>
        </w:rPr>
        <w:t xml:space="preserve"> </w:t>
      </w:r>
    </w:p>
    <w:p w:rsidR="00487819" w:rsidRPr="005F2120" w:rsidRDefault="00487819" w:rsidP="00487819">
      <w:pPr>
        <w:ind w:firstLine="284"/>
        <w:jc w:val="both"/>
        <w:rPr>
          <w:rStyle w:val="1-Char"/>
          <w:rtl/>
        </w:rPr>
      </w:pPr>
      <w:r w:rsidRPr="005F2120">
        <w:rPr>
          <w:rStyle w:val="1-Char"/>
          <w:rFonts w:hint="cs"/>
          <w:rtl/>
        </w:rPr>
        <w:t xml:space="preserve">از آنجمله است: جابر، و ابوسعید خدری، که در فصل سابق دربارۀ روایات‌شان از ابوهریره سخن گفته‌شد. </w:t>
      </w:r>
      <w:r w:rsidR="00C61CF2">
        <w:rPr>
          <w:rStyle w:val="1-Char"/>
          <w:rFonts w:hint="cs"/>
          <w:rtl/>
        </w:rPr>
        <w:t>همچنین</w:t>
      </w:r>
      <w:r w:rsidRPr="005F2120">
        <w:rPr>
          <w:rStyle w:val="1-Char"/>
          <w:rFonts w:hint="cs"/>
          <w:rtl/>
        </w:rPr>
        <w:t xml:space="preserve"> ابوایوب انصاری.</w:t>
      </w:r>
    </w:p>
    <w:p w:rsidR="00487819" w:rsidRPr="005F2120" w:rsidRDefault="00487819" w:rsidP="00487819">
      <w:pPr>
        <w:ind w:firstLine="284"/>
        <w:jc w:val="both"/>
        <w:rPr>
          <w:rStyle w:val="1-Char"/>
          <w:rtl/>
        </w:rPr>
      </w:pPr>
      <w:r w:rsidRPr="005F2120">
        <w:rPr>
          <w:rStyle w:val="1-Char"/>
          <w:rFonts w:hint="cs"/>
          <w:rtl/>
        </w:rPr>
        <w:t>و از آنجمله است ابوذر غفاری</w:t>
      </w:r>
      <w:r w:rsidR="00542567" w:rsidRPr="00542567">
        <w:rPr>
          <w:rStyle w:val="1-Char"/>
          <w:rFonts w:cs="CTraditional Arabic" w:hint="cs"/>
          <w:rtl/>
        </w:rPr>
        <w:t>س</w:t>
      </w:r>
      <w:r w:rsidRPr="005F2120">
        <w:rPr>
          <w:rStyle w:val="1-Char"/>
          <w:rFonts w:hint="cs"/>
          <w:rtl/>
        </w:rPr>
        <w:t>، که جمعی از راویان حدیث با او همراه بوده و از ابوهریره</w:t>
      </w:r>
      <w:r w:rsidR="00542567" w:rsidRPr="00542567">
        <w:rPr>
          <w:rStyle w:val="1-Char"/>
          <w:rFonts w:cs="CTraditional Arabic" w:hint="cs"/>
          <w:rtl/>
        </w:rPr>
        <w:t>س</w:t>
      </w:r>
      <w:r w:rsidRPr="005F2120">
        <w:rPr>
          <w:rStyle w:val="1-Char"/>
          <w:rFonts w:hint="cs"/>
          <w:rtl/>
        </w:rPr>
        <w:t xml:space="preserve"> نیز حدیث روایت کرده‌اند: مثل سعید بن مسیب، و ابوادریس خولانی، و عبید بن عمیر و ابوعثمان نهدی.</w:t>
      </w:r>
    </w:p>
    <w:p w:rsidR="00487819" w:rsidRPr="005F2120" w:rsidRDefault="00487819" w:rsidP="00487819">
      <w:pPr>
        <w:ind w:firstLine="284"/>
        <w:jc w:val="both"/>
        <w:rPr>
          <w:rStyle w:val="1-Char"/>
          <w:rtl/>
        </w:rPr>
      </w:pPr>
      <w:r w:rsidRPr="005F2120">
        <w:rPr>
          <w:rStyle w:val="1-Char"/>
          <w:rFonts w:hint="cs"/>
          <w:rtl/>
        </w:rPr>
        <w:t>و هم از یاران علی، عمار بن یاسرب است، که در صفین همراه علی بود و بشهادت رسید. از او اشخاص دیگر حدیث روایت کرده‌اند، که از ابوهریره نیز روایت نموده‌اند: مثل حسن بصری و منصور بن راشد مولی عمار بن یاسر.</w:t>
      </w:r>
    </w:p>
    <w:p w:rsidR="00487819" w:rsidRPr="005F2120" w:rsidRDefault="00487819" w:rsidP="00487819">
      <w:pPr>
        <w:ind w:firstLine="284"/>
        <w:jc w:val="both"/>
        <w:rPr>
          <w:rStyle w:val="1-Char"/>
          <w:rtl/>
        </w:rPr>
      </w:pPr>
      <w:r w:rsidRPr="005F2120">
        <w:rPr>
          <w:rStyle w:val="1-Char"/>
          <w:rFonts w:hint="cs"/>
          <w:rtl/>
        </w:rPr>
        <w:t>و از آنجمله است: سلمان فارسی</w:t>
      </w:r>
      <w:r w:rsidR="00542567" w:rsidRPr="00542567">
        <w:rPr>
          <w:rStyle w:val="1-Char"/>
          <w:rFonts w:cs="CTraditional Arabic" w:hint="cs"/>
          <w:rtl/>
        </w:rPr>
        <w:t>س</w:t>
      </w:r>
      <w:r w:rsidRPr="005F2120">
        <w:rPr>
          <w:rStyle w:val="1-Char"/>
          <w:rFonts w:hint="cs"/>
          <w:rtl/>
        </w:rPr>
        <w:t>، که از اصحاب ابوهریره، تابعی جلیل ابوعثمان نهدی از او نیز حدیث روایت نموده است.</w:t>
      </w:r>
    </w:p>
    <w:p w:rsidR="00487819" w:rsidRPr="005F2120" w:rsidRDefault="00487819" w:rsidP="00487819">
      <w:pPr>
        <w:ind w:firstLine="284"/>
        <w:jc w:val="both"/>
        <w:rPr>
          <w:rStyle w:val="1-Char"/>
          <w:rtl/>
        </w:rPr>
      </w:pPr>
      <w:r w:rsidRPr="005F2120">
        <w:rPr>
          <w:rStyle w:val="1-Char"/>
          <w:rFonts w:hint="cs"/>
          <w:rtl/>
        </w:rPr>
        <w:t>و از آنجمله است: حذیفه بن یمان</w:t>
      </w:r>
      <w:r w:rsidR="00542567" w:rsidRPr="00542567">
        <w:rPr>
          <w:rStyle w:val="1-Char"/>
          <w:rFonts w:cs="CTraditional Arabic" w:hint="cs"/>
          <w:rtl/>
        </w:rPr>
        <w:t>س</w:t>
      </w:r>
      <w:r w:rsidRPr="005F2120">
        <w:rPr>
          <w:rStyle w:val="1-Char"/>
          <w:rFonts w:hint="cs"/>
          <w:rtl/>
        </w:rPr>
        <w:t>، که از یاران ابوهریره ابوادریس خولانی و ابوشعثاء از او حدیث روایت کرده‌اند.</w:t>
      </w:r>
    </w:p>
    <w:p w:rsidR="00487819" w:rsidRPr="005F2120" w:rsidRDefault="00487819" w:rsidP="007747E1">
      <w:pPr>
        <w:widowControl w:val="0"/>
        <w:ind w:firstLine="284"/>
        <w:jc w:val="both"/>
        <w:rPr>
          <w:rStyle w:val="1-Char"/>
          <w:rtl/>
        </w:rPr>
      </w:pPr>
      <w:r w:rsidRPr="005F2120">
        <w:rPr>
          <w:rStyle w:val="1-Char"/>
          <w:rFonts w:hint="cs"/>
          <w:rtl/>
        </w:rPr>
        <w:t>و از آنجمله است: جریر بن عبدالله بجلی کوفی</w:t>
      </w:r>
      <w:r w:rsidR="00542567" w:rsidRPr="00542567">
        <w:rPr>
          <w:rStyle w:val="1-Char"/>
          <w:rFonts w:cs="CTraditional Arabic" w:hint="cs"/>
          <w:rtl/>
        </w:rPr>
        <w:t>س</w:t>
      </w:r>
      <w:r w:rsidRPr="005F2120">
        <w:rPr>
          <w:rStyle w:val="1-Char"/>
          <w:rFonts w:hint="cs"/>
          <w:rtl/>
        </w:rPr>
        <w:t>، امیر بجیله در دوران جاهلیت و اسلام، که از اصحاب ابوهریره، نوه‌اش ابوزرعه بن عمر و ابن جریر و شعبی از او حدیث روایت کرده‌اند.</w:t>
      </w:r>
    </w:p>
    <w:p w:rsidR="00487819" w:rsidRPr="005F2120" w:rsidRDefault="00487819" w:rsidP="00487819">
      <w:pPr>
        <w:ind w:firstLine="284"/>
        <w:jc w:val="both"/>
        <w:rPr>
          <w:rStyle w:val="1-Char"/>
          <w:rtl/>
        </w:rPr>
      </w:pPr>
      <w:r w:rsidRPr="005F2120">
        <w:rPr>
          <w:rStyle w:val="1-Char"/>
          <w:rFonts w:hint="cs"/>
          <w:rtl/>
        </w:rPr>
        <w:t>و از آنجمله است: مقداد بن اسود</w:t>
      </w:r>
      <w:r w:rsidR="00542567" w:rsidRPr="00542567">
        <w:rPr>
          <w:rStyle w:val="1-Char"/>
          <w:rFonts w:cs="CTraditional Arabic" w:hint="cs"/>
          <w:rtl/>
        </w:rPr>
        <w:t>س</w:t>
      </w:r>
      <w:r w:rsidRPr="005F2120">
        <w:rPr>
          <w:rStyle w:val="1-Char"/>
          <w:rFonts w:hint="cs"/>
          <w:rtl/>
        </w:rPr>
        <w:t>، یکی از بارزترین اصحاب علی</w:t>
      </w:r>
      <w:r w:rsidR="00542567" w:rsidRPr="00542567">
        <w:rPr>
          <w:rStyle w:val="1-Char"/>
          <w:rFonts w:cs="CTraditional Arabic" w:hint="cs"/>
          <w:rtl/>
        </w:rPr>
        <w:t>س</w:t>
      </w:r>
      <w:r w:rsidRPr="005F2120">
        <w:rPr>
          <w:rStyle w:val="1-Char"/>
          <w:rFonts w:hint="cs"/>
          <w:rtl/>
        </w:rPr>
        <w:t xml:space="preserve"> از صحابه که از اصحاب ابوهریره</w:t>
      </w:r>
      <w:r w:rsidR="00542567" w:rsidRPr="00542567">
        <w:rPr>
          <w:rStyle w:val="1-Char"/>
          <w:rFonts w:cs="CTraditional Arabic" w:hint="cs"/>
          <w:rtl/>
        </w:rPr>
        <w:t>س</w:t>
      </w:r>
      <w:r w:rsidRPr="005F2120">
        <w:rPr>
          <w:rStyle w:val="1-Char"/>
          <w:rFonts w:hint="cs"/>
          <w:rtl/>
        </w:rPr>
        <w:t>: سلیمان بن یسار، و عمیر بن اسحاق مولی بنی هاشم از او حدیث روایت کرده‌اند.</w:t>
      </w:r>
    </w:p>
    <w:p w:rsidR="00487819" w:rsidRPr="005F2120" w:rsidRDefault="00487819" w:rsidP="00487819">
      <w:pPr>
        <w:ind w:firstLine="284"/>
        <w:jc w:val="both"/>
        <w:rPr>
          <w:rStyle w:val="1-Char"/>
          <w:rtl/>
        </w:rPr>
      </w:pPr>
      <w:r w:rsidRPr="005F2120">
        <w:rPr>
          <w:rStyle w:val="1-Char"/>
          <w:rFonts w:hint="cs"/>
          <w:rtl/>
        </w:rPr>
        <w:t>و او آنجمله است: سهل بن سعد ساعدی</w:t>
      </w:r>
      <w:r w:rsidR="00542567" w:rsidRPr="00542567">
        <w:rPr>
          <w:rStyle w:val="1-Char"/>
          <w:rFonts w:cs="CTraditional Arabic" w:hint="cs"/>
          <w:rtl/>
        </w:rPr>
        <w:t>س</w:t>
      </w:r>
      <w:r w:rsidRPr="005F2120">
        <w:rPr>
          <w:rStyle w:val="1-Char"/>
          <w:rFonts w:hint="cs"/>
          <w:rtl/>
        </w:rPr>
        <w:t>، که وفاتش بتأخیر افتاد، و اخبارش در ماتم علی بن حسینبمعروف است، که اصحاب ابوهریره: ابوحازم، نخعی، و از ناشرین حدیث ابوهریره ابن شهاب زهری از او حدیث روایت کرده‌اند.</w:t>
      </w:r>
    </w:p>
    <w:p w:rsidR="00487819" w:rsidRPr="005F2120" w:rsidRDefault="00487819" w:rsidP="00487819">
      <w:pPr>
        <w:ind w:firstLine="284"/>
        <w:jc w:val="both"/>
        <w:rPr>
          <w:rStyle w:val="1-Char"/>
          <w:rtl/>
        </w:rPr>
      </w:pPr>
      <w:r w:rsidRPr="005F2120">
        <w:rPr>
          <w:rStyle w:val="1-Char"/>
          <w:rFonts w:hint="cs"/>
          <w:rtl/>
        </w:rPr>
        <w:t>و هم از وزراء علی از صحابه: ابو طفیل عامر بن واثله لیثی</w:t>
      </w:r>
      <w:r w:rsidR="00542567" w:rsidRPr="00542567">
        <w:rPr>
          <w:rStyle w:val="1-Char"/>
          <w:rFonts w:cs="CTraditional Arabic" w:hint="cs"/>
          <w:rtl/>
        </w:rPr>
        <w:t>س</w:t>
      </w:r>
      <w:r w:rsidRPr="005F2120">
        <w:rPr>
          <w:rStyle w:val="1-Char"/>
          <w:rFonts w:hint="cs"/>
          <w:rtl/>
        </w:rPr>
        <w:t xml:space="preserve"> یکی از صحابه صغار است.</w:t>
      </w:r>
    </w:p>
    <w:p w:rsidR="00487819" w:rsidRPr="005F2120" w:rsidRDefault="00487819" w:rsidP="00487819">
      <w:pPr>
        <w:ind w:firstLine="284"/>
        <w:jc w:val="both"/>
        <w:rPr>
          <w:rStyle w:val="1-Char"/>
          <w:rtl/>
        </w:rPr>
      </w:pPr>
      <w:r w:rsidRPr="005F2120">
        <w:rPr>
          <w:rStyle w:val="1-Char"/>
          <w:rFonts w:hint="cs"/>
          <w:rtl/>
        </w:rPr>
        <w:t>(او با علی</w:t>
      </w:r>
      <w:r w:rsidR="00EF685F" w:rsidRPr="00EF685F">
        <w:rPr>
          <w:rStyle w:val="1-Char"/>
          <w:rFonts w:cs="CTraditional Arabic" w:hint="cs"/>
          <w:rtl/>
        </w:rPr>
        <w:t>÷</w:t>
      </w:r>
      <w:r w:rsidR="0006607D">
        <w:rPr>
          <w:rStyle w:val="1-Char"/>
          <w:rFonts w:hint="cs"/>
          <w:rtl/>
        </w:rPr>
        <w:t xml:space="preserve"> </w:t>
      </w:r>
      <w:r w:rsidRPr="005F2120">
        <w:rPr>
          <w:rStyle w:val="1-Char"/>
          <w:rFonts w:hint="cs"/>
          <w:rtl/>
        </w:rPr>
        <w:t>همراه بود، و از او حدیث روایت نمود، و از سران لشکر او به شمار می‌آمد، و او صاحب مقام خاصی در نزد علی است که او را شهرت داده است. او سپس به خوانخواهی حسین بن علیإ با مختار بن ابی عبید</w:t>
      </w:r>
      <w:r w:rsidRPr="00B4343E">
        <w:rPr>
          <w:rStyle w:val="1-Char"/>
          <w:vertAlign w:val="superscript"/>
          <w:rtl/>
        </w:rPr>
        <w:footnoteReference w:id="562"/>
      </w:r>
      <w:r w:rsidRPr="005F2120">
        <w:rPr>
          <w:rStyle w:val="1-Char"/>
          <w:rFonts w:hint="cs"/>
          <w:rtl/>
        </w:rPr>
        <w:t>(کذاب) قیام کرد، و تا زمان مرگ مختار همراهش بود، و پس از آن نیز حیاتش ادامه یافت)</w:t>
      </w:r>
      <w:r w:rsidRPr="00156286">
        <w:rPr>
          <w:rStyle w:val="1-Char"/>
          <w:rFonts w:hint="cs"/>
          <w:vertAlign w:val="superscript"/>
          <w:rtl/>
        </w:rPr>
        <w:t>(</w:t>
      </w:r>
      <w:r w:rsidRPr="00156286">
        <w:rPr>
          <w:rStyle w:val="1-Char"/>
          <w:vertAlign w:val="superscript"/>
          <w:rtl/>
        </w:rPr>
        <w:footnoteReference w:id="563"/>
      </w:r>
      <w:r w:rsidRPr="00156286">
        <w:rPr>
          <w:rStyle w:val="1-Char"/>
          <w:rFonts w:hint="cs"/>
          <w:vertAlign w:val="superscript"/>
          <w:rtl/>
        </w:rPr>
        <w:t>)</w:t>
      </w:r>
      <w:r w:rsidRPr="005F2120">
        <w:rPr>
          <w:rStyle w:val="1-Char"/>
          <w:rFonts w:hint="cs"/>
          <w:rtl/>
        </w:rPr>
        <w:t>.</w:t>
      </w:r>
    </w:p>
    <w:p w:rsidR="00487819" w:rsidRDefault="00487819" w:rsidP="00487819">
      <w:pPr>
        <w:ind w:firstLine="284"/>
        <w:jc w:val="both"/>
        <w:rPr>
          <w:rStyle w:val="1-Char"/>
        </w:rPr>
      </w:pPr>
      <w:r w:rsidRPr="005F2120">
        <w:rPr>
          <w:rStyle w:val="1-Char"/>
          <w:rFonts w:hint="cs"/>
          <w:rtl/>
        </w:rPr>
        <w:t>از راویان حدیث از ابی طفیل، و ناشرین حدیث ابوهریره، که در اسانید صحیحین یاد شده</w:t>
      </w:r>
      <w:r w:rsidRPr="005F2120">
        <w:rPr>
          <w:rStyle w:val="1-Char"/>
          <w:rFonts w:hint="eastAsia"/>
          <w:rtl/>
        </w:rPr>
        <w:t>‌</w:t>
      </w:r>
      <w:r w:rsidRPr="005F2120">
        <w:rPr>
          <w:rStyle w:val="1-Char"/>
          <w:rFonts w:hint="cs"/>
          <w:rtl/>
        </w:rPr>
        <w:t>اند این گروه هستند: قتاده بن دعامه سدوسی، و سعید بن ایاس جریری، و زهری، و ابوزبیر مکی، و عکرمه بن خالد مخزومی، و عمرو بن دینار.</w:t>
      </w:r>
    </w:p>
    <w:p w:rsidR="00487819" w:rsidRPr="005F2120" w:rsidRDefault="00487819" w:rsidP="00487819">
      <w:pPr>
        <w:ind w:firstLine="284"/>
        <w:jc w:val="both"/>
        <w:rPr>
          <w:rStyle w:val="1-Char"/>
          <w:rtl/>
        </w:rPr>
      </w:pPr>
      <w:r w:rsidRPr="005F2120">
        <w:rPr>
          <w:rStyle w:val="1-Char"/>
          <w:rFonts w:hint="cs"/>
          <w:rtl/>
        </w:rPr>
        <w:t>بدینسان هم</w:t>
      </w:r>
      <w:r w:rsidR="00AA67F0" w:rsidRPr="005F2120">
        <w:rPr>
          <w:rStyle w:val="1-Char"/>
          <w:rFonts w:hint="cs"/>
          <w:rtl/>
        </w:rPr>
        <w:t>ۀ</w:t>
      </w:r>
      <w:r w:rsidRPr="005F2120">
        <w:rPr>
          <w:rStyle w:val="1-Char"/>
          <w:rFonts w:hint="cs"/>
          <w:rtl/>
        </w:rPr>
        <w:t xml:space="preserve"> قراین بطور قطع و جزم ما را وا </w:t>
      </w:r>
      <w:r w:rsidR="00C61CF2">
        <w:rPr>
          <w:rStyle w:val="1-Char"/>
          <w:rFonts w:hint="cs"/>
          <w:rtl/>
        </w:rPr>
        <w:t>می‌دارد</w:t>
      </w:r>
      <w:r w:rsidRPr="005F2120">
        <w:rPr>
          <w:rStyle w:val="1-Char"/>
          <w:rFonts w:hint="cs"/>
          <w:rtl/>
        </w:rPr>
        <w:t>، که علی را از آنچه به او نسبت داده</w:t>
      </w:r>
      <w:r w:rsidRPr="005F2120">
        <w:rPr>
          <w:rStyle w:val="1-Char"/>
          <w:rFonts w:hint="eastAsia"/>
          <w:rtl/>
        </w:rPr>
        <w:t>‌</w:t>
      </w:r>
      <w:r w:rsidRPr="005F2120">
        <w:rPr>
          <w:rStyle w:val="1-Char"/>
          <w:rFonts w:hint="cs"/>
          <w:rtl/>
        </w:rPr>
        <w:t>اند تبرئه کنیم، و به حمد خدا امر چنانکه مدعیان می</w:t>
      </w:r>
      <w:r w:rsidRPr="005F2120">
        <w:rPr>
          <w:rStyle w:val="1-Char"/>
          <w:rFonts w:hint="eastAsia"/>
          <w:rtl/>
        </w:rPr>
        <w:t>‌</w:t>
      </w:r>
      <w:r w:rsidRPr="005F2120">
        <w:rPr>
          <w:rStyle w:val="1-Char"/>
          <w:rFonts w:hint="cs"/>
          <w:rtl/>
        </w:rPr>
        <w:t>گویند نیست. ولی چنانکه شعبی/ فرموده است:</w:t>
      </w:r>
    </w:p>
    <w:p w:rsidR="00487819" w:rsidRPr="005F2120" w:rsidRDefault="00487819" w:rsidP="00487819">
      <w:pPr>
        <w:ind w:firstLine="284"/>
        <w:jc w:val="both"/>
        <w:rPr>
          <w:rStyle w:val="1-Char"/>
          <w:rtl/>
        </w:rPr>
      </w:pPr>
      <w:r w:rsidRPr="005F2120">
        <w:rPr>
          <w:rStyle w:val="1-Char"/>
          <w:rFonts w:hint="cs"/>
          <w:rtl/>
        </w:rPr>
        <w:t>(بر کسی درمیان امت آنقدر دروغ بسته نشد، که بر علی</w:t>
      </w:r>
      <w:r w:rsidR="00542567" w:rsidRPr="00542567">
        <w:rPr>
          <w:rStyle w:val="1-Char"/>
          <w:rFonts w:cs="CTraditional Arabic" w:hint="cs"/>
          <w:rtl/>
        </w:rPr>
        <w:t>س</w:t>
      </w:r>
      <w:r w:rsidRPr="005F2120">
        <w:rPr>
          <w:rStyle w:val="1-Char"/>
          <w:rFonts w:hint="cs"/>
          <w:rtl/>
        </w:rPr>
        <w:t xml:space="preserve"> بسته شد)</w:t>
      </w:r>
      <w:r w:rsidRPr="00156286">
        <w:rPr>
          <w:rStyle w:val="1-Char"/>
          <w:rFonts w:hint="cs"/>
          <w:vertAlign w:val="superscript"/>
          <w:rtl/>
        </w:rPr>
        <w:t>(</w:t>
      </w:r>
      <w:r w:rsidRPr="00156286">
        <w:rPr>
          <w:rStyle w:val="1-Char"/>
          <w:vertAlign w:val="superscript"/>
          <w:rtl/>
        </w:rPr>
        <w:footnoteReference w:id="564"/>
      </w:r>
      <w:r w:rsidRPr="00156286">
        <w:rPr>
          <w:rStyle w:val="1-Char"/>
          <w:rFonts w:hint="cs"/>
          <w:vertAlign w:val="superscript"/>
          <w:rtl/>
        </w:rPr>
        <w:t>)</w:t>
      </w:r>
      <w:r w:rsidRPr="005F2120">
        <w:rPr>
          <w:rStyle w:val="1-Char"/>
          <w:rFonts w:hint="cs"/>
          <w:rtl/>
        </w:rPr>
        <w:t>.</w:t>
      </w:r>
    </w:p>
    <w:p w:rsidR="00487819" w:rsidRDefault="00487819" w:rsidP="00B4343E">
      <w:pPr>
        <w:jc w:val="center"/>
        <w:rPr>
          <w:rFonts w:cs="B Lotus"/>
          <w:sz w:val="16"/>
          <w:szCs w:val="16"/>
          <w:rtl/>
          <w:lang w:bidi="fa-IR"/>
        </w:rPr>
      </w:pPr>
      <w:r w:rsidRPr="00AA5BE3">
        <w:rPr>
          <w:rFonts w:cs="B Lotus" w:hint="cs"/>
          <w:sz w:val="16"/>
          <w:szCs w:val="16"/>
          <w:lang w:bidi="fa-IR"/>
        </w:rPr>
        <w:sym w:font="AGA Arabesque" w:char="F02A"/>
      </w:r>
      <w:r w:rsidRPr="00AA5BE3">
        <w:rPr>
          <w:rFonts w:cs="B Lotus" w:hint="cs"/>
          <w:sz w:val="16"/>
          <w:szCs w:val="16"/>
          <w:lang w:bidi="fa-IR"/>
        </w:rPr>
        <w:sym w:font="AGA Arabesque" w:char="F02A"/>
      </w:r>
      <w:r w:rsidRPr="00AA5BE3">
        <w:rPr>
          <w:rFonts w:cs="B Lotus" w:hint="cs"/>
          <w:sz w:val="16"/>
          <w:szCs w:val="16"/>
          <w:lang w:bidi="fa-IR"/>
        </w:rPr>
        <w:sym w:font="AGA Arabesque" w:char="F02A"/>
      </w:r>
    </w:p>
    <w:p w:rsidR="00487819" w:rsidRPr="00AA5BE3" w:rsidRDefault="00487819" w:rsidP="00B4343E">
      <w:pPr>
        <w:pStyle w:val="2-"/>
        <w:rPr>
          <w:rtl/>
        </w:rPr>
      </w:pPr>
      <w:bookmarkStart w:id="633" w:name="_Toc61648081"/>
      <w:bookmarkStart w:id="634" w:name="_Toc61653072"/>
      <w:bookmarkStart w:id="635" w:name="_Toc259711073"/>
      <w:bookmarkStart w:id="636" w:name="_Toc275047667"/>
      <w:bookmarkStart w:id="637" w:name="_Toc435344929"/>
      <w:r w:rsidRPr="00AA5BE3">
        <w:rPr>
          <w:rFonts w:hint="cs"/>
          <w:rtl/>
        </w:rPr>
        <w:t>نخعی و حنفیه، و</w:t>
      </w:r>
      <w:r w:rsidRPr="00AA5BE3">
        <w:t xml:space="preserve"> </w:t>
      </w:r>
      <w:r w:rsidRPr="00AA5BE3">
        <w:rPr>
          <w:rFonts w:hint="cs"/>
          <w:rtl/>
        </w:rPr>
        <w:t xml:space="preserve">ردّ </w:t>
      </w:r>
      <w:r w:rsidRPr="00B4343E">
        <w:rPr>
          <w:rFonts w:hint="cs"/>
          <w:rtl/>
        </w:rPr>
        <w:t>برخی</w:t>
      </w:r>
      <w:r w:rsidRPr="00AA5BE3">
        <w:rPr>
          <w:rFonts w:hint="cs"/>
          <w:rtl/>
        </w:rPr>
        <w:t xml:space="preserve"> از احادیث ابوهریره</w:t>
      </w:r>
      <w:r w:rsidR="00542567" w:rsidRPr="00B4343E">
        <w:rPr>
          <w:rFonts w:cs="CTraditional Arabic" w:hint="cs"/>
          <w:b/>
          <w:bCs w:val="0"/>
          <w:rtl/>
        </w:rPr>
        <w:t>س</w:t>
      </w:r>
      <w:bookmarkEnd w:id="633"/>
      <w:bookmarkEnd w:id="634"/>
      <w:bookmarkEnd w:id="635"/>
      <w:bookmarkEnd w:id="636"/>
      <w:bookmarkEnd w:id="637"/>
    </w:p>
    <w:p w:rsidR="00487819" w:rsidRPr="005F2120" w:rsidRDefault="00487819" w:rsidP="00487819">
      <w:pPr>
        <w:ind w:firstLine="284"/>
        <w:jc w:val="both"/>
        <w:rPr>
          <w:rStyle w:val="1-Char"/>
          <w:rtl/>
        </w:rPr>
      </w:pPr>
      <w:r w:rsidRPr="005F2120">
        <w:rPr>
          <w:rStyle w:val="1-Char"/>
          <w:rFonts w:hint="cs"/>
          <w:rtl/>
        </w:rPr>
        <w:t xml:space="preserve">در اینجا می‌رسیم به یک عمل غریب، از تابعی فقیه و بزرگ، ابراهیم بن یزید نخعی کوفی و آن اینکه او بعضی از احادیث ابوهریره را بخاطر مخالفت با قیاس ترک </w:t>
      </w:r>
      <w:r w:rsidR="00DE225C" w:rsidRPr="005F2120">
        <w:rPr>
          <w:rStyle w:val="1-Char"/>
          <w:rFonts w:hint="cs"/>
          <w:rtl/>
        </w:rPr>
        <w:t>می‌کرد</w:t>
      </w:r>
      <w:r w:rsidRPr="005F2120">
        <w:rPr>
          <w:rStyle w:val="1-Char"/>
          <w:rFonts w:hint="cs"/>
          <w:rtl/>
        </w:rPr>
        <w:t>ه است.</w:t>
      </w:r>
    </w:p>
    <w:p w:rsidR="00487819" w:rsidRPr="005F2120" w:rsidRDefault="00487819" w:rsidP="00487819">
      <w:pPr>
        <w:ind w:firstLine="284"/>
        <w:jc w:val="both"/>
        <w:rPr>
          <w:rStyle w:val="1-Char"/>
          <w:rtl/>
        </w:rPr>
      </w:pPr>
      <w:r w:rsidRPr="005F2120">
        <w:rPr>
          <w:rStyle w:val="1-Char"/>
          <w:rFonts w:hint="cs"/>
          <w:rtl/>
        </w:rPr>
        <w:t xml:space="preserve">و به سبب اعتماد بزرگی که امام ابوحنیفه، برروایات حماد بن ابی سلیمان از نخعی داشته، ابوحنیفه و بعضی از یارانش را </w:t>
      </w:r>
      <w:r w:rsidR="00BB6068" w:rsidRPr="005F2120">
        <w:rPr>
          <w:rStyle w:val="1-Char"/>
          <w:rFonts w:hint="cs"/>
          <w:rtl/>
        </w:rPr>
        <w:t>می‌بین</w:t>
      </w:r>
      <w:r w:rsidRPr="005F2120">
        <w:rPr>
          <w:rStyle w:val="1-Char"/>
          <w:rFonts w:hint="cs"/>
          <w:rtl/>
        </w:rPr>
        <w:t>یم که در پی نخعی رفته و بعضی از احادیث ابوهریره را ترک کرده‌اند.</w:t>
      </w:r>
    </w:p>
    <w:p w:rsidR="00487819" w:rsidRPr="005F2120" w:rsidRDefault="00487819" w:rsidP="00487819">
      <w:pPr>
        <w:ind w:firstLine="284"/>
        <w:jc w:val="both"/>
        <w:rPr>
          <w:rStyle w:val="1-Char"/>
          <w:rtl/>
        </w:rPr>
      </w:pPr>
      <w:r w:rsidRPr="005F2120">
        <w:rPr>
          <w:rStyle w:val="1-Char"/>
          <w:rFonts w:hint="cs"/>
          <w:rtl/>
        </w:rPr>
        <w:t>از همینجا است که این عمل نخعی و ابوحنیفه عملاً موجب انتقاد از ابوهریره گردیده است، چرا که مخالفین بظاهر قضیه نگریسته، و برای آن ساز و دهل راه انداخته و به هیاهو متوسل شده‌اند، بطوریکه</w:t>
      </w:r>
      <w:r w:rsidR="00C3082C">
        <w:rPr>
          <w:rStyle w:val="1-Char"/>
          <w:rFonts w:hint="cs"/>
          <w:rtl/>
        </w:rPr>
        <w:t xml:space="preserve"> دل‌های </w:t>
      </w:r>
      <w:r w:rsidRPr="005F2120">
        <w:rPr>
          <w:rStyle w:val="1-Char"/>
          <w:rFonts w:hint="cs"/>
          <w:rtl/>
        </w:rPr>
        <w:t>بسیاری از مردم مخلص را دچار شک کرده‌اند.</w:t>
      </w:r>
    </w:p>
    <w:p w:rsidR="00487819" w:rsidRPr="005F2120" w:rsidRDefault="00487819" w:rsidP="00487819">
      <w:pPr>
        <w:ind w:firstLine="284"/>
        <w:jc w:val="both"/>
        <w:rPr>
          <w:rStyle w:val="1-Char"/>
          <w:rtl/>
        </w:rPr>
      </w:pPr>
      <w:r w:rsidRPr="005F2120">
        <w:rPr>
          <w:rStyle w:val="1-Char"/>
          <w:rFonts w:hint="cs"/>
          <w:rtl/>
        </w:rPr>
        <w:t>اگر خدا بخواهد ما بحث را بمیان می‌آوریم، و بطلان مکر نیرنگبازان را برملا میسازیم.</w:t>
      </w:r>
    </w:p>
    <w:p w:rsidR="00487819" w:rsidRPr="005F2120" w:rsidRDefault="00487819" w:rsidP="00487819">
      <w:pPr>
        <w:ind w:firstLine="284"/>
        <w:jc w:val="both"/>
        <w:rPr>
          <w:rStyle w:val="1-Char"/>
          <w:rtl/>
        </w:rPr>
      </w:pPr>
      <w:r w:rsidRPr="005F2120">
        <w:rPr>
          <w:rStyle w:val="1-Char"/>
          <w:rFonts w:hint="cs"/>
          <w:rtl/>
        </w:rPr>
        <w:t>نخعی گوید: (علما احادیث ابوهریره را گاهی ملاک قرار داده و گاهی ترک کرده‌اند)</w:t>
      </w:r>
      <w:r w:rsidRPr="00156286">
        <w:rPr>
          <w:rStyle w:val="1-Char"/>
          <w:rFonts w:hint="cs"/>
          <w:vertAlign w:val="superscript"/>
          <w:rtl/>
        </w:rPr>
        <w:t>(</w:t>
      </w:r>
      <w:r w:rsidRPr="00156286">
        <w:rPr>
          <w:rStyle w:val="1-Char"/>
          <w:vertAlign w:val="superscript"/>
          <w:rtl/>
        </w:rPr>
        <w:footnoteReference w:id="565"/>
      </w:r>
      <w:r w:rsidRPr="00156286">
        <w:rPr>
          <w:rStyle w:val="1-Char"/>
          <w:rFonts w:hint="cs"/>
          <w:vertAlign w:val="superscript"/>
          <w:rtl/>
        </w:rPr>
        <w:t>)</w:t>
      </w:r>
      <w:r w:rsidRPr="005F2120">
        <w:rPr>
          <w:rStyle w:val="1-Char"/>
          <w:rFonts w:hint="cs"/>
          <w:rtl/>
        </w:rPr>
        <w:t xml:space="preserve">. </w:t>
      </w:r>
    </w:p>
    <w:p w:rsidR="00487819" w:rsidRPr="005F2120" w:rsidRDefault="00487819" w:rsidP="00487819">
      <w:pPr>
        <w:ind w:firstLine="284"/>
        <w:jc w:val="both"/>
        <w:rPr>
          <w:rStyle w:val="1-Char"/>
          <w:rtl/>
        </w:rPr>
      </w:pPr>
      <w:r w:rsidRPr="005F2120">
        <w:rPr>
          <w:rStyle w:val="1-Char"/>
          <w:rFonts w:hint="cs"/>
          <w:rtl/>
        </w:rPr>
        <w:t>و گوید: (در احادیث ابوهریره چیزی دیده‌اند که تمام احادیث او را مأخذ نمیدانند، مگر احادیثی که در صفت بهشت و یا دوزخ و یا تشویق بر عمل صالح، و یا منع از شری باشد که قرآن</w:t>
      </w:r>
      <w:r w:rsidR="00C058CD">
        <w:rPr>
          <w:rStyle w:val="1-Char"/>
          <w:rFonts w:hint="cs"/>
          <w:rtl/>
        </w:rPr>
        <w:t xml:space="preserve"> آن را </w:t>
      </w:r>
      <w:r w:rsidRPr="005F2120">
        <w:rPr>
          <w:rStyle w:val="1-Char"/>
          <w:rFonts w:hint="cs"/>
          <w:rtl/>
        </w:rPr>
        <w:t>آورده است)</w:t>
      </w:r>
      <w:r w:rsidRPr="00156286">
        <w:rPr>
          <w:rStyle w:val="1-Char"/>
          <w:rFonts w:hint="cs"/>
          <w:vertAlign w:val="superscript"/>
          <w:rtl/>
        </w:rPr>
        <w:t>(</w:t>
      </w:r>
      <w:r w:rsidRPr="00156286">
        <w:rPr>
          <w:rStyle w:val="1-Char"/>
          <w:vertAlign w:val="superscript"/>
          <w:rtl/>
        </w:rPr>
        <w:footnoteReference w:id="566"/>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نخعی سبب این تمییز را شرح داده، و ادعا کرده که ابوهریره</w:t>
      </w:r>
      <w:r w:rsidR="00542567" w:rsidRPr="00542567">
        <w:rPr>
          <w:rStyle w:val="1-Char"/>
          <w:rFonts w:cs="CTraditional Arabic" w:hint="cs"/>
          <w:rtl/>
        </w:rPr>
        <w:t>س</w:t>
      </w:r>
      <w:r w:rsidRPr="005F2120">
        <w:rPr>
          <w:rStyle w:val="1-Char"/>
          <w:rFonts w:hint="cs"/>
          <w:rtl/>
        </w:rPr>
        <w:t xml:space="preserve"> فقیه نبوده است. و همین امر بوده که </w:t>
      </w:r>
      <w:r w:rsidRPr="00AA5BE3">
        <w:rPr>
          <w:rFonts w:cs="Times New Roman" w:hint="cs"/>
          <w:rtl/>
        </w:rPr>
        <w:t>–</w:t>
      </w:r>
      <w:r w:rsidRPr="005F2120">
        <w:rPr>
          <w:rStyle w:val="1-Char"/>
          <w:rFonts w:hint="cs"/>
          <w:rtl/>
        </w:rPr>
        <w:t xml:space="preserve"> به بعضی- از حنفیه جرئت داده که هر حدیث ابوهریره که با قیاس جلی مخالف باشد</w:t>
      </w:r>
      <w:r w:rsidR="00C058CD">
        <w:rPr>
          <w:rStyle w:val="1-Char"/>
          <w:rFonts w:hint="cs"/>
          <w:rtl/>
        </w:rPr>
        <w:t xml:space="preserve"> آن را </w:t>
      </w:r>
      <w:r w:rsidRPr="005F2120">
        <w:rPr>
          <w:rStyle w:val="1-Char"/>
          <w:rFonts w:hint="cs"/>
          <w:rtl/>
        </w:rPr>
        <w:t xml:space="preserve">ترک کنند، و گفته‌اند: </w:t>
      </w:r>
    </w:p>
    <w:p w:rsidR="00487819" w:rsidRPr="005F2120" w:rsidRDefault="00487819" w:rsidP="00487819">
      <w:pPr>
        <w:ind w:firstLine="284"/>
        <w:jc w:val="both"/>
        <w:rPr>
          <w:rStyle w:val="1-Char"/>
          <w:rtl/>
        </w:rPr>
      </w:pPr>
      <w:r w:rsidRPr="005F2120">
        <w:rPr>
          <w:rStyle w:val="1-Char"/>
          <w:rFonts w:hint="cs"/>
          <w:rtl/>
        </w:rPr>
        <w:t>(هر حدیثی از ابوهریره که موافق قیاس باشد، قابل اجرا است، و</w:t>
      </w:r>
      <w:r w:rsidR="00B4343E">
        <w:rPr>
          <w:rStyle w:val="1-Char"/>
          <w:rFonts w:hint="cs"/>
          <w:rtl/>
        </w:rPr>
        <w:t xml:space="preserve"> هرچه </w:t>
      </w:r>
      <w:r w:rsidRPr="005F2120">
        <w:rPr>
          <w:rStyle w:val="1-Char"/>
          <w:rFonts w:hint="cs"/>
          <w:rtl/>
        </w:rPr>
        <w:t>خلاف قیاس باشد، اگر امت</w:t>
      </w:r>
      <w:r w:rsidR="00C058CD">
        <w:rPr>
          <w:rStyle w:val="1-Char"/>
          <w:rFonts w:hint="cs"/>
          <w:rtl/>
        </w:rPr>
        <w:t xml:space="preserve"> آن را </w:t>
      </w:r>
      <w:r w:rsidRPr="005F2120">
        <w:rPr>
          <w:rStyle w:val="1-Char"/>
          <w:rFonts w:hint="cs"/>
          <w:rtl/>
        </w:rPr>
        <w:t>به قبول تلقی کرده است، قابل عمل است، و</w:t>
      </w:r>
      <w:r w:rsidR="00B4343E">
        <w:rPr>
          <w:rStyle w:val="1-Char"/>
          <w:rFonts w:hint="cs"/>
          <w:rtl/>
        </w:rPr>
        <w:t xml:space="preserve"> </w:t>
      </w:r>
      <w:r w:rsidRPr="005F2120">
        <w:rPr>
          <w:rStyle w:val="1-Char"/>
          <w:rFonts w:hint="cs"/>
          <w:rtl/>
        </w:rPr>
        <w:t>گرنه قیاس صحیح شرعاً در آنچه که باب رأی را می</w:t>
      </w:r>
      <w:r w:rsidRPr="005F2120">
        <w:rPr>
          <w:rStyle w:val="1-Char"/>
          <w:rFonts w:hint="eastAsia"/>
          <w:rtl/>
        </w:rPr>
        <w:t>‌</w:t>
      </w:r>
      <w:r w:rsidRPr="005F2120">
        <w:rPr>
          <w:rStyle w:val="1-Char"/>
          <w:rFonts w:hint="cs"/>
          <w:rtl/>
        </w:rPr>
        <w:t>بندد از احادیث او مقدم است).</w:t>
      </w:r>
    </w:p>
    <w:p w:rsidR="00487819" w:rsidRPr="005F2120" w:rsidRDefault="00487819" w:rsidP="00B4343E">
      <w:pPr>
        <w:ind w:firstLine="284"/>
        <w:jc w:val="both"/>
        <w:rPr>
          <w:rStyle w:val="1-Char"/>
          <w:rtl/>
        </w:rPr>
      </w:pPr>
      <w:r w:rsidRPr="005F2120">
        <w:rPr>
          <w:rStyle w:val="1-Char"/>
          <w:rFonts w:hint="cs"/>
          <w:rtl/>
        </w:rPr>
        <w:t>(زیرا که حجت</w:t>
      </w:r>
      <w:r w:rsidR="00B4343E">
        <w:rPr>
          <w:rStyle w:val="1-Char"/>
          <w:rFonts w:hint="eastAsia"/>
          <w:rtl/>
        </w:rPr>
        <w:t>‌</w:t>
      </w:r>
      <w:r w:rsidRPr="005F2120">
        <w:rPr>
          <w:rStyle w:val="1-Char"/>
          <w:rFonts w:hint="cs"/>
          <w:rtl/>
        </w:rPr>
        <w:t>بودن قیاس صحیح از طریق کتاب و سنّت و اجماع به اثبات رسیده، پس</w:t>
      </w:r>
      <w:r w:rsidR="00B4343E">
        <w:rPr>
          <w:rStyle w:val="1-Char"/>
          <w:rFonts w:hint="cs"/>
          <w:rtl/>
        </w:rPr>
        <w:t xml:space="preserve"> هرچه </w:t>
      </w:r>
      <w:r w:rsidRPr="005F2120">
        <w:rPr>
          <w:rStyle w:val="1-Char"/>
          <w:rFonts w:hint="cs"/>
          <w:rtl/>
        </w:rPr>
        <w:t>که از تمام وجوه مخالف قیاس صحیح باشد، مخالف کتاب و سنّت مشهوره و اجماع خواهد بود)</w:t>
      </w:r>
      <w:r w:rsidRPr="00156286">
        <w:rPr>
          <w:rStyle w:val="1-Char"/>
          <w:rFonts w:hint="cs"/>
          <w:vertAlign w:val="superscript"/>
          <w:rtl/>
        </w:rPr>
        <w:t>(</w:t>
      </w:r>
      <w:r w:rsidRPr="00156286">
        <w:rPr>
          <w:rStyle w:val="1-Char"/>
          <w:vertAlign w:val="superscript"/>
          <w:rtl/>
        </w:rPr>
        <w:footnoteReference w:id="567"/>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این بود حدود گفته‌های آنان.</w:t>
      </w:r>
    </w:p>
    <w:p w:rsidR="00487819" w:rsidRPr="005F2120" w:rsidRDefault="00487819" w:rsidP="00487819">
      <w:pPr>
        <w:ind w:firstLine="284"/>
        <w:jc w:val="both"/>
        <w:rPr>
          <w:rStyle w:val="1-Char"/>
          <w:rtl/>
        </w:rPr>
      </w:pPr>
      <w:r w:rsidRPr="005F2120">
        <w:rPr>
          <w:rStyle w:val="1-Char"/>
          <w:rFonts w:hint="cs"/>
          <w:rtl/>
        </w:rPr>
        <w:t>در اینجا است که باید خود برای تحلیل این نصوص، و عرض</w:t>
      </w:r>
      <w:r w:rsidR="00AA67F0" w:rsidRPr="005F2120">
        <w:rPr>
          <w:rStyle w:val="1-Char"/>
          <w:rFonts w:hint="cs"/>
          <w:rtl/>
        </w:rPr>
        <w:t>ۀ</w:t>
      </w:r>
      <w:r w:rsidRPr="005F2120">
        <w:rPr>
          <w:rStyle w:val="1-Char"/>
          <w:rFonts w:hint="cs"/>
          <w:rtl/>
        </w:rPr>
        <w:t xml:space="preserve"> رأی حفاظ در این باره آماده سازیم.</w:t>
      </w:r>
    </w:p>
    <w:p w:rsidR="00487819" w:rsidRPr="005F2120" w:rsidRDefault="00487819" w:rsidP="00487819">
      <w:pPr>
        <w:ind w:firstLine="284"/>
        <w:jc w:val="both"/>
        <w:rPr>
          <w:rStyle w:val="1-Char"/>
          <w:rtl/>
        </w:rPr>
      </w:pPr>
      <w:r w:rsidRPr="005F2120">
        <w:rPr>
          <w:rStyle w:val="1-Char"/>
          <w:rFonts w:hint="cs"/>
          <w:rtl/>
        </w:rPr>
        <w:t xml:space="preserve">اوّلین کسی که در مقابل این نظریه خشمگین می‌بینیم، امام ذهبی است، که اعلام </w:t>
      </w:r>
      <w:r w:rsidR="00C61CF2">
        <w:rPr>
          <w:rStyle w:val="1-Char"/>
          <w:rFonts w:hint="cs"/>
          <w:rtl/>
        </w:rPr>
        <w:t>می‌دارد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(این گفته‌ی قوی نیست، بلکه مسلمانان قدیم و حال به حدیث ابوهریره و حفظ و جلالت و اتقان او حجت جسته‌اند، و شما را کافی است که ابن عباس با ادب تمام به او</w:t>
      </w:r>
      <w:r w:rsidR="00CB2A5E">
        <w:rPr>
          <w:rStyle w:val="1-Char"/>
          <w:rFonts w:hint="cs"/>
          <w:rtl/>
        </w:rPr>
        <w:t xml:space="preserve"> می‌گوید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(یا اباهریره بما فتوا ده. وبه همین خاطر (بر او خشم گرفتند)</w:t>
      </w:r>
      <w:r w:rsidRPr="00156286">
        <w:rPr>
          <w:rStyle w:val="1-Char"/>
          <w:rFonts w:hint="cs"/>
          <w:vertAlign w:val="superscript"/>
          <w:rtl/>
        </w:rPr>
        <w:t>(</w:t>
      </w:r>
      <w:r w:rsidRPr="00156286">
        <w:rPr>
          <w:rStyle w:val="1-Char"/>
          <w:vertAlign w:val="superscript"/>
          <w:rtl/>
        </w:rPr>
        <w:footnoteReference w:id="568"/>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ابن عساکر به یاری ابوهریره</w:t>
      </w:r>
      <w:r w:rsidR="00542567" w:rsidRPr="00542567">
        <w:rPr>
          <w:rStyle w:val="1-Char"/>
          <w:rFonts w:cs="CTraditional Arabic" w:hint="cs"/>
          <w:rtl/>
        </w:rPr>
        <w:t>س</w:t>
      </w:r>
      <w:r w:rsidRPr="005F2120">
        <w:rPr>
          <w:rStyle w:val="1-Char"/>
          <w:rFonts w:hint="cs"/>
          <w:rtl/>
        </w:rPr>
        <w:t xml:space="preserve"> برخاسته و این قول نخعی را رد کرده است)</w:t>
      </w:r>
      <w:r w:rsidRPr="00156286">
        <w:rPr>
          <w:rStyle w:val="1-Char"/>
          <w:rFonts w:hint="cs"/>
          <w:vertAlign w:val="superscript"/>
          <w:rtl/>
        </w:rPr>
        <w:t>(</w:t>
      </w:r>
      <w:r w:rsidRPr="00156286">
        <w:rPr>
          <w:rStyle w:val="1-Char"/>
          <w:vertAlign w:val="superscript"/>
          <w:rtl/>
        </w:rPr>
        <w:footnoteReference w:id="569"/>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ابن کثیر تصریح نموده که این کار کوفیین مردود است، و رأی (جمهور برخلاف رأی شان</w:t>
      </w:r>
      <w:r w:rsidR="00156286">
        <w:rPr>
          <w:rStyle w:val="1-Char"/>
          <w:rFonts w:hint="cs"/>
          <w:rtl/>
        </w:rPr>
        <w:t xml:space="preserve"> می‌باشد</w:t>
      </w:r>
      <w:r w:rsidRPr="005F2120">
        <w:rPr>
          <w:rStyle w:val="1-Char"/>
          <w:rFonts w:hint="cs"/>
          <w:rtl/>
        </w:rPr>
        <w:t>).</w:t>
      </w:r>
    </w:p>
    <w:p w:rsidR="00487819" w:rsidRDefault="00487819" w:rsidP="00487819">
      <w:pPr>
        <w:ind w:firstLine="284"/>
        <w:jc w:val="both"/>
        <w:rPr>
          <w:rStyle w:val="1-Char"/>
          <w:rtl/>
        </w:rPr>
      </w:pPr>
      <w:r w:rsidRPr="005F2120">
        <w:rPr>
          <w:rStyle w:val="1-Char"/>
          <w:rFonts w:hint="cs"/>
          <w:rtl/>
        </w:rPr>
        <w:t>در هر حال نخعی در مواردی با احادیث ابوهریره مخالفت خود را اعلام داشته است، که نظرش در بالا توضیح داده شد. اما مقارنه بین فقهی که ابوهریره</w:t>
      </w:r>
      <w:r w:rsidR="00542567" w:rsidRPr="00542567">
        <w:rPr>
          <w:rStyle w:val="1-Char"/>
          <w:rFonts w:cs="CTraditional Arabic" w:hint="cs"/>
          <w:rtl/>
        </w:rPr>
        <w:t>س</w:t>
      </w:r>
      <w:r w:rsidRPr="005F2120">
        <w:rPr>
          <w:rStyle w:val="1-Char"/>
          <w:rFonts w:hint="cs"/>
          <w:rtl/>
        </w:rPr>
        <w:t xml:space="preserve"> راوی آن است، و بین فقهی که نخعی به آن تکیه دارد، ما را بر این وا </w:t>
      </w:r>
      <w:r w:rsidR="00C61CF2">
        <w:rPr>
          <w:rStyle w:val="1-Char"/>
          <w:rFonts w:hint="cs"/>
          <w:rtl/>
        </w:rPr>
        <w:t>می‌دارد</w:t>
      </w:r>
      <w:r w:rsidRPr="005F2120">
        <w:rPr>
          <w:rStyle w:val="1-Char"/>
          <w:rFonts w:hint="cs"/>
          <w:rtl/>
        </w:rPr>
        <w:t>، که در این مجال به یکی از دو طرف حق بدهیم؛ برای ابوهریره، یا نخعی. برای این منظور بیان یک مثال شما را از دیگر مثالها بی‌نیاز خواهد کرد:</w:t>
      </w:r>
    </w:p>
    <w:p w:rsidR="00B4343E" w:rsidRPr="005F2120" w:rsidRDefault="00B4343E" w:rsidP="00487819">
      <w:pPr>
        <w:ind w:firstLine="284"/>
        <w:jc w:val="both"/>
        <w:rPr>
          <w:rStyle w:val="1-Char"/>
          <w:rtl/>
        </w:rPr>
      </w:pPr>
    </w:p>
    <w:p w:rsidR="00487819" w:rsidRPr="00AA5BE3" w:rsidRDefault="00487819" w:rsidP="001A18C0">
      <w:pPr>
        <w:pStyle w:val="5-"/>
        <w:rPr>
          <w:rtl/>
        </w:rPr>
      </w:pPr>
      <w:bookmarkStart w:id="638" w:name="_Toc61648082"/>
      <w:bookmarkStart w:id="639" w:name="_Toc61653073"/>
      <w:bookmarkStart w:id="640" w:name="_Toc259711074"/>
      <w:bookmarkStart w:id="641" w:name="_Toc275047668"/>
      <w:bookmarkStart w:id="642" w:name="_Toc435344930"/>
      <w:r w:rsidRPr="00AA5BE3">
        <w:rPr>
          <w:rFonts w:hint="cs"/>
          <w:rtl/>
        </w:rPr>
        <w:t>فروگذاشتن فتوای رد گوسفند شیری نمائی که فروخته شده است:</w:t>
      </w:r>
      <w:bookmarkEnd w:id="638"/>
      <w:bookmarkEnd w:id="639"/>
      <w:bookmarkEnd w:id="640"/>
      <w:bookmarkEnd w:id="641"/>
      <w:bookmarkEnd w:id="642"/>
    </w:p>
    <w:p w:rsidR="00487819" w:rsidRPr="005F2120" w:rsidRDefault="00487819" w:rsidP="00487819">
      <w:pPr>
        <w:ind w:firstLine="284"/>
        <w:jc w:val="both"/>
        <w:rPr>
          <w:rStyle w:val="1-Char"/>
          <w:rtl/>
        </w:rPr>
      </w:pPr>
      <w:r w:rsidRPr="005F2120">
        <w:rPr>
          <w:rStyle w:val="1-Char"/>
          <w:rFonts w:hint="cs"/>
          <w:rtl/>
        </w:rPr>
        <w:t xml:space="preserve">در این مورد ابوهریره رأی </w:t>
      </w:r>
      <w:r w:rsidR="00A000BD" w:rsidRPr="005F2120">
        <w:rPr>
          <w:rStyle w:val="1-Char"/>
          <w:rFonts w:hint="cs"/>
          <w:rtl/>
        </w:rPr>
        <w:t>می‌دهد</w:t>
      </w:r>
      <w:r w:rsidRPr="005F2120">
        <w:rPr>
          <w:rStyle w:val="1-Char"/>
          <w:rFonts w:hint="cs"/>
          <w:rtl/>
        </w:rPr>
        <w:t>: اگر گوسفندی را فروشنده نگهدارد، و شیرش را ندوشد، تاکه شیر در پستانش جمع گردد، و مشتری گمان کند، که این گوسفند پر شیر</w:t>
      </w:r>
      <w:r w:rsidR="00156286">
        <w:rPr>
          <w:rStyle w:val="1-Char"/>
          <w:rFonts w:hint="cs"/>
          <w:rtl/>
        </w:rPr>
        <w:t xml:space="preserve"> می‌باشد</w:t>
      </w:r>
      <w:r w:rsidRPr="005F2120">
        <w:rPr>
          <w:rStyle w:val="1-Char"/>
          <w:rFonts w:hint="cs"/>
          <w:rtl/>
        </w:rPr>
        <w:t>، و بعدا چون متوجه شد آن گوسفند به فروشنده بازگردانیده شود، البته بشرطیکه مشتری در بدل شیر استفاده شده یک پیمانه خرما به فروشنده بپردازد.</w:t>
      </w:r>
    </w:p>
    <w:p w:rsidR="00487819" w:rsidRPr="005F2120" w:rsidRDefault="00487819" w:rsidP="00487819">
      <w:pPr>
        <w:ind w:firstLine="284"/>
        <w:jc w:val="both"/>
        <w:rPr>
          <w:rStyle w:val="1-Char"/>
          <w:rtl/>
        </w:rPr>
      </w:pPr>
      <w:r w:rsidRPr="005F2120">
        <w:rPr>
          <w:rStyle w:val="1-Char"/>
          <w:rFonts w:hint="cs"/>
          <w:rtl/>
        </w:rPr>
        <w:t>این حدیث را بخاری آورده است</w:t>
      </w:r>
      <w:r w:rsidRPr="00156286">
        <w:rPr>
          <w:rStyle w:val="1-Char"/>
          <w:rFonts w:hint="cs"/>
          <w:vertAlign w:val="superscript"/>
          <w:rtl/>
        </w:rPr>
        <w:t>(</w:t>
      </w:r>
      <w:r w:rsidRPr="00156286">
        <w:rPr>
          <w:rStyle w:val="1-Char"/>
          <w:vertAlign w:val="superscript"/>
          <w:rtl/>
        </w:rPr>
        <w:footnoteReference w:id="570"/>
      </w:r>
      <w:r w:rsidRPr="00156286">
        <w:rPr>
          <w:rStyle w:val="1-Char"/>
          <w:rFonts w:hint="cs"/>
          <w:vertAlign w:val="superscript"/>
          <w:rtl/>
        </w:rPr>
        <w:t>)</w:t>
      </w:r>
      <w:r w:rsidRPr="005F2120">
        <w:rPr>
          <w:rStyle w:val="1-Char"/>
          <w:rFonts w:hint="cs"/>
          <w:rtl/>
        </w:rPr>
        <w:t>. عقبه نیز فتوائی از ابن مسعود، مبنی بر موافقت با نظری</w:t>
      </w:r>
      <w:r w:rsidR="00AA67F0" w:rsidRPr="005F2120">
        <w:rPr>
          <w:rStyle w:val="1-Char"/>
          <w:rFonts w:hint="cs"/>
          <w:rtl/>
        </w:rPr>
        <w:t>ۀ</w:t>
      </w:r>
      <w:r w:rsidRPr="005F2120">
        <w:rPr>
          <w:rStyle w:val="1-Char"/>
          <w:rFonts w:hint="cs"/>
          <w:rtl/>
        </w:rPr>
        <w:t xml:space="preserve"> ابوهریره آورده است.</w:t>
      </w:r>
    </w:p>
    <w:p w:rsidR="00487819" w:rsidRPr="005F2120" w:rsidRDefault="00487819" w:rsidP="00487819">
      <w:pPr>
        <w:ind w:firstLine="284"/>
        <w:jc w:val="both"/>
        <w:rPr>
          <w:rStyle w:val="1-Char"/>
          <w:rtl/>
        </w:rPr>
      </w:pPr>
      <w:r w:rsidRPr="005F2120">
        <w:rPr>
          <w:rStyle w:val="1-Char"/>
          <w:rFonts w:hint="cs"/>
          <w:rtl/>
        </w:rPr>
        <w:t>این گوسفند را مصرّات می‌نامند؛ یعنی گوسفندی چند روز دوشیده نشده، تا پستانهایش پر شیر شده و برآمده است. گوسفند محفله، نیز همان مصرّات و از</w:t>
      </w:r>
      <w:r w:rsidR="006A3A22">
        <w:rPr>
          <w:rStyle w:val="1-Char"/>
          <w:rFonts w:hint="cs"/>
          <w:rtl/>
        </w:rPr>
        <w:t xml:space="preserve"> آن رو </w:t>
      </w:r>
      <w:r w:rsidRPr="005F2120">
        <w:rPr>
          <w:rStyle w:val="1-Char"/>
          <w:rFonts w:hint="cs"/>
          <w:rtl/>
        </w:rPr>
        <w:t>محفله نامیده شده که شیر در پستانش جمع گردیده است.</w:t>
      </w:r>
    </w:p>
    <w:p w:rsidR="00487819" w:rsidRPr="005F2120" w:rsidRDefault="00487819" w:rsidP="00487819">
      <w:pPr>
        <w:ind w:firstLine="284"/>
        <w:jc w:val="both"/>
        <w:rPr>
          <w:rStyle w:val="1-Char"/>
          <w:rtl/>
        </w:rPr>
      </w:pPr>
      <w:r w:rsidRPr="005F2120">
        <w:rPr>
          <w:rStyle w:val="1-Char"/>
          <w:rFonts w:hint="cs"/>
          <w:rtl/>
        </w:rPr>
        <w:t>جمهور فقهاء این حدیث را مأخذ قرار داده‌اند، بجز نخعی و امام ابوحنیفه، چرا که بنظر آنان این حدیث مخالف قیاس است، پس</w:t>
      </w:r>
      <w:r w:rsidR="00C058CD">
        <w:rPr>
          <w:rStyle w:val="1-Char"/>
          <w:rFonts w:hint="cs"/>
          <w:rtl/>
        </w:rPr>
        <w:t xml:space="preserve"> آن را </w:t>
      </w:r>
      <w:r w:rsidRPr="005F2120">
        <w:rPr>
          <w:rStyle w:val="1-Char"/>
          <w:rFonts w:hint="cs"/>
          <w:rtl/>
        </w:rPr>
        <w:t>ترک کرده‌اند، یعنی این نظریه را مخالف معیارهای شریعت و قواعد آن دانسته‌اند. در حالیکه حق چنین است که اگر نص در هر حالی ثابت شود، یکی از اصول بحساب می</w:t>
      </w:r>
      <w:r w:rsidRPr="005F2120">
        <w:rPr>
          <w:rStyle w:val="1-Char"/>
          <w:rFonts w:hint="eastAsia"/>
          <w:rtl/>
        </w:rPr>
        <w:t>‌</w:t>
      </w:r>
      <w:r w:rsidRPr="005F2120">
        <w:rPr>
          <w:rStyle w:val="1-Char"/>
          <w:rFonts w:hint="cs"/>
          <w:rtl/>
        </w:rPr>
        <w:t>آید، و به مجرد گمان که این مخالف قیاس و اصول</w:t>
      </w:r>
      <w:r w:rsidR="00156286">
        <w:rPr>
          <w:rStyle w:val="1-Char"/>
          <w:rFonts w:hint="cs"/>
          <w:rtl/>
        </w:rPr>
        <w:t xml:space="preserve"> می‌باشد</w:t>
      </w:r>
      <w:r w:rsidRPr="005F2120">
        <w:rPr>
          <w:rStyle w:val="1-Char"/>
          <w:rFonts w:hint="cs"/>
          <w:rtl/>
        </w:rPr>
        <w:t xml:space="preserve"> ترک ن</w:t>
      </w:r>
      <w:r w:rsidR="002A4FA7">
        <w:rPr>
          <w:rStyle w:val="1-Char"/>
          <w:rFonts w:hint="cs"/>
          <w:rtl/>
        </w:rPr>
        <w:t>می‌شود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از همینجا است که می‌بینیم برای قاضی ابویوسف، و زفر بن هذیل، که از بزرگان اصحاب امام ابو حنیفه هستند، امر روشن است. و آندو قول امام و نخعی را بخاطر عمل به حدیث ابوهریره ترک کرده‌اند.</w:t>
      </w:r>
    </w:p>
    <w:p w:rsidR="00487819" w:rsidRPr="005F2120" w:rsidRDefault="00487819" w:rsidP="00487819">
      <w:pPr>
        <w:ind w:firstLine="284"/>
        <w:jc w:val="both"/>
        <w:rPr>
          <w:rStyle w:val="1-Char"/>
          <w:rtl/>
        </w:rPr>
      </w:pPr>
      <w:r w:rsidRPr="005F2120">
        <w:rPr>
          <w:rStyle w:val="1-Char"/>
          <w:rFonts w:hint="cs"/>
          <w:rtl/>
        </w:rPr>
        <w:t>ابن حجر گوید: (جمهور اهل علم بظاهر حدیث عمل کرده، وابن مسعود وابوهریره بدان فتوا داده‌اند، وهیچ صحابی با آندو مخالف نبود، و تابعین و کسانی که پس از آنان آمده‌اند و تعدادشان از حد شمارش بیرون است، نیز چنین گفته‌اند، و نگفته‌اند، که شیر دوشیده شده کم یا زیاد شد، و هم اینکه خرما غذای آن سرزمین باشد یا نه.</w:t>
      </w:r>
    </w:p>
    <w:p w:rsidR="00487819" w:rsidRPr="005F2120" w:rsidRDefault="00487819" w:rsidP="00487819">
      <w:pPr>
        <w:ind w:firstLine="284"/>
        <w:jc w:val="both"/>
        <w:rPr>
          <w:rStyle w:val="1-Char"/>
          <w:rtl/>
        </w:rPr>
      </w:pPr>
      <w:r w:rsidRPr="005F2120">
        <w:rPr>
          <w:rStyle w:val="1-Char"/>
          <w:rFonts w:hint="cs"/>
          <w:rtl/>
        </w:rPr>
        <w:t>در اصل مسأله بیشتر احناف مخالفت کرده‌اند، و در فرع آن نیز گروهی مخالف بوده‌اند. امام ابوحنیفه</w:t>
      </w:r>
      <w:r w:rsidR="00CB2A5E">
        <w:rPr>
          <w:rStyle w:val="1-Char"/>
          <w:rFonts w:hint="cs"/>
          <w:rtl/>
        </w:rPr>
        <w:t xml:space="preserve"> می‌گوید</w:t>
      </w:r>
      <w:r w:rsidRPr="005F2120">
        <w:rPr>
          <w:rStyle w:val="1-Char"/>
          <w:rFonts w:hint="cs"/>
          <w:rtl/>
        </w:rPr>
        <w:t>: گوسفند به واسطه عیب نگهداشتن شیر در پستانش، باز گردانیده ن</w:t>
      </w:r>
      <w:r w:rsidR="002A4FA7">
        <w:rPr>
          <w:rStyle w:val="1-Char"/>
          <w:rFonts w:hint="cs"/>
          <w:rtl/>
        </w:rPr>
        <w:t>می‌شود</w:t>
      </w:r>
      <w:r w:rsidRPr="005F2120">
        <w:rPr>
          <w:rStyle w:val="1-Char"/>
          <w:rFonts w:hint="cs"/>
          <w:rtl/>
        </w:rPr>
        <w:t>، و هم برای مشتری تحویل یک صاع خرما در بدل شیر دوشیده شده، ضرورت ندارد. امام زفر با آنان مخالفت کرده و به جمهور پیوسته است. مگر او بین دادن یک صاع خرما و یا نصف صاع گندم مشتری را مختار قرار داده است.</w:t>
      </w:r>
    </w:p>
    <w:p w:rsidR="00487819" w:rsidRPr="005F2120" w:rsidRDefault="00C61CF2" w:rsidP="00487819">
      <w:pPr>
        <w:ind w:firstLine="284"/>
        <w:jc w:val="both"/>
        <w:rPr>
          <w:rStyle w:val="1-Char"/>
          <w:rtl/>
        </w:rPr>
      </w:pPr>
      <w:r>
        <w:rPr>
          <w:rStyle w:val="1-Char"/>
          <w:rFonts w:hint="cs"/>
          <w:rtl/>
        </w:rPr>
        <w:t>همچنین</w:t>
      </w:r>
      <w:r w:rsidR="00487819" w:rsidRPr="005F2120">
        <w:rPr>
          <w:rStyle w:val="1-Char"/>
          <w:rFonts w:hint="cs"/>
          <w:rtl/>
        </w:rPr>
        <w:t xml:space="preserve"> ابن ابی‌لیلی و ابویوسف بر اساس روایتی با این نظریه مخالفت کرده‌اند.</w:t>
      </w:r>
    </w:p>
    <w:p w:rsidR="00487819" w:rsidRPr="005F2120" w:rsidRDefault="00487819" w:rsidP="00487819">
      <w:pPr>
        <w:ind w:firstLine="284"/>
        <w:jc w:val="both"/>
        <w:rPr>
          <w:rStyle w:val="1-Char"/>
          <w:rtl/>
        </w:rPr>
      </w:pPr>
      <w:r w:rsidRPr="005F2120">
        <w:rPr>
          <w:rStyle w:val="1-Char"/>
          <w:rFonts w:hint="cs"/>
          <w:rtl/>
        </w:rPr>
        <w:t xml:space="preserve">مگر آندو گفته‌اند: یک صاع خرما حتمی نیست، بلکه قیمت آن قابل پرداخت است. در روایتی از مالک و بعضی از شافعیه نیز چنین قولی آمده است، ولی آنان گفته‌اند، غذای آن شهر ملاک است، و بر صدقه فطر قیاس </w:t>
      </w:r>
      <w:r w:rsidR="002A4FA7">
        <w:rPr>
          <w:rStyle w:val="1-Char"/>
          <w:rFonts w:hint="cs"/>
          <w:rtl/>
        </w:rPr>
        <w:t>می‌شود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بغوی گفته است: در مذهب بر سر اینکه فروشنده و خریدار اگر بغیر خرما هم راضی شوند اختلافی نیست. ماوردی در صورت عدم امکان تحویل خرما 2 صورت بیان داشته است:</w:t>
      </w:r>
    </w:p>
    <w:p w:rsidR="00487819" w:rsidRPr="005F2120" w:rsidRDefault="00487819" w:rsidP="00B36C17">
      <w:pPr>
        <w:pStyle w:val="ListParagraph"/>
        <w:numPr>
          <w:ilvl w:val="0"/>
          <w:numId w:val="14"/>
        </w:numPr>
        <w:jc w:val="both"/>
        <w:rPr>
          <w:rStyle w:val="1-Char"/>
          <w:rtl/>
        </w:rPr>
      </w:pPr>
      <w:r w:rsidRPr="005F2120">
        <w:rPr>
          <w:rStyle w:val="1-Char"/>
          <w:rFonts w:hint="cs"/>
          <w:rtl/>
        </w:rPr>
        <w:t xml:space="preserve"> اینکه قیمت خرما را طبق نرخ شهر خود بپردازد.</w:t>
      </w:r>
    </w:p>
    <w:p w:rsidR="00487819" w:rsidRPr="005F2120" w:rsidRDefault="00487819" w:rsidP="00B36C17">
      <w:pPr>
        <w:pStyle w:val="ListParagraph"/>
        <w:numPr>
          <w:ilvl w:val="0"/>
          <w:numId w:val="14"/>
        </w:numPr>
        <w:jc w:val="both"/>
        <w:rPr>
          <w:rStyle w:val="1-Char"/>
          <w:rtl/>
        </w:rPr>
      </w:pPr>
      <w:r w:rsidRPr="005F2120">
        <w:rPr>
          <w:rStyle w:val="1-Char"/>
          <w:rFonts w:hint="cs"/>
          <w:rtl/>
        </w:rPr>
        <w:t xml:space="preserve"> اگر در شهر نزدیک شهرش خرما است، بر اساس آن قیمت خرما را بپردازد. که حنابله قول دوّم را گرفته‌اند.</w:t>
      </w:r>
    </w:p>
    <w:p w:rsidR="00487819" w:rsidRPr="005F2120" w:rsidRDefault="00487819" w:rsidP="00487819">
      <w:pPr>
        <w:ind w:firstLine="284"/>
        <w:jc w:val="both"/>
        <w:rPr>
          <w:rStyle w:val="1-Char"/>
          <w:rtl/>
        </w:rPr>
      </w:pPr>
      <w:r w:rsidRPr="005F2120">
        <w:rPr>
          <w:rStyle w:val="1-Char"/>
          <w:rFonts w:hint="cs"/>
          <w:rtl/>
        </w:rPr>
        <w:t>حنفیه از پذیرفتن حدیث فوق از چند جهت عذر خواسته‌اند:</w:t>
      </w:r>
    </w:p>
    <w:p w:rsidR="00487819" w:rsidRPr="005F2120" w:rsidRDefault="00487819" w:rsidP="00B36C17">
      <w:pPr>
        <w:pStyle w:val="ListParagraph"/>
        <w:numPr>
          <w:ilvl w:val="0"/>
          <w:numId w:val="15"/>
        </w:numPr>
        <w:jc w:val="both"/>
        <w:rPr>
          <w:rStyle w:val="1-Char"/>
          <w:rtl/>
        </w:rPr>
      </w:pPr>
      <w:r w:rsidRPr="005F2120">
        <w:rPr>
          <w:rStyle w:val="1-Char"/>
          <w:rFonts w:hint="cs"/>
          <w:rtl/>
        </w:rPr>
        <w:t xml:space="preserve"> بعضی در حدیث طعنه وارد کرده‌اند، چرا که از روایات ابوهریره است، و امثال ابن مسعود و دیگران از فقهاء صحابه</w:t>
      </w:r>
      <w:r w:rsidR="00C058CD">
        <w:rPr>
          <w:rStyle w:val="1-Char"/>
          <w:rFonts w:hint="cs"/>
          <w:rtl/>
        </w:rPr>
        <w:t xml:space="preserve"> آن را </w:t>
      </w:r>
      <w:r w:rsidRPr="005F2120">
        <w:rPr>
          <w:rStyle w:val="1-Char"/>
          <w:rFonts w:hint="cs"/>
          <w:rtl/>
        </w:rPr>
        <w:t xml:space="preserve">روایت نکرده‌اند، پس چون مخالف قیاس جلی است ترک </w:t>
      </w:r>
      <w:r w:rsidR="002A4FA7">
        <w:rPr>
          <w:rStyle w:val="1-Char"/>
          <w:rFonts w:hint="cs"/>
          <w:rtl/>
        </w:rPr>
        <w:t>می‌شود</w:t>
      </w:r>
      <w:r w:rsidRPr="005F2120">
        <w:rPr>
          <w:rStyle w:val="1-Char"/>
          <w:rFonts w:hint="cs"/>
          <w:rtl/>
        </w:rPr>
        <w:t>. این سخنی است که گوینده خود را به رنج می‌اندازد، و در اصل حکایت نیازی به تکلف رد وجود ندارد، چرا که امام ابوحنیفه قیاس جلی را بواسطۀ روایت ابوهریره و امثال او ترک کرده است. چنانکه در وضو، به شیره‌ی خرما، و قهقهه در نماز و غیر آن چنین کرده است.</w:t>
      </w:r>
    </w:p>
    <w:p w:rsidR="00487819" w:rsidRPr="005F2120" w:rsidRDefault="00487819" w:rsidP="00487819">
      <w:pPr>
        <w:ind w:firstLine="284"/>
        <w:jc w:val="both"/>
        <w:rPr>
          <w:rStyle w:val="1-Char"/>
          <w:rtl/>
        </w:rPr>
      </w:pPr>
      <w:r w:rsidRPr="005F2120">
        <w:rPr>
          <w:rStyle w:val="1-Char"/>
          <w:rFonts w:hint="cs"/>
          <w:rtl/>
        </w:rPr>
        <w:t>گمان دارم اینکه بخاری حدیث ابن مسعود را در پی حدیث ابوهریره آورده، اشاره بر این است که ابن مسعود طبق حدیث ابوهریره فتوا داده است، که اگر حدیث ابوهریره</w:t>
      </w:r>
      <w:r w:rsidR="00542567" w:rsidRPr="00542567">
        <w:rPr>
          <w:rStyle w:val="1-Char"/>
          <w:rFonts w:cs="CTraditional Arabic" w:hint="cs"/>
          <w:rtl/>
        </w:rPr>
        <w:t>س</w:t>
      </w:r>
      <w:r w:rsidRPr="005F2120">
        <w:rPr>
          <w:rStyle w:val="1-Char"/>
          <w:rFonts w:hint="cs"/>
          <w:rtl/>
        </w:rPr>
        <w:t xml:space="preserve"> صحیح نمی‌بود، ابن مسعود</w:t>
      </w:r>
      <w:r w:rsidR="00542567" w:rsidRPr="00542567">
        <w:rPr>
          <w:rStyle w:val="1-Char"/>
          <w:rFonts w:cs="CTraditional Arabic" w:hint="cs"/>
          <w:rtl/>
        </w:rPr>
        <w:t>س</w:t>
      </w:r>
      <w:r w:rsidRPr="005F2120">
        <w:rPr>
          <w:rStyle w:val="1-Char"/>
          <w:rFonts w:hint="cs"/>
          <w:rtl/>
        </w:rPr>
        <w:t xml:space="preserve"> با قیاس جلی در اینمورد مخالفت ن</w:t>
      </w:r>
      <w:r w:rsidR="00DE225C" w:rsidRPr="005F2120">
        <w:rPr>
          <w:rStyle w:val="1-Char"/>
          <w:rFonts w:hint="cs"/>
          <w:rtl/>
        </w:rPr>
        <w:t>می‌کرد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سپس ابن حجر گوید: (وانگهی با همۀ</w:t>
      </w:r>
      <w:r w:rsidR="00CB2A5E">
        <w:rPr>
          <w:rStyle w:val="1-Char"/>
          <w:rFonts w:hint="cs"/>
          <w:rtl/>
        </w:rPr>
        <w:t xml:space="preserve"> این‌ها </w:t>
      </w:r>
      <w:r w:rsidRPr="005F2120">
        <w:rPr>
          <w:rStyle w:val="1-Char"/>
          <w:rFonts w:hint="cs"/>
          <w:rtl/>
        </w:rPr>
        <w:t>ابوهریره در روایت اصل حدیث تنها نیست، چرا که ابوداود</w:t>
      </w:r>
      <w:r w:rsidR="00C058CD">
        <w:rPr>
          <w:rStyle w:val="1-Char"/>
          <w:rFonts w:hint="cs"/>
          <w:rtl/>
        </w:rPr>
        <w:t xml:space="preserve"> آن را </w:t>
      </w:r>
      <w:r w:rsidRPr="005F2120">
        <w:rPr>
          <w:rStyle w:val="1-Char"/>
          <w:rFonts w:hint="cs"/>
          <w:rtl/>
        </w:rPr>
        <w:t>از طریق ابن عمر، و طبرانی از وجه دیگر از او، و ابویعلی از طریق انس، و بیهقی در الخلافیات، از طریق حدیث عمرو بن عوف مزنی، و امام احمد از طریق روایت مردی از صحابه که اسم نبرده، اصل این حدیث را آورده‌اند.</w:t>
      </w:r>
    </w:p>
    <w:p w:rsidR="00487819" w:rsidRPr="005F2120" w:rsidRDefault="00487819" w:rsidP="00487819">
      <w:pPr>
        <w:ind w:firstLine="284"/>
        <w:jc w:val="both"/>
        <w:rPr>
          <w:rStyle w:val="1-Char"/>
          <w:rtl/>
        </w:rPr>
      </w:pPr>
      <w:r w:rsidRPr="005F2120">
        <w:rPr>
          <w:rStyle w:val="1-Char"/>
          <w:rFonts w:hint="cs"/>
          <w:rtl/>
        </w:rPr>
        <w:t>ابن عبدالبر گفته است: این حدیث از لحاظ</w:t>
      </w:r>
      <w:r w:rsidR="0006607D">
        <w:rPr>
          <w:rStyle w:val="1-Char"/>
          <w:rFonts w:hint="cs"/>
          <w:rtl/>
        </w:rPr>
        <w:t xml:space="preserve"> </w:t>
      </w:r>
      <w:r w:rsidRPr="005F2120">
        <w:rPr>
          <w:rStyle w:val="1-Char"/>
          <w:rFonts w:hint="cs"/>
          <w:rtl/>
        </w:rPr>
        <w:t>صحت و ثبوت آن از طریق نقل مورد اجماع است، و کسانی که</w:t>
      </w:r>
      <w:r w:rsidR="00C058CD">
        <w:rPr>
          <w:rStyle w:val="1-Char"/>
          <w:rFonts w:hint="cs"/>
          <w:rtl/>
        </w:rPr>
        <w:t xml:space="preserve"> آن را </w:t>
      </w:r>
      <w:r w:rsidRPr="005F2120">
        <w:rPr>
          <w:rStyle w:val="1-Char"/>
          <w:rFonts w:hint="cs"/>
          <w:rtl/>
        </w:rPr>
        <w:t>مأخذ نمیدانند، به چیزهائی متمسک شده‌اند که حقیقت ندارد.</w:t>
      </w:r>
    </w:p>
    <w:p w:rsidR="00487819" w:rsidRPr="005F2120" w:rsidRDefault="00487819" w:rsidP="00487819">
      <w:pPr>
        <w:ind w:firstLine="284"/>
        <w:jc w:val="both"/>
        <w:rPr>
          <w:rStyle w:val="1-Char"/>
          <w:rtl/>
        </w:rPr>
      </w:pPr>
      <w:r w:rsidRPr="005F2120">
        <w:rPr>
          <w:rStyle w:val="1-Char"/>
          <w:rFonts w:hint="cs"/>
          <w:rtl/>
        </w:rPr>
        <w:t xml:space="preserve">سپس ابن حجر دلایل کسانی را که بر این حدیث عیب گرفته‌اند، می‌آورد و از قول ابن سمعانی نقل </w:t>
      </w:r>
      <w:r w:rsidR="00DE225C" w:rsidRPr="005F2120">
        <w:rPr>
          <w:rStyle w:val="1-Char"/>
          <w:rFonts w:hint="cs"/>
          <w:rtl/>
        </w:rPr>
        <w:t>می‌کند</w:t>
      </w:r>
      <w:r w:rsidRPr="005F2120">
        <w:rPr>
          <w:rStyle w:val="1-Char"/>
          <w:rFonts w:hint="cs"/>
          <w:rtl/>
        </w:rPr>
        <w:t>: (هرگاه خبر ثابت گردد، خود از اصول بحساب می‌آید، و ضرورتی به عرضۀ آن بر خبر دیگری نیست، چرا که اگر موافق آن باشد، ضرورتی نیست، و اگر مخالف آن باشد، رد هیچکدام بدون دلیل جواز ندارد، چرا که این امر رد خبر به قیاس است، و این امر به اتفاق مردود است</w:t>
      </w:r>
      <w:r w:rsidRPr="00156286">
        <w:rPr>
          <w:rStyle w:val="1-Char"/>
          <w:rFonts w:hint="cs"/>
          <w:vertAlign w:val="superscript"/>
          <w:rtl/>
        </w:rPr>
        <w:t>(</w:t>
      </w:r>
      <w:r w:rsidRPr="00156286">
        <w:rPr>
          <w:rStyle w:val="1-Char"/>
          <w:vertAlign w:val="superscript"/>
          <w:rtl/>
        </w:rPr>
        <w:footnoteReference w:id="571"/>
      </w:r>
      <w:r w:rsidRPr="00156286">
        <w:rPr>
          <w:rStyle w:val="1-Char"/>
          <w:rFonts w:hint="cs"/>
          <w:vertAlign w:val="superscript"/>
          <w:rtl/>
        </w:rPr>
        <w:t>)</w:t>
      </w:r>
      <w:r w:rsidRPr="005F2120">
        <w:rPr>
          <w:rStyle w:val="1-Char"/>
          <w:rFonts w:hint="cs"/>
          <w:rtl/>
        </w:rPr>
        <w:t>)</w:t>
      </w:r>
      <w:r w:rsidR="001A18C0"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سپس ابن حجر 8 دلیل قوی می‌آورد که این حدیث مخالف قیاس نیست، او در اینمورد به تفصیل سخن گفته، و از عهده آن خوب بر آمده است، و من از نقل سخنان ایشان از آن جهت خودداری کردم، که در آن اصطلاحات و مباحث فقهی و اصولی بکار رفته، که فهم آن بر خوانندۀ غیر متخصص دشوار است.</w:t>
      </w:r>
    </w:p>
    <w:p w:rsidR="00487819" w:rsidRPr="005F2120" w:rsidRDefault="00487819" w:rsidP="00487819">
      <w:pPr>
        <w:ind w:firstLine="284"/>
        <w:jc w:val="both"/>
        <w:rPr>
          <w:rStyle w:val="1-Char"/>
          <w:rtl/>
        </w:rPr>
      </w:pPr>
      <w:r w:rsidRPr="005F2120">
        <w:rPr>
          <w:rStyle w:val="1-Char"/>
          <w:rFonts w:hint="cs"/>
          <w:rtl/>
        </w:rPr>
        <w:t>احمد محمد شاکر از کلام ابن حجر در باب این موضوع خوشحال گردیده، و از این قول چنین توصیف کرده است: (این قول بلیغ و والا، بهترین روش ادب نقد است، بر کسانیکه بر ابوهریره جرئت یافته‌اند مفید خواهد بود</w:t>
      </w:r>
      <w:r w:rsidRPr="00156286">
        <w:rPr>
          <w:rStyle w:val="1-Char"/>
          <w:rFonts w:hint="cs"/>
          <w:vertAlign w:val="superscript"/>
          <w:rtl/>
        </w:rPr>
        <w:t>(</w:t>
      </w:r>
      <w:r w:rsidRPr="00156286">
        <w:rPr>
          <w:rStyle w:val="1-Char"/>
          <w:vertAlign w:val="superscript"/>
          <w:rtl/>
        </w:rPr>
        <w:footnoteReference w:id="572"/>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بدینسان مشاهده </w:t>
      </w:r>
      <w:r w:rsidR="002A4FA7">
        <w:rPr>
          <w:rStyle w:val="1-Char"/>
          <w:rFonts w:hint="cs"/>
          <w:rtl/>
        </w:rPr>
        <w:t>می‌شود</w:t>
      </w:r>
      <w:r w:rsidRPr="005F2120">
        <w:rPr>
          <w:rStyle w:val="1-Char"/>
          <w:rFonts w:hint="cs"/>
          <w:rtl/>
        </w:rPr>
        <w:t>، که تجرید ابوهریره از فقه چیزی است: که (محققین حنیفه</w:t>
      </w:r>
      <w:r w:rsidR="00C058CD">
        <w:rPr>
          <w:rStyle w:val="1-Char"/>
          <w:rFonts w:hint="cs"/>
          <w:rtl/>
        </w:rPr>
        <w:t xml:space="preserve"> آن را </w:t>
      </w:r>
      <w:r w:rsidRPr="005F2120">
        <w:rPr>
          <w:rStyle w:val="1-Char"/>
          <w:rFonts w:hint="cs"/>
          <w:rtl/>
        </w:rPr>
        <w:t>رد کرده‌اند)</w:t>
      </w:r>
      <w:r w:rsidRPr="00156286">
        <w:rPr>
          <w:rStyle w:val="1-Char"/>
          <w:rFonts w:hint="cs"/>
          <w:vertAlign w:val="superscript"/>
          <w:rtl/>
        </w:rPr>
        <w:t>(</w:t>
      </w:r>
      <w:r w:rsidRPr="00156286">
        <w:rPr>
          <w:rStyle w:val="1-Char"/>
          <w:vertAlign w:val="superscript"/>
          <w:rtl/>
        </w:rPr>
        <w:footnoteReference w:id="573"/>
      </w:r>
      <w:r w:rsidRPr="00156286">
        <w:rPr>
          <w:rStyle w:val="1-Char"/>
          <w:rFonts w:hint="cs"/>
          <w:vertAlign w:val="superscript"/>
          <w:rtl/>
        </w:rPr>
        <w:t>)</w:t>
      </w:r>
      <w:r w:rsidRPr="005F2120">
        <w:rPr>
          <w:rStyle w:val="1-Char"/>
          <w:rFonts w:hint="cs"/>
          <w:rtl/>
        </w:rPr>
        <w:t>. چرا که (ابن همام در التحریر گفته است: ابوهریره فقیه بوده است).</w:t>
      </w:r>
    </w:p>
    <w:p w:rsidR="00487819" w:rsidRPr="005F2120" w:rsidRDefault="00487819" w:rsidP="00487819">
      <w:pPr>
        <w:ind w:firstLine="284"/>
        <w:jc w:val="both"/>
        <w:rPr>
          <w:rStyle w:val="1-Char"/>
          <w:rtl/>
        </w:rPr>
      </w:pPr>
      <w:r w:rsidRPr="005F2120">
        <w:rPr>
          <w:rStyle w:val="1-Char"/>
          <w:rFonts w:hint="cs"/>
          <w:rtl/>
        </w:rPr>
        <w:t xml:space="preserve">(شارح ابن امیر الحاج 2/251 گفته است: ابوهریره هیچ چیز از عوامل اجتهاد کم نداشته است، او در زمان صحابه فتوا </w:t>
      </w:r>
      <w:r w:rsidR="00A42AB8">
        <w:rPr>
          <w:rStyle w:val="1-Char"/>
          <w:rFonts w:hint="cs"/>
          <w:rtl/>
        </w:rPr>
        <w:t>می‌داد</w:t>
      </w:r>
      <w:r w:rsidRPr="005F2120">
        <w:rPr>
          <w:rStyle w:val="1-Char"/>
          <w:rFonts w:hint="cs"/>
          <w:rtl/>
        </w:rPr>
        <w:t>ه، و در آنزمان ج</w:t>
      </w:r>
      <w:r w:rsidR="001A18C0" w:rsidRPr="005F2120">
        <w:rPr>
          <w:rStyle w:val="1-Char"/>
          <w:rFonts w:hint="cs"/>
          <w:rtl/>
        </w:rPr>
        <w:t>ز مجتهدین حق فتوا را نداشته‌اند</w:t>
      </w:r>
      <w:r w:rsidRPr="005F2120">
        <w:rPr>
          <w:rStyle w:val="1-Char"/>
          <w:rFonts w:hint="cs"/>
          <w:rtl/>
        </w:rPr>
        <w:t>)</w:t>
      </w:r>
      <w:r w:rsidR="001A18C0"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برای اثبات مقام والای ابوهریره در نزد حنیفه، بزرگترین دانشمند حنفی را برگزیدیم، که پس از دوران اوّل بود، و جامع و شارح کتب محمد بن حسن شیبانی صاحب ابوحنیفه بوده است، او: شمس الائمه سرخسی متوفی بسال 490هـ است، که با کلامی بلیغ ابوهریره را ثنا گفته، ثنائی عطر آگین، که حنفیه را از تهمت ناقص دانستن ابوهریره تبرئه </w:t>
      </w:r>
      <w:r w:rsidR="00DE225C" w:rsidRPr="005F2120">
        <w:rPr>
          <w:rStyle w:val="1-Char"/>
          <w:rFonts w:hint="cs"/>
          <w:rtl/>
        </w:rPr>
        <w:t>می‌کند</w:t>
      </w:r>
      <w:r w:rsidRPr="005F2120">
        <w:rPr>
          <w:rStyle w:val="1-Char"/>
          <w:rFonts w:hint="cs"/>
          <w:rtl/>
        </w:rPr>
        <w:t>. او گفته است:</w:t>
      </w:r>
    </w:p>
    <w:p w:rsidR="00487819" w:rsidRPr="005F2120" w:rsidRDefault="00487819" w:rsidP="00487819">
      <w:pPr>
        <w:ind w:firstLine="284"/>
        <w:jc w:val="both"/>
        <w:rPr>
          <w:rStyle w:val="1-Char"/>
          <w:rtl/>
        </w:rPr>
      </w:pPr>
      <w:r w:rsidRPr="005F2120">
        <w:rPr>
          <w:rStyle w:val="1-Char"/>
          <w:rFonts w:hint="cs"/>
          <w:rtl/>
        </w:rPr>
        <w:t>(شاید کسی گمان کند، که گفتار ما، توهین است، پناه بر خدا از چنین فکری، چرا که ابوهریره در عدالت و حفظ و ضبط پیشتاز است)</w:t>
      </w:r>
      <w:r w:rsidRPr="00156286">
        <w:rPr>
          <w:rStyle w:val="1-Char"/>
          <w:rFonts w:hint="cs"/>
          <w:vertAlign w:val="superscript"/>
          <w:rtl/>
        </w:rPr>
        <w:t>(</w:t>
      </w:r>
      <w:r w:rsidRPr="00156286">
        <w:rPr>
          <w:rStyle w:val="1-Char"/>
          <w:vertAlign w:val="superscript"/>
          <w:rtl/>
        </w:rPr>
        <w:footnoteReference w:id="574"/>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و هم گفته است: (همانا ابوهریره کسی است که در عدالت و طول صحبت او با پیامبر شکی نیست)</w:t>
      </w:r>
      <w:r w:rsidRPr="00156286">
        <w:rPr>
          <w:rStyle w:val="1-Char"/>
          <w:rFonts w:hint="cs"/>
          <w:vertAlign w:val="superscript"/>
          <w:rtl/>
        </w:rPr>
        <w:t>(</w:t>
      </w:r>
      <w:r w:rsidRPr="00156286">
        <w:rPr>
          <w:rStyle w:val="1-Char"/>
          <w:vertAlign w:val="superscript"/>
          <w:rtl/>
        </w:rPr>
        <w:footnoteReference w:id="575"/>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سپس گفته است: (</w:t>
      </w:r>
      <w:r w:rsidR="00C61CF2">
        <w:rPr>
          <w:rStyle w:val="1-Char"/>
          <w:rFonts w:hint="cs"/>
          <w:rtl/>
        </w:rPr>
        <w:t>همچنین</w:t>
      </w:r>
      <w:r w:rsidRPr="005F2120">
        <w:rPr>
          <w:rStyle w:val="1-Char"/>
          <w:rFonts w:hint="cs"/>
          <w:rtl/>
        </w:rPr>
        <w:t xml:space="preserve"> در حسن حفظ و ضبط او)</w:t>
      </w:r>
      <w:r w:rsidRPr="00156286">
        <w:rPr>
          <w:rStyle w:val="1-Char"/>
          <w:rFonts w:hint="cs"/>
          <w:vertAlign w:val="superscript"/>
          <w:rtl/>
        </w:rPr>
        <w:t>(</w:t>
      </w:r>
      <w:r w:rsidRPr="00156286">
        <w:rPr>
          <w:rStyle w:val="1-Char"/>
          <w:vertAlign w:val="superscript"/>
          <w:rtl/>
        </w:rPr>
        <w:footnoteReference w:id="576"/>
      </w:r>
      <w:r w:rsidRPr="00156286">
        <w:rPr>
          <w:rStyle w:val="1-Char"/>
          <w:rFonts w:hint="cs"/>
          <w:vertAlign w:val="superscript"/>
          <w:rtl/>
        </w:rPr>
        <w:t>)</w:t>
      </w:r>
      <w:r w:rsidRPr="005F2120">
        <w:rPr>
          <w:rStyle w:val="1-Char"/>
          <w:rFonts w:hint="cs"/>
          <w:rtl/>
        </w:rPr>
        <w:t>. و هم ابوهریره را بدینسان توصیف کرده است: (او معروف به عدالت و ضبط و حفظ است). و (او در صحبت با رسول الله</w:t>
      </w:r>
      <w:r w:rsidR="00156286" w:rsidRPr="00156286">
        <w:rPr>
          <w:rStyle w:val="1-Char"/>
          <w:rFonts w:cs="CTraditional Arabic" w:hint="cs"/>
          <w:rtl/>
        </w:rPr>
        <w:t>ص</w:t>
      </w:r>
      <w:r w:rsidR="00DB689C" w:rsidRPr="00DB689C">
        <w:rPr>
          <w:rStyle w:val="1-Char"/>
          <w:rFonts w:cs="CTraditional Arabic" w:hint="cs"/>
          <w:rtl/>
        </w:rPr>
        <w:t xml:space="preserve"> </w:t>
      </w:r>
      <w:r w:rsidRPr="005F2120">
        <w:rPr>
          <w:rStyle w:val="1-Char"/>
          <w:rFonts w:hint="cs"/>
          <w:rtl/>
        </w:rPr>
        <w:t>و سماع از حضرت ایشان مشهور است)</w:t>
      </w:r>
      <w:r w:rsidRPr="00156286">
        <w:rPr>
          <w:rStyle w:val="1-Char"/>
          <w:rFonts w:hint="cs"/>
          <w:vertAlign w:val="superscript"/>
          <w:rtl/>
        </w:rPr>
        <w:t>(</w:t>
      </w:r>
      <w:r w:rsidRPr="00156286">
        <w:rPr>
          <w:rStyle w:val="1-Char"/>
          <w:vertAlign w:val="superscript"/>
          <w:rtl/>
        </w:rPr>
        <w:footnoteReference w:id="577"/>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اما آنچه که ابوریه آورده مبنی بر اینکه: امام ابو حنیفه فرموده است: که همۀ صحابه عدول هستند، مگر چند نفر، و ابوهریره را از آنجمله شمرده است. این ادعا دروغ است، که هیچکدام از اشخاص موثق</w:t>
      </w:r>
      <w:r w:rsidR="00C058CD">
        <w:rPr>
          <w:rStyle w:val="1-Char"/>
          <w:rFonts w:hint="cs"/>
          <w:rtl/>
        </w:rPr>
        <w:t xml:space="preserve"> آن را </w:t>
      </w:r>
      <w:r w:rsidRPr="005F2120">
        <w:rPr>
          <w:rStyle w:val="1-Char"/>
          <w:rFonts w:hint="cs"/>
          <w:rtl/>
        </w:rPr>
        <w:t>نقل نکرده‌</w:t>
      </w:r>
      <w:r w:rsidRPr="005F2120">
        <w:rPr>
          <w:rStyle w:val="1-Char"/>
          <w:rFonts w:hint="eastAsia"/>
          <w:rtl/>
        </w:rPr>
        <w:t>‌اند، و فقط ابن ابی الحدید، از قول ابی جعفر اسکافی</w:t>
      </w:r>
      <w:r w:rsidR="00C058CD">
        <w:rPr>
          <w:rStyle w:val="1-Char"/>
          <w:rFonts w:hint="eastAsia"/>
          <w:rtl/>
        </w:rPr>
        <w:t xml:space="preserve"> آن را </w:t>
      </w:r>
      <w:r w:rsidRPr="005F2120">
        <w:rPr>
          <w:rStyle w:val="1-Char"/>
          <w:rFonts w:hint="eastAsia"/>
          <w:rtl/>
        </w:rPr>
        <w:t>نقل کرده که قابل اعتنا نیست. و</w:t>
      </w:r>
      <w:r w:rsidR="003F27FC">
        <w:rPr>
          <w:rStyle w:val="1-Char"/>
          <w:rFonts w:hint="eastAsia"/>
          <w:rtl/>
        </w:rPr>
        <w:t xml:space="preserve"> هردو </w:t>
      </w:r>
      <w:r w:rsidRPr="005F2120">
        <w:rPr>
          <w:rStyle w:val="1-Char"/>
          <w:rFonts w:hint="cs"/>
          <w:rtl/>
        </w:rPr>
        <w:t>ضعیف هستند.</w:t>
      </w:r>
    </w:p>
    <w:p w:rsidR="00487819" w:rsidRPr="005F2120" w:rsidRDefault="00487819" w:rsidP="00487819">
      <w:pPr>
        <w:ind w:firstLine="284"/>
        <w:jc w:val="both"/>
        <w:rPr>
          <w:rStyle w:val="1-Char"/>
          <w:rtl/>
        </w:rPr>
      </w:pPr>
      <w:r w:rsidRPr="005F2120">
        <w:rPr>
          <w:rStyle w:val="1-Char"/>
          <w:rFonts w:hint="cs"/>
          <w:rtl/>
        </w:rPr>
        <w:t xml:space="preserve">باز هرچه باشد نخعی یا ابوحنیفه و یارانش، در مجال اجتهاد محض بوده‌اند، و در هر حال مأجور هستند، چرا که صدق نیات، و ایمان عظیم، و غیرت‌شان بر شریعت را </w:t>
      </w:r>
      <w:r w:rsidR="00EF685F">
        <w:rPr>
          <w:rStyle w:val="1-Char"/>
          <w:rFonts w:hint="cs"/>
          <w:rtl/>
        </w:rPr>
        <w:t>می‌دانی</w:t>
      </w:r>
      <w:r w:rsidRPr="005F2120">
        <w:rPr>
          <w:rStyle w:val="1-Char"/>
          <w:rFonts w:hint="cs"/>
          <w:rtl/>
        </w:rPr>
        <w:t>م، و آنان در اجتهادات خود، متعرض تکذیب ابوهریره نشده‌اند، و یا بر او طعن وارد نکرده‌اند.</w:t>
      </w:r>
    </w:p>
    <w:p w:rsidR="00487819" w:rsidRPr="005F2120" w:rsidRDefault="00487819" w:rsidP="00487819">
      <w:pPr>
        <w:ind w:firstLine="284"/>
        <w:jc w:val="both"/>
        <w:rPr>
          <w:rStyle w:val="1-Char"/>
          <w:rtl/>
        </w:rPr>
      </w:pPr>
      <w:r w:rsidRPr="005F2120">
        <w:rPr>
          <w:rStyle w:val="1-Char"/>
          <w:rFonts w:hint="cs"/>
          <w:rtl/>
        </w:rPr>
        <w:t>آنان برتر از آنند، که به چنین معصیتی شدید و بدعتی منکر زبان بگشایند، حاشا که آنان چنین بوده باشند. زیرا که آنان امامانی بوده‌اند، که باید امت به ایشان اقتداء کنند. بلکه مرض در</w:t>
      </w:r>
      <w:r w:rsidR="00C3082C">
        <w:rPr>
          <w:rStyle w:val="1-Char"/>
          <w:rFonts w:hint="cs"/>
          <w:rtl/>
        </w:rPr>
        <w:t xml:space="preserve"> دل‌های </w:t>
      </w:r>
      <w:r w:rsidRPr="005F2120">
        <w:rPr>
          <w:rStyle w:val="1-Char"/>
          <w:rFonts w:hint="cs"/>
          <w:rtl/>
        </w:rPr>
        <w:t xml:space="preserve">کسانی است، که مقاصد‌شان را تحریف </w:t>
      </w:r>
      <w:r w:rsidR="00DE225C" w:rsidRPr="005F2120">
        <w:rPr>
          <w:rStyle w:val="1-Char"/>
          <w:rFonts w:hint="cs"/>
          <w:rtl/>
        </w:rPr>
        <w:t>می‌کنند</w:t>
      </w:r>
      <w:r w:rsidRPr="005F2120">
        <w:rPr>
          <w:rStyle w:val="1-Char"/>
          <w:rFonts w:hint="cs"/>
          <w:rtl/>
        </w:rPr>
        <w:t xml:space="preserve">، و قول‌شان را به بیراهه می‌برند. چون امام ابوحنیفه هم چنانکه بعضی از احادیث ابوهریره را رد </w:t>
      </w:r>
      <w:r w:rsidR="00DE225C" w:rsidRPr="005F2120">
        <w:rPr>
          <w:rStyle w:val="1-Char"/>
          <w:rFonts w:hint="cs"/>
          <w:rtl/>
        </w:rPr>
        <w:t>می‌کند</w:t>
      </w:r>
      <w:r w:rsidRPr="005F2120">
        <w:rPr>
          <w:rStyle w:val="1-Char"/>
          <w:rFonts w:hint="cs"/>
          <w:rtl/>
        </w:rPr>
        <w:t>، باز بسیاری از</w:t>
      </w:r>
      <w:r w:rsidR="009C6F85">
        <w:rPr>
          <w:rStyle w:val="1-Char"/>
          <w:rFonts w:hint="cs"/>
          <w:rtl/>
        </w:rPr>
        <w:t xml:space="preserve"> آن‌ها </w:t>
      </w:r>
      <w:r w:rsidRPr="005F2120">
        <w:rPr>
          <w:rStyle w:val="1-Char"/>
          <w:rFonts w:hint="cs"/>
          <w:rtl/>
        </w:rPr>
        <w:t xml:space="preserve">را روایت نیز </w:t>
      </w:r>
      <w:r w:rsidR="00DE225C" w:rsidRPr="005F2120">
        <w:rPr>
          <w:rStyle w:val="1-Char"/>
          <w:rFonts w:hint="cs"/>
          <w:rtl/>
        </w:rPr>
        <w:t>می‌کند</w:t>
      </w:r>
      <w:r w:rsidRPr="005F2120">
        <w:rPr>
          <w:rStyle w:val="1-Char"/>
          <w:rFonts w:hint="cs"/>
          <w:rtl/>
        </w:rPr>
        <w:t>. بعنوان مثال به کتاب الآثار که ابویوسف از ایشان روایت کرده</w:t>
      </w:r>
      <w:r w:rsidRPr="00156286">
        <w:rPr>
          <w:rStyle w:val="1-Char"/>
          <w:rFonts w:hint="cs"/>
          <w:vertAlign w:val="superscript"/>
          <w:rtl/>
        </w:rPr>
        <w:t>(</w:t>
      </w:r>
      <w:r w:rsidRPr="00156286">
        <w:rPr>
          <w:rStyle w:val="1-Char"/>
          <w:vertAlign w:val="superscript"/>
          <w:rtl/>
        </w:rPr>
        <w:footnoteReference w:id="578"/>
      </w:r>
      <w:r w:rsidRPr="00156286">
        <w:rPr>
          <w:rStyle w:val="1-Char"/>
          <w:rFonts w:hint="cs"/>
          <w:vertAlign w:val="superscript"/>
          <w:rtl/>
        </w:rPr>
        <w:t>)</w:t>
      </w:r>
      <w:r w:rsidRPr="005F2120">
        <w:rPr>
          <w:rStyle w:val="1-Char"/>
          <w:rFonts w:hint="cs"/>
          <w:rtl/>
        </w:rPr>
        <w:t xml:space="preserve"> و یا به کتاب مسندش که حصکفی از او روایت کرده مراجعه نمائید</w:t>
      </w:r>
      <w:r w:rsidRPr="00156286">
        <w:rPr>
          <w:rStyle w:val="1-Char"/>
          <w:rFonts w:hint="cs"/>
          <w:vertAlign w:val="superscript"/>
          <w:rtl/>
        </w:rPr>
        <w:t>(</w:t>
      </w:r>
      <w:r w:rsidRPr="00156286">
        <w:rPr>
          <w:rStyle w:val="1-Char"/>
          <w:vertAlign w:val="superscript"/>
          <w:rtl/>
        </w:rPr>
        <w:footnoteReference w:id="579"/>
      </w:r>
      <w:r w:rsidRPr="00156286">
        <w:rPr>
          <w:rStyle w:val="1-Char"/>
          <w:rFonts w:hint="cs"/>
          <w:vertAlign w:val="superscript"/>
          <w:rtl/>
        </w:rPr>
        <w:t>)</w:t>
      </w:r>
      <w:r w:rsidRPr="005F2120">
        <w:rPr>
          <w:rStyle w:val="1-Char"/>
          <w:rFonts w:hint="cs"/>
          <w:rtl/>
        </w:rPr>
        <w:t>.</w:t>
      </w:r>
    </w:p>
    <w:p w:rsidR="00487819" w:rsidRDefault="00487819" w:rsidP="003F27FC">
      <w:pPr>
        <w:jc w:val="center"/>
        <w:rPr>
          <w:rFonts w:cs="B Lotus"/>
          <w:sz w:val="18"/>
          <w:szCs w:val="18"/>
          <w:rtl/>
        </w:rPr>
      </w:pPr>
      <w:r w:rsidRPr="00AA5BE3">
        <w:rPr>
          <w:rFonts w:cs="B Lotus" w:hint="cs"/>
          <w:sz w:val="18"/>
          <w:szCs w:val="18"/>
        </w:rPr>
        <w:sym w:font="AGA Arabesque" w:char="F02A"/>
      </w:r>
      <w:r w:rsidRPr="00AA5BE3">
        <w:rPr>
          <w:rFonts w:cs="B Lotus" w:hint="cs"/>
          <w:sz w:val="18"/>
          <w:szCs w:val="18"/>
        </w:rPr>
        <w:sym w:font="AGA Arabesque" w:char="F02A"/>
      </w:r>
      <w:r w:rsidRPr="00AA5BE3">
        <w:rPr>
          <w:rFonts w:cs="B Lotus" w:hint="cs"/>
          <w:sz w:val="18"/>
          <w:szCs w:val="18"/>
        </w:rPr>
        <w:sym w:font="AGA Arabesque" w:char="F02A"/>
      </w:r>
    </w:p>
    <w:p w:rsidR="001A18C0" w:rsidRDefault="001A18C0" w:rsidP="00487819">
      <w:pPr>
        <w:ind w:firstLine="284"/>
        <w:jc w:val="center"/>
        <w:rPr>
          <w:rFonts w:cs="B Lotus"/>
          <w:sz w:val="18"/>
          <w:szCs w:val="18"/>
        </w:rPr>
      </w:pPr>
    </w:p>
    <w:p w:rsidR="00C61CF2" w:rsidRDefault="00C61CF2" w:rsidP="00487819">
      <w:pPr>
        <w:ind w:firstLine="284"/>
        <w:jc w:val="center"/>
        <w:rPr>
          <w:rFonts w:cs="B Lotus"/>
          <w:sz w:val="18"/>
          <w:szCs w:val="18"/>
          <w:rtl/>
        </w:rPr>
        <w:sectPr w:rsidR="00C61CF2" w:rsidSect="00E3579F">
          <w:headerReference w:type="default" r:id="rId28"/>
          <w:footnotePr>
            <w:numRestart w:val="eachPage"/>
          </w:footnotePr>
          <w:type w:val="oddPage"/>
          <w:pgSz w:w="9356" w:h="13608" w:code="9"/>
          <w:pgMar w:top="567" w:right="1134" w:bottom="851" w:left="1134" w:header="454" w:footer="0" w:gutter="0"/>
          <w:cols w:space="708"/>
          <w:titlePg/>
          <w:bidi/>
          <w:rtlGutter/>
          <w:docGrid w:linePitch="381"/>
        </w:sectPr>
      </w:pPr>
    </w:p>
    <w:p w:rsidR="00487819" w:rsidRPr="00AA5BE3" w:rsidRDefault="00487819" w:rsidP="00C61CF2">
      <w:pPr>
        <w:pStyle w:val="a"/>
        <w:rPr>
          <w:rtl/>
        </w:rPr>
      </w:pPr>
      <w:bookmarkStart w:id="643" w:name="_Toc61648083"/>
      <w:bookmarkStart w:id="644" w:name="_Toc61653074"/>
      <w:bookmarkStart w:id="645" w:name="_Toc259711075"/>
      <w:bookmarkStart w:id="646" w:name="_Toc275047669"/>
      <w:bookmarkStart w:id="647" w:name="_Toc435344518"/>
      <w:bookmarkStart w:id="648" w:name="_Toc435344931"/>
      <w:r w:rsidRPr="00AA5BE3">
        <w:rPr>
          <w:rFonts w:hint="cs"/>
          <w:rtl/>
        </w:rPr>
        <w:t xml:space="preserve">استدراکات </w:t>
      </w:r>
      <w:r w:rsidRPr="00C61CF2">
        <w:rPr>
          <w:rFonts w:hint="cs"/>
          <w:rtl/>
        </w:rPr>
        <w:t>اشخاص</w:t>
      </w:r>
      <w:r w:rsidRPr="00AA5BE3">
        <w:rPr>
          <w:rFonts w:hint="cs"/>
          <w:rtl/>
        </w:rPr>
        <w:t xml:space="preserve"> ضعیف الایمان</w:t>
      </w:r>
      <w:bookmarkEnd w:id="643"/>
      <w:bookmarkEnd w:id="644"/>
      <w:bookmarkEnd w:id="645"/>
      <w:bookmarkEnd w:id="646"/>
      <w:bookmarkEnd w:id="647"/>
      <w:bookmarkEnd w:id="648"/>
    </w:p>
    <w:p w:rsidR="00487819" w:rsidRPr="005F2120" w:rsidRDefault="00487819" w:rsidP="00487819">
      <w:pPr>
        <w:ind w:firstLine="284"/>
        <w:jc w:val="both"/>
        <w:rPr>
          <w:rStyle w:val="1-Char"/>
          <w:rtl/>
        </w:rPr>
      </w:pPr>
      <w:r w:rsidRPr="005F2120">
        <w:rPr>
          <w:rStyle w:val="1-Char"/>
          <w:rFonts w:hint="cs"/>
          <w:rtl/>
        </w:rPr>
        <w:t xml:space="preserve">(بدانکه مردم از نظر معیارها و آراء و فهم متفاوت هستند، بخصوص در مسایلی که مربوط به امور دینی و غیبی </w:t>
      </w:r>
      <w:r w:rsidR="00BB6068" w:rsidRPr="005F2120">
        <w:rPr>
          <w:rStyle w:val="1-Char"/>
          <w:rFonts w:hint="cs"/>
          <w:rtl/>
        </w:rPr>
        <w:t>می‌گردد</w:t>
      </w:r>
      <w:r w:rsidRPr="005F2120">
        <w:rPr>
          <w:rStyle w:val="1-Char"/>
          <w:rFonts w:hint="cs"/>
          <w:rtl/>
        </w:rPr>
        <w:t xml:space="preserve">؛ زیرا که علم مردم در کنار علم و حکمت خدا قاصر و ناتوان است. از همینجا است که در قرآن آیات بسیاری است که برای مردم مشکل </w:t>
      </w:r>
      <w:r w:rsidR="002A4FA7">
        <w:rPr>
          <w:rStyle w:val="1-Char"/>
          <w:rFonts w:hint="cs"/>
          <w:rtl/>
        </w:rPr>
        <w:t>می‌نماید</w:t>
      </w:r>
      <w:r w:rsidRPr="005F2120">
        <w:rPr>
          <w:rStyle w:val="1-Char"/>
          <w:rFonts w:hint="cs"/>
          <w:rtl/>
        </w:rPr>
        <w:t xml:space="preserve">، که در اینمورد کتبی هم تألیف گردیده است. </w:t>
      </w:r>
      <w:r w:rsidR="00C61CF2">
        <w:rPr>
          <w:rStyle w:val="1-Char"/>
          <w:rFonts w:hint="cs"/>
          <w:rtl/>
        </w:rPr>
        <w:t>همچنین</w:t>
      </w:r>
      <w:r w:rsidRPr="005F2120">
        <w:rPr>
          <w:rStyle w:val="1-Char"/>
          <w:rFonts w:hint="cs"/>
          <w:rtl/>
        </w:rPr>
        <w:t xml:space="preserve"> برای عده‌ای از مردم بسیاری از احادیث نیز مشکل بنظر میرسد، که بعضی از آن احادیث توسط کبار صحابه، و یا جمعی روایت شده است چنانکه گذشت. بدین ترتیب ظاهر </w:t>
      </w:r>
      <w:r w:rsidR="00BB6068" w:rsidRPr="005F2120">
        <w:rPr>
          <w:rStyle w:val="1-Char"/>
          <w:rFonts w:hint="cs"/>
          <w:rtl/>
        </w:rPr>
        <w:t>می‌گردد</w:t>
      </w:r>
      <w:r w:rsidRPr="005F2120">
        <w:rPr>
          <w:rStyle w:val="1-Char"/>
          <w:rFonts w:hint="cs"/>
          <w:rtl/>
        </w:rPr>
        <w:t xml:space="preserve"> که مشکل بنظر رسیدن نص مراد بطلان آن نمی‌تواند باشد. و وجود نصوصی که در کتاب و سنّت مشکل بنظر میرسد از اموری است که عفو</w:t>
      </w:r>
      <w:r w:rsidR="00156286">
        <w:rPr>
          <w:rStyle w:val="1-Char"/>
          <w:rFonts w:hint="cs"/>
          <w:rtl/>
        </w:rPr>
        <w:t xml:space="preserve"> می‌باشد</w:t>
      </w:r>
      <w:r w:rsidRPr="005F2120">
        <w:rPr>
          <w:rStyle w:val="1-Char"/>
          <w:rFonts w:hint="cs"/>
          <w:rtl/>
        </w:rPr>
        <w:t>، و مقصود از آن برای آزمون مردم است، تا آنچه در سینه‌ها است امتحان شود، و هم برای علماء باب جهاد علمی بازگردد، که خداوند آنان را بدرجات والا رجعت بخشد)</w:t>
      </w:r>
      <w:r w:rsidRPr="00156286">
        <w:rPr>
          <w:rStyle w:val="1-Char"/>
          <w:rFonts w:hint="cs"/>
          <w:vertAlign w:val="superscript"/>
          <w:rtl/>
        </w:rPr>
        <w:t>(</w:t>
      </w:r>
      <w:r w:rsidRPr="00156286">
        <w:rPr>
          <w:rStyle w:val="1-Char"/>
          <w:vertAlign w:val="superscript"/>
          <w:rtl/>
        </w:rPr>
        <w:footnoteReference w:id="580"/>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اما </w:t>
      </w:r>
      <w:r w:rsidR="00C61CF2">
        <w:rPr>
          <w:rStyle w:val="1-Char"/>
          <w:rFonts w:hint="cs"/>
          <w:rtl/>
        </w:rPr>
        <w:t>بی‌خردان</w:t>
      </w:r>
      <w:r w:rsidRPr="005F2120">
        <w:rPr>
          <w:rStyle w:val="1-Char"/>
          <w:rFonts w:hint="cs"/>
          <w:rtl/>
        </w:rPr>
        <w:t xml:space="preserve"> که اندیشه‌های شان از تصور امور غیبی ناتوان</w:t>
      </w:r>
      <w:r w:rsidR="00156286">
        <w:rPr>
          <w:rStyle w:val="1-Char"/>
          <w:rFonts w:hint="cs"/>
          <w:rtl/>
        </w:rPr>
        <w:t xml:space="preserve"> می‌باشد</w:t>
      </w:r>
      <w:r w:rsidRPr="005F2120">
        <w:rPr>
          <w:rStyle w:val="1-Char"/>
          <w:rFonts w:hint="cs"/>
          <w:rtl/>
        </w:rPr>
        <w:t>، لازم دیدند که حدیث را با عقل محک بزنند، پس هرچه با اندیشه‌های قاصر‌شان برابر آمد</w:t>
      </w:r>
      <w:r w:rsidR="00C058CD">
        <w:rPr>
          <w:rStyle w:val="1-Char"/>
          <w:rFonts w:hint="cs"/>
          <w:rtl/>
        </w:rPr>
        <w:t xml:space="preserve"> آن را </w:t>
      </w:r>
      <w:r w:rsidRPr="005F2120">
        <w:rPr>
          <w:rStyle w:val="1-Char"/>
          <w:rFonts w:hint="cs"/>
          <w:rtl/>
        </w:rPr>
        <w:t>صحیح بدانند و بپذیرند، و آنچه با اندیشه‌های شان تطبیق نکرد</w:t>
      </w:r>
      <w:r w:rsidR="00C058CD">
        <w:rPr>
          <w:rStyle w:val="1-Char"/>
          <w:rFonts w:hint="cs"/>
          <w:rtl/>
        </w:rPr>
        <w:t xml:space="preserve"> آن را </w:t>
      </w:r>
      <w:r w:rsidRPr="005F2120">
        <w:rPr>
          <w:rStyle w:val="1-Char"/>
          <w:rFonts w:hint="cs"/>
          <w:rtl/>
        </w:rPr>
        <w:t>فرو گذارند، و راوی</w:t>
      </w:r>
      <w:r w:rsidR="00C058CD">
        <w:rPr>
          <w:rStyle w:val="1-Char"/>
          <w:rFonts w:hint="cs"/>
          <w:rtl/>
        </w:rPr>
        <w:t xml:space="preserve"> آن را </w:t>
      </w:r>
      <w:r w:rsidRPr="005F2120">
        <w:rPr>
          <w:rStyle w:val="1-Char"/>
          <w:rFonts w:hint="cs"/>
          <w:rtl/>
        </w:rPr>
        <w:t>متهم به دروغگوئی کنند.</w:t>
      </w:r>
    </w:p>
    <w:p w:rsidR="00487819" w:rsidRPr="005F2120" w:rsidRDefault="00487819" w:rsidP="00487819">
      <w:pPr>
        <w:ind w:firstLine="284"/>
        <w:jc w:val="both"/>
        <w:rPr>
          <w:rStyle w:val="1-Char"/>
          <w:rtl/>
        </w:rPr>
      </w:pPr>
      <w:r w:rsidRPr="005F2120">
        <w:rPr>
          <w:rStyle w:val="1-Char"/>
          <w:rFonts w:hint="cs"/>
          <w:rtl/>
        </w:rPr>
        <w:t>(حکایت محک زدن حدیث با عقل یک حکایت قدیمی است، که بعضی از معتزله</w:t>
      </w:r>
      <w:r w:rsidR="00C058CD">
        <w:rPr>
          <w:rStyle w:val="1-Char"/>
          <w:rFonts w:hint="cs"/>
          <w:rtl/>
        </w:rPr>
        <w:t xml:space="preserve"> آن را </w:t>
      </w:r>
      <w:r w:rsidRPr="005F2120">
        <w:rPr>
          <w:rStyle w:val="1-Char"/>
          <w:rFonts w:hint="cs"/>
          <w:rtl/>
        </w:rPr>
        <w:t>فریاد زدند، و عملاً</w:t>
      </w:r>
      <w:r w:rsidR="00C058CD">
        <w:rPr>
          <w:rStyle w:val="1-Char"/>
          <w:rFonts w:hint="cs"/>
          <w:rtl/>
        </w:rPr>
        <w:t xml:space="preserve"> آن را </w:t>
      </w:r>
      <w:r w:rsidRPr="005F2120">
        <w:rPr>
          <w:rStyle w:val="1-Char"/>
          <w:rFonts w:hint="cs"/>
          <w:rtl/>
        </w:rPr>
        <w:t>بمورد اجرا گذاشتند، بطوریکه هر حدیثی را که مخالف عقل خود دیدند</w:t>
      </w:r>
      <w:r w:rsidR="00C058CD">
        <w:rPr>
          <w:rStyle w:val="1-Char"/>
          <w:rFonts w:hint="cs"/>
          <w:rtl/>
        </w:rPr>
        <w:t xml:space="preserve"> آن را </w:t>
      </w:r>
      <w:r w:rsidRPr="005F2120">
        <w:rPr>
          <w:rStyle w:val="1-Char"/>
          <w:rFonts w:hint="cs"/>
          <w:rtl/>
        </w:rPr>
        <w:t>ترک کردند. و اخیراً هم خاورشناسان این ندا را در داده‌اند، و متأسفانه استاد احمد امینی نیز از آنان پیروی کرده‌است، بطوریکه بعضی از احادیث صحیح را که با رأ</w:t>
      </w:r>
      <w:r w:rsidR="001A18C0" w:rsidRPr="005F2120">
        <w:rPr>
          <w:rStyle w:val="1-Char"/>
          <w:rFonts w:hint="cs"/>
          <w:rtl/>
        </w:rPr>
        <w:t>ی او مقبول نبوده مثال آورده است</w:t>
      </w:r>
      <w:r w:rsidRPr="005F2120">
        <w:rPr>
          <w:rStyle w:val="1-Char"/>
          <w:rFonts w:hint="cs"/>
          <w:rtl/>
        </w:rPr>
        <w:t>)</w:t>
      </w:r>
      <w:r w:rsidR="001A18C0" w:rsidRPr="005F2120">
        <w:rPr>
          <w:rStyle w:val="1-Char"/>
          <w:rFonts w:hint="cs"/>
          <w:rtl/>
        </w:rPr>
        <w:t>.</w:t>
      </w:r>
    </w:p>
    <w:p w:rsidR="00487819" w:rsidRPr="005F2120" w:rsidRDefault="00487819" w:rsidP="00C61CF2">
      <w:pPr>
        <w:widowControl w:val="0"/>
        <w:ind w:firstLine="284"/>
        <w:jc w:val="both"/>
        <w:rPr>
          <w:rStyle w:val="1-Char"/>
          <w:rtl/>
        </w:rPr>
      </w:pPr>
      <w:r w:rsidRPr="005F2120">
        <w:rPr>
          <w:rStyle w:val="1-Char"/>
          <w:rFonts w:hint="cs"/>
          <w:rtl/>
        </w:rPr>
        <w:t>(آنان بین چیزی که عقل باید</w:t>
      </w:r>
      <w:r w:rsidR="00C058CD">
        <w:rPr>
          <w:rStyle w:val="1-Char"/>
          <w:rFonts w:hint="cs"/>
          <w:rtl/>
        </w:rPr>
        <w:t xml:space="preserve"> آن را </w:t>
      </w:r>
      <w:r w:rsidRPr="005F2120">
        <w:rPr>
          <w:rStyle w:val="1-Char"/>
          <w:rFonts w:hint="cs"/>
          <w:rtl/>
        </w:rPr>
        <w:t>ترک کند، و یا</w:t>
      </w:r>
      <w:r w:rsidR="00C058CD">
        <w:rPr>
          <w:rStyle w:val="1-Char"/>
          <w:rFonts w:hint="cs"/>
          <w:rtl/>
        </w:rPr>
        <w:t xml:space="preserve"> آن را </w:t>
      </w:r>
      <w:r w:rsidRPr="005F2120">
        <w:rPr>
          <w:rStyle w:val="1-Char"/>
          <w:rFonts w:hint="cs"/>
          <w:rtl/>
        </w:rPr>
        <w:t xml:space="preserve">بعید بشمارد، فرق نمی‌گذارند، و چون این دو را مساوی میدانند، با شتاب در صدد انکار و تکذیب بر می‌آیند، با اینکه حکم عقل در باب چیزی که فرو گذاشته </w:t>
      </w:r>
      <w:r w:rsidR="002A4FA7">
        <w:rPr>
          <w:rStyle w:val="1-Char"/>
          <w:rFonts w:hint="cs"/>
          <w:rtl/>
        </w:rPr>
        <w:t>می‌شود</w:t>
      </w:r>
      <w:r w:rsidRPr="005F2120">
        <w:rPr>
          <w:rStyle w:val="1-Char"/>
          <w:rFonts w:hint="cs"/>
          <w:rtl/>
        </w:rPr>
        <w:t xml:space="preserve">، ناشی از محال دانستن آن است، و در باب آنچه که بعید </w:t>
      </w:r>
      <w:r w:rsidR="002A4FA7">
        <w:rPr>
          <w:rStyle w:val="1-Char"/>
          <w:rFonts w:hint="cs"/>
          <w:rtl/>
        </w:rPr>
        <w:t>می‌نماید</w:t>
      </w:r>
      <w:r w:rsidRPr="005F2120">
        <w:rPr>
          <w:rStyle w:val="1-Char"/>
          <w:rFonts w:hint="cs"/>
          <w:rtl/>
        </w:rPr>
        <w:t>، عدم قدرت بر تصور آن، یعنی بین یک امر محال و امر غیر قابل درک تفاوت بسیار است)</w:t>
      </w:r>
      <w:r w:rsidRPr="00156286">
        <w:rPr>
          <w:rStyle w:val="1-Char"/>
          <w:rFonts w:hint="cs"/>
          <w:vertAlign w:val="superscript"/>
          <w:rtl/>
        </w:rPr>
        <w:t>(</w:t>
      </w:r>
      <w:r w:rsidRPr="00156286">
        <w:rPr>
          <w:rStyle w:val="1-Char"/>
          <w:vertAlign w:val="superscript"/>
          <w:rtl/>
        </w:rPr>
        <w:footnoteReference w:id="581"/>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از زشت</w:t>
      </w:r>
      <w:r w:rsidR="0006607D">
        <w:rPr>
          <w:rStyle w:val="1-Char"/>
          <w:rFonts w:hint="cs"/>
          <w:rtl/>
        </w:rPr>
        <w:t xml:space="preserve">‌ترین </w:t>
      </w:r>
      <w:r w:rsidRPr="005F2120">
        <w:rPr>
          <w:rStyle w:val="1-Char"/>
          <w:rFonts w:hint="cs"/>
          <w:rtl/>
        </w:rPr>
        <w:t xml:space="preserve">بی‌باکی‌ها و غرورشان به اندیشه‌های ناقص این است که: احادیث ابوهریره را تکذیب </w:t>
      </w:r>
      <w:r w:rsidR="00DE225C" w:rsidRPr="005F2120">
        <w:rPr>
          <w:rStyle w:val="1-Char"/>
          <w:rFonts w:hint="cs"/>
          <w:rtl/>
        </w:rPr>
        <w:t>می‌کنند</w:t>
      </w:r>
      <w:r w:rsidRPr="005F2120">
        <w:rPr>
          <w:rStyle w:val="1-Char"/>
          <w:rFonts w:hint="cs"/>
          <w:rtl/>
        </w:rPr>
        <w:t xml:space="preserve"> چرا که نتوانسته‌اند</w:t>
      </w:r>
      <w:r w:rsidR="00C058CD">
        <w:rPr>
          <w:rStyle w:val="1-Char"/>
          <w:rFonts w:hint="cs"/>
          <w:rtl/>
        </w:rPr>
        <w:t xml:space="preserve"> آن را </w:t>
      </w:r>
      <w:r w:rsidRPr="005F2120">
        <w:rPr>
          <w:rStyle w:val="1-Char"/>
          <w:rFonts w:hint="cs"/>
          <w:rtl/>
        </w:rPr>
        <w:t>درک کنند.</w:t>
      </w:r>
    </w:p>
    <w:p w:rsidR="00487819" w:rsidRPr="005F2120" w:rsidRDefault="00487819" w:rsidP="00487819">
      <w:pPr>
        <w:ind w:firstLine="284"/>
        <w:jc w:val="both"/>
        <w:rPr>
          <w:rStyle w:val="1-Char"/>
          <w:rtl/>
        </w:rPr>
      </w:pPr>
      <w:r w:rsidRPr="005F2120">
        <w:rPr>
          <w:rStyle w:val="1-Char"/>
          <w:rFonts w:hint="cs"/>
          <w:rtl/>
        </w:rPr>
        <w:t xml:space="preserve">بدیهی است دیدن حق که با نگاه آنان غیر قابل قبول بوده، و ابوهریره را به سبب آن تکذیب کرده‌اند، انسان را وا </w:t>
      </w:r>
      <w:r w:rsidR="00C61CF2">
        <w:rPr>
          <w:rStyle w:val="1-Char"/>
          <w:rFonts w:hint="cs"/>
          <w:rtl/>
        </w:rPr>
        <w:t>می‌دارد</w:t>
      </w:r>
      <w:r w:rsidRPr="005F2120">
        <w:rPr>
          <w:rStyle w:val="1-Char"/>
          <w:rFonts w:hint="cs"/>
          <w:rtl/>
        </w:rPr>
        <w:t xml:space="preserve"> که شخص مؤمن در برابر حدیث صحیح سرا پا تسلیم گردد، و</w:t>
      </w:r>
      <w:r w:rsidR="00B4343E">
        <w:rPr>
          <w:rStyle w:val="1-Char"/>
          <w:rFonts w:hint="cs"/>
          <w:rtl/>
        </w:rPr>
        <w:t xml:space="preserve"> هرچه </w:t>
      </w:r>
      <w:r w:rsidRPr="005F2120">
        <w:rPr>
          <w:rStyle w:val="1-Char"/>
          <w:rFonts w:hint="cs"/>
          <w:rtl/>
        </w:rPr>
        <w:t>هم که بعید بنظر برسد،</w:t>
      </w:r>
      <w:r w:rsidR="00C058CD">
        <w:rPr>
          <w:rStyle w:val="1-Char"/>
          <w:rFonts w:hint="cs"/>
          <w:rtl/>
        </w:rPr>
        <w:t xml:space="preserve"> آن را </w:t>
      </w:r>
      <w:r w:rsidRPr="005F2120">
        <w:rPr>
          <w:rStyle w:val="1-Char"/>
          <w:rFonts w:hint="cs"/>
          <w:rtl/>
        </w:rPr>
        <w:t>بپذیرد، و حدیث مگس برای عبرت گرفتن در اینمورد کافی است:</w:t>
      </w:r>
    </w:p>
    <w:p w:rsidR="00487819" w:rsidRPr="00AA5BE3" w:rsidRDefault="00487819" w:rsidP="001A18C0">
      <w:pPr>
        <w:pStyle w:val="5-"/>
        <w:rPr>
          <w:rtl/>
        </w:rPr>
      </w:pPr>
      <w:bookmarkStart w:id="649" w:name="_Toc61648084"/>
      <w:bookmarkStart w:id="650" w:name="_Toc61653075"/>
      <w:bookmarkStart w:id="651" w:name="_Toc259711076"/>
      <w:bookmarkStart w:id="652" w:name="_Toc275047670"/>
      <w:bookmarkStart w:id="653" w:name="_Toc435344932"/>
      <w:r w:rsidRPr="00AA5BE3">
        <w:rPr>
          <w:rFonts w:hint="cs"/>
          <w:rtl/>
        </w:rPr>
        <w:t>حدیث مگس:</w:t>
      </w:r>
      <w:bookmarkEnd w:id="649"/>
      <w:bookmarkEnd w:id="650"/>
      <w:bookmarkEnd w:id="651"/>
      <w:bookmarkEnd w:id="652"/>
      <w:bookmarkEnd w:id="653"/>
    </w:p>
    <w:p w:rsidR="00487819" w:rsidRPr="005F2120" w:rsidRDefault="00487819" w:rsidP="001A18C0">
      <w:pPr>
        <w:widowControl w:val="0"/>
        <w:ind w:firstLine="284"/>
        <w:jc w:val="both"/>
        <w:rPr>
          <w:rStyle w:val="1-Char"/>
          <w:rtl/>
        </w:rPr>
      </w:pPr>
      <w:r w:rsidRPr="005F2120">
        <w:rPr>
          <w:rStyle w:val="1-Char"/>
          <w:rFonts w:hint="cs"/>
          <w:rtl/>
        </w:rPr>
        <w:t>بخاری آورده است: (ابوهریره</w:t>
      </w:r>
      <w:r w:rsidR="00542567" w:rsidRPr="00542567">
        <w:rPr>
          <w:rStyle w:val="1-Char"/>
          <w:rFonts w:cs="CTraditional Arabic" w:hint="cs"/>
          <w:rtl/>
        </w:rPr>
        <w:t>س</w:t>
      </w:r>
      <w:r w:rsidRPr="005F2120">
        <w:rPr>
          <w:rStyle w:val="1-Char"/>
          <w:rFonts w:hint="cs"/>
          <w:rtl/>
        </w:rPr>
        <w:t xml:space="preserve"> گفت که رسول خدا</w:t>
      </w:r>
      <w:r w:rsidR="001A18C0">
        <w:rPr>
          <w:rFonts w:cs="CTraditional Arabic" w:hint="cs"/>
          <w:rtl/>
        </w:rPr>
        <w:t>ص</w:t>
      </w:r>
      <w:r w:rsidRPr="005F2120">
        <w:rPr>
          <w:rStyle w:val="1-Char"/>
          <w:rFonts w:hint="cs"/>
          <w:rtl/>
        </w:rPr>
        <w:t xml:space="preserve"> فرمود: چون مگسی در ظرف یکی از شما افتاد، پس تمام</w:t>
      </w:r>
      <w:r w:rsidR="00C058CD">
        <w:rPr>
          <w:rStyle w:val="1-Char"/>
          <w:rFonts w:hint="cs"/>
          <w:rtl/>
        </w:rPr>
        <w:t xml:space="preserve"> آن را </w:t>
      </w:r>
      <w:r w:rsidRPr="005F2120">
        <w:rPr>
          <w:rStyle w:val="1-Char"/>
          <w:rFonts w:hint="cs"/>
          <w:rtl/>
        </w:rPr>
        <w:t xml:space="preserve">در غذا فرو برید، و سپس بدور اندازید؛ زیرا که در یکی از </w:t>
      </w:r>
      <w:r w:rsidR="006A3A22">
        <w:rPr>
          <w:rStyle w:val="1-Char"/>
          <w:rFonts w:hint="cs"/>
          <w:rtl/>
        </w:rPr>
        <w:t>بال‌هایش</w:t>
      </w:r>
      <w:r w:rsidRPr="005F2120">
        <w:rPr>
          <w:rStyle w:val="1-Char"/>
          <w:rFonts w:hint="cs"/>
          <w:rtl/>
        </w:rPr>
        <w:t xml:space="preserve"> شفاء و در دیگری بیماری است)</w:t>
      </w:r>
      <w:r w:rsidRPr="00156286">
        <w:rPr>
          <w:rStyle w:val="1-Char"/>
          <w:rFonts w:hint="cs"/>
          <w:vertAlign w:val="superscript"/>
          <w:rtl/>
        </w:rPr>
        <w:t>(</w:t>
      </w:r>
      <w:r w:rsidRPr="00156286">
        <w:rPr>
          <w:rStyle w:val="1-Char"/>
          <w:vertAlign w:val="superscript"/>
          <w:rtl/>
        </w:rPr>
        <w:footnoteReference w:id="582"/>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چون این حدیث بنظر صاحبان ایمان ضعیف بعید بوده، فوراً به تکذیب راوی پرداخته‌اند. در حالیکه صرفنظر از اکتشافات پزشکی در اینمورد، راویان غیر از ابوهریره</w:t>
      </w:r>
      <w:r w:rsidR="00542567" w:rsidRPr="00542567">
        <w:rPr>
          <w:rStyle w:val="1-Char"/>
          <w:rFonts w:cs="CTraditional Arabic" w:hint="cs"/>
          <w:rtl/>
        </w:rPr>
        <w:t>س</w:t>
      </w:r>
      <w:r w:rsidRPr="005F2120">
        <w:rPr>
          <w:rStyle w:val="1-Char"/>
          <w:rFonts w:hint="cs"/>
          <w:rtl/>
        </w:rPr>
        <w:t xml:space="preserve"> نیز این حدیث را روایت کرده‌اند، که بدین ترتیب ابوهریره از انفراد خارج گردید، و سزاوار است که بگوئیم که غیر از ابوهریره نیز فرصت یافتند در اجر و شرف حمل این حدیث و تبلیغ آن به امت شریک شوند. بلکه این حدیث را ابوسعید خدری نیز از پیامبر</w:t>
      </w:r>
      <w:r w:rsidR="001A18C0">
        <w:rPr>
          <w:rFonts w:cs="CTraditional Arabic" w:hint="cs"/>
          <w:rtl/>
        </w:rPr>
        <w:t>ص</w:t>
      </w:r>
      <w:r w:rsidRPr="005F2120">
        <w:rPr>
          <w:rStyle w:val="1-Char"/>
          <w:rFonts w:hint="cs"/>
          <w:rtl/>
        </w:rPr>
        <w:t xml:space="preserve"> روایت کرده که در مسند امام احمد 11207 در النسائی 2/193، و در ابن ماجه 2/185 به اسانید صحیح آمده است. و انس بن مالک نیز</w:t>
      </w:r>
      <w:r w:rsidR="00C058CD">
        <w:rPr>
          <w:rStyle w:val="1-Char"/>
          <w:rFonts w:hint="cs"/>
          <w:rtl/>
        </w:rPr>
        <w:t xml:space="preserve"> آن را </w:t>
      </w:r>
      <w:r w:rsidRPr="005F2120">
        <w:rPr>
          <w:rStyle w:val="1-Char"/>
          <w:rFonts w:hint="cs"/>
          <w:rtl/>
        </w:rPr>
        <w:t>روایت کرده است. چنانکه هیثمی در مجمع الزوائد 5/38</w:t>
      </w:r>
      <w:r w:rsidR="00C058CD">
        <w:rPr>
          <w:rStyle w:val="1-Char"/>
          <w:rFonts w:hint="cs"/>
          <w:rtl/>
        </w:rPr>
        <w:t xml:space="preserve"> آن را </w:t>
      </w:r>
      <w:r w:rsidRPr="005F2120">
        <w:rPr>
          <w:rStyle w:val="1-Char"/>
          <w:rFonts w:hint="cs"/>
          <w:rtl/>
        </w:rPr>
        <w:t>یاد نموده و گفته است:</w:t>
      </w:r>
      <w:r w:rsidR="00C058CD">
        <w:rPr>
          <w:rStyle w:val="1-Char"/>
          <w:rFonts w:hint="cs"/>
          <w:rtl/>
        </w:rPr>
        <w:t xml:space="preserve"> آن را </w:t>
      </w:r>
      <w:r w:rsidRPr="005F2120">
        <w:rPr>
          <w:rStyle w:val="1-Char"/>
          <w:rFonts w:hint="cs"/>
          <w:rtl/>
        </w:rPr>
        <w:t>بزّار روایت کرده و رجال آن رجال صحیح</w:t>
      </w:r>
      <w:r w:rsidR="00156286">
        <w:rPr>
          <w:rStyle w:val="1-Char"/>
          <w:rFonts w:hint="cs"/>
          <w:rtl/>
        </w:rPr>
        <w:t xml:space="preserve"> می‌باشد</w:t>
      </w:r>
      <w:r w:rsidRPr="005F2120">
        <w:rPr>
          <w:rStyle w:val="1-Char"/>
          <w:rFonts w:hint="cs"/>
          <w:rtl/>
        </w:rPr>
        <w:t>.</w:t>
      </w:r>
    </w:p>
    <w:p w:rsidR="00487819" w:rsidRPr="005F2120" w:rsidRDefault="00C61CF2" w:rsidP="00487819">
      <w:pPr>
        <w:widowControl w:val="0"/>
        <w:ind w:firstLine="284"/>
        <w:jc w:val="both"/>
        <w:rPr>
          <w:rStyle w:val="1-Char"/>
          <w:rtl/>
        </w:rPr>
      </w:pPr>
      <w:r>
        <w:rPr>
          <w:rStyle w:val="1-Char"/>
          <w:rFonts w:hint="cs"/>
          <w:rtl/>
        </w:rPr>
        <w:t xml:space="preserve">آن کس </w:t>
      </w:r>
      <w:r w:rsidR="00487819" w:rsidRPr="005F2120">
        <w:rPr>
          <w:rStyle w:val="1-Char"/>
          <w:rFonts w:hint="cs"/>
          <w:rtl/>
        </w:rPr>
        <w:t>که بهترین کلام را در باب این حدیث گفته، همانا استاد شیخ محمد السماحی است، زیرا که او پیرامون این حدیث و قول پیشینیان به تفصیل سخن گفته، و سپس طی یک مقاله علمی که بر اساس علوم پزشکی با همکاری دکتر محمود کمال و دکتر محمد عبدالمنعم حسین تهیه شده، و در جزء هفتم مجله الازهر سال 1378 منتشر گردید این حدیث را توضیح داده، و با نقل آراء دانشمندان غربی ثابت نموده که مگس، مادۀ ضد میکروب را نیز با خود دارد، و این ماده از آن بدست می‌آید. این دو پزشک می‌گویند:</w:t>
      </w:r>
    </w:p>
    <w:p w:rsidR="00487819" w:rsidRPr="005F2120" w:rsidRDefault="00487819" w:rsidP="00487819">
      <w:pPr>
        <w:widowControl w:val="0"/>
        <w:ind w:firstLine="284"/>
        <w:jc w:val="both"/>
        <w:rPr>
          <w:rStyle w:val="1-Char"/>
          <w:rtl/>
        </w:rPr>
      </w:pPr>
      <w:r w:rsidRPr="005F2120">
        <w:rPr>
          <w:rStyle w:val="1-Char"/>
          <w:rFonts w:hint="cs"/>
          <w:rtl/>
        </w:rPr>
        <w:t>(در مراجع عل</w:t>
      </w:r>
      <w:r w:rsidR="00CB6A73">
        <w:rPr>
          <w:rStyle w:val="1-Char"/>
          <w:rFonts w:hint="cs"/>
          <w:rtl/>
        </w:rPr>
        <w:t>می‌آمد</w:t>
      </w:r>
      <w:r w:rsidRPr="005F2120">
        <w:rPr>
          <w:rStyle w:val="1-Char"/>
          <w:rFonts w:hint="cs"/>
          <w:rtl/>
        </w:rPr>
        <w:t>ه، که استاد آلمانی بریفلید، از دانشگاه هال آلمان در سال 1871 دریافت، که مگس خانگی دارای نوعی مادۀ فطری است، که</w:t>
      </w:r>
      <w:r w:rsidR="00C058CD">
        <w:rPr>
          <w:rStyle w:val="1-Char"/>
          <w:rFonts w:hint="cs"/>
          <w:rtl/>
        </w:rPr>
        <w:t xml:space="preserve"> آن را </w:t>
      </w:r>
      <w:r w:rsidRPr="005F2120">
        <w:rPr>
          <w:rStyle w:val="1-Char"/>
          <w:rFonts w:hint="cs"/>
          <w:rtl/>
        </w:rPr>
        <w:t>به آمبوز اموسکی نامیده است.. این ماده که موجب حیات مگس</w:t>
      </w:r>
      <w:r w:rsidR="00156286">
        <w:rPr>
          <w:rStyle w:val="1-Char"/>
          <w:rFonts w:hint="cs"/>
          <w:rtl/>
        </w:rPr>
        <w:t xml:space="preserve"> می‌باشد</w:t>
      </w:r>
      <w:r w:rsidRPr="005F2120">
        <w:rPr>
          <w:rStyle w:val="1-Char"/>
          <w:rFonts w:hint="cs"/>
          <w:rtl/>
        </w:rPr>
        <w:t xml:space="preserve"> در طبقۀ روغنی داخل شکمش به شکل کندوی پر از خمیرۀ دایره شکل که سپس بحالت مستطیل در می‌آید قرار دارد و بوسیله بازشدن دریچه‌های تنفسی، و در بین فواصل شکم مگس این ماده منتشر </w:t>
      </w:r>
      <w:r w:rsidR="00BB6068" w:rsidRPr="005F2120">
        <w:rPr>
          <w:rStyle w:val="1-Char"/>
          <w:rFonts w:hint="cs"/>
          <w:rtl/>
        </w:rPr>
        <w:t>می‌گردد</w:t>
      </w:r>
      <w:r w:rsidRPr="005F2120">
        <w:rPr>
          <w:rStyle w:val="1-Char"/>
          <w:rFonts w:hint="cs"/>
          <w:rtl/>
        </w:rPr>
        <w:t xml:space="preserve">. در این حالت است که ماده از داخل بخارج جسم مگس منتقل </w:t>
      </w:r>
      <w:r w:rsidR="00BB6068" w:rsidRPr="005F2120">
        <w:rPr>
          <w:rStyle w:val="1-Char"/>
          <w:rFonts w:hint="cs"/>
          <w:rtl/>
        </w:rPr>
        <w:t>می‌گردد</w:t>
      </w:r>
      <w:r w:rsidRPr="005F2120">
        <w:rPr>
          <w:rStyle w:val="1-Char"/>
          <w:rFonts w:hint="cs"/>
          <w:rtl/>
        </w:rPr>
        <w:t xml:space="preserve">. همین شکل است که بعنوان دور تناسلی این غریزه نمودار </w:t>
      </w:r>
      <w:r w:rsidR="00BB6068" w:rsidRPr="005F2120">
        <w:rPr>
          <w:rStyle w:val="1-Char"/>
          <w:rFonts w:hint="cs"/>
          <w:rtl/>
        </w:rPr>
        <w:t>می‌گردد</w:t>
      </w:r>
      <w:r w:rsidRPr="005F2120">
        <w:rPr>
          <w:rStyle w:val="1-Char"/>
          <w:rFonts w:hint="cs"/>
          <w:rtl/>
        </w:rPr>
        <w:t>. محل اجتماع این ماده در داخل کندو قرار دارد، که دارای نیروی معینی است، می‌تواند ماده را حدود دو سانتیمتر از محل آن بخارج بپاشد.</w:t>
      </w:r>
    </w:p>
    <w:p w:rsidR="00487819" w:rsidRPr="005F2120" w:rsidRDefault="00487819" w:rsidP="00487819">
      <w:pPr>
        <w:ind w:firstLine="284"/>
        <w:jc w:val="both"/>
        <w:rPr>
          <w:rStyle w:val="1-Char"/>
          <w:rtl/>
        </w:rPr>
      </w:pPr>
      <w:r w:rsidRPr="005F2120">
        <w:rPr>
          <w:rStyle w:val="1-Char"/>
          <w:rFonts w:hint="cs"/>
          <w:rtl/>
        </w:rPr>
        <w:t xml:space="preserve">اگر به مگس مرده بر روی شیشه توجه شود، مشاهده </w:t>
      </w:r>
      <w:r w:rsidR="00BB6068" w:rsidRPr="005F2120">
        <w:rPr>
          <w:rStyle w:val="1-Char"/>
          <w:rFonts w:hint="cs"/>
          <w:rtl/>
        </w:rPr>
        <w:t>می‌گردد</w:t>
      </w:r>
      <w:r w:rsidRPr="005F2120">
        <w:rPr>
          <w:rStyle w:val="1-Char"/>
          <w:rFonts w:hint="cs"/>
          <w:rtl/>
        </w:rPr>
        <w:t>، که پیرامون آن این ماده پراکنده است، و در قسمت سوّم یا آخر مگس بر روی شکم و پشت آن این ماده که از مرکز خود خارج شده، وجود دارد.</w:t>
      </w:r>
    </w:p>
    <w:p w:rsidR="00487819" w:rsidRPr="005F2120" w:rsidRDefault="00487819" w:rsidP="00487819">
      <w:pPr>
        <w:ind w:firstLine="284"/>
        <w:jc w:val="both"/>
        <w:rPr>
          <w:rStyle w:val="1-Char"/>
          <w:rtl/>
        </w:rPr>
      </w:pPr>
      <w:r w:rsidRPr="005F2120">
        <w:rPr>
          <w:rStyle w:val="1-Char"/>
          <w:rFonts w:hint="cs"/>
          <w:rtl/>
        </w:rPr>
        <w:t>همین قسمت سوّم یا آخری شکم مگس است، که همواره در موقع توقف آن بالاتر از سایر</w:t>
      </w:r>
      <w:r w:rsidR="00C61CF2">
        <w:rPr>
          <w:rStyle w:val="1-Char"/>
          <w:rFonts w:hint="cs"/>
          <w:rtl/>
        </w:rPr>
        <w:t xml:space="preserve"> قسمت‌های </w:t>
      </w:r>
      <w:r w:rsidRPr="005F2120">
        <w:rPr>
          <w:rStyle w:val="1-Char"/>
          <w:rFonts w:hint="cs"/>
          <w:rtl/>
        </w:rPr>
        <w:t>جسم مگس قرار می‌گیرد، تا که توازن واستعداد پرواز برایش حفظ گردد، و بتواند چنانکه ذکر کردیم ماده را از مرکز آن بخارج هدایت کند.</w:t>
      </w:r>
    </w:p>
    <w:p w:rsidR="00487819" w:rsidRPr="005F2120" w:rsidRDefault="00487819" w:rsidP="00487819">
      <w:pPr>
        <w:ind w:firstLine="284"/>
        <w:jc w:val="both"/>
        <w:rPr>
          <w:rStyle w:val="1-Char"/>
          <w:rtl/>
        </w:rPr>
      </w:pPr>
      <w:r w:rsidRPr="005F2120">
        <w:rPr>
          <w:rStyle w:val="1-Char"/>
          <w:rFonts w:hint="cs"/>
          <w:rtl/>
        </w:rPr>
        <w:t xml:space="preserve">این امر گاهی سبب وجود نقطۀ زائدی از سیلان کنندۀ پیرامون کندوی مستطیلی </w:t>
      </w:r>
      <w:r w:rsidR="00BB6068" w:rsidRPr="005F2120">
        <w:rPr>
          <w:rStyle w:val="1-Char"/>
          <w:rFonts w:hint="cs"/>
          <w:rtl/>
        </w:rPr>
        <w:t>می‌گردد</w:t>
      </w:r>
      <w:r w:rsidRPr="005F2120">
        <w:rPr>
          <w:rStyle w:val="1-Char"/>
          <w:rFonts w:hint="cs"/>
          <w:rtl/>
        </w:rPr>
        <w:t xml:space="preserve">، که در وقت تراوش، بهمراه مادۀ ترواش شده بخشی از سیتوپلاسم نیز از آن خارج </w:t>
      </w:r>
      <w:r w:rsidR="00BB6068" w:rsidRPr="005F2120">
        <w:rPr>
          <w:rStyle w:val="1-Char"/>
          <w:rFonts w:hint="cs"/>
          <w:rtl/>
        </w:rPr>
        <w:t>می‌گردد</w:t>
      </w:r>
      <w:r w:rsidRPr="005F2120">
        <w:rPr>
          <w:rStyle w:val="1-Char"/>
          <w:rFonts w:hint="cs"/>
          <w:rtl/>
        </w:rPr>
        <w:t>. چنانکه استاد لان جیرون، بزرگترین استاد علوم انگل شناسی در سال 1945 این امر را مورد تأیید قرار داده، و چنانکه ذکر کردیم</w:t>
      </w:r>
      <w:r w:rsidR="00CB2A5E">
        <w:rPr>
          <w:rStyle w:val="1-Char"/>
          <w:rFonts w:hint="cs"/>
          <w:rtl/>
        </w:rPr>
        <w:t xml:space="preserve"> می‌گوید</w:t>
      </w:r>
      <w:r w:rsidRPr="005F2120">
        <w:rPr>
          <w:rStyle w:val="1-Char"/>
          <w:rFonts w:hint="cs"/>
          <w:rtl/>
        </w:rPr>
        <w:t>: این ماده به شکل خمیره</w:t>
      </w:r>
      <w:r w:rsidRPr="005F2120">
        <w:rPr>
          <w:rStyle w:val="1-Char"/>
          <w:rFonts w:hint="eastAsia"/>
          <w:rtl/>
        </w:rPr>
        <w:t xml:space="preserve">‌ای دورانی داخل جسم مگس قرار دارد، که از آن آنریمهای قوی تولید </w:t>
      </w:r>
      <w:r w:rsidR="00BB6068" w:rsidRPr="005F2120">
        <w:rPr>
          <w:rStyle w:val="1-Char"/>
          <w:rFonts w:hint="eastAsia"/>
          <w:rtl/>
        </w:rPr>
        <w:t>می‌گردد</w:t>
      </w:r>
      <w:r w:rsidRPr="005F2120">
        <w:rPr>
          <w:rStyle w:val="1-Char"/>
          <w:rFonts w:hint="eastAsia"/>
          <w:rtl/>
        </w:rPr>
        <w:t xml:space="preserve">، که </w:t>
      </w:r>
      <w:r w:rsidR="00C61CF2">
        <w:rPr>
          <w:rStyle w:val="1-Char"/>
          <w:rFonts w:hint="eastAsia"/>
          <w:rtl/>
        </w:rPr>
        <w:t>میکروب‌ها</w:t>
      </w:r>
      <w:r w:rsidRPr="005F2120">
        <w:rPr>
          <w:rStyle w:val="1-Char"/>
          <w:rFonts w:hint="eastAsia"/>
          <w:rtl/>
        </w:rPr>
        <w:t xml:space="preserve">ی بیماری زائی را که مگس با خود حمل </w:t>
      </w:r>
      <w:r w:rsidR="00DE225C" w:rsidRPr="005F2120">
        <w:rPr>
          <w:rStyle w:val="1-Char"/>
          <w:rFonts w:hint="eastAsia"/>
          <w:rtl/>
        </w:rPr>
        <w:t>می‌کند</w:t>
      </w:r>
      <w:r w:rsidRPr="005F2120">
        <w:rPr>
          <w:rStyle w:val="1-Char"/>
          <w:rFonts w:hint="eastAsia"/>
          <w:rtl/>
        </w:rPr>
        <w:t xml:space="preserve"> نابود</w:t>
      </w:r>
      <w:r w:rsidR="00D5312C">
        <w:rPr>
          <w:rStyle w:val="1-Char"/>
          <w:rFonts w:hint="eastAsia"/>
          <w:rtl/>
        </w:rPr>
        <w:t xml:space="preserve"> می‌سازد</w:t>
      </w:r>
      <w:r w:rsidRPr="005F2120">
        <w:rPr>
          <w:rStyle w:val="1-Char"/>
          <w:rFonts w:hint="eastAsia"/>
          <w:rtl/>
        </w:rPr>
        <w:t>.</w:t>
      </w:r>
    </w:p>
    <w:p w:rsidR="00487819" w:rsidRPr="005F2120" w:rsidRDefault="00487819" w:rsidP="00487819">
      <w:pPr>
        <w:ind w:firstLine="284"/>
        <w:jc w:val="both"/>
        <w:rPr>
          <w:rStyle w:val="1-Char"/>
          <w:rtl/>
        </w:rPr>
      </w:pPr>
      <w:r w:rsidRPr="005F2120">
        <w:rPr>
          <w:rStyle w:val="1-Char"/>
          <w:rFonts w:hint="cs"/>
          <w:rtl/>
        </w:rPr>
        <w:t>از طرف دیگر در سال 1947 بوسیلۀ دانشمندانی هم چون آرتشتین، و کوک از انگلستان، و در سال 1950 بوسیله رولیوس سیوسی ماده‌ای ضد میکرب و انگل کشف گردید، بنام جافاسین، که از نوع همان چیزی است که ذکر آن به میان آمد، و در مگس وجود دارد. این مادۀ ضدمیکربی انواع میکربها را از آنجمله میکربهای منفی و مثبت را از بین می‌برد، و میکروب بیماری اسهال خونی و تیفوئید را نابود</w:t>
      </w:r>
      <w:r w:rsidR="00D5312C">
        <w:rPr>
          <w:rStyle w:val="1-Char"/>
          <w:rFonts w:hint="cs"/>
          <w:rtl/>
        </w:rPr>
        <w:t xml:space="preserve"> می‌سازد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در سال 1948 دانشمندانی هم چون بریان، و کورتیس، و همینگ، و جیفریس و ماکجوان از بریتانیا، ماده‌ای ضدمیکربی کشف کردند، بنام کلوتینیزین، که عیناً از جنس همان ماده ضد میکربی است که در مگس تولید </w:t>
      </w:r>
      <w:r w:rsidR="00BB6068" w:rsidRPr="005F2120">
        <w:rPr>
          <w:rStyle w:val="1-Char"/>
          <w:rFonts w:hint="cs"/>
          <w:rtl/>
        </w:rPr>
        <w:t>می‌گردد</w:t>
      </w:r>
      <w:r w:rsidRPr="005F2120">
        <w:rPr>
          <w:rStyle w:val="1-Char"/>
          <w:rFonts w:hint="cs"/>
          <w:rtl/>
        </w:rPr>
        <w:t>، و بر میکربهای منفی اثری قطعی دارد. از آنجمله و یروسهای بیماری اسهال خونی و تیفوئید.</w:t>
      </w:r>
    </w:p>
    <w:p w:rsidR="00487819" w:rsidRPr="005F2120" w:rsidRDefault="00487819" w:rsidP="00487819">
      <w:pPr>
        <w:ind w:firstLine="284"/>
        <w:jc w:val="both"/>
        <w:rPr>
          <w:rStyle w:val="1-Char"/>
          <w:rtl/>
        </w:rPr>
      </w:pPr>
      <w:r w:rsidRPr="005F2120">
        <w:rPr>
          <w:rStyle w:val="1-Char"/>
          <w:rFonts w:hint="cs"/>
          <w:rtl/>
        </w:rPr>
        <w:t xml:space="preserve">در سال 1949 دانشمندان انگلیسی کوکس و فامر، و دانشمندان سویسی ژزمان، و ورث، واتلنجر و بلاتنر ماده‌ای ضدمیکروبی به اسم اینایتن کشف کردند، که از همان نوع ماده‌ای بود که در مگس وجود دارد، که این ماده تأثیر شگرفی بر </w:t>
      </w:r>
      <w:r w:rsidR="00C61CF2">
        <w:rPr>
          <w:rStyle w:val="1-Char"/>
          <w:rFonts w:hint="cs"/>
          <w:rtl/>
        </w:rPr>
        <w:t>میکروب‌ها</w:t>
      </w:r>
      <w:r w:rsidRPr="005F2120">
        <w:rPr>
          <w:rStyle w:val="1-Char"/>
          <w:rFonts w:hint="cs"/>
          <w:rtl/>
        </w:rPr>
        <w:t>ی منفی و مثبت و بعضی از انواع دیگر آن از جمله اسهال خونی و تیفوئید و وبا دارد.</w:t>
      </w:r>
    </w:p>
    <w:p w:rsidR="00487819" w:rsidRPr="005F2120" w:rsidRDefault="00487819" w:rsidP="00487819">
      <w:pPr>
        <w:ind w:firstLine="284"/>
        <w:jc w:val="both"/>
        <w:rPr>
          <w:rStyle w:val="1-Char"/>
          <w:rtl/>
        </w:rPr>
      </w:pPr>
      <w:r w:rsidRPr="005F2120">
        <w:rPr>
          <w:rStyle w:val="1-Char"/>
          <w:rFonts w:hint="cs"/>
          <w:rtl/>
        </w:rPr>
        <w:t xml:space="preserve">بلی این مواد ضدمیکروبی چیزی نبوده که بر اساس فورمولهای پزشکی تهیه شده باشد، بلکه از جملۀ شگفتی‌های علمی است، که بر اساس یک علت بوجود آمده است. این ماده وقتیکه وارد جسم شود، چندین برابر </w:t>
      </w:r>
      <w:r w:rsidR="00BB6068" w:rsidRPr="005F2120">
        <w:rPr>
          <w:rStyle w:val="1-Char"/>
          <w:rFonts w:hint="cs"/>
          <w:rtl/>
        </w:rPr>
        <w:t>می‌گردد</w:t>
      </w:r>
      <w:r w:rsidRPr="005F2120">
        <w:rPr>
          <w:rStyle w:val="1-Char"/>
          <w:rFonts w:hint="cs"/>
          <w:rtl/>
        </w:rPr>
        <w:t xml:space="preserve">، بطوریکه نیروی شدیدی پدید می‌آید که امراض مختلف را معالجه </w:t>
      </w:r>
      <w:r w:rsidR="00DE225C" w:rsidRPr="005F2120">
        <w:rPr>
          <w:rStyle w:val="1-Char"/>
          <w:rFonts w:hint="cs"/>
          <w:rtl/>
        </w:rPr>
        <w:t>می‌کند</w:t>
      </w:r>
      <w:r w:rsidRPr="005F2120">
        <w:rPr>
          <w:rStyle w:val="1-Char"/>
          <w:rFonts w:hint="cs"/>
          <w:rtl/>
        </w:rPr>
        <w:t>، و از تمامی مواد ضدمیکروبی تهیه شده قوی تر است. مقدار بسیار کمی از آن می‌تواند از بیماری تیفوئید و اسهال خونی و وبا و امثال آن جلوگیری کند.</w:t>
      </w:r>
    </w:p>
    <w:p w:rsidR="00487819" w:rsidRPr="005F2120" w:rsidRDefault="00487819" w:rsidP="00487819">
      <w:pPr>
        <w:ind w:firstLine="284"/>
        <w:jc w:val="both"/>
        <w:rPr>
          <w:rStyle w:val="1-Char"/>
          <w:rtl/>
        </w:rPr>
      </w:pPr>
      <w:r w:rsidRPr="005F2120">
        <w:rPr>
          <w:rStyle w:val="1-Char"/>
          <w:rFonts w:hint="cs"/>
          <w:rtl/>
        </w:rPr>
        <w:t>در سال 1947 موفتیش کشف کرد، که مواد ضدمیکربی موجود در مگس دارای انفعالاتی قوی در از بین بردن میکروب تیفوئید و اسهال خونی و امراض مشابه آن</w:t>
      </w:r>
      <w:r w:rsidR="00156286">
        <w:rPr>
          <w:rStyle w:val="1-Char"/>
          <w:rFonts w:hint="cs"/>
          <w:rtl/>
        </w:rPr>
        <w:t xml:space="preserve"> می‌باشد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 xml:space="preserve">در پایان دانشمندان به این نتیجه رسیده‌اند، که یک گرم از این مواد ضدمیکروبی می‌تواند بیشتر از 1000 لیتر شیر را از دستبرد </w:t>
      </w:r>
      <w:r w:rsidR="00C61CF2">
        <w:rPr>
          <w:rStyle w:val="1-Char"/>
          <w:rFonts w:hint="cs"/>
          <w:rtl/>
        </w:rPr>
        <w:t>میکروب‌ها</w:t>
      </w:r>
      <w:r w:rsidRPr="005F2120">
        <w:rPr>
          <w:rStyle w:val="1-Char"/>
          <w:rFonts w:hint="cs"/>
          <w:rtl/>
        </w:rPr>
        <w:t>ی خطرناک مزبور حفظ کند، و این خود دلیل محکمی بر قدرت میکروب کشی این مواد است.</w:t>
      </w:r>
    </w:p>
    <w:p w:rsidR="00487819" w:rsidRPr="005F2120" w:rsidRDefault="00487819" w:rsidP="00487819">
      <w:pPr>
        <w:widowControl w:val="0"/>
        <w:ind w:firstLine="284"/>
        <w:jc w:val="both"/>
        <w:rPr>
          <w:rStyle w:val="1-Char"/>
          <w:rtl/>
        </w:rPr>
      </w:pPr>
      <w:r w:rsidRPr="005F2120">
        <w:rPr>
          <w:rStyle w:val="1-Char"/>
          <w:rFonts w:hint="cs"/>
          <w:rtl/>
        </w:rPr>
        <w:t>اما در خصوص آلوده بودن مگس به این میکروب امراض و با و تیفوئید و اسهال خونی و غیر</w:t>
      </w:r>
      <w:r w:rsidR="009C6F85">
        <w:rPr>
          <w:rStyle w:val="1-Char"/>
          <w:rFonts w:hint="cs"/>
          <w:rtl/>
        </w:rPr>
        <w:t xml:space="preserve"> آن‌ها </w:t>
      </w:r>
      <w:r w:rsidRPr="005F2120">
        <w:rPr>
          <w:rStyle w:val="1-Char"/>
          <w:rFonts w:hint="cs"/>
          <w:rtl/>
        </w:rPr>
        <w:t xml:space="preserve">باید گفت: مگس این </w:t>
      </w:r>
      <w:r w:rsidR="00C61CF2">
        <w:rPr>
          <w:rStyle w:val="1-Char"/>
          <w:rFonts w:hint="cs"/>
          <w:rtl/>
        </w:rPr>
        <w:t>میکروب‌ها</w:t>
      </w:r>
      <w:r w:rsidRPr="005F2120">
        <w:rPr>
          <w:rStyle w:val="1-Char"/>
          <w:rFonts w:hint="cs"/>
          <w:rtl/>
        </w:rPr>
        <w:t xml:space="preserve"> را از اماکن آلوده و کثیف، و یا از سایر بیماران که مگس در آنجا گردش </w:t>
      </w:r>
      <w:r w:rsidR="00DE225C" w:rsidRPr="005F2120">
        <w:rPr>
          <w:rStyle w:val="1-Char"/>
          <w:rFonts w:hint="cs"/>
          <w:rtl/>
        </w:rPr>
        <w:t>می‌کند</w:t>
      </w:r>
      <w:r w:rsidRPr="005F2120">
        <w:rPr>
          <w:rStyle w:val="1-Char"/>
          <w:rFonts w:hint="cs"/>
          <w:rtl/>
        </w:rPr>
        <w:t>، بوسیله پاها و یا سایر</w:t>
      </w:r>
      <w:r w:rsidR="00C61CF2">
        <w:rPr>
          <w:rStyle w:val="1-Char"/>
          <w:rFonts w:hint="cs"/>
          <w:rtl/>
        </w:rPr>
        <w:t xml:space="preserve"> قسمت‌های </w:t>
      </w:r>
      <w:r w:rsidRPr="005F2120">
        <w:rPr>
          <w:rStyle w:val="1-Char"/>
          <w:rFonts w:hint="cs"/>
          <w:rtl/>
        </w:rPr>
        <w:t xml:space="preserve">بدنش انتقال </w:t>
      </w:r>
      <w:r w:rsidR="00A000BD" w:rsidRPr="005F2120">
        <w:rPr>
          <w:rStyle w:val="1-Char"/>
          <w:rFonts w:hint="cs"/>
          <w:rtl/>
        </w:rPr>
        <w:t>می‌دهد</w:t>
      </w:r>
      <w:r w:rsidRPr="005F2120">
        <w:rPr>
          <w:rStyle w:val="1-Char"/>
          <w:rFonts w:hint="cs"/>
          <w:rtl/>
        </w:rPr>
        <w:t>، و این چیزی است که در تمامی مراجع باکتری لوژی ثابت</w:t>
      </w:r>
      <w:r w:rsidR="00156286">
        <w:rPr>
          <w:rStyle w:val="1-Char"/>
          <w:rFonts w:hint="cs"/>
          <w:rtl/>
        </w:rPr>
        <w:t xml:space="preserve"> می‌باشد</w:t>
      </w:r>
      <w:r w:rsidRPr="005F2120">
        <w:rPr>
          <w:rStyle w:val="1-Char"/>
          <w:rFonts w:hint="cs"/>
          <w:rtl/>
        </w:rPr>
        <w:t>، و ذکر مؤلفین و یا مراجع آن برای این حقیقت روشن ضرورت ندارد.</w:t>
      </w:r>
    </w:p>
    <w:p w:rsidR="00487819" w:rsidRPr="005F2120" w:rsidRDefault="00487819" w:rsidP="00487819">
      <w:pPr>
        <w:widowControl w:val="0"/>
        <w:ind w:firstLine="284"/>
        <w:jc w:val="both"/>
        <w:rPr>
          <w:rStyle w:val="1-Char"/>
          <w:rtl/>
        </w:rPr>
      </w:pPr>
      <w:r w:rsidRPr="005F2120">
        <w:rPr>
          <w:rStyle w:val="1-Char"/>
          <w:rFonts w:hint="cs"/>
          <w:rtl/>
        </w:rPr>
        <w:t>از تمامی</w:t>
      </w:r>
      <w:r w:rsidR="00CB2A5E">
        <w:rPr>
          <w:rStyle w:val="1-Char"/>
          <w:rFonts w:hint="cs"/>
          <w:rtl/>
        </w:rPr>
        <w:t xml:space="preserve"> این‌ها </w:t>
      </w:r>
      <w:r w:rsidRPr="005F2120">
        <w:rPr>
          <w:rStyle w:val="1-Char"/>
          <w:rFonts w:hint="cs"/>
          <w:rtl/>
        </w:rPr>
        <w:t>این نتیجه بدست می‌آید، که چون مگس در غذا بیفتد، بوسیله‌ پاهای آلوده‌اش</w:t>
      </w:r>
      <w:r w:rsidR="00C058CD">
        <w:rPr>
          <w:rStyle w:val="1-Char"/>
          <w:rFonts w:hint="cs"/>
          <w:rtl/>
        </w:rPr>
        <w:t xml:space="preserve"> آن را </w:t>
      </w:r>
      <w:r w:rsidRPr="005F2120">
        <w:rPr>
          <w:rStyle w:val="1-Char"/>
          <w:rFonts w:hint="cs"/>
          <w:rtl/>
        </w:rPr>
        <w:t xml:space="preserve">میکروبی </w:t>
      </w:r>
      <w:r w:rsidR="00DE225C" w:rsidRPr="005F2120">
        <w:rPr>
          <w:rStyle w:val="1-Char"/>
          <w:rFonts w:hint="cs"/>
          <w:rtl/>
        </w:rPr>
        <w:t>می‌کند</w:t>
      </w:r>
      <w:r w:rsidRPr="005F2120">
        <w:rPr>
          <w:rStyle w:val="1-Char"/>
          <w:rFonts w:hint="cs"/>
          <w:rtl/>
        </w:rPr>
        <w:t xml:space="preserve">. حال این میکروب ممکن است میکروب تیفوئید و یا وبا، و یا اسهال خونی و سایر </w:t>
      </w:r>
      <w:r w:rsidR="006A3A22">
        <w:rPr>
          <w:rStyle w:val="1-Char"/>
          <w:rFonts w:hint="cs"/>
          <w:rtl/>
        </w:rPr>
        <w:t>بیماری‌ها</w:t>
      </w:r>
      <w:r w:rsidRPr="005F2120">
        <w:rPr>
          <w:rStyle w:val="1-Char"/>
          <w:rFonts w:hint="cs"/>
          <w:rtl/>
        </w:rPr>
        <w:t xml:space="preserve"> باشد، و چنانکه ذکر کردیم مگس بوسیله پاها و مدفوع خود غذا را آلوده</w:t>
      </w:r>
      <w:r w:rsidR="00D5312C">
        <w:rPr>
          <w:rStyle w:val="1-Char"/>
          <w:rFonts w:hint="cs"/>
          <w:rtl/>
        </w:rPr>
        <w:t xml:space="preserve"> می‌سازد</w:t>
      </w:r>
      <w:r w:rsidRPr="005F2120">
        <w:rPr>
          <w:rStyle w:val="1-Char"/>
          <w:rFonts w:hint="cs"/>
          <w:rtl/>
        </w:rPr>
        <w:t>.</w:t>
      </w:r>
    </w:p>
    <w:p w:rsidR="00487819" w:rsidRPr="005F2120" w:rsidRDefault="00487819" w:rsidP="00487819">
      <w:pPr>
        <w:widowControl w:val="0"/>
        <w:ind w:firstLine="284"/>
        <w:jc w:val="both"/>
        <w:rPr>
          <w:rStyle w:val="1-Char"/>
          <w:rtl/>
        </w:rPr>
      </w:pPr>
      <w:r w:rsidRPr="005F2120">
        <w:rPr>
          <w:rStyle w:val="1-Char"/>
          <w:rFonts w:hint="cs"/>
          <w:rtl/>
        </w:rPr>
        <w:t xml:space="preserve">اما ماده‌ای که ضدمیکروبی است، در قسمت شکم مگس قرار دارد، که امکان بیرون شدن آن از مرکز خود بدون لمس مگس میسّر نخواهد بود. و با لمس کردن آن است که زمینۀ تراوش آن فراهم </w:t>
      </w:r>
      <w:r w:rsidR="00BB6068" w:rsidRPr="005F2120">
        <w:rPr>
          <w:rStyle w:val="1-Char"/>
          <w:rFonts w:hint="cs"/>
          <w:rtl/>
        </w:rPr>
        <w:t>می‌گردد</w:t>
      </w:r>
      <w:r w:rsidRPr="005F2120">
        <w:rPr>
          <w:rStyle w:val="1-Char"/>
          <w:rFonts w:hint="cs"/>
          <w:rtl/>
        </w:rPr>
        <w:t xml:space="preserve">. بدینسان دانشمندان در طی تحقیقات خود، ثابت کرده‌اند که بر اساس حدیث نبوی ضرورت دارد مگس در غذا فرو برده شود، تا ماده ضدمیکروبی تراوش کند، و </w:t>
      </w:r>
      <w:r w:rsidR="00C61CF2">
        <w:rPr>
          <w:rStyle w:val="1-Char"/>
          <w:rFonts w:hint="cs"/>
          <w:rtl/>
        </w:rPr>
        <w:t>میکروب‌ها</w:t>
      </w:r>
      <w:r w:rsidRPr="005F2120">
        <w:rPr>
          <w:rStyle w:val="1-Char"/>
          <w:rFonts w:hint="cs"/>
          <w:rtl/>
        </w:rPr>
        <w:t>ئی را که توسط پاها و یا مدفوع مگس وارد غذا شده از بین برده شود.</w:t>
      </w:r>
    </w:p>
    <w:p w:rsidR="00487819" w:rsidRPr="005F2120" w:rsidRDefault="00487819" w:rsidP="001A18C0">
      <w:pPr>
        <w:ind w:firstLine="284"/>
        <w:jc w:val="both"/>
        <w:rPr>
          <w:rStyle w:val="1-Char"/>
          <w:rtl/>
        </w:rPr>
      </w:pPr>
      <w:r w:rsidRPr="005F2120">
        <w:rPr>
          <w:rStyle w:val="1-Char"/>
          <w:rFonts w:hint="cs"/>
          <w:rtl/>
        </w:rPr>
        <w:t>این همان چیزی است که حدیث نبوی</w:t>
      </w:r>
      <w:r w:rsidR="00C058CD">
        <w:rPr>
          <w:rStyle w:val="1-Char"/>
          <w:rFonts w:hint="cs"/>
          <w:rtl/>
        </w:rPr>
        <w:t xml:space="preserve"> آن را </w:t>
      </w:r>
      <w:r w:rsidRPr="005F2120">
        <w:rPr>
          <w:rStyle w:val="1-Char"/>
          <w:rFonts w:hint="cs"/>
          <w:rtl/>
        </w:rPr>
        <w:t>مورد اشاره قرار داده و رسول خدا</w:t>
      </w:r>
      <w:r w:rsidR="001A18C0">
        <w:rPr>
          <w:rFonts w:cs="CTraditional Arabic" w:hint="cs"/>
          <w:rtl/>
        </w:rPr>
        <w:t>ص</w:t>
      </w:r>
      <w:r w:rsidRPr="005F2120">
        <w:rPr>
          <w:rStyle w:val="1-Char"/>
          <w:rFonts w:hint="cs"/>
          <w:rtl/>
        </w:rPr>
        <w:t xml:space="preserve"> فرموده است: که در یکی از </w:t>
      </w:r>
      <w:r w:rsidR="006A3A22">
        <w:rPr>
          <w:rStyle w:val="1-Char"/>
          <w:rFonts w:hint="cs"/>
          <w:rtl/>
        </w:rPr>
        <w:t>بال‌هایش</w:t>
      </w:r>
      <w:r w:rsidRPr="005F2120">
        <w:rPr>
          <w:rStyle w:val="1-Char"/>
          <w:rFonts w:hint="cs"/>
          <w:rtl/>
        </w:rPr>
        <w:t xml:space="preserve"> بیماری است، و در دیگری شفاء که مراد از بیماری همان </w:t>
      </w:r>
      <w:r w:rsidR="00C61CF2">
        <w:rPr>
          <w:rStyle w:val="1-Char"/>
          <w:rFonts w:hint="cs"/>
          <w:rtl/>
        </w:rPr>
        <w:t>میکروب‌ها</w:t>
      </w:r>
      <w:r w:rsidRPr="005F2120">
        <w:rPr>
          <w:rStyle w:val="1-Char"/>
          <w:rFonts w:hint="cs"/>
          <w:rtl/>
        </w:rPr>
        <w:t>ئی است که مگس</w:t>
      </w:r>
      <w:r w:rsidR="00C058CD">
        <w:rPr>
          <w:rStyle w:val="1-Char"/>
          <w:rFonts w:hint="cs"/>
          <w:rtl/>
        </w:rPr>
        <w:t xml:space="preserve"> آن را </w:t>
      </w:r>
      <w:r w:rsidRPr="005F2120">
        <w:rPr>
          <w:rStyle w:val="1-Char"/>
          <w:rFonts w:hint="cs"/>
          <w:rtl/>
        </w:rPr>
        <w:t xml:space="preserve">وارد غذا نموده، و مراد از شفاء همان مادۀ ضدمیکروبی است که در قسمت شکمش قرار دارد، و با دستمالی کردن مگس از مرکز خود تراوش </w:t>
      </w:r>
      <w:r w:rsidR="00DE225C" w:rsidRPr="005F2120">
        <w:rPr>
          <w:rStyle w:val="1-Char"/>
          <w:rFonts w:hint="cs"/>
          <w:rtl/>
        </w:rPr>
        <w:t>می‌کند</w:t>
      </w:r>
      <w:r w:rsidRPr="005F2120">
        <w:rPr>
          <w:rStyle w:val="1-Char"/>
          <w:rFonts w:hint="cs"/>
          <w:rtl/>
        </w:rPr>
        <w:t>)</w:t>
      </w:r>
      <w:r w:rsidRPr="00156286">
        <w:rPr>
          <w:rStyle w:val="1-Char"/>
          <w:rFonts w:hint="cs"/>
          <w:vertAlign w:val="superscript"/>
          <w:rtl/>
        </w:rPr>
        <w:t>(</w:t>
      </w:r>
      <w:r w:rsidRPr="00156286">
        <w:rPr>
          <w:rStyle w:val="1-Char"/>
          <w:vertAlign w:val="superscript"/>
          <w:rtl/>
        </w:rPr>
        <w:footnoteReference w:id="583"/>
      </w:r>
      <w:r w:rsidRPr="00156286">
        <w:rPr>
          <w:rStyle w:val="1-Char"/>
          <w:rFonts w:hint="cs"/>
          <w:vertAlign w:val="superscript"/>
          <w:rtl/>
        </w:rPr>
        <w:t>)</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بدین ترتیب معجزۀ وحی تمام شد، و پوزۀ الحاد خاک آلود گردید.</w:t>
      </w:r>
    </w:p>
    <w:p w:rsidR="00487819" w:rsidRPr="005F2120" w:rsidRDefault="00487819" w:rsidP="00487819">
      <w:pPr>
        <w:ind w:firstLine="284"/>
        <w:jc w:val="both"/>
        <w:rPr>
          <w:rStyle w:val="1-Char"/>
          <w:rtl/>
        </w:rPr>
      </w:pPr>
      <w:r w:rsidRPr="005F2120">
        <w:rPr>
          <w:rStyle w:val="1-Char"/>
          <w:rFonts w:hint="cs"/>
          <w:rtl/>
        </w:rPr>
        <w:t>شما می‌توانید سایر شبهاتی را که دشمنان سنّت نبوی مطرح کرده‌اند، به این امر قیاس کنید.</w:t>
      </w:r>
    </w:p>
    <w:p w:rsidR="00487819" w:rsidRPr="005F2120" w:rsidRDefault="00487819" w:rsidP="00487819">
      <w:pPr>
        <w:ind w:firstLine="284"/>
        <w:jc w:val="both"/>
        <w:rPr>
          <w:rStyle w:val="1-Char"/>
          <w:rtl/>
        </w:rPr>
      </w:pPr>
      <w:r w:rsidRPr="005F2120">
        <w:rPr>
          <w:rStyle w:val="1-Char"/>
          <w:rFonts w:hint="cs"/>
          <w:rtl/>
        </w:rPr>
        <w:t>و این خود دفاع بزرگی است از ابوهریره</w:t>
      </w:r>
      <w:r w:rsidR="00542567" w:rsidRPr="00542567">
        <w:rPr>
          <w:rStyle w:val="1-Char"/>
          <w:rFonts w:cs="CTraditional Arabic" w:hint="cs"/>
          <w:rtl/>
        </w:rPr>
        <w:t>س</w:t>
      </w:r>
      <w:r w:rsidRPr="005F2120">
        <w:rPr>
          <w:rStyle w:val="1-Char"/>
          <w:rFonts w:hint="cs"/>
          <w:rtl/>
        </w:rPr>
        <w:t xml:space="preserve"> در برابر باطل و عاملان شایعه و تردید، که</w:t>
      </w:r>
      <w:r w:rsidR="00156286">
        <w:rPr>
          <w:rStyle w:val="1-Char"/>
          <w:rFonts w:hint="cs"/>
          <w:rtl/>
        </w:rPr>
        <w:t xml:space="preserve"> دروغ‌های</w:t>
      </w:r>
      <w:r w:rsidRPr="005F2120">
        <w:rPr>
          <w:rStyle w:val="1-Char"/>
          <w:rFonts w:hint="cs"/>
          <w:rtl/>
        </w:rPr>
        <w:t xml:space="preserve">‌شان بر ملا </w:t>
      </w:r>
      <w:r w:rsidR="00DE225C" w:rsidRPr="005F2120">
        <w:rPr>
          <w:rStyle w:val="1-Char"/>
          <w:rFonts w:hint="cs"/>
          <w:rtl/>
        </w:rPr>
        <w:t>می‌کند</w:t>
      </w:r>
      <w:r w:rsidRPr="005F2120">
        <w:rPr>
          <w:rStyle w:val="1-Char"/>
          <w:rFonts w:hint="cs"/>
          <w:rtl/>
        </w:rPr>
        <w:t>، و آنان را رسوا</w:t>
      </w:r>
      <w:r w:rsidR="00D5312C">
        <w:rPr>
          <w:rStyle w:val="1-Char"/>
          <w:rFonts w:hint="cs"/>
          <w:rtl/>
        </w:rPr>
        <w:t xml:space="preserve"> می‌سازد</w:t>
      </w:r>
      <w:r w:rsidRPr="005F2120">
        <w:rPr>
          <w:rStyle w:val="1-Char"/>
          <w:rFonts w:hint="cs"/>
          <w:rtl/>
        </w:rPr>
        <w:t>.</w:t>
      </w:r>
    </w:p>
    <w:p w:rsidR="00487819" w:rsidRPr="005F2120" w:rsidRDefault="00487819" w:rsidP="00487819">
      <w:pPr>
        <w:ind w:firstLine="284"/>
        <w:jc w:val="both"/>
        <w:rPr>
          <w:rStyle w:val="1-Char"/>
          <w:rtl/>
        </w:rPr>
      </w:pPr>
      <w:r w:rsidRPr="005F2120">
        <w:rPr>
          <w:rStyle w:val="1-Char"/>
          <w:rFonts w:hint="cs"/>
          <w:rtl/>
        </w:rPr>
        <w:t>پرچم‌های برافراشتۀ سنّت ما آنان را به خشم وا</w:t>
      </w:r>
      <w:r w:rsidR="00C61CF2">
        <w:rPr>
          <w:rStyle w:val="1-Char"/>
          <w:rFonts w:hint="cs"/>
          <w:rtl/>
        </w:rPr>
        <w:t>می‌دارد</w:t>
      </w:r>
      <w:r w:rsidRPr="005F2120">
        <w:rPr>
          <w:rStyle w:val="1-Char"/>
          <w:rFonts w:hint="cs"/>
          <w:rtl/>
        </w:rPr>
        <w:t xml:space="preserve">. و هر روز این پرچم بالاتر می‌رود، در حالیکه پرچمهای مخالفین فرو می‌افتد. </w:t>
      </w:r>
    </w:p>
    <w:p w:rsidR="00487819" w:rsidRPr="005F2120" w:rsidRDefault="00487819" w:rsidP="00487819">
      <w:pPr>
        <w:ind w:firstLine="284"/>
        <w:jc w:val="both"/>
        <w:rPr>
          <w:rStyle w:val="1-Char"/>
          <w:rtl/>
        </w:rPr>
      </w:pPr>
      <w:r w:rsidRPr="005F2120">
        <w:rPr>
          <w:rStyle w:val="1-Char"/>
          <w:rFonts w:hint="cs"/>
          <w:rtl/>
        </w:rPr>
        <w:t xml:space="preserve">آنها تمام تلاش و کوشش خود را بکار بردند، تا زمنیۀ کینه‌توزی را پدید آورند. </w:t>
      </w:r>
    </w:p>
    <w:p w:rsidR="003E26A4" w:rsidRPr="005F2120" w:rsidRDefault="00487819" w:rsidP="00416707">
      <w:pPr>
        <w:ind w:firstLine="284"/>
        <w:jc w:val="both"/>
        <w:rPr>
          <w:rStyle w:val="1-Char"/>
          <w:rtl/>
        </w:rPr>
      </w:pPr>
      <w:r w:rsidRPr="005F2120">
        <w:rPr>
          <w:rStyle w:val="1-Char"/>
          <w:rFonts w:hint="cs"/>
          <w:rtl/>
        </w:rPr>
        <w:t>ولی سعی‌شان همواره به زیان‌شان پایان یافته است.</w:t>
      </w:r>
    </w:p>
    <w:p w:rsidR="003E26A4" w:rsidRDefault="003E26A4" w:rsidP="003E26A4">
      <w:pPr>
        <w:ind w:firstLine="720"/>
        <w:rPr>
          <w:rtl/>
        </w:rPr>
        <w:sectPr w:rsidR="003E26A4" w:rsidSect="00C61CF2">
          <w:headerReference w:type="default" r:id="rId29"/>
          <w:footnotePr>
            <w:numRestart w:val="eachPage"/>
          </w:footnotePr>
          <w:type w:val="oddPage"/>
          <w:pgSz w:w="9356" w:h="13608" w:code="9"/>
          <w:pgMar w:top="567" w:right="1134" w:bottom="851" w:left="1134" w:header="454" w:footer="0" w:gutter="0"/>
          <w:cols w:space="708"/>
          <w:titlePg/>
          <w:bidi/>
          <w:rtlGutter/>
          <w:docGrid w:linePitch="381"/>
        </w:sectPr>
      </w:pPr>
    </w:p>
    <w:p w:rsidR="00416707" w:rsidRDefault="00416707" w:rsidP="00856F7D">
      <w:pPr>
        <w:jc w:val="center"/>
        <w:rPr>
          <w:rFonts w:cs="B Lotus"/>
          <w:b/>
          <w:bCs/>
          <w:rtl/>
        </w:rPr>
      </w:pPr>
    </w:p>
    <w:p w:rsidR="00856F7D" w:rsidRPr="00416707" w:rsidRDefault="00856F7D" w:rsidP="006A3A22">
      <w:pPr>
        <w:pStyle w:val="a3"/>
        <w:rPr>
          <w:rtl/>
        </w:rPr>
      </w:pPr>
      <w:bookmarkStart w:id="654" w:name="_Toc275047671"/>
      <w:bookmarkStart w:id="655" w:name="_Toc435344519"/>
      <w:bookmarkStart w:id="656" w:name="_Toc435344933"/>
      <w:r w:rsidRPr="006A3A22">
        <w:rPr>
          <w:rFonts w:hint="cs"/>
          <w:rtl/>
        </w:rPr>
        <w:t>بخش</w:t>
      </w:r>
      <w:r w:rsidRPr="00416707">
        <w:rPr>
          <w:rFonts w:hint="cs"/>
          <w:rtl/>
        </w:rPr>
        <w:t xml:space="preserve"> سّوم</w:t>
      </w:r>
      <w:r w:rsidR="00416707" w:rsidRPr="00416707">
        <w:rPr>
          <w:rFonts w:hint="cs"/>
          <w:rtl/>
        </w:rPr>
        <w:t>:</w:t>
      </w:r>
      <w:bookmarkStart w:id="657" w:name="_Toc61648085"/>
      <w:bookmarkStart w:id="658" w:name="_Toc61653076"/>
      <w:bookmarkStart w:id="659" w:name="_Toc259711077"/>
      <w:r w:rsidR="00416707" w:rsidRPr="00416707">
        <w:rPr>
          <w:rtl/>
        </w:rPr>
        <w:br/>
      </w:r>
      <w:r w:rsidRPr="00416707">
        <w:rPr>
          <w:rFonts w:hint="cs"/>
          <w:rtl/>
        </w:rPr>
        <w:t>با آنانکه حدیث ابوهریره</w:t>
      </w:r>
      <w:r w:rsidR="00542567" w:rsidRPr="00542567">
        <w:rPr>
          <w:rFonts w:cs="CTraditional Arabic" w:hint="cs"/>
          <w:rtl/>
        </w:rPr>
        <w:t>س</w:t>
      </w:r>
      <w:r w:rsidRPr="00416707">
        <w:rPr>
          <w:rFonts w:hint="cs"/>
          <w:rtl/>
        </w:rPr>
        <w:t xml:space="preserve"> را</w:t>
      </w:r>
      <w:bookmarkEnd w:id="657"/>
      <w:bookmarkEnd w:id="658"/>
      <w:bookmarkEnd w:id="659"/>
      <w:r w:rsidR="00416707" w:rsidRPr="00416707">
        <w:rPr>
          <w:rFonts w:hint="cs"/>
          <w:rtl/>
        </w:rPr>
        <w:t xml:space="preserve"> </w:t>
      </w:r>
      <w:bookmarkStart w:id="660" w:name="_Toc61648086"/>
      <w:bookmarkStart w:id="661" w:name="_Toc61653077"/>
      <w:bookmarkStart w:id="662" w:name="_Toc259711078"/>
      <w:r w:rsidRPr="00416707">
        <w:rPr>
          <w:rFonts w:hint="cs"/>
          <w:rtl/>
        </w:rPr>
        <w:t>روایت کرده‌اند</w:t>
      </w:r>
      <w:bookmarkEnd w:id="654"/>
      <w:bookmarkEnd w:id="655"/>
      <w:bookmarkEnd w:id="656"/>
      <w:bookmarkEnd w:id="660"/>
      <w:bookmarkEnd w:id="661"/>
      <w:bookmarkEnd w:id="662"/>
    </w:p>
    <w:p w:rsidR="00416707" w:rsidRDefault="00416707" w:rsidP="006A551B">
      <w:pPr>
        <w:pStyle w:val="2-"/>
        <w:rPr>
          <w:rtl/>
        </w:rPr>
        <w:sectPr w:rsidR="00416707" w:rsidSect="001C52EB">
          <w:headerReference w:type="default" r:id="rId30"/>
          <w:headerReference w:type="first" r:id="rId31"/>
          <w:footnotePr>
            <w:numRestart w:val="eachPage"/>
          </w:footnotePr>
          <w:type w:val="oddPage"/>
          <w:pgSz w:w="9356" w:h="13608" w:code="9"/>
          <w:pgMar w:top="567" w:right="1134" w:bottom="851" w:left="1134" w:header="454" w:footer="0" w:gutter="0"/>
          <w:cols w:space="708"/>
          <w:titlePg/>
          <w:bidi/>
          <w:rtlGutter/>
          <w:docGrid w:linePitch="381"/>
        </w:sectPr>
      </w:pPr>
    </w:p>
    <w:p w:rsidR="00856F7D" w:rsidRPr="00416707" w:rsidRDefault="00856F7D" w:rsidP="006A3A22">
      <w:pPr>
        <w:pStyle w:val="a"/>
        <w:rPr>
          <w:rFonts w:ascii="Calibri" w:hAnsi="Calibri"/>
          <w:rtl/>
        </w:rPr>
      </w:pPr>
      <w:bookmarkStart w:id="663" w:name="_Toc259711079"/>
      <w:bookmarkStart w:id="664" w:name="_Toc275047672"/>
      <w:bookmarkStart w:id="665" w:name="_Toc435344520"/>
      <w:bookmarkStart w:id="666" w:name="_Toc435344934"/>
      <w:r w:rsidRPr="00416707">
        <w:rPr>
          <w:rFonts w:hint="cs"/>
          <w:rtl/>
        </w:rPr>
        <w:t>روایت ثقات از ابوهریره</w:t>
      </w:r>
      <w:r w:rsidR="00542567" w:rsidRPr="006A3A22">
        <w:rPr>
          <w:rFonts w:cs="CTraditional Arabic" w:hint="cs"/>
          <w:b/>
          <w:bCs w:val="0"/>
          <w:rtl/>
        </w:rPr>
        <w:t>س</w:t>
      </w:r>
      <w:bookmarkEnd w:id="663"/>
      <w:bookmarkEnd w:id="664"/>
      <w:bookmarkEnd w:id="665"/>
      <w:bookmarkEnd w:id="666"/>
    </w:p>
    <w:p w:rsidR="00856F7D" w:rsidRPr="00416707" w:rsidRDefault="00856F7D" w:rsidP="006A3A22">
      <w:pPr>
        <w:pStyle w:val="2-"/>
        <w:rPr>
          <w:rtl/>
        </w:rPr>
      </w:pPr>
      <w:bookmarkStart w:id="667" w:name="_Toc61648088"/>
      <w:bookmarkStart w:id="668" w:name="_Toc61653079"/>
      <w:bookmarkStart w:id="669" w:name="_Toc259711080"/>
      <w:bookmarkStart w:id="670" w:name="_Toc275047673"/>
      <w:bookmarkStart w:id="671" w:name="_Toc435344935"/>
      <w:r w:rsidRPr="00416707">
        <w:rPr>
          <w:rFonts w:hint="cs"/>
          <w:rtl/>
        </w:rPr>
        <w:t>مقدمه:</w:t>
      </w:r>
      <w:bookmarkEnd w:id="667"/>
      <w:bookmarkEnd w:id="668"/>
      <w:bookmarkEnd w:id="669"/>
      <w:bookmarkEnd w:id="670"/>
      <w:bookmarkEnd w:id="671"/>
    </w:p>
    <w:p w:rsidR="00856F7D" w:rsidRPr="005F2120" w:rsidRDefault="00856F7D" w:rsidP="00856F7D">
      <w:pPr>
        <w:ind w:firstLine="284"/>
        <w:jc w:val="both"/>
        <w:rPr>
          <w:rStyle w:val="1-Char"/>
          <w:rtl/>
        </w:rPr>
      </w:pPr>
      <w:r w:rsidRPr="005F2120">
        <w:rPr>
          <w:rStyle w:val="1-Char"/>
          <w:rFonts w:hint="cs"/>
          <w:rtl/>
        </w:rPr>
        <w:t>حاکم از استادش ابی‌بکر محمد بن اسحاق بن خزیمه روایت کرده که او دربارۀ ابوهریره گفت:</w:t>
      </w:r>
    </w:p>
    <w:p w:rsidR="00856F7D" w:rsidRPr="005F2120" w:rsidRDefault="00856F7D" w:rsidP="00856F7D">
      <w:pPr>
        <w:ind w:firstLine="284"/>
        <w:jc w:val="both"/>
        <w:rPr>
          <w:rStyle w:val="1-Char"/>
          <w:rtl/>
        </w:rPr>
      </w:pPr>
      <w:r w:rsidRPr="005F2120">
        <w:rPr>
          <w:rStyle w:val="1-Char"/>
          <w:rFonts w:hint="cs"/>
          <w:rtl/>
        </w:rPr>
        <w:t>(آنطور که روایات ابوهریره منتشر گردیده، او بیش از سایر یاران حضرت رسول الله</w:t>
      </w:r>
      <w:r>
        <w:rPr>
          <w:rFonts w:cs="CTraditional Arabic" w:hint="cs"/>
          <w:rtl/>
          <w:lang w:bidi="fa-IR"/>
        </w:rPr>
        <w:t>ص</w:t>
      </w:r>
      <w:r w:rsidRPr="005F2120">
        <w:rPr>
          <w:rStyle w:val="1-Char"/>
          <w:rFonts w:hint="cs"/>
          <w:rtl/>
        </w:rPr>
        <w:t xml:space="preserve"> حدیث روایت کرده، و روایاتش بر اساس مخارج صحاح قرار دارد)</w:t>
      </w:r>
      <w:r w:rsidRPr="00156286">
        <w:rPr>
          <w:rStyle w:val="1-Char"/>
          <w:rFonts w:hint="cs"/>
          <w:vertAlign w:val="superscript"/>
          <w:rtl/>
        </w:rPr>
        <w:t>(</w:t>
      </w:r>
      <w:r w:rsidRPr="00156286">
        <w:rPr>
          <w:rStyle w:val="1-Char"/>
          <w:vertAlign w:val="superscript"/>
          <w:rtl/>
        </w:rPr>
        <w:footnoteReference w:id="584"/>
      </w:r>
      <w:r w:rsidRPr="00156286">
        <w:rPr>
          <w:rStyle w:val="1-Char"/>
          <w:rFonts w:hint="cs"/>
          <w:vertAlign w:val="superscript"/>
          <w:rtl/>
        </w:rPr>
        <w:t>)</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حافظ ابن حجر گفته است: (دانشمندان حدیث اجماع دارند، بر اینکه ابوهریره از همۀ صحابه بیشتر حدیث روایت کرده است. ابومحمد بن حزم آورده که مسند بقی بن مخلد محتوی تعداد 5300 حدیث از ابوهریره</w:t>
      </w:r>
      <w:r w:rsidR="00542567" w:rsidRPr="00542567">
        <w:rPr>
          <w:rStyle w:val="1-Char"/>
          <w:rFonts w:cs="CTraditional Arabic" w:hint="cs"/>
          <w:rtl/>
        </w:rPr>
        <w:t>س</w:t>
      </w:r>
      <w:r w:rsidR="00156286">
        <w:rPr>
          <w:rStyle w:val="1-Char"/>
          <w:rFonts w:hint="cs"/>
          <w:rtl/>
        </w:rPr>
        <w:t xml:space="preserve"> می‌باشد</w:t>
      </w:r>
      <w:r w:rsidRPr="005F2120">
        <w:rPr>
          <w:rStyle w:val="1-Char"/>
          <w:rFonts w:hint="cs"/>
          <w:rtl/>
        </w:rPr>
        <w:t>)</w:t>
      </w:r>
      <w:r w:rsidRPr="00156286">
        <w:rPr>
          <w:rStyle w:val="1-Char"/>
          <w:rFonts w:hint="cs"/>
          <w:vertAlign w:val="superscript"/>
          <w:rtl/>
        </w:rPr>
        <w:t>(</w:t>
      </w:r>
      <w:r w:rsidRPr="00156286">
        <w:rPr>
          <w:rStyle w:val="1-Char"/>
          <w:vertAlign w:val="superscript"/>
          <w:rtl/>
        </w:rPr>
        <w:footnoteReference w:id="585"/>
      </w:r>
      <w:r w:rsidRPr="00156286">
        <w:rPr>
          <w:rStyle w:val="1-Char"/>
          <w:rFonts w:hint="cs"/>
          <w:vertAlign w:val="superscript"/>
          <w:rtl/>
        </w:rPr>
        <w:t>)</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لازم است توجه کنیم که این تعداد با عدد متون مستقل مطابقت ندارد، بلکه این رقم شامل تمام روایاتی است که بقی بن مخلد بصورت مکرر آورده، و بعضی از</w:t>
      </w:r>
      <w:r w:rsidR="009C6F85">
        <w:rPr>
          <w:rStyle w:val="1-Char"/>
          <w:rFonts w:hint="cs"/>
          <w:rtl/>
        </w:rPr>
        <w:t xml:space="preserve"> آن‌ها </w:t>
      </w:r>
      <w:r w:rsidRPr="005F2120">
        <w:rPr>
          <w:rStyle w:val="1-Char"/>
          <w:rFonts w:hint="cs"/>
          <w:rtl/>
        </w:rPr>
        <w:t>ضعیف نیز</w:t>
      </w:r>
      <w:r w:rsidR="00156286">
        <w:rPr>
          <w:rStyle w:val="1-Char"/>
          <w:rFonts w:hint="cs"/>
          <w:rtl/>
        </w:rPr>
        <w:t xml:space="preserve"> می‌باشد</w:t>
      </w:r>
      <w:r w:rsidRPr="005F2120">
        <w:rPr>
          <w:rStyle w:val="1-Char"/>
          <w:rFonts w:hint="cs"/>
          <w:rtl/>
        </w:rPr>
        <w:t>. بطوریکه احادیث غیر مکرر و صحیح روایت شده از ایشان به نسبت این رقم بزرگ بسیار</w:t>
      </w:r>
      <w:r w:rsidR="00DB689C">
        <w:rPr>
          <w:rStyle w:val="1-Char"/>
          <w:rFonts w:hint="cs"/>
          <w:rtl/>
        </w:rPr>
        <w:t xml:space="preserve"> کم‌تر</w:t>
      </w:r>
      <w:r w:rsidR="00156286">
        <w:rPr>
          <w:rStyle w:val="1-Char"/>
          <w:rFonts w:hint="cs"/>
          <w:rtl/>
        </w:rPr>
        <w:t xml:space="preserve"> می‌باشد</w:t>
      </w:r>
      <w:r w:rsidRPr="005F2120">
        <w:rPr>
          <w:rStyle w:val="1-Char"/>
          <w:rFonts w:hint="cs"/>
          <w:rtl/>
        </w:rPr>
        <w:t>. بنا بر این مبادا این رقم شما را وا داردکه با گروه طعنه زنندگان همراه شوید، و بگوئید که او چگونه بیش از 5000 حدیث روایت نموده است. در حالیکه حضرت امام احمد بن حنبل در مسند تعداد (3848) حدیث از او آورده، که بسیاری در لفظ یا معنی مکرر</w:t>
      </w:r>
      <w:r w:rsidR="00156286">
        <w:rPr>
          <w:rStyle w:val="1-Char"/>
          <w:rFonts w:hint="cs"/>
          <w:rtl/>
        </w:rPr>
        <w:t xml:space="preserve"> می‌باشد</w:t>
      </w:r>
      <w:r w:rsidRPr="005F2120">
        <w:rPr>
          <w:rStyle w:val="1-Char"/>
          <w:rFonts w:hint="cs"/>
          <w:rtl/>
        </w:rPr>
        <w:t xml:space="preserve"> و این طبق روالی است که ایشان در تکرار حدیث انجام داده</w:t>
      </w:r>
      <w:r w:rsidRPr="005F2120">
        <w:rPr>
          <w:rStyle w:val="1-Char"/>
          <w:rFonts w:hint="eastAsia"/>
          <w:rtl/>
        </w:rPr>
        <w:t>‌اند</w:t>
      </w:r>
      <w:r w:rsidRPr="00156286">
        <w:rPr>
          <w:rStyle w:val="1-Char"/>
          <w:rFonts w:hint="cs"/>
          <w:vertAlign w:val="superscript"/>
          <w:rtl/>
        </w:rPr>
        <w:t>(</w:t>
      </w:r>
      <w:r w:rsidRPr="00156286">
        <w:rPr>
          <w:rStyle w:val="1-Char"/>
          <w:vertAlign w:val="superscript"/>
          <w:rtl/>
        </w:rPr>
        <w:footnoteReference w:id="586"/>
      </w:r>
      <w:r w:rsidRPr="00156286">
        <w:rPr>
          <w:rStyle w:val="1-Char"/>
          <w:rFonts w:hint="cs"/>
          <w:vertAlign w:val="superscript"/>
          <w:rtl/>
        </w:rPr>
        <w:t>)</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بعضی از این احادیث در اسنادشان ضعف وجود دارد، که در متون صحیح تعداد غیر تکراری آن بمراتب</w:t>
      </w:r>
      <w:r w:rsidR="00DB689C">
        <w:rPr>
          <w:rStyle w:val="1-Char"/>
          <w:rFonts w:hint="cs"/>
          <w:rtl/>
        </w:rPr>
        <w:t xml:space="preserve"> کم‌تر </w:t>
      </w:r>
      <w:r w:rsidRPr="005F2120">
        <w:rPr>
          <w:rStyle w:val="1-Char"/>
          <w:rFonts w:hint="cs"/>
          <w:rtl/>
        </w:rPr>
        <w:t>آمده است.</w:t>
      </w:r>
    </w:p>
    <w:p w:rsidR="00856F7D" w:rsidRPr="005F2120" w:rsidRDefault="00856F7D" w:rsidP="002C0011">
      <w:pPr>
        <w:ind w:firstLine="284"/>
        <w:jc w:val="both"/>
        <w:rPr>
          <w:rStyle w:val="1-Char"/>
          <w:rtl/>
        </w:rPr>
      </w:pPr>
      <w:r w:rsidRPr="005F2120">
        <w:rPr>
          <w:rStyle w:val="1-Char"/>
          <w:rFonts w:hint="cs"/>
          <w:rtl/>
        </w:rPr>
        <w:t>قوی</w:t>
      </w:r>
      <w:r w:rsidR="0006607D">
        <w:rPr>
          <w:rStyle w:val="1-Char"/>
          <w:rFonts w:hint="cs"/>
          <w:rtl/>
        </w:rPr>
        <w:t xml:space="preserve">‌ترین </w:t>
      </w:r>
      <w:r w:rsidRPr="005F2120">
        <w:rPr>
          <w:rStyle w:val="1-Char"/>
          <w:rFonts w:hint="cs"/>
          <w:rtl/>
        </w:rPr>
        <w:t>دلیل بر این امر همان کار ابن حجر است، که احادیث ابوهریره را در صحیح البخاری شمارش کرده و تعداد آن 446 حدیث</w:t>
      </w:r>
      <w:r w:rsidR="00156286">
        <w:rPr>
          <w:rStyle w:val="1-Char"/>
          <w:rFonts w:hint="cs"/>
          <w:rtl/>
        </w:rPr>
        <w:t xml:space="preserve"> می‌باشد</w:t>
      </w:r>
      <w:r w:rsidRPr="00156286">
        <w:rPr>
          <w:rStyle w:val="1-Char"/>
          <w:rFonts w:hint="cs"/>
          <w:vertAlign w:val="superscript"/>
          <w:rtl/>
        </w:rPr>
        <w:t>(</w:t>
      </w:r>
      <w:r w:rsidRPr="00156286">
        <w:rPr>
          <w:rStyle w:val="1-Char"/>
          <w:vertAlign w:val="superscript"/>
          <w:rtl/>
        </w:rPr>
        <w:footnoteReference w:id="587"/>
      </w:r>
      <w:r w:rsidRPr="00156286">
        <w:rPr>
          <w:rStyle w:val="1-Char"/>
          <w:rFonts w:hint="cs"/>
          <w:vertAlign w:val="superscript"/>
          <w:rtl/>
        </w:rPr>
        <w:t>)</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 xml:space="preserve">و این در حالی است که تعداد 1011 حدیث از ایشان در این مرجع بصورت موصول آمده است، علت تفاوت در این است که احادیث به شکل تکراری آمده است. بنا بر این ثابت </w:t>
      </w:r>
      <w:r w:rsidR="00BB6068" w:rsidRPr="005F2120">
        <w:rPr>
          <w:rStyle w:val="1-Char"/>
          <w:rFonts w:hint="cs"/>
          <w:rtl/>
        </w:rPr>
        <w:t>می‌گردد</w:t>
      </w:r>
      <w:r w:rsidRPr="005F2120">
        <w:rPr>
          <w:rStyle w:val="1-Char"/>
          <w:rFonts w:hint="cs"/>
          <w:rtl/>
        </w:rPr>
        <w:t>، کسانی که روایات ابوهریره را چند هزار شمرده‌اند، احادیث تکراری و احادیثی را که در اسنادش ضعف وجود دارد نیز بحساب آورده‌اند. بنا بر این در مقابل نیرنگ دشمنان آگاه‌باش. که مبادا آنان در مورد تعداد روایات ابوهریره شما را فریب دهند. چرا که این شمارش با شمارش ابن حجر برترین دلیل بر پوچی ادعای مخالفین</w:t>
      </w:r>
      <w:r w:rsidR="00156286">
        <w:rPr>
          <w:rStyle w:val="1-Char"/>
          <w:rFonts w:hint="cs"/>
          <w:rtl/>
        </w:rPr>
        <w:t xml:space="preserve"> می‌باشد</w:t>
      </w:r>
      <w:r w:rsidRPr="005F2120">
        <w:rPr>
          <w:rStyle w:val="1-Char"/>
          <w:rFonts w:hint="cs"/>
          <w:rtl/>
        </w:rPr>
        <w:t>. برای از بین بردن گفتارشان در باب احادیث زیاد ابوهریره، و کم گوئی دیگران توجه به این حقیقت جداً مهم است، چرا که مخالفین احادیث تکراری را در مورد ابوهریره بحساب آورده ولی در مورد دیگران چنین عمل نکرده، و به بررسی ابن حجر و دیگران توجه ننموده‌اند.</w:t>
      </w:r>
    </w:p>
    <w:p w:rsidR="00856F7D" w:rsidRPr="005F2120" w:rsidRDefault="00856F7D" w:rsidP="00856F7D">
      <w:pPr>
        <w:ind w:firstLine="284"/>
        <w:jc w:val="both"/>
        <w:rPr>
          <w:rStyle w:val="1-Char"/>
          <w:rtl/>
        </w:rPr>
      </w:pPr>
      <w:r w:rsidRPr="005F2120">
        <w:rPr>
          <w:rStyle w:val="1-Char"/>
          <w:rFonts w:hint="cs"/>
          <w:rtl/>
        </w:rPr>
        <w:t>البته تمام آنچه به ابوهریره نسبت داده شده صحیح نیست، بلکه واضعین حدیث و صاحبان هوا و هوس احادیث بسیاری از خود ساخته و پرداخته‌اند. و در این راه از شهرت ابوهریره سوء استفاده نموده‌اند. پس اگر بقی بن مخلد در مسندش تمام روایات ابوهریره آورده باشد، آیا می‌توانیم ابوهریره را ملزم بدانیم که همۀ روایات منسوب بخود را باید بپذیرد</w:t>
      </w:r>
      <w:r w:rsidR="006F06B0">
        <w:rPr>
          <w:rStyle w:val="1-Char"/>
          <w:rFonts w:hint="cs"/>
          <w:rtl/>
        </w:rPr>
        <w:t>؟</w:t>
      </w:r>
    </w:p>
    <w:p w:rsidR="00856F7D" w:rsidRPr="00856F7D" w:rsidRDefault="00856F7D" w:rsidP="003F27FC">
      <w:pPr>
        <w:jc w:val="center"/>
        <w:rPr>
          <w:rFonts w:cs="B Lotus"/>
          <w:sz w:val="16"/>
          <w:szCs w:val="16"/>
          <w:rtl/>
          <w:lang w:bidi="fa-IR"/>
        </w:rPr>
      </w:pPr>
      <w:r w:rsidRPr="00856F7D">
        <w:rPr>
          <w:rFonts w:cs="B Lotus" w:hint="cs"/>
          <w:sz w:val="16"/>
          <w:szCs w:val="16"/>
          <w:lang w:bidi="fa-IR"/>
        </w:rPr>
        <w:sym w:font="AGA Arabesque" w:char="F02A"/>
      </w:r>
      <w:r w:rsidRPr="00856F7D">
        <w:rPr>
          <w:rFonts w:cs="B Lotus" w:hint="cs"/>
          <w:sz w:val="16"/>
          <w:szCs w:val="16"/>
          <w:lang w:bidi="fa-IR"/>
        </w:rPr>
        <w:sym w:font="AGA Arabesque" w:char="F02A"/>
      </w:r>
      <w:r w:rsidRPr="00856F7D">
        <w:rPr>
          <w:rFonts w:cs="B Lotus" w:hint="cs"/>
          <w:sz w:val="16"/>
          <w:szCs w:val="16"/>
          <w:lang w:bidi="fa-IR"/>
        </w:rPr>
        <w:sym w:font="AGA Arabesque" w:char="F02A"/>
      </w:r>
    </w:p>
    <w:p w:rsidR="00856F7D" w:rsidRPr="003001F3" w:rsidRDefault="00856F7D" w:rsidP="003001F3">
      <w:pPr>
        <w:widowControl w:val="0"/>
        <w:ind w:firstLine="284"/>
        <w:jc w:val="both"/>
        <w:rPr>
          <w:rFonts w:cs="B Lotus"/>
          <w:sz w:val="12"/>
          <w:szCs w:val="12"/>
          <w:rtl/>
          <w:lang w:bidi="fa-IR"/>
        </w:rPr>
      </w:pPr>
    </w:p>
    <w:p w:rsidR="00856F7D" w:rsidRPr="003001F3" w:rsidRDefault="003001F3" w:rsidP="006A3A22">
      <w:pPr>
        <w:pStyle w:val="2-"/>
        <w:rPr>
          <w:rtl/>
        </w:rPr>
      </w:pPr>
      <w:bookmarkStart w:id="672" w:name="_Toc275047674"/>
      <w:bookmarkStart w:id="673" w:name="_Toc435344936"/>
      <w:r>
        <w:rPr>
          <w:rFonts w:hint="cs"/>
          <w:rtl/>
        </w:rPr>
        <w:t>احادیث بی</w:t>
      </w:r>
      <w:r>
        <w:rPr>
          <w:rFonts w:hint="eastAsia"/>
          <w:rtl/>
        </w:rPr>
        <w:t>‌</w:t>
      </w:r>
      <w:r w:rsidR="00856F7D" w:rsidRPr="003001F3">
        <w:rPr>
          <w:rFonts w:hint="cs"/>
          <w:rtl/>
        </w:rPr>
        <w:t xml:space="preserve">شائبه بسیاری را </w:t>
      </w:r>
      <w:r w:rsidR="00856F7D" w:rsidRPr="006A3A22">
        <w:rPr>
          <w:rFonts w:hint="cs"/>
          <w:rtl/>
        </w:rPr>
        <w:t>جمع</w:t>
      </w:r>
      <w:r w:rsidR="00856F7D" w:rsidRPr="003001F3">
        <w:rPr>
          <w:rFonts w:hint="cs"/>
          <w:rtl/>
        </w:rPr>
        <w:t xml:space="preserve"> کثیری از راویان از طریق ابوهریره روایت کرده‌اند:</w:t>
      </w:r>
      <w:bookmarkEnd w:id="672"/>
      <w:bookmarkEnd w:id="673"/>
    </w:p>
    <w:p w:rsidR="00856F7D" w:rsidRPr="005F2120" w:rsidRDefault="00856F7D" w:rsidP="003001F3">
      <w:pPr>
        <w:widowControl w:val="0"/>
        <w:ind w:firstLine="284"/>
        <w:jc w:val="both"/>
        <w:rPr>
          <w:rStyle w:val="1-Char"/>
          <w:rtl/>
        </w:rPr>
      </w:pPr>
      <w:r w:rsidRPr="005F2120">
        <w:rPr>
          <w:rStyle w:val="1-Char"/>
          <w:rFonts w:hint="cs"/>
          <w:rtl/>
        </w:rPr>
        <w:t>ابن حجر گوید: (بخاری گفته است: حدود 800 نفر یا بیش از آن از اهل علم از صحابه و تابعین و غیر آنان از او حدیث روایت کرده‌اند)</w:t>
      </w:r>
      <w:r w:rsidRPr="00156286">
        <w:rPr>
          <w:rStyle w:val="1-Char"/>
          <w:rFonts w:hint="cs"/>
          <w:vertAlign w:val="superscript"/>
          <w:rtl/>
        </w:rPr>
        <w:t>(</w:t>
      </w:r>
      <w:r w:rsidRPr="00156286">
        <w:rPr>
          <w:rStyle w:val="1-Char"/>
          <w:vertAlign w:val="superscript"/>
          <w:rtl/>
        </w:rPr>
        <w:footnoteReference w:id="588"/>
      </w:r>
      <w:r w:rsidRPr="00156286">
        <w:rPr>
          <w:rStyle w:val="1-Char"/>
          <w:rFonts w:hint="cs"/>
          <w:vertAlign w:val="superscript"/>
          <w:rtl/>
        </w:rPr>
        <w:t>)</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تمامی این راویان موثق هستند، مگر بعضی از آنان که حال‌شان مشخص نیست، و تعدا ضعفاء درمیان‌شان بسیار اندک</w:t>
      </w:r>
      <w:r w:rsidR="00156286">
        <w:rPr>
          <w:rStyle w:val="1-Char"/>
          <w:rFonts w:hint="cs"/>
          <w:rtl/>
        </w:rPr>
        <w:t xml:space="preserve"> می‌باشد</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(بدون شک باید بپذیریم که 800 نفر راوی از کبار صحابه و تابعین که از ابوهریره حدیث روایت کرده‌اند، و او را موثق دانسته‌اند، خود 800 برهان دلیل بر بزرگواری و صدق لهجۀ او است، و 800 بار تکذیب کینه توازان و صاحبان حسد وعداوت و تعصب، اعم از خاورشناسان و پیروان مسلمان‌شان را در پی دارد)</w:t>
      </w:r>
      <w:r w:rsidRPr="00156286">
        <w:rPr>
          <w:rStyle w:val="1-Char"/>
          <w:rFonts w:hint="cs"/>
          <w:vertAlign w:val="superscript"/>
          <w:rtl/>
        </w:rPr>
        <w:t>(</w:t>
      </w:r>
      <w:r w:rsidRPr="00156286">
        <w:rPr>
          <w:rStyle w:val="1-Char"/>
          <w:vertAlign w:val="superscript"/>
          <w:rtl/>
        </w:rPr>
        <w:footnoteReference w:id="589"/>
      </w:r>
      <w:r w:rsidRPr="00156286">
        <w:rPr>
          <w:rStyle w:val="1-Char"/>
          <w:rFonts w:hint="cs"/>
          <w:vertAlign w:val="superscript"/>
          <w:rtl/>
        </w:rPr>
        <w:t>)</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راویان مورد اعتمادی که از ابوهریره حدیث روایت کرده‌اند، در قوّت و حدود ضبط و یقین در روایت حدیث ممتاز بوده‌اند. بهمین سبب ائمه نقد آنان را به اصناف و درجاتی تقسیم کرده‌اند، و بعضی از آنان را در روایت حدیث از غیر آنان برتر دانسته</w:t>
      </w:r>
      <w:r w:rsidRPr="005F2120">
        <w:rPr>
          <w:rStyle w:val="1-Char"/>
          <w:rFonts w:hint="eastAsia"/>
          <w:rtl/>
        </w:rPr>
        <w:t xml:space="preserve">‌اند. و </w:t>
      </w:r>
      <w:r w:rsidRPr="005F2120">
        <w:rPr>
          <w:rStyle w:val="1-Char"/>
          <w:rFonts w:hint="cs"/>
          <w:rtl/>
        </w:rPr>
        <w:t>این بستگی به احوال کسانی داشته که از تابعین صغار و تابعین‌شان، و از او حدیث روایت کرده‌اند.</w:t>
      </w:r>
    </w:p>
    <w:p w:rsidR="00856F7D" w:rsidRPr="005F2120" w:rsidRDefault="00856F7D" w:rsidP="00856F7D">
      <w:pPr>
        <w:ind w:firstLine="284"/>
        <w:jc w:val="both"/>
        <w:rPr>
          <w:rStyle w:val="1-Char"/>
          <w:rtl/>
        </w:rPr>
      </w:pPr>
      <w:r w:rsidRPr="005F2120">
        <w:rPr>
          <w:rStyle w:val="1-Char"/>
          <w:rFonts w:hint="cs"/>
          <w:rtl/>
        </w:rPr>
        <w:t xml:space="preserve">در نزد بخاری </w:t>
      </w:r>
      <w:r w:rsidR="006A3A22">
        <w:rPr>
          <w:rStyle w:val="1-Char"/>
          <w:rFonts w:hint="cs"/>
          <w:rtl/>
        </w:rPr>
        <w:t>صحیح‌تر</w:t>
      </w:r>
      <w:r w:rsidRPr="005F2120">
        <w:rPr>
          <w:rStyle w:val="1-Char"/>
          <w:rFonts w:hint="cs"/>
          <w:rtl/>
        </w:rPr>
        <w:t>ین سند همان است که از طریق ابی الزناد بروایت از اعرج از ابوهریره روایت شده است.</w:t>
      </w:r>
    </w:p>
    <w:p w:rsidR="00856F7D" w:rsidRPr="005F2120" w:rsidRDefault="00856F7D" w:rsidP="00856F7D">
      <w:pPr>
        <w:ind w:firstLine="284"/>
        <w:jc w:val="both"/>
        <w:rPr>
          <w:rStyle w:val="1-Char"/>
          <w:rtl/>
        </w:rPr>
      </w:pPr>
      <w:r w:rsidRPr="005F2120">
        <w:rPr>
          <w:rStyle w:val="1-Char"/>
          <w:rFonts w:hint="cs"/>
          <w:rtl/>
        </w:rPr>
        <w:t xml:space="preserve">در نزدم امام احمد آنچه که محمد بن سیرین، و پس از او آنچه که سعید بن مسیب از ابوهریره روایت کرده </w:t>
      </w:r>
      <w:r w:rsidR="006A3A22">
        <w:rPr>
          <w:rStyle w:val="1-Char"/>
          <w:rFonts w:hint="cs"/>
          <w:rtl/>
        </w:rPr>
        <w:t>صحیح‌تر</w:t>
      </w:r>
      <w:r w:rsidR="00156286">
        <w:rPr>
          <w:rStyle w:val="1-Char"/>
          <w:rFonts w:hint="cs"/>
          <w:rtl/>
        </w:rPr>
        <w:t xml:space="preserve"> می‌باشد</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اما در نزد امام علی بن مدینی، اشخاصی که از ابوهریره حدیث روایت کرده و بیش از سایرین مورد اعتماد هستند، 6 نفر</w:t>
      </w:r>
      <w:r w:rsidR="00FF156B">
        <w:rPr>
          <w:rStyle w:val="1-Char"/>
          <w:rFonts w:hint="cs"/>
          <w:rtl/>
        </w:rPr>
        <w:t xml:space="preserve"> می‌باشند</w:t>
      </w:r>
      <w:r w:rsidRPr="005F2120">
        <w:rPr>
          <w:rStyle w:val="1-Char"/>
          <w:rFonts w:hint="cs"/>
          <w:rtl/>
        </w:rPr>
        <w:t xml:space="preserve"> که عبارتند از: ابن‌مسیّب، ابوسلمه، و اعرج، و ابوصالح و ابن سیرین و طاوس.</w:t>
      </w:r>
    </w:p>
    <w:p w:rsidR="00856F7D" w:rsidRPr="005F2120" w:rsidRDefault="00856F7D" w:rsidP="00856F7D">
      <w:pPr>
        <w:ind w:firstLine="284"/>
        <w:jc w:val="both"/>
        <w:rPr>
          <w:rStyle w:val="1-Char"/>
          <w:rtl/>
        </w:rPr>
      </w:pPr>
      <w:r w:rsidRPr="005F2120">
        <w:rPr>
          <w:rStyle w:val="1-Char"/>
          <w:rFonts w:hint="cs"/>
          <w:rtl/>
        </w:rPr>
        <w:t>در نزد ابن معین نیز 6 نفر ذیل</w:t>
      </w:r>
      <w:r w:rsidR="00FF156B">
        <w:rPr>
          <w:rStyle w:val="1-Char"/>
          <w:rFonts w:hint="cs"/>
          <w:rtl/>
        </w:rPr>
        <w:t xml:space="preserve"> می‌باشند</w:t>
      </w:r>
      <w:r w:rsidRPr="005F212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ابن مسیب، و ابوصالح، و ابن سیرین و مقبری و اعرج و ابورافع، که در مورد 4 نفر با ابن مدینی اتفاق نظر دارد، ولی ابوسلمه و طاوس را استثنا کرده و بخاری این 2 نفر از مقبری و ابورافع نام برده است.</w:t>
      </w:r>
    </w:p>
    <w:p w:rsidR="00856F7D" w:rsidRPr="005F2120" w:rsidRDefault="00856F7D" w:rsidP="00856F7D">
      <w:pPr>
        <w:ind w:firstLine="284"/>
        <w:jc w:val="both"/>
        <w:rPr>
          <w:rStyle w:val="1-Char"/>
          <w:rtl/>
        </w:rPr>
      </w:pPr>
      <w:r w:rsidRPr="005F2120">
        <w:rPr>
          <w:rStyle w:val="1-Char"/>
          <w:rFonts w:hint="cs"/>
          <w:rtl/>
        </w:rPr>
        <w:t>بخاری از تمام این اشخاص احادیث ابوهریره را روایت کرده، و از قول بزرگان تابعین مورد اعتماد، نیز احادیث او را تخریج نموده است. مجموع یاران ابوهریره که بخاری از آنان احادیث او را روایت کرده به تعداد 57 نفر از تابعین میرسد. که بخاری ابن عباس و انس را از بین 800 نفری که بر شمرده برگزیده است. من علاقه بسیاری به شرح قول بخاری داشته‌ام، و سعی کرده‌ام با یک تحقیق علمی دقیق800 نفر راویان احادیث ابوهریره برشمارم، تا که برای محبان ابوهریره چشم روشنی، و برای کسانی که مدعی هستند بخاری در این عدد، مبالغه کرده موجب حرمان و شرمندگی گردد. پس من ابتدا به استخراج نمونه‌هائی از روایات اصحاب ابوهریره در صحیحین پرداخته‌ام، و آنگاه به سنن اربعه و مسند امام احمد مراجعه کرده و بر سبیل حصر</w:t>
      </w:r>
      <w:r w:rsidR="00C058CD">
        <w:rPr>
          <w:rStyle w:val="1-Char"/>
          <w:rFonts w:hint="cs"/>
          <w:rtl/>
        </w:rPr>
        <w:t xml:space="preserve"> آن را </w:t>
      </w:r>
      <w:r w:rsidRPr="005F2120">
        <w:rPr>
          <w:rStyle w:val="1-Char"/>
          <w:rFonts w:hint="cs"/>
          <w:rtl/>
        </w:rPr>
        <w:t>مورد توجه قرار داده‌ام. سپس به روایات دیگران، که در این کتب هفتگانه نیامده توجه کرده و بر سبیل غیر حصر این روایات را استخراج کرده‌ام.</w:t>
      </w:r>
    </w:p>
    <w:p w:rsidR="00856F7D" w:rsidRPr="005F2120" w:rsidRDefault="00856F7D" w:rsidP="00856F7D">
      <w:pPr>
        <w:ind w:firstLine="284"/>
        <w:jc w:val="both"/>
        <w:rPr>
          <w:rStyle w:val="1-Char"/>
          <w:rtl/>
        </w:rPr>
      </w:pPr>
      <w:r w:rsidRPr="005F2120">
        <w:rPr>
          <w:rStyle w:val="1-Char"/>
          <w:rFonts w:hint="cs"/>
          <w:rtl/>
        </w:rPr>
        <w:t>سپس به ذکر اسامی کسانی پرداخته‌ام که عبدالرحمن بن ابی حاتم در جرح و تعدیل روایات</w:t>
      </w:r>
      <w:r w:rsidRPr="005F2120">
        <w:rPr>
          <w:rStyle w:val="1-Char"/>
          <w:rFonts w:hint="eastAsia"/>
          <w:rtl/>
        </w:rPr>
        <w:t xml:space="preserve">‌شان را آورده، که من در این </w:t>
      </w:r>
      <w:r w:rsidR="006A3A22">
        <w:rPr>
          <w:rStyle w:val="1-Char"/>
          <w:rFonts w:hint="eastAsia"/>
          <w:rtl/>
        </w:rPr>
        <w:t>کتاب‌ها</w:t>
      </w:r>
      <w:r w:rsidRPr="005F2120">
        <w:rPr>
          <w:rStyle w:val="1-Char"/>
          <w:rFonts w:hint="eastAsia"/>
          <w:rtl/>
        </w:rPr>
        <w:t xml:space="preserve"> بر چنان روایاتی دست نیافته بودم. بعد </w:t>
      </w:r>
      <w:r w:rsidRPr="005F2120">
        <w:rPr>
          <w:rStyle w:val="1-Char"/>
          <w:rFonts w:hint="cs"/>
          <w:rtl/>
        </w:rPr>
        <w:t>از آن به اشخاصی توجه کرده‌ام که ابن حبان در کتابش (الثقات) آورده و آنان از ابوهریره حدیث روایت کرده‌اند. این اشخاص نیز در کتب قبلی از</w:t>
      </w:r>
      <w:r w:rsidR="009C6F85">
        <w:rPr>
          <w:rStyle w:val="1-Char"/>
          <w:rFonts w:hint="cs"/>
          <w:rtl/>
        </w:rPr>
        <w:t xml:space="preserve"> آن‌ها </w:t>
      </w:r>
      <w:r w:rsidRPr="005F2120">
        <w:rPr>
          <w:rStyle w:val="1-Char"/>
          <w:rFonts w:hint="cs"/>
          <w:rtl/>
        </w:rPr>
        <w:t>اسمی برده نشده بوده است.</w:t>
      </w:r>
    </w:p>
    <w:p w:rsidR="00856F7D" w:rsidRPr="005F2120" w:rsidRDefault="00856F7D" w:rsidP="00856F7D">
      <w:pPr>
        <w:ind w:firstLine="284"/>
        <w:jc w:val="both"/>
        <w:rPr>
          <w:rStyle w:val="1-Char"/>
          <w:rtl/>
        </w:rPr>
      </w:pPr>
      <w:r w:rsidRPr="005F2120">
        <w:rPr>
          <w:rStyle w:val="1-Char"/>
          <w:rFonts w:hint="cs"/>
          <w:rtl/>
        </w:rPr>
        <w:t>پس از آن نموداری بر اساس حروف معجم ترتیب دادم، و از کسانی که اسامی‌شان با لقب و نسب و کنیۀ ویژه‌ای تکرار گردیده بود</w:t>
      </w:r>
      <w:r w:rsidR="0006607D">
        <w:rPr>
          <w:rStyle w:val="1-Char"/>
          <w:rFonts w:hint="cs"/>
          <w:rtl/>
        </w:rPr>
        <w:t xml:space="preserve"> </w:t>
      </w:r>
      <w:r w:rsidRPr="005F2120">
        <w:rPr>
          <w:rStyle w:val="1-Char"/>
          <w:rFonts w:hint="cs"/>
          <w:rtl/>
        </w:rPr>
        <w:t>و من روایات‌شان از ابوهریره را یافته بودم، یاد آوری نمودم، و به هر کدام رقمی را اختصاص دادم، که از طریق آن رابطۀ</w:t>
      </w:r>
      <w:r w:rsidR="00C058CD">
        <w:rPr>
          <w:rStyle w:val="1-Char"/>
          <w:rFonts w:hint="cs"/>
          <w:rtl/>
        </w:rPr>
        <w:t xml:space="preserve"> آن را </w:t>
      </w:r>
      <w:r w:rsidRPr="005F2120">
        <w:rPr>
          <w:rStyle w:val="1-Char"/>
          <w:rFonts w:hint="cs"/>
          <w:rtl/>
        </w:rPr>
        <w:t>با سایر نمودارها مورد اشاره قرار دادم، و این همان ارقامی است که بخاری در صحیح خود</w:t>
      </w:r>
      <w:r w:rsidR="00C058CD">
        <w:rPr>
          <w:rStyle w:val="1-Char"/>
          <w:rFonts w:hint="cs"/>
          <w:rtl/>
        </w:rPr>
        <w:t xml:space="preserve"> آن را </w:t>
      </w:r>
      <w:r w:rsidRPr="005F2120">
        <w:rPr>
          <w:rStyle w:val="1-Char"/>
          <w:rFonts w:hint="cs"/>
          <w:rtl/>
        </w:rPr>
        <w:t>آورده، و سپس مسلم تعدادی را بر رجال بخاری افزوده، و سپس اصحاب سنن و امام احمد بر آن افزوده‌اند، و در آخر ابن راهویه بر این کتب 7گانه افزوده است.</w:t>
      </w:r>
    </w:p>
    <w:p w:rsidR="00856F7D" w:rsidRPr="005F2120" w:rsidRDefault="00856F7D" w:rsidP="00856F7D">
      <w:pPr>
        <w:ind w:firstLine="284"/>
        <w:jc w:val="both"/>
        <w:rPr>
          <w:rStyle w:val="1-Char"/>
          <w:rtl/>
        </w:rPr>
      </w:pPr>
      <w:r w:rsidRPr="005F2120">
        <w:rPr>
          <w:rStyle w:val="1-Char"/>
          <w:rFonts w:hint="cs"/>
          <w:rtl/>
        </w:rPr>
        <w:t>بعد از آن بر این ارقام تعداد کسانی را که ابن ابی حاتم و ابن حبان آورده‌اند اضافه نموده‌ام، تا اینکه خواننده و محقق از فواید جمع و تفریق با هم بهره‌مند گردد.</w:t>
      </w:r>
    </w:p>
    <w:p w:rsidR="00856F7D" w:rsidRPr="005F2120" w:rsidRDefault="00856F7D" w:rsidP="00856F7D">
      <w:pPr>
        <w:ind w:firstLine="284"/>
        <w:jc w:val="both"/>
        <w:rPr>
          <w:rStyle w:val="1-Char"/>
          <w:rtl/>
        </w:rPr>
      </w:pPr>
      <w:r w:rsidRPr="005F2120">
        <w:rPr>
          <w:rStyle w:val="1-Char"/>
          <w:rFonts w:hint="cs"/>
          <w:rtl/>
        </w:rPr>
        <w:t>این نمودار و ارقام را خوانندۀ محترم می‌تواند در کتاب بزرگ چاپ شده با عنوان (دفاع از ابوهریره</w:t>
      </w:r>
      <w:r w:rsidR="00542567" w:rsidRPr="00542567">
        <w:rPr>
          <w:rStyle w:val="1-Char"/>
          <w:rFonts w:cs="CTraditional Arabic" w:hint="cs"/>
          <w:rtl/>
        </w:rPr>
        <w:t>س</w:t>
      </w:r>
      <w:r w:rsidRPr="005F2120">
        <w:rPr>
          <w:rStyle w:val="1-Char"/>
          <w:rFonts w:hint="cs"/>
          <w:rtl/>
        </w:rPr>
        <w:t>) مشاهده کند.</w:t>
      </w:r>
    </w:p>
    <w:p w:rsidR="00856F7D" w:rsidRPr="00856F7D" w:rsidRDefault="00856F7D" w:rsidP="003F27FC">
      <w:pPr>
        <w:jc w:val="center"/>
        <w:rPr>
          <w:rFonts w:cs="B Lotus"/>
          <w:sz w:val="16"/>
          <w:szCs w:val="16"/>
          <w:rtl/>
          <w:lang w:bidi="fa-IR"/>
        </w:rPr>
      </w:pPr>
      <w:r w:rsidRPr="00856F7D">
        <w:rPr>
          <w:rFonts w:cs="B Lotus" w:hint="cs"/>
          <w:sz w:val="16"/>
          <w:szCs w:val="16"/>
          <w:lang w:bidi="fa-IR"/>
        </w:rPr>
        <w:sym w:font="AGA Arabesque" w:char="F02A"/>
      </w:r>
      <w:r w:rsidRPr="00856F7D">
        <w:rPr>
          <w:rFonts w:cs="B Lotus" w:hint="cs"/>
          <w:sz w:val="16"/>
          <w:szCs w:val="16"/>
          <w:lang w:bidi="fa-IR"/>
        </w:rPr>
        <w:sym w:font="AGA Arabesque" w:char="F02A"/>
      </w:r>
      <w:r w:rsidRPr="00856F7D">
        <w:rPr>
          <w:rFonts w:cs="B Lotus" w:hint="cs"/>
          <w:sz w:val="16"/>
          <w:szCs w:val="16"/>
          <w:lang w:bidi="fa-IR"/>
        </w:rPr>
        <w:sym w:font="AGA Arabesque" w:char="F02A"/>
      </w:r>
    </w:p>
    <w:p w:rsidR="00856F7D" w:rsidRPr="00856F7D" w:rsidRDefault="00856F7D" w:rsidP="00856F7D">
      <w:pPr>
        <w:ind w:firstLine="284"/>
        <w:jc w:val="both"/>
        <w:rPr>
          <w:rFonts w:cs="B Lotus"/>
          <w:sz w:val="14"/>
          <w:szCs w:val="14"/>
          <w:rtl/>
          <w:lang w:bidi="fa-IR"/>
        </w:rPr>
      </w:pPr>
    </w:p>
    <w:p w:rsidR="00856F7D" w:rsidRPr="005F2120" w:rsidRDefault="00856F7D" w:rsidP="00856F7D">
      <w:pPr>
        <w:ind w:firstLine="284"/>
        <w:jc w:val="both"/>
        <w:rPr>
          <w:rStyle w:val="1-Char"/>
          <w:rtl/>
        </w:rPr>
      </w:pPr>
      <w:r w:rsidRPr="005F2120">
        <w:rPr>
          <w:rStyle w:val="1-Char"/>
          <w:rFonts w:hint="cs"/>
          <w:rtl/>
        </w:rPr>
        <w:t>بدون شک مناقب ابوهریره</w:t>
      </w:r>
      <w:r w:rsidR="00542567" w:rsidRPr="00542567">
        <w:rPr>
          <w:rStyle w:val="1-Char"/>
          <w:rFonts w:cs="CTraditional Arabic" w:hint="cs"/>
          <w:rtl/>
        </w:rPr>
        <w:t>س</w:t>
      </w:r>
      <w:r w:rsidRPr="005F2120">
        <w:rPr>
          <w:rStyle w:val="1-Char"/>
          <w:rFonts w:hint="cs"/>
          <w:rtl/>
        </w:rPr>
        <w:t xml:space="preserve"> به این تعداد بزرگ و رقم 800 منحصر نخواهد بود البته بخاری همین رقم را آورده، و من اندکی</w:t>
      </w:r>
      <w:r w:rsidR="00DB689C">
        <w:rPr>
          <w:rStyle w:val="1-Char"/>
          <w:rFonts w:hint="cs"/>
          <w:rtl/>
        </w:rPr>
        <w:t xml:space="preserve"> کم‌تر </w:t>
      </w:r>
      <w:r w:rsidRPr="005F2120">
        <w:rPr>
          <w:rStyle w:val="1-Char"/>
          <w:rFonts w:hint="cs"/>
          <w:rtl/>
        </w:rPr>
        <w:t>از</w:t>
      </w:r>
      <w:r w:rsidR="00C058CD">
        <w:rPr>
          <w:rStyle w:val="1-Char"/>
          <w:rFonts w:hint="cs"/>
          <w:rtl/>
        </w:rPr>
        <w:t xml:space="preserve"> آن را </w:t>
      </w:r>
      <w:r w:rsidRPr="005F2120">
        <w:rPr>
          <w:rStyle w:val="1-Char"/>
          <w:rFonts w:hint="cs"/>
          <w:rtl/>
        </w:rPr>
        <w:t>شمارش کرده‌ام، چرا که بسیاری از کتب خطی حدیث، که در</w:t>
      </w:r>
      <w:r w:rsidR="009C6F85">
        <w:rPr>
          <w:rStyle w:val="1-Char"/>
          <w:rFonts w:hint="cs"/>
          <w:rtl/>
        </w:rPr>
        <w:t xml:space="preserve"> آن‌ها </w:t>
      </w:r>
      <w:r w:rsidRPr="005F2120">
        <w:rPr>
          <w:rStyle w:val="1-Char"/>
          <w:rFonts w:hint="cs"/>
          <w:rtl/>
        </w:rPr>
        <w:t>می‌توان نمونه‌های دیگری را پیدا نمود، از میان رفته است. مثل مسند بزرگ بقی بن مخلد و دیگر کتب.</w:t>
      </w:r>
    </w:p>
    <w:p w:rsidR="00856F7D" w:rsidRPr="005F2120" w:rsidRDefault="00856F7D" w:rsidP="00856F7D">
      <w:pPr>
        <w:ind w:firstLine="284"/>
        <w:jc w:val="both"/>
        <w:rPr>
          <w:rStyle w:val="1-Char"/>
          <w:rtl/>
        </w:rPr>
      </w:pPr>
      <w:r w:rsidRPr="005F2120">
        <w:rPr>
          <w:rStyle w:val="1-Char"/>
          <w:rFonts w:hint="cs"/>
          <w:rtl/>
        </w:rPr>
        <w:t xml:space="preserve">بدون شک در اینجا مناقب دیگری نیز هست، که بطور ضمنی بر این حقیقت اعتراف دارد که بسیاری از اتباع تابعین از شهرها و </w:t>
      </w:r>
      <w:r w:rsidR="002D0678">
        <w:rPr>
          <w:rStyle w:val="1-Char"/>
          <w:rFonts w:hint="cs"/>
          <w:rtl/>
        </w:rPr>
        <w:t>سرزمین‌ها</w:t>
      </w:r>
      <w:r w:rsidRPr="005F2120">
        <w:rPr>
          <w:rStyle w:val="1-Char"/>
          <w:rFonts w:hint="cs"/>
          <w:rtl/>
        </w:rPr>
        <w:t>ی حجاز، و عراق، و شام، و مصر، و خراسان، بسیاری از احادیث ابوهریره را از طریق تابعین نقل کرده و دریافت نموده، و آن را به صاحبان کتب حدیث رسانیده‌اند و البته در این مورد به اقتصار نرفته‌اند.</w:t>
      </w:r>
    </w:p>
    <w:p w:rsidR="00856F7D" w:rsidRPr="005F2120" w:rsidRDefault="00856F7D" w:rsidP="00856F7D">
      <w:pPr>
        <w:ind w:firstLine="284"/>
        <w:jc w:val="both"/>
        <w:rPr>
          <w:rStyle w:val="1-Char"/>
          <w:rtl/>
        </w:rPr>
      </w:pPr>
      <w:r w:rsidRPr="005F2120">
        <w:rPr>
          <w:rStyle w:val="1-Char"/>
          <w:rFonts w:hint="cs"/>
          <w:rtl/>
        </w:rPr>
        <w:t>ما از</w:t>
      </w:r>
      <w:r w:rsidR="006A3A22">
        <w:rPr>
          <w:rStyle w:val="1-Char"/>
          <w:rFonts w:hint="cs"/>
          <w:rtl/>
        </w:rPr>
        <w:t xml:space="preserve"> آن رو </w:t>
      </w:r>
      <w:r w:rsidRPr="005F2120">
        <w:rPr>
          <w:rStyle w:val="1-Char"/>
          <w:rFonts w:hint="cs"/>
          <w:rtl/>
        </w:rPr>
        <w:t xml:space="preserve">این نمودار را اضافه کردیم، تا گفتار بخاری را به اثبات برسانیم، در دلهائی که شک پیدا شده آرامش را القاء نمائیم. چرا که اطلاع از این حقیقت برای خواننده بصورت قطعی مفید خواهد بود. در اینجا است که خواننده مشاهد </w:t>
      </w:r>
      <w:r w:rsidR="00DE225C" w:rsidRPr="005F2120">
        <w:rPr>
          <w:rStyle w:val="1-Char"/>
          <w:rFonts w:hint="cs"/>
          <w:rtl/>
        </w:rPr>
        <w:t>می‌کند</w:t>
      </w:r>
      <w:r w:rsidRPr="005F2120">
        <w:rPr>
          <w:rStyle w:val="1-Char"/>
          <w:rFonts w:hint="cs"/>
          <w:rtl/>
        </w:rPr>
        <w:t>، رجالی که از ابوهریره</w:t>
      </w:r>
      <w:r w:rsidR="00542567" w:rsidRPr="00542567">
        <w:rPr>
          <w:rStyle w:val="1-Char"/>
          <w:rFonts w:cs="CTraditional Arabic" w:hint="cs"/>
          <w:rtl/>
        </w:rPr>
        <w:t>س</w:t>
      </w:r>
      <w:r w:rsidRPr="005F2120">
        <w:rPr>
          <w:rStyle w:val="1-Char"/>
          <w:rFonts w:hint="cs"/>
          <w:rtl/>
        </w:rPr>
        <w:t xml:space="preserve"> حدیث روایت کرده و از او بهرۀ علمی برده‌اند، آنان از بزرگان و شجاعان مردم بوده‌اند، کسانی که به عقل و هوشیاری یا فقه و استنباط، یا عدل و حسن قضاء یا زهد و تقوا و کثرت عبادت، یا در نسبت به برترین </w:t>
      </w:r>
      <w:r w:rsidR="00EF685F">
        <w:rPr>
          <w:rStyle w:val="1-Char"/>
          <w:rFonts w:hint="cs"/>
          <w:rtl/>
        </w:rPr>
        <w:t>خاندان‌های</w:t>
      </w:r>
      <w:r w:rsidRPr="005F2120">
        <w:rPr>
          <w:rStyle w:val="1-Char"/>
          <w:rFonts w:hint="cs"/>
          <w:rtl/>
        </w:rPr>
        <w:t xml:space="preserve"> قریش و انصار سر آمد بوده‌اند. و چه بسا که بعضی از آنان جامع همۀ این خصایل بوده‌اند، بطوریکه محال است، با چنان خصایلی ایشان از دروغپردازی ابوهریره که مخالفین مدعی آن هستند، بی</w:t>
      </w:r>
      <w:r w:rsidRPr="005F2120">
        <w:rPr>
          <w:rStyle w:val="1-Char"/>
          <w:rFonts w:hint="eastAsia"/>
          <w:rtl/>
        </w:rPr>
        <w:t>‌</w:t>
      </w:r>
      <w:r w:rsidRPr="005F2120">
        <w:rPr>
          <w:rStyle w:val="1-Char"/>
          <w:rFonts w:hint="cs"/>
          <w:rtl/>
        </w:rPr>
        <w:t>خبر بوده باشند. حاشا که چنین پنداری صحیح بوده باشد.</w:t>
      </w:r>
    </w:p>
    <w:p w:rsidR="00856F7D" w:rsidRPr="005F2120" w:rsidRDefault="00856F7D" w:rsidP="00856F7D">
      <w:pPr>
        <w:ind w:firstLine="284"/>
        <w:jc w:val="both"/>
        <w:rPr>
          <w:rStyle w:val="1-Char"/>
          <w:rtl/>
        </w:rPr>
      </w:pPr>
      <w:r w:rsidRPr="005F2120">
        <w:rPr>
          <w:rStyle w:val="1-Char"/>
          <w:rFonts w:hint="cs"/>
          <w:rtl/>
        </w:rPr>
        <w:t>بدون شک شخص دروغگو، یا ضعیف و یا سازندۀ حدیث، می‌تواند چهره‌اش را بر دو یا سه نفر پنهان کند، که آنان نا آگاهانه از او حدیث روایت کنند، و یا احتمال دارد که یکنفر دروغگوی دیگر برای اثبات دروغ خود، چیزی را از او روایت کند، ولی محال است که صدها تن فریب بخورند، و هم محال است که صدها تن دروغگو پیدا شوند که برای نشر کذب کسی کمر بندند، و خود را مورد تمسخر قرار دهند.</w:t>
      </w:r>
    </w:p>
    <w:p w:rsidR="00856F7D" w:rsidRPr="005F2120" w:rsidRDefault="00856F7D" w:rsidP="00856F7D">
      <w:pPr>
        <w:ind w:firstLine="284"/>
        <w:jc w:val="both"/>
        <w:rPr>
          <w:rStyle w:val="1-Char"/>
          <w:rtl/>
        </w:rPr>
      </w:pPr>
      <w:r w:rsidRPr="005F2120">
        <w:rPr>
          <w:rStyle w:val="1-Char"/>
          <w:rFonts w:hint="cs"/>
          <w:rtl/>
        </w:rPr>
        <w:t>آیا می‌توان باور کرد که خداوند صدها تن را به نادانی و تقلب دچار ساخته، و آنگاه در این میان به اسکافی و ابی ریه هوشیاری بخشیده، و آندو مدعی شوند که حال ابوهریره</w:t>
      </w:r>
      <w:r w:rsidR="00542567" w:rsidRPr="00542567">
        <w:rPr>
          <w:rStyle w:val="1-Char"/>
          <w:rFonts w:cs="CTraditional Arabic" w:hint="cs"/>
          <w:rtl/>
        </w:rPr>
        <w:t>س</w:t>
      </w:r>
      <w:r w:rsidRPr="005F2120">
        <w:rPr>
          <w:rStyle w:val="1-Char"/>
          <w:rFonts w:hint="cs"/>
          <w:rtl/>
        </w:rPr>
        <w:t xml:space="preserve"> از نظر همگی این </w:t>
      </w:r>
      <w:r w:rsidR="006A3A22">
        <w:rPr>
          <w:rStyle w:val="1-Char"/>
          <w:rFonts w:hint="cs"/>
          <w:rtl/>
        </w:rPr>
        <w:t>انسان‌ها</w:t>
      </w:r>
      <w:r w:rsidRPr="005F2120">
        <w:rPr>
          <w:rStyle w:val="1-Char"/>
          <w:rFonts w:hint="cs"/>
          <w:rtl/>
        </w:rPr>
        <w:t>ی وارسته مخفی مانده و فقط ابوریه توانسته این حقیقت را بر ملا کند</w:t>
      </w:r>
      <w:r w:rsidR="006F06B0">
        <w:rPr>
          <w:rStyle w:val="1-Char"/>
          <w:rFonts w:hint="cs"/>
          <w:rtl/>
        </w:rPr>
        <w:t>؟</w:t>
      </w:r>
    </w:p>
    <w:p w:rsidR="00856F7D" w:rsidRPr="005F2120" w:rsidRDefault="00856F7D" w:rsidP="00856F7D">
      <w:pPr>
        <w:ind w:firstLine="284"/>
        <w:jc w:val="both"/>
        <w:rPr>
          <w:rStyle w:val="1-Char"/>
          <w:rtl/>
        </w:rPr>
      </w:pPr>
      <w:r w:rsidRPr="005F2120">
        <w:rPr>
          <w:rStyle w:val="1-Char"/>
          <w:rFonts w:hint="cs"/>
          <w:rtl/>
        </w:rPr>
        <w:t>دروغگو و منافق را می‌توان با لحن سخنش شناخت، چنانکه خداوند متعال در قرآن کریم این حقیقت را بیان فرموده است: آیا می‌توان پذیرفت، که صدها و ده‌ها تن از بزرگان تابعین که در علم و صدق و پارسائی، و امربمعروف سر آمد بوده و بعضی از اسامی مبارک‌شان در فصول مختلف کتاب بیان گردید، نتوانسته‌اند از لحن قول ابوهریره دریابند که او دروغگو است؟ اسامی اشخاصی که از ابوهریره حدیث روایت کرده‌اند و ما</w:t>
      </w:r>
      <w:r w:rsidR="00C058CD">
        <w:rPr>
          <w:rStyle w:val="1-Char"/>
          <w:rFonts w:hint="cs"/>
          <w:rtl/>
        </w:rPr>
        <w:t xml:space="preserve"> آن را </w:t>
      </w:r>
      <w:r w:rsidRPr="005F2120">
        <w:rPr>
          <w:rStyle w:val="1-Char"/>
          <w:rFonts w:hint="cs"/>
          <w:rtl/>
        </w:rPr>
        <w:t>ضبط کرده‌ایم به حدود750 راوی میرسد.</w:t>
      </w:r>
    </w:p>
    <w:p w:rsidR="00856F7D" w:rsidRPr="005F2120" w:rsidRDefault="00856F7D" w:rsidP="00856F7D">
      <w:pPr>
        <w:ind w:firstLine="284"/>
        <w:jc w:val="both"/>
        <w:rPr>
          <w:rStyle w:val="1-Char"/>
          <w:rtl/>
        </w:rPr>
      </w:pPr>
      <w:r w:rsidRPr="005F2120">
        <w:rPr>
          <w:rStyle w:val="1-Char"/>
          <w:rFonts w:hint="cs"/>
          <w:rtl/>
        </w:rPr>
        <w:t>بخاری این رقم را 800 ذکر کرده که کاملاً</w:t>
      </w:r>
      <w:r w:rsidR="0006607D">
        <w:rPr>
          <w:rStyle w:val="1-Char"/>
          <w:rFonts w:hint="cs"/>
          <w:rtl/>
        </w:rPr>
        <w:t xml:space="preserve"> </w:t>
      </w:r>
      <w:r w:rsidRPr="005F2120">
        <w:rPr>
          <w:rStyle w:val="1-Char"/>
          <w:rFonts w:hint="cs"/>
          <w:rtl/>
        </w:rPr>
        <w:t>با حقیقت انطباق دارد.</w:t>
      </w:r>
    </w:p>
    <w:p w:rsidR="00856F7D" w:rsidRPr="005F2120" w:rsidRDefault="00856F7D" w:rsidP="00856F7D">
      <w:pPr>
        <w:ind w:firstLine="284"/>
        <w:jc w:val="both"/>
        <w:rPr>
          <w:rStyle w:val="1-Char"/>
          <w:rtl/>
        </w:rPr>
      </w:pPr>
      <w:r w:rsidRPr="005F2120">
        <w:rPr>
          <w:rStyle w:val="1-Char"/>
          <w:rFonts w:hint="cs"/>
          <w:rtl/>
        </w:rPr>
        <w:t xml:space="preserve">بدینسان مشاهده‌ </w:t>
      </w:r>
      <w:r w:rsidR="00C066D2">
        <w:rPr>
          <w:rStyle w:val="1-Char"/>
          <w:rFonts w:hint="cs"/>
          <w:rtl/>
        </w:rPr>
        <w:t>می‌کنی</w:t>
      </w:r>
      <w:r w:rsidRPr="005F2120">
        <w:rPr>
          <w:rStyle w:val="1-Char"/>
          <w:rFonts w:hint="cs"/>
          <w:rtl/>
        </w:rPr>
        <w:t>م که مناقب ابوهریره</w:t>
      </w:r>
      <w:r w:rsidR="00542567" w:rsidRPr="00542567">
        <w:rPr>
          <w:rStyle w:val="1-Char"/>
          <w:rFonts w:cs="CTraditional Arabic" w:hint="cs"/>
          <w:rtl/>
        </w:rPr>
        <w:t>س</w:t>
      </w:r>
      <w:r w:rsidRPr="005F2120">
        <w:rPr>
          <w:rStyle w:val="1-Char"/>
          <w:rFonts w:hint="cs"/>
          <w:rtl/>
        </w:rPr>
        <w:t xml:space="preserve"> را بسیار از صاحبان فضل و علم و ناشرین معرفت مورد تأیید قرار داده و</w:t>
      </w:r>
      <w:r w:rsidR="00C058CD">
        <w:rPr>
          <w:rStyle w:val="1-Char"/>
          <w:rFonts w:hint="cs"/>
          <w:rtl/>
        </w:rPr>
        <w:t xml:space="preserve"> آن را </w:t>
      </w:r>
      <w:r w:rsidRPr="005F2120">
        <w:rPr>
          <w:rStyle w:val="1-Char"/>
          <w:rFonts w:hint="cs"/>
          <w:rtl/>
        </w:rPr>
        <w:t>نشر کرده‌اند.</w:t>
      </w:r>
    </w:p>
    <w:p w:rsidR="00856F7D" w:rsidRPr="005F2120" w:rsidRDefault="00856F7D" w:rsidP="00856F7D">
      <w:pPr>
        <w:ind w:firstLine="284"/>
        <w:jc w:val="both"/>
        <w:rPr>
          <w:rStyle w:val="1-Char"/>
          <w:rtl/>
        </w:rPr>
      </w:pPr>
      <w:r w:rsidRPr="005F2120">
        <w:rPr>
          <w:rStyle w:val="1-Char"/>
          <w:rFonts w:hint="cs"/>
          <w:rtl/>
        </w:rPr>
        <w:t xml:space="preserve">و </w:t>
      </w:r>
      <w:r w:rsidR="00C61CF2">
        <w:rPr>
          <w:rStyle w:val="1-Char"/>
          <w:rFonts w:hint="cs"/>
          <w:rtl/>
        </w:rPr>
        <w:t>همچنین</w:t>
      </w:r>
      <w:r w:rsidRPr="005F2120">
        <w:rPr>
          <w:rStyle w:val="1-Char"/>
          <w:rFonts w:hint="cs"/>
          <w:rtl/>
        </w:rPr>
        <w:t xml:space="preserve"> از برادران مؤمن و دوستداران صحابه </w:t>
      </w:r>
      <w:r w:rsidR="00F25755">
        <w:rPr>
          <w:rStyle w:val="1-Char"/>
          <w:rFonts w:hint="cs"/>
          <w:rtl/>
        </w:rPr>
        <w:t>می‌خواهم</w:t>
      </w:r>
      <w:r w:rsidRPr="005F2120">
        <w:rPr>
          <w:rStyle w:val="1-Char"/>
          <w:rFonts w:hint="cs"/>
          <w:rtl/>
        </w:rPr>
        <w:t xml:space="preserve"> که این تحقیق را قرینه‌ای بر صحت و دقّت تمام اقوال ائمۀ اوّل اسلام تلقی نمایند، و بر اساس حسن گمانی که سابقین در اسلام به ابوهریره داشته‌اند، آنان چنین گمانی نیک درباره‌اش داشته باشند.</w:t>
      </w:r>
    </w:p>
    <w:p w:rsidR="00856F7D" w:rsidRPr="00856F7D" w:rsidRDefault="00856F7D" w:rsidP="003F27FC">
      <w:pPr>
        <w:jc w:val="center"/>
        <w:rPr>
          <w:rFonts w:cs="B Lotus"/>
          <w:sz w:val="16"/>
          <w:szCs w:val="16"/>
          <w:rtl/>
          <w:lang w:bidi="fa-IR"/>
        </w:rPr>
      </w:pPr>
      <w:r w:rsidRPr="00856F7D">
        <w:rPr>
          <w:rFonts w:cs="B Lotus" w:hint="cs"/>
          <w:sz w:val="16"/>
          <w:szCs w:val="16"/>
          <w:lang w:bidi="fa-IR"/>
        </w:rPr>
        <w:sym w:font="AGA Arabesque" w:char="F02A"/>
      </w:r>
      <w:r w:rsidRPr="00856F7D">
        <w:rPr>
          <w:rFonts w:cs="B Lotus" w:hint="cs"/>
          <w:sz w:val="16"/>
          <w:szCs w:val="16"/>
          <w:lang w:bidi="fa-IR"/>
        </w:rPr>
        <w:sym w:font="AGA Arabesque" w:char="F02A"/>
      </w:r>
      <w:r w:rsidRPr="00856F7D">
        <w:rPr>
          <w:rFonts w:cs="B Lotus" w:hint="cs"/>
          <w:sz w:val="16"/>
          <w:szCs w:val="16"/>
          <w:lang w:bidi="fa-IR"/>
        </w:rPr>
        <w:sym w:font="AGA Arabesque" w:char="F02A"/>
      </w:r>
    </w:p>
    <w:p w:rsidR="00A800E0" w:rsidRPr="005F2120" w:rsidRDefault="00A800E0" w:rsidP="00A800E0">
      <w:pPr>
        <w:ind w:firstLine="284"/>
        <w:jc w:val="both"/>
        <w:rPr>
          <w:rStyle w:val="1-Char"/>
          <w:rtl/>
        </w:rPr>
      </w:pPr>
      <w:r w:rsidRPr="005F2120">
        <w:rPr>
          <w:rStyle w:val="1-Char"/>
          <w:rFonts w:hint="cs"/>
          <w:rtl/>
        </w:rPr>
        <w:t xml:space="preserve">شما می‌توانید با مراجعه به کتاب بزرگ (دفاع از ابوهریره) کوچ مبارک دوّم خاندان دوس را دریابید، و به‌بینیدکسانیکه نتوانسته‌اند خود ابوهریره را دریابند، از طریق واسطه به اخذ حدیث او همت کرده‌اند، آنان از صغار تابعین متأخرین بوده‌اند، کسانی که در هوشیاری و بیداری از جملۀ بزرگان علماء </w:t>
      </w:r>
      <w:r w:rsidR="00AA6285">
        <w:rPr>
          <w:rStyle w:val="1-Char"/>
          <w:rFonts w:hint="cs"/>
          <w:rtl/>
        </w:rPr>
        <w:t>آن روز</w:t>
      </w:r>
      <w:r w:rsidRPr="005F2120">
        <w:rPr>
          <w:rStyle w:val="1-Char"/>
          <w:rFonts w:hint="cs"/>
          <w:rtl/>
        </w:rPr>
        <w:t>گار در بلاد اسلامی و پرچمداران علم حدیث شمرده</w:t>
      </w:r>
      <w:r w:rsidR="00D5312C">
        <w:rPr>
          <w:rStyle w:val="1-Char"/>
          <w:rFonts w:hint="cs"/>
          <w:rtl/>
        </w:rPr>
        <w:t xml:space="preserve"> می‌شد</w:t>
      </w:r>
      <w:r w:rsidR="00DB689C">
        <w:rPr>
          <w:rStyle w:val="1-Char"/>
          <w:rFonts w:hint="cs"/>
          <w:rtl/>
        </w:rPr>
        <w:t>ه</w:t>
      </w:r>
      <w:r w:rsidRPr="005F2120">
        <w:rPr>
          <w:rStyle w:val="1-Char"/>
          <w:rFonts w:hint="cs"/>
          <w:rtl/>
        </w:rPr>
        <w:t>‌اند. من کوشش کردم که به تمام طرقی که بخاری و مسلم برای اخذ حدیث ابوهریره در صحاح خود رسیده‌اند دسترسی پیدا کنم ،و توانستم اسامی راویالی را که بر اساس اسناد این دو محدث آمده جمع کنم و</w:t>
      </w:r>
      <w:r w:rsidR="0006607D">
        <w:rPr>
          <w:rStyle w:val="1-Char"/>
          <w:rFonts w:hint="cs"/>
          <w:rtl/>
        </w:rPr>
        <w:t xml:space="preserve"> </w:t>
      </w:r>
      <w:r w:rsidR="00C058CD">
        <w:rPr>
          <w:rStyle w:val="1-Char"/>
          <w:rFonts w:hint="cs"/>
          <w:rtl/>
        </w:rPr>
        <w:t xml:space="preserve">آن را </w:t>
      </w:r>
      <w:r w:rsidRPr="005F2120">
        <w:rPr>
          <w:rStyle w:val="1-Char"/>
          <w:rFonts w:hint="cs"/>
          <w:rtl/>
        </w:rPr>
        <w:t>به استادان‌شان برسانم. سپس اسامی بسیار را که بخاری و مسلم ترک کرده‌اند نیز آورده‌ام، و با بیانی کامل</w:t>
      </w:r>
      <w:r w:rsidR="00C058CD">
        <w:rPr>
          <w:rStyle w:val="1-Char"/>
          <w:rFonts w:hint="cs"/>
          <w:rtl/>
        </w:rPr>
        <w:t xml:space="preserve"> آن را </w:t>
      </w:r>
      <w:r w:rsidRPr="005F2120">
        <w:rPr>
          <w:rStyle w:val="1-Char"/>
          <w:rFonts w:hint="cs"/>
          <w:rtl/>
        </w:rPr>
        <w:t xml:space="preserve">توضیح داده‌ام، و این را از مقدمه‌ی فتح الباری استفاده کردم، که این مقدمه بخشی مستقل را تشکیل </w:t>
      </w:r>
      <w:r w:rsidR="00A000BD" w:rsidRPr="005F2120">
        <w:rPr>
          <w:rStyle w:val="1-Char"/>
          <w:rFonts w:hint="cs"/>
          <w:rtl/>
        </w:rPr>
        <w:t>می‌دهد</w:t>
      </w:r>
      <w:r w:rsidRPr="005F2120">
        <w:rPr>
          <w:rStyle w:val="1-Char"/>
          <w:rFonts w:hint="cs"/>
          <w:rtl/>
        </w:rPr>
        <w:t>. و هم از کتاب تهذیب التهذیب</w:t>
      </w:r>
      <w:r w:rsidR="0006607D">
        <w:rPr>
          <w:rStyle w:val="1-Char"/>
          <w:rFonts w:hint="cs"/>
          <w:rtl/>
        </w:rPr>
        <w:t xml:space="preserve"> </w:t>
      </w:r>
      <w:r w:rsidRPr="005F2120">
        <w:rPr>
          <w:rStyle w:val="1-Char"/>
          <w:rFonts w:hint="cs"/>
          <w:rtl/>
        </w:rPr>
        <w:t>نیز سود بردم. بطوریکه برای هر کدام از یاران ابوهریره نموداری را به تشکیل</w:t>
      </w:r>
      <w:r w:rsidR="0006607D">
        <w:rPr>
          <w:rStyle w:val="1-Char"/>
          <w:rFonts w:hint="cs"/>
          <w:rtl/>
        </w:rPr>
        <w:t xml:space="preserve"> </w:t>
      </w:r>
      <w:r w:rsidRPr="005F2120">
        <w:rPr>
          <w:rStyle w:val="1-Char"/>
          <w:rFonts w:hint="cs"/>
          <w:rtl/>
        </w:rPr>
        <w:t>شجرۀ نسب تهیه کردم، و سلسلۀ اسناد بخاری را در آن ذکر نمودم، سپس در طی نموداری سلسله سند مسلم را آوردم.</w:t>
      </w:r>
    </w:p>
    <w:p w:rsidR="00A800E0" w:rsidRPr="005F2120" w:rsidRDefault="00A800E0" w:rsidP="003F27FC">
      <w:pPr>
        <w:ind w:firstLine="284"/>
        <w:jc w:val="both"/>
        <w:rPr>
          <w:rStyle w:val="1-Char"/>
          <w:rtl/>
        </w:rPr>
      </w:pPr>
      <w:r w:rsidRPr="005F2120">
        <w:rPr>
          <w:rStyle w:val="1-Char"/>
          <w:rFonts w:hint="cs"/>
          <w:rtl/>
        </w:rPr>
        <w:t>هدف من از این کار بهره‌مند شدن خوانندگان از یادگاری مبارک و اسامی شریفی است که در جهت نشر احادیث ابوهریره</w:t>
      </w:r>
      <w:r w:rsidR="00542567" w:rsidRPr="00542567">
        <w:rPr>
          <w:rStyle w:val="1-Char"/>
          <w:rFonts w:cs="CTraditional Arabic" w:hint="cs"/>
          <w:rtl/>
        </w:rPr>
        <w:t>س</w:t>
      </w:r>
      <w:r w:rsidR="0006607D">
        <w:rPr>
          <w:rStyle w:val="1-Char"/>
          <w:rFonts w:hint="cs"/>
          <w:rtl/>
        </w:rPr>
        <w:t xml:space="preserve"> </w:t>
      </w:r>
      <w:r w:rsidRPr="005F2120">
        <w:rPr>
          <w:rStyle w:val="1-Char"/>
          <w:rFonts w:hint="cs"/>
          <w:rtl/>
        </w:rPr>
        <w:t>در قرون سه</w:t>
      </w:r>
      <w:r w:rsidR="003F27FC">
        <w:rPr>
          <w:rStyle w:val="1-Char"/>
          <w:rFonts w:hint="eastAsia"/>
          <w:rtl/>
        </w:rPr>
        <w:t>‌</w:t>
      </w:r>
      <w:r w:rsidRPr="005F2120">
        <w:rPr>
          <w:rStyle w:val="1-Char"/>
          <w:rFonts w:hint="cs"/>
          <w:rtl/>
        </w:rPr>
        <w:t xml:space="preserve">گانه اوّل همت کرده‌اند. و گویا که مقصد اساسی نیز بر آورده </w:t>
      </w:r>
      <w:r w:rsidR="002A4FA7">
        <w:rPr>
          <w:rStyle w:val="1-Char"/>
          <w:rFonts w:hint="cs"/>
          <w:rtl/>
        </w:rPr>
        <w:t>می‌شود</w:t>
      </w:r>
      <w:r w:rsidRPr="005F2120">
        <w:rPr>
          <w:rStyle w:val="1-Char"/>
          <w:rFonts w:hint="cs"/>
          <w:rtl/>
        </w:rPr>
        <w:t xml:space="preserve"> و آن اینکه: این نقشه دوستداران ابوهریره را یاری </w:t>
      </w:r>
      <w:r w:rsidR="00A000BD" w:rsidRPr="005F2120">
        <w:rPr>
          <w:rStyle w:val="1-Char"/>
          <w:rFonts w:hint="cs"/>
          <w:rtl/>
        </w:rPr>
        <w:t>می‌دهد</w:t>
      </w:r>
      <w:r w:rsidRPr="005F2120">
        <w:rPr>
          <w:rStyle w:val="1-Char"/>
          <w:rFonts w:hint="cs"/>
          <w:rtl/>
        </w:rPr>
        <w:t xml:space="preserve"> به آسانی اسناد صحیحی را که از طریق آن احادیث</w:t>
      </w:r>
      <w:r w:rsidR="0006607D">
        <w:rPr>
          <w:rStyle w:val="1-Char"/>
          <w:rFonts w:hint="cs"/>
          <w:rtl/>
        </w:rPr>
        <w:t xml:space="preserve"> </w:t>
      </w: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روایت شده بشناسند، و در هر جا از آن بهره‌‌مند گردند، برای هر نموداری شماره‌ای را اختصاص دادم، تا که رجوع به آن آسان باشد، هم چنانکه شمارش</w:t>
      </w:r>
      <w:r w:rsidR="0006607D">
        <w:rPr>
          <w:rStyle w:val="1-Char"/>
          <w:rFonts w:hint="cs"/>
          <w:rtl/>
        </w:rPr>
        <w:t xml:space="preserve"> </w:t>
      </w:r>
      <w:r w:rsidRPr="005F2120">
        <w:rPr>
          <w:rStyle w:val="1-Char"/>
          <w:rFonts w:hint="cs"/>
          <w:rtl/>
        </w:rPr>
        <w:t xml:space="preserve">را انجام دادم نیز بطور جدی دقیق میدانم، و با آنچه که بخاری و مسلم از هر کدام از تابعین احادیث ابوهریره را روایت نموده‌‌اند تطبیق </w:t>
      </w:r>
      <w:r w:rsidR="00DE225C" w:rsidRPr="005F2120">
        <w:rPr>
          <w:rStyle w:val="1-Char"/>
          <w:rFonts w:hint="cs"/>
          <w:rtl/>
        </w:rPr>
        <w:t>می‌کند</w:t>
      </w:r>
      <w:r w:rsidRPr="005F2120">
        <w:rPr>
          <w:rStyle w:val="1-Char"/>
          <w:rFonts w:hint="cs"/>
          <w:rtl/>
        </w:rPr>
        <w:t>.</w:t>
      </w:r>
    </w:p>
    <w:p w:rsidR="00A800E0" w:rsidRPr="005F2120" w:rsidRDefault="00A800E0" w:rsidP="00A800E0">
      <w:pPr>
        <w:ind w:firstLine="284"/>
        <w:jc w:val="both"/>
        <w:rPr>
          <w:rStyle w:val="1-Char"/>
          <w:rtl/>
        </w:rPr>
      </w:pPr>
      <w:r w:rsidRPr="005F2120">
        <w:rPr>
          <w:rStyle w:val="1-Char"/>
          <w:rFonts w:hint="cs"/>
          <w:rtl/>
        </w:rPr>
        <w:t>این نمودارها اقدم جدیدی بود که من مبتکر آن هستم، و مقصدم از آن این بوده که دوستداران ابوهریره</w:t>
      </w:r>
      <w:r w:rsidR="00542567" w:rsidRPr="00542567">
        <w:rPr>
          <w:rStyle w:val="1-Char"/>
          <w:rFonts w:cs="CTraditional Arabic" w:hint="cs"/>
          <w:rtl/>
        </w:rPr>
        <w:t>س</w:t>
      </w:r>
      <w:r w:rsidRPr="005F2120">
        <w:rPr>
          <w:rStyle w:val="1-Char"/>
          <w:rFonts w:hint="cs"/>
          <w:rtl/>
        </w:rPr>
        <w:t>، که به علم رجال حدیث، و سلسله اسناد حدیث متخصص نیستند، در این امر سهیم شوند، و با سرعت بتوانند صحت احادیث او را باز شناسند، و بر احادیثی که از او در غیر صحیحین آمده واقف گردند، و</w:t>
      </w:r>
      <w:r w:rsidR="0006607D">
        <w:rPr>
          <w:rStyle w:val="1-Char"/>
          <w:rFonts w:hint="cs"/>
          <w:rtl/>
        </w:rPr>
        <w:t xml:space="preserve"> </w:t>
      </w:r>
      <w:r w:rsidRPr="005F2120">
        <w:rPr>
          <w:rStyle w:val="1-Char"/>
          <w:rFonts w:hint="cs"/>
          <w:rtl/>
        </w:rPr>
        <w:t xml:space="preserve">چون حدیثی را مطالعه </w:t>
      </w:r>
      <w:r w:rsidR="00DE225C" w:rsidRPr="005F2120">
        <w:rPr>
          <w:rStyle w:val="1-Char"/>
          <w:rFonts w:hint="cs"/>
          <w:rtl/>
        </w:rPr>
        <w:t>می‌کنند</w:t>
      </w:r>
      <w:r w:rsidRPr="005F2120">
        <w:rPr>
          <w:rStyle w:val="1-Char"/>
          <w:rFonts w:hint="cs"/>
          <w:rtl/>
        </w:rPr>
        <w:t>، که از ابوهریره روایت شده، در هر کدام از کتب جدید که باشد، مثلاً در سنن نسائی یا ابی‌داود و یا مسند امام احمد، می‌توانند اسم تابعی که در سند آن ذکر شده، با راویان آن تابعی در نمودار تطبیق دهند، اگر بصورت متصل اسامی تطبیق کرد پس سند صحیح است. و حتی می‌توانند</w:t>
      </w:r>
      <w:r w:rsidR="00C058CD">
        <w:rPr>
          <w:rStyle w:val="1-Char"/>
          <w:rFonts w:hint="cs"/>
          <w:rtl/>
        </w:rPr>
        <w:t xml:space="preserve"> آن را </w:t>
      </w:r>
      <w:r w:rsidRPr="005F2120">
        <w:rPr>
          <w:rStyle w:val="1-Char"/>
          <w:rFonts w:hint="cs"/>
          <w:rtl/>
        </w:rPr>
        <w:t>بر اساس شروط بخاری یا شروط مسلم نیز مورد بررسی قرار دهند که در اینصورت در اعلی درجۀ صحت</w:t>
      </w:r>
      <w:r w:rsidR="00156286">
        <w:rPr>
          <w:rStyle w:val="1-Char"/>
          <w:rFonts w:hint="cs"/>
          <w:rtl/>
        </w:rPr>
        <w:t xml:space="preserve"> می‌باشد</w:t>
      </w:r>
      <w:r w:rsidRPr="005F2120">
        <w:rPr>
          <w:rStyle w:val="1-Char"/>
          <w:rFonts w:hint="cs"/>
          <w:rtl/>
        </w:rPr>
        <w:t>. و البته اگر سلسلۀ سند با نمودارها تطبیق نکرد، در آن حدیث و اینکه آن از ابوهریره باشد شک است، و بر شخص لازم است که از دانشمندان علم رجال</w:t>
      </w:r>
      <w:r w:rsidR="00C058CD">
        <w:rPr>
          <w:rStyle w:val="1-Char"/>
          <w:rFonts w:hint="cs"/>
          <w:rtl/>
        </w:rPr>
        <w:t xml:space="preserve"> آن را </w:t>
      </w:r>
      <w:r w:rsidRPr="005F2120">
        <w:rPr>
          <w:rStyle w:val="1-Char"/>
          <w:rFonts w:hint="cs"/>
          <w:rtl/>
        </w:rPr>
        <w:t>باز پرسد، تا ضعف و صحّت آن برایش معلوم گردد.</w:t>
      </w:r>
    </w:p>
    <w:p w:rsidR="00A800E0" w:rsidRPr="005F2120" w:rsidRDefault="00A800E0" w:rsidP="00A800E0">
      <w:pPr>
        <w:ind w:firstLine="284"/>
        <w:jc w:val="both"/>
        <w:rPr>
          <w:rStyle w:val="1-Char"/>
          <w:rtl/>
        </w:rPr>
      </w:pPr>
      <w:r w:rsidRPr="005F2120">
        <w:rPr>
          <w:rStyle w:val="1-Char"/>
          <w:rFonts w:hint="cs"/>
          <w:rtl/>
        </w:rPr>
        <w:t>پس بر دیدن این مجموعۀ کمیاب و منحصر به فرد، که در لوحه‌های زیبائی تهیه شده، و ارزش فراوانی نیز دارد شوق خودت را برانگیز.</w:t>
      </w:r>
    </w:p>
    <w:p w:rsidR="00A800E0" w:rsidRPr="005F2120" w:rsidRDefault="00A800E0" w:rsidP="00A800E0">
      <w:pPr>
        <w:ind w:firstLine="284"/>
        <w:jc w:val="both"/>
        <w:rPr>
          <w:rStyle w:val="1-Char"/>
          <w:rtl/>
        </w:rPr>
      </w:pPr>
      <w:r w:rsidRPr="005F2120">
        <w:rPr>
          <w:rStyle w:val="1-Char"/>
          <w:rFonts w:hint="cs"/>
          <w:rtl/>
        </w:rPr>
        <w:t>این لوحه‌های زیبا صادق‌ترین نمودارها است. که در</w:t>
      </w:r>
      <w:r w:rsidR="009C6F85">
        <w:rPr>
          <w:rStyle w:val="1-Char"/>
          <w:rFonts w:hint="cs"/>
          <w:rtl/>
        </w:rPr>
        <w:t xml:space="preserve"> آن‌ها </w:t>
      </w:r>
      <w:r w:rsidRPr="005F2120">
        <w:rPr>
          <w:rStyle w:val="1-Char"/>
          <w:rFonts w:hint="cs"/>
          <w:rtl/>
        </w:rPr>
        <w:t>اسامی همۀ اهل یقین و صدق و معتمدین آمده، مگر اسامی بسیار اندکی از صادقین، که در بخاری و مسلم احادیثی از آنان روایت نشده اگرچه جمعی دیگر آن احادیث را روایت کرده‌اند.</w:t>
      </w:r>
    </w:p>
    <w:p w:rsidR="00A800E0" w:rsidRPr="005F2120" w:rsidRDefault="00A800E0" w:rsidP="00A800E0">
      <w:pPr>
        <w:ind w:firstLine="284"/>
        <w:jc w:val="both"/>
        <w:rPr>
          <w:rStyle w:val="1-Char"/>
          <w:rtl/>
        </w:rPr>
      </w:pPr>
      <w:r w:rsidRPr="005F2120">
        <w:rPr>
          <w:rStyle w:val="1-Char"/>
          <w:rFonts w:hint="cs"/>
          <w:rtl/>
        </w:rPr>
        <w:t xml:space="preserve">دیدن این نمودارها فرصت دیگری است برای دوستداران ابوهریره، که اجماع </w:t>
      </w:r>
      <w:r w:rsidR="00447970">
        <w:rPr>
          <w:rStyle w:val="1-Char"/>
          <w:rFonts w:hint="cs"/>
          <w:rtl/>
        </w:rPr>
        <w:t>نسل‌های</w:t>
      </w:r>
      <w:r w:rsidRPr="005F2120">
        <w:rPr>
          <w:rStyle w:val="1-Char"/>
          <w:rFonts w:hint="cs"/>
          <w:rtl/>
        </w:rPr>
        <w:t xml:space="preserve"> مختلف ائمه و علماء و پارسایان و نامداران قرون ارجمند اوّل را در نشر احادیث ابوهریره باز شناسند. از نکته‌های بسیار جالب اینکه طبق تحقیق بخاری تعداد راویان حدیث از ابوهریره 800 نفر</w:t>
      </w:r>
      <w:r w:rsidR="00156286">
        <w:rPr>
          <w:rStyle w:val="1-Char"/>
          <w:rFonts w:hint="cs"/>
          <w:rtl/>
        </w:rPr>
        <w:t xml:space="preserve"> می‌باشد</w:t>
      </w:r>
      <w:r w:rsidRPr="005F2120">
        <w:rPr>
          <w:rStyle w:val="1-Char"/>
          <w:rFonts w:hint="cs"/>
          <w:rtl/>
        </w:rPr>
        <w:t>، که با بررسی صحیحین ناقلان مورد وثوق احادیث ایشان نیز در همین حدود</w:t>
      </w:r>
      <w:r w:rsidR="00156286">
        <w:rPr>
          <w:rStyle w:val="1-Char"/>
          <w:rFonts w:hint="cs"/>
          <w:rtl/>
        </w:rPr>
        <w:t xml:space="preserve"> می‌باشد</w:t>
      </w:r>
      <w:r w:rsidRPr="005F2120">
        <w:rPr>
          <w:rStyle w:val="1-Char"/>
          <w:rFonts w:hint="cs"/>
          <w:rtl/>
        </w:rPr>
        <w:t>. چنانکه در بررسی من نیز چنین نتیجه‌ای بدست آمد.</w:t>
      </w:r>
    </w:p>
    <w:p w:rsidR="00A800E0" w:rsidRPr="005F2120" w:rsidRDefault="00A800E0" w:rsidP="00A800E0">
      <w:pPr>
        <w:ind w:firstLine="284"/>
        <w:jc w:val="both"/>
        <w:rPr>
          <w:rStyle w:val="1-Char"/>
          <w:rtl/>
        </w:rPr>
      </w:pPr>
      <w:r w:rsidRPr="005F2120">
        <w:rPr>
          <w:rStyle w:val="1-Char"/>
          <w:rFonts w:hint="cs"/>
          <w:rtl/>
        </w:rPr>
        <w:t>شما در بررسی اسامی راویان حدیث ابوهریره، به اسامی بزرگان بسیاری از نامداران مسلمین، و فرزندان و خاندان صحابۀ کبار میرسید: از آنجمله از خاندان ابوبکر صدیق</w:t>
      </w:r>
      <w:r w:rsidR="00542567" w:rsidRPr="00542567">
        <w:rPr>
          <w:rStyle w:val="1-Char"/>
          <w:rFonts w:cs="CTraditional Arabic" w:hint="cs"/>
          <w:rtl/>
        </w:rPr>
        <w:t>س</w:t>
      </w:r>
      <w:r w:rsidRPr="005F2120">
        <w:rPr>
          <w:rStyle w:val="1-Char"/>
          <w:rFonts w:hint="cs"/>
          <w:rtl/>
        </w:rPr>
        <w:t xml:space="preserve"> مثل: محمد بن عبدالله بن ابی بکر و محمد بن عبدالرحمن بن ابی‌ بکر.</w:t>
      </w:r>
    </w:p>
    <w:p w:rsidR="00A800E0" w:rsidRPr="005F2120" w:rsidRDefault="00A800E0" w:rsidP="00A800E0">
      <w:pPr>
        <w:ind w:firstLine="284"/>
        <w:jc w:val="both"/>
        <w:rPr>
          <w:rStyle w:val="1-Char"/>
          <w:rtl/>
        </w:rPr>
      </w:pPr>
      <w:r w:rsidRPr="005F2120">
        <w:rPr>
          <w:rStyle w:val="1-Char"/>
          <w:rFonts w:hint="cs"/>
          <w:rtl/>
        </w:rPr>
        <w:t>و از خاندان عمر بن خطاب</w:t>
      </w:r>
      <w:r w:rsidR="00542567" w:rsidRPr="00542567">
        <w:rPr>
          <w:rStyle w:val="1-Char"/>
          <w:rFonts w:cs="CTraditional Arabic" w:hint="cs"/>
          <w:rtl/>
        </w:rPr>
        <w:t>س</w:t>
      </w:r>
      <w:r w:rsidRPr="005F2120">
        <w:rPr>
          <w:rStyle w:val="1-Char"/>
          <w:rFonts w:hint="cs"/>
          <w:rtl/>
        </w:rPr>
        <w:t xml:space="preserve"> مثل: سالم بن عبدالله بن عمر، و حفص بن عاصم بن عمر، و عبیدالله بن عمر بن حفص بن عاصم بن عمر، و عاصم بن محمد بن زید بن عبدالله بن عمر. و واقد بن محمد بن عبدالله بن عمر، و عمر بن حمزه بن عبدالله بن عمر. </w:t>
      </w:r>
    </w:p>
    <w:p w:rsidR="00A800E0" w:rsidRPr="005F2120" w:rsidRDefault="00A800E0" w:rsidP="00A800E0">
      <w:pPr>
        <w:ind w:firstLine="284"/>
        <w:jc w:val="both"/>
        <w:rPr>
          <w:rStyle w:val="1-Char"/>
          <w:rtl/>
        </w:rPr>
      </w:pPr>
      <w:r w:rsidRPr="005F2120">
        <w:rPr>
          <w:rStyle w:val="1-Char"/>
          <w:rFonts w:hint="cs"/>
          <w:rtl/>
        </w:rPr>
        <w:t>و از خاندان عبدالله بن عوف زهری قرشی</w:t>
      </w:r>
      <w:r w:rsidR="00542567" w:rsidRPr="00542567">
        <w:rPr>
          <w:rStyle w:val="1-Char"/>
          <w:rFonts w:cs="CTraditional Arabic" w:hint="cs"/>
          <w:rtl/>
        </w:rPr>
        <w:t>س</w:t>
      </w:r>
      <w:r w:rsidRPr="005F2120">
        <w:rPr>
          <w:rStyle w:val="1-Char"/>
          <w:rFonts w:hint="cs"/>
          <w:rtl/>
        </w:rPr>
        <w:t xml:space="preserve"> مثل:</w:t>
      </w:r>
    </w:p>
    <w:p w:rsidR="00A800E0" w:rsidRPr="005F2120" w:rsidRDefault="00A800E0" w:rsidP="00A800E0">
      <w:pPr>
        <w:ind w:firstLine="284"/>
        <w:jc w:val="both"/>
        <w:rPr>
          <w:rStyle w:val="1-Char"/>
          <w:rtl/>
        </w:rPr>
      </w:pPr>
      <w:r w:rsidRPr="005F2120">
        <w:rPr>
          <w:rStyle w:val="1-Char"/>
          <w:rFonts w:hint="cs"/>
          <w:rtl/>
        </w:rPr>
        <w:t>ابی سلمه بن عبدالرحمان بن عوف، و حمید بن عبدالرحمن بن عوف، و سعد بن ابراهیم بن عبدالرحمان بن عوف، و فرزندش ابراهیم بن سعد بن ابراهیم، و نوه‌اش عبدالله بن سعد بن ابراهیم بن سعد بن ابراهیم بن عبدالرحمان، و عبدالمجید بن سهیل بن عبدالرحمان، و ابی مصعب احمد بن ابی بکر زهری که او نیز از خاندان عبدالرحمان</w:t>
      </w:r>
      <w:r w:rsidR="00156286">
        <w:rPr>
          <w:rStyle w:val="1-Char"/>
          <w:rFonts w:hint="cs"/>
          <w:rtl/>
        </w:rPr>
        <w:t xml:space="preserve"> می‌باشد</w:t>
      </w:r>
      <w:r w:rsidRPr="005F2120">
        <w:rPr>
          <w:rStyle w:val="1-Char"/>
          <w:rFonts w:hint="cs"/>
          <w:rtl/>
        </w:rPr>
        <w:t>.</w:t>
      </w:r>
    </w:p>
    <w:p w:rsidR="00A800E0" w:rsidRPr="005F2120" w:rsidRDefault="00A800E0" w:rsidP="00A800E0">
      <w:pPr>
        <w:ind w:firstLine="284"/>
        <w:jc w:val="both"/>
        <w:rPr>
          <w:rStyle w:val="1-Char"/>
          <w:rtl/>
        </w:rPr>
      </w:pPr>
      <w:r w:rsidRPr="005F2120">
        <w:rPr>
          <w:rStyle w:val="1-Char"/>
          <w:rFonts w:hint="cs"/>
          <w:rtl/>
        </w:rPr>
        <w:t>و از خاندان عبدالله بن مسعود مثل: عبدالملک بن معین بن عبدالرحمان بن مسعود و فرزندش محمد بن عبدالملک.</w:t>
      </w:r>
    </w:p>
    <w:p w:rsidR="00A800E0" w:rsidRPr="005F2120" w:rsidRDefault="00A800E0" w:rsidP="00A800E0">
      <w:pPr>
        <w:ind w:firstLine="284"/>
        <w:jc w:val="both"/>
        <w:rPr>
          <w:rStyle w:val="1-Char"/>
          <w:rtl/>
        </w:rPr>
      </w:pPr>
      <w:r w:rsidRPr="005F2120">
        <w:rPr>
          <w:rStyle w:val="1-Char"/>
          <w:rFonts w:hint="cs"/>
          <w:rtl/>
        </w:rPr>
        <w:t>و از امویین: اسماعیل بن امیه بن عمرو بن سعید بن عاص اموی، و ایوب بن موسی بن عمرو بن سعید بن عاص، و عمرو بن یحیی بن سعید بن عمرو بن سعید بن عاص.</w:t>
      </w:r>
    </w:p>
    <w:p w:rsidR="00BF6818" w:rsidRDefault="00A800E0" w:rsidP="00A800E0">
      <w:pPr>
        <w:ind w:firstLine="284"/>
        <w:jc w:val="both"/>
        <w:rPr>
          <w:rStyle w:val="1-Char"/>
          <w:rtl/>
        </w:rPr>
      </w:pPr>
      <w:r w:rsidRPr="005F2120">
        <w:rPr>
          <w:rStyle w:val="1-Char"/>
          <w:rFonts w:hint="cs"/>
          <w:rtl/>
        </w:rPr>
        <w:t>و هم از خاندان صحابهش:</w:t>
      </w:r>
    </w:p>
    <w:p w:rsidR="00BF6818" w:rsidRDefault="00BF6818" w:rsidP="00A800E0">
      <w:pPr>
        <w:ind w:firstLine="284"/>
        <w:jc w:val="both"/>
        <w:rPr>
          <w:rStyle w:val="1-Char"/>
          <w:rtl/>
        </w:rPr>
      </w:pPr>
      <w:r>
        <w:rPr>
          <w:rStyle w:val="1-Char"/>
          <w:rFonts w:hint="cs"/>
          <w:rtl/>
        </w:rPr>
        <w:t>1- و 2- عروه بن زبیر و فرزندش هشام بن عروه.</w:t>
      </w:r>
    </w:p>
    <w:p w:rsidR="00BF6818" w:rsidRDefault="00BF6818" w:rsidP="00A800E0">
      <w:pPr>
        <w:ind w:firstLine="284"/>
        <w:jc w:val="both"/>
        <w:rPr>
          <w:rStyle w:val="1-Char"/>
          <w:rtl/>
        </w:rPr>
      </w:pPr>
      <w:r>
        <w:rPr>
          <w:rStyle w:val="1-Char"/>
          <w:rFonts w:hint="cs"/>
          <w:rtl/>
        </w:rPr>
        <w:t>3- ابراهیم بن سعد بن ابی وقاص زهری.</w:t>
      </w:r>
    </w:p>
    <w:p w:rsidR="00A800E0" w:rsidRDefault="00BF6818" w:rsidP="00A800E0">
      <w:pPr>
        <w:ind w:firstLine="284"/>
        <w:jc w:val="both"/>
        <w:rPr>
          <w:rStyle w:val="1-Char"/>
          <w:rtl/>
        </w:rPr>
      </w:pPr>
      <w:r>
        <w:rPr>
          <w:rStyle w:val="1-Char"/>
          <w:rFonts w:hint="cs"/>
          <w:rtl/>
        </w:rPr>
        <w:t>4- عبدالله بن براد بن یوسف بن ابی برده بن ابی موسی اشعری.</w:t>
      </w:r>
      <w:r w:rsidR="00A800E0" w:rsidRPr="005F2120">
        <w:rPr>
          <w:rStyle w:val="1-Char"/>
          <w:rFonts w:hint="cs"/>
          <w:rtl/>
        </w:rPr>
        <w:t xml:space="preserve"> </w:t>
      </w:r>
    </w:p>
    <w:p w:rsidR="00BF6818" w:rsidRDefault="00BF6818" w:rsidP="00A800E0">
      <w:pPr>
        <w:ind w:firstLine="284"/>
        <w:jc w:val="both"/>
        <w:rPr>
          <w:rStyle w:val="1-Char"/>
          <w:rtl/>
        </w:rPr>
      </w:pPr>
      <w:r>
        <w:rPr>
          <w:rStyle w:val="1-Char"/>
          <w:rFonts w:hint="cs"/>
          <w:rtl/>
        </w:rPr>
        <w:t>5- قدامه بن موسی بن عمر بن صحابی قدامه بن مظعون جحمی.</w:t>
      </w:r>
    </w:p>
    <w:p w:rsidR="00BF6818" w:rsidRDefault="00BF6818" w:rsidP="00A800E0">
      <w:pPr>
        <w:ind w:firstLine="284"/>
        <w:jc w:val="both"/>
        <w:rPr>
          <w:rStyle w:val="1-Char"/>
          <w:rtl/>
        </w:rPr>
      </w:pPr>
      <w:r>
        <w:rPr>
          <w:rStyle w:val="1-Char"/>
          <w:rFonts w:hint="cs"/>
          <w:rtl/>
        </w:rPr>
        <w:t>6- ابوزرعه بن عمرو بن جریر بن عبدالله بجلی.</w:t>
      </w:r>
    </w:p>
    <w:p w:rsidR="00BF6818" w:rsidRDefault="00BF6818" w:rsidP="00BF6818">
      <w:pPr>
        <w:ind w:firstLine="284"/>
        <w:jc w:val="both"/>
        <w:rPr>
          <w:rStyle w:val="1-Char"/>
          <w:rtl/>
        </w:rPr>
      </w:pPr>
      <w:r>
        <w:rPr>
          <w:rStyle w:val="1-Char"/>
          <w:rFonts w:hint="cs"/>
          <w:rtl/>
        </w:rPr>
        <w:t>7- عبیدالله بن عبدالله بن عتبه بن مسعود هذلی.</w:t>
      </w:r>
    </w:p>
    <w:p w:rsidR="00BF6818" w:rsidRDefault="00BF6818" w:rsidP="00BF6818">
      <w:pPr>
        <w:ind w:firstLine="284"/>
        <w:jc w:val="both"/>
        <w:rPr>
          <w:rStyle w:val="1-Char"/>
          <w:rtl/>
        </w:rPr>
      </w:pPr>
      <w:r>
        <w:rPr>
          <w:rStyle w:val="1-Char"/>
          <w:rFonts w:hint="cs"/>
          <w:rtl/>
        </w:rPr>
        <w:t>8- اسحاق بن عبدالله بن صحابی قهرمان ابی طلحه انصاری.</w:t>
      </w:r>
    </w:p>
    <w:p w:rsidR="00BF6818" w:rsidRDefault="00BF6818" w:rsidP="00BF6818">
      <w:pPr>
        <w:ind w:firstLine="284"/>
        <w:jc w:val="both"/>
        <w:rPr>
          <w:rStyle w:val="1-Char"/>
          <w:rtl/>
        </w:rPr>
      </w:pPr>
      <w:r>
        <w:rPr>
          <w:rStyle w:val="1-Char"/>
          <w:rFonts w:hint="cs"/>
          <w:rtl/>
        </w:rPr>
        <w:t>9- عبدالله بن فضل بن عباس بن ربیعه بن حارث بن عبدالمطلب بن هاشم.</w:t>
      </w:r>
    </w:p>
    <w:p w:rsidR="00BF6818" w:rsidRDefault="00BF6818" w:rsidP="00BF6818">
      <w:pPr>
        <w:ind w:firstLine="284"/>
        <w:jc w:val="both"/>
        <w:rPr>
          <w:rStyle w:val="1-Char"/>
          <w:rtl/>
        </w:rPr>
      </w:pPr>
      <w:r>
        <w:rPr>
          <w:rStyle w:val="1-Char"/>
          <w:rFonts w:hint="cs"/>
          <w:rtl/>
        </w:rPr>
        <w:t>10- عبدالملک بن ابی بکر بن عبدالرحمن بن حارث بن هشام مخرومی.</w:t>
      </w:r>
    </w:p>
    <w:p w:rsidR="00BF6818" w:rsidRDefault="00BF6818" w:rsidP="00BF6818">
      <w:pPr>
        <w:ind w:firstLine="284"/>
        <w:jc w:val="both"/>
        <w:rPr>
          <w:rStyle w:val="1-Char"/>
          <w:rtl/>
        </w:rPr>
      </w:pPr>
      <w:r>
        <w:rPr>
          <w:rStyle w:val="1-Char"/>
          <w:rFonts w:hint="cs"/>
          <w:rtl/>
        </w:rPr>
        <w:t>11- محمد بن عبدالرحمن بن نوفل بن اسود بن نوفل بن خویلد بن اسد بن عبدالعزی.</w:t>
      </w:r>
    </w:p>
    <w:p w:rsidR="00BF6818" w:rsidRDefault="00BF6818" w:rsidP="00BF6818">
      <w:pPr>
        <w:ind w:firstLine="284"/>
        <w:jc w:val="both"/>
        <w:rPr>
          <w:rStyle w:val="1-Char"/>
          <w:rtl/>
        </w:rPr>
      </w:pPr>
      <w:r>
        <w:rPr>
          <w:rStyle w:val="1-Char"/>
          <w:rFonts w:hint="cs"/>
          <w:rtl/>
        </w:rPr>
        <w:t>12- محمد بن معن بن صحابی نظله بن عمرو غفاری.</w:t>
      </w:r>
    </w:p>
    <w:p w:rsidR="00BF6818" w:rsidRPr="005F2120" w:rsidRDefault="00BF6818" w:rsidP="00BF6818">
      <w:pPr>
        <w:ind w:firstLine="284"/>
        <w:jc w:val="both"/>
        <w:rPr>
          <w:rStyle w:val="1-Char"/>
          <w:rtl/>
        </w:rPr>
      </w:pPr>
      <w:r>
        <w:rPr>
          <w:rStyle w:val="1-Char"/>
          <w:rFonts w:hint="cs"/>
          <w:rtl/>
        </w:rPr>
        <w:t>13- ایوب بن خالد بن صفوان انصاری نوه ابی ایوب انصاری.</w:t>
      </w:r>
    </w:p>
    <w:p w:rsidR="00A800E0" w:rsidRPr="005F2120" w:rsidRDefault="00A800E0" w:rsidP="00A800E0">
      <w:pPr>
        <w:ind w:firstLine="284"/>
        <w:jc w:val="both"/>
        <w:rPr>
          <w:rStyle w:val="1-Char"/>
          <w:rtl/>
        </w:rPr>
      </w:pPr>
      <w:r w:rsidRPr="005F2120">
        <w:rPr>
          <w:rStyle w:val="1-Char"/>
          <w:rFonts w:hint="cs"/>
          <w:rtl/>
        </w:rPr>
        <w:t>اما از ائمه کبار از آنجمله هستند: حسن بصری، و محمد بن مسلم زهری، وسفیان ثوری، و سفیان بن عیینه، و شعبه بن حجاج، و عبدالله بن مبارک، و عبدالرحمان بن عمرو اوزاعی، و عبدالله بن زبیر حمدی قرشی، و حسن بن محمد زعفرانی که این دو نفر از موثق</w:t>
      </w:r>
      <w:r w:rsidR="0006607D">
        <w:rPr>
          <w:rStyle w:val="1-Char"/>
          <w:rFonts w:hint="cs"/>
          <w:rtl/>
        </w:rPr>
        <w:t xml:space="preserve">‌ترین </w:t>
      </w:r>
      <w:r w:rsidRPr="005F2120">
        <w:rPr>
          <w:rStyle w:val="1-Char"/>
          <w:rFonts w:hint="cs"/>
          <w:rtl/>
        </w:rPr>
        <w:t>یاران امام شافعی هستند.</w:t>
      </w:r>
    </w:p>
    <w:p w:rsidR="00A800E0" w:rsidRPr="005F2120" w:rsidRDefault="00A800E0" w:rsidP="00A800E0">
      <w:pPr>
        <w:ind w:firstLine="284"/>
        <w:jc w:val="both"/>
        <w:rPr>
          <w:rStyle w:val="1-Char"/>
          <w:rtl/>
        </w:rPr>
      </w:pPr>
      <w:r w:rsidRPr="005F2120">
        <w:rPr>
          <w:rStyle w:val="1-Char"/>
          <w:rFonts w:hint="cs"/>
          <w:rtl/>
        </w:rPr>
        <w:t>از پارسایان: فضیل بن عیاض، و وهیب بن ورد مکی، و حیو</w:t>
      </w:r>
      <w:r w:rsidR="00AA67F0" w:rsidRPr="005F2120">
        <w:rPr>
          <w:rStyle w:val="1-Char"/>
          <w:rFonts w:hint="cs"/>
          <w:rtl/>
        </w:rPr>
        <w:t>ۀ</w:t>
      </w:r>
      <w:r w:rsidRPr="005F2120">
        <w:rPr>
          <w:rStyle w:val="1-Char"/>
          <w:rFonts w:hint="cs"/>
          <w:rtl/>
        </w:rPr>
        <w:t xml:space="preserve"> بن شریح. هم</w:t>
      </w:r>
      <w:r w:rsidR="00AA67F0" w:rsidRPr="005F2120">
        <w:rPr>
          <w:rStyle w:val="1-Char"/>
          <w:rFonts w:hint="cs"/>
          <w:rtl/>
        </w:rPr>
        <w:t>ۀ</w:t>
      </w:r>
      <w:r w:rsidRPr="005F2120">
        <w:rPr>
          <w:rStyle w:val="1-Char"/>
          <w:rFonts w:hint="cs"/>
          <w:rtl/>
        </w:rPr>
        <w:t xml:space="preserve"> این اشخاص از رجالی هستند، که در صحیحین روایات‌شان بطور مستقیم از ابوهریره آمده، و یا از جمله کسانی هستند که روایات‌‌شان در</w:t>
      </w:r>
      <w:r w:rsidR="003F27FC">
        <w:rPr>
          <w:rStyle w:val="1-Char"/>
          <w:rFonts w:hint="cs"/>
          <w:rtl/>
        </w:rPr>
        <w:t xml:space="preserve"> هردو </w:t>
      </w:r>
      <w:r w:rsidRPr="005F2120">
        <w:rPr>
          <w:rStyle w:val="1-Char"/>
          <w:rFonts w:hint="cs"/>
          <w:rtl/>
        </w:rPr>
        <w:t>کتاب حدیث ذکر گردیده است.</w:t>
      </w:r>
    </w:p>
    <w:p w:rsidR="003E26A4" w:rsidRPr="005F2120" w:rsidRDefault="00A800E0" w:rsidP="00A800E0">
      <w:pPr>
        <w:ind w:firstLine="284"/>
        <w:jc w:val="both"/>
        <w:rPr>
          <w:rStyle w:val="1-Char"/>
          <w:rtl/>
        </w:rPr>
      </w:pPr>
      <w:r w:rsidRPr="005F2120">
        <w:rPr>
          <w:rStyle w:val="1-Char"/>
          <w:rFonts w:hint="cs"/>
          <w:rtl/>
        </w:rPr>
        <w:t>بدینسان بیندیش که چگونه فضل و شرف و سروری در ابوهریره</w:t>
      </w:r>
      <w:r w:rsidR="00542567" w:rsidRPr="00542567">
        <w:rPr>
          <w:rStyle w:val="1-Char"/>
          <w:rFonts w:cs="CTraditional Arabic" w:hint="cs"/>
          <w:rtl/>
        </w:rPr>
        <w:t>س</w:t>
      </w:r>
      <w:r w:rsidRPr="005F2120">
        <w:rPr>
          <w:rStyle w:val="1-Char"/>
          <w:rFonts w:hint="cs"/>
          <w:rtl/>
        </w:rPr>
        <w:t xml:space="preserve"> جمع گردیده، و از هر سوی این سربلندی بسویش می‌آید. پس برای او و ما که دوستش میداریم بهشت برین خواهد بود. و برای آنان یعنی صاحبان بدگمانی... درک اسفل خواهد بود.</w:t>
      </w:r>
    </w:p>
    <w:p w:rsidR="00786A32" w:rsidRPr="005F2120" w:rsidRDefault="00786A32" w:rsidP="00A800E0">
      <w:pPr>
        <w:ind w:firstLine="284"/>
        <w:jc w:val="both"/>
        <w:rPr>
          <w:rStyle w:val="1-Char"/>
          <w:rtl/>
        </w:rPr>
        <w:sectPr w:rsidR="00786A32" w:rsidRPr="005F2120" w:rsidSect="001C52EB">
          <w:headerReference w:type="default" r:id="rId32"/>
          <w:footnotePr>
            <w:numRestart w:val="eachPage"/>
          </w:footnotePr>
          <w:type w:val="oddPage"/>
          <w:pgSz w:w="9356" w:h="13608" w:code="9"/>
          <w:pgMar w:top="567" w:right="1134" w:bottom="851" w:left="1134" w:header="454" w:footer="0" w:gutter="0"/>
          <w:cols w:space="708"/>
          <w:titlePg/>
          <w:bidi/>
          <w:rtlGutter/>
          <w:docGrid w:linePitch="381"/>
        </w:sectPr>
      </w:pPr>
    </w:p>
    <w:p w:rsidR="00786A32" w:rsidRPr="00BA2E18" w:rsidRDefault="00786A32" w:rsidP="00FA10E3">
      <w:pPr>
        <w:pStyle w:val="a"/>
        <w:rPr>
          <w:rtl/>
        </w:rPr>
      </w:pPr>
      <w:bookmarkStart w:id="674" w:name="_Toc259711081"/>
      <w:bookmarkStart w:id="675" w:name="_Toc275047675"/>
      <w:bookmarkStart w:id="676" w:name="_Toc435344521"/>
      <w:bookmarkStart w:id="677" w:name="_Toc435344937"/>
      <w:r w:rsidRPr="00FA10E3">
        <w:rPr>
          <w:rFonts w:hint="cs"/>
          <w:rtl/>
        </w:rPr>
        <w:t>آخرین</w:t>
      </w:r>
      <w:r w:rsidRPr="00BA2E18">
        <w:rPr>
          <w:rFonts w:hint="cs"/>
          <w:rtl/>
        </w:rPr>
        <w:t xml:space="preserve"> سخن</w:t>
      </w:r>
      <w:bookmarkEnd w:id="674"/>
      <w:bookmarkEnd w:id="675"/>
      <w:bookmarkEnd w:id="676"/>
      <w:bookmarkEnd w:id="677"/>
    </w:p>
    <w:p w:rsidR="00786A32" w:rsidRPr="005F2120" w:rsidRDefault="00786A32" w:rsidP="00786A32">
      <w:pPr>
        <w:ind w:firstLine="284"/>
        <w:jc w:val="both"/>
        <w:rPr>
          <w:rStyle w:val="1-Char"/>
          <w:rtl/>
        </w:rPr>
      </w:pPr>
      <w:r w:rsidRPr="005F2120">
        <w:rPr>
          <w:rStyle w:val="1-Char"/>
          <w:rFonts w:hint="cs"/>
          <w:rtl/>
        </w:rPr>
        <w:t>(چون اصحاب رسول</w:t>
      </w:r>
      <w:r>
        <w:rPr>
          <w:rFonts w:cs="CTraditional Arabic" w:hint="cs"/>
          <w:rtl/>
          <w:lang w:bidi="fa-IR"/>
        </w:rPr>
        <w:t>ص</w:t>
      </w:r>
      <w:r w:rsidRPr="005F2120">
        <w:rPr>
          <w:rStyle w:val="1-Char"/>
          <w:rFonts w:hint="cs"/>
          <w:rtl/>
        </w:rPr>
        <w:t xml:space="preserve"> پیشوایان ما در دین هستند، و آنان بودند که، دین الهی و سنّت محمدی را با کمال امانت بما رسانیدند، پس از حق امانت بر امثال ما این است، که از سیر</w:t>
      </w:r>
      <w:r w:rsidR="00AA67F0" w:rsidRPr="005F2120">
        <w:rPr>
          <w:rStyle w:val="1-Char"/>
          <w:rFonts w:hint="cs"/>
          <w:rtl/>
        </w:rPr>
        <w:t>ۀ</w:t>
      </w:r>
      <w:r w:rsidRPr="005F2120">
        <w:rPr>
          <w:rStyle w:val="1-Char"/>
          <w:rFonts w:hint="cs"/>
          <w:rtl/>
        </w:rPr>
        <w:t xml:space="preserve"> حافظان اوّل کتاب و سنّت، هر نوع تهمت و ستم و دشمنی را بزدائیم، که تصویر‌شان در مقابل مردم، تصویری پاک و همراه با صدقی که باشد که آنان بر آن قرار داشتند، و بدینسان اقتدا بدانان زیبا بنماید، و</w:t>
      </w:r>
      <w:r w:rsidR="00C3082C">
        <w:rPr>
          <w:rStyle w:val="1-Char"/>
          <w:rFonts w:hint="cs"/>
          <w:rtl/>
        </w:rPr>
        <w:t xml:space="preserve"> دل‌های </w:t>
      </w:r>
      <w:r w:rsidRPr="005F2120">
        <w:rPr>
          <w:rStyle w:val="1-Char"/>
          <w:rFonts w:hint="cs"/>
          <w:rtl/>
        </w:rPr>
        <w:t>بسوی خیری که آنان بشر را بدان سوق دادند آرامش یابد.</w:t>
      </w:r>
    </w:p>
    <w:p w:rsidR="00786A32" w:rsidRPr="005F2120" w:rsidRDefault="00786A32" w:rsidP="00786A32">
      <w:pPr>
        <w:ind w:firstLine="284"/>
        <w:jc w:val="both"/>
        <w:rPr>
          <w:rStyle w:val="1-Char"/>
          <w:rtl/>
        </w:rPr>
      </w:pPr>
      <w:r w:rsidRPr="005F2120">
        <w:rPr>
          <w:rStyle w:val="1-Char"/>
          <w:rFonts w:hint="cs"/>
          <w:rtl/>
        </w:rPr>
        <w:t>در تشریع اسلامی مدار اعتبار برای هم</w:t>
      </w:r>
      <w:r w:rsidR="00AA67F0" w:rsidRPr="005F2120">
        <w:rPr>
          <w:rStyle w:val="1-Char"/>
          <w:rFonts w:hint="cs"/>
          <w:rtl/>
        </w:rPr>
        <w:t>ۀ</w:t>
      </w:r>
      <w:r w:rsidRPr="005F2120">
        <w:rPr>
          <w:rStyle w:val="1-Char"/>
          <w:rFonts w:hint="cs"/>
          <w:rtl/>
        </w:rPr>
        <w:t xml:space="preserve"> دانشمندان این قاعده است که: طعن دربار</w:t>
      </w:r>
      <w:r w:rsidR="00AA67F0" w:rsidRPr="005F2120">
        <w:rPr>
          <w:rStyle w:val="1-Char"/>
          <w:rFonts w:hint="cs"/>
          <w:rtl/>
        </w:rPr>
        <w:t>ۀ</w:t>
      </w:r>
      <w:r w:rsidRPr="005F2120">
        <w:rPr>
          <w:rStyle w:val="1-Char"/>
          <w:rFonts w:hint="cs"/>
          <w:rtl/>
        </w:rPr>
        <w:t xml:space="preserve"> صحابه‌ی رسول در واقع ایراد طعن در دین است؛ زیرا که آنان این دین را روایت کرده‌اند. و هم دگرگون جلوه دادن سیرت‌شان در واقع زشت جلوه دادن امانتی است که آنان حامل آن بوده‌اند. و در نهایت این اقدام ایجاد شک در تمام </w:t>
      </w:r>
      <w:r w:rsidR="00FA10E3">
        <w:rPr>
          <w:rStyle w:val="1-Char"/>
          <w:rFonts w:hint="cs"/>
          <w:rtl/>
        </w:rPr>
        <w:t>بنیان‌ها</w:t>
      </w:r>
      <w:r w:rsidRPr="005F2120">
        <w:rPr>
          <w:rStyle w:val="1-Char"/>
          <w:rFonts w:hint="cs"/>
          <w:rtl/>
        </w:rPr>
        <w:t xml:space="preserve">ی شریعت این ملت حنیف و سربلند خواهد بود که اوّلین نتیجه آن حرمان نسل جوان و </w:t>
      </w:r>
      <w:r w:rsidR="00447970">
        <w:rPr>
          <w:rStyle w:val="1-Char"/>
          <w:rFonts w:hint="cs"/>
          <w:rtl/>
        </w:rPr>
        <w:t>نسل‌های</w:t>
      </w:r>
      <w:r w:rsidRPr="005F2120">
        <w:rPr>
          <w:rStyle w:val="1-Char"/>
          <w:rFonts w:hint="cs"/>
          <w:rtl/>
        </w:rPr>
        <w:t xml:space="preserve"> بعدی</w:t>
      </w:r>
      <w:r w:rsidR="00C058CD">
        <w:rPr>
          <w:rStyle w:val="1-Char"/>
          <w:rFonts w:hint="cs"/>
          <w:rtl/>
        </w:rPr>
        <w:t xml:space="preserve"> آن را </w:t>
      </w:r>
      <w:r w:rsidRPr="005F2120">
        <w:rPr>
          <w:rStyle w:val="1-Char"/>
          <w:rFonts w:hint="cs"/>
          <w:rtl/>
        </w:rPr>
        <w:t>از اقتدا به این پیشوایان صالح را در پی خواهد داشت؛ پیشوایانی که خداوند بوسیل</w:t>
      </w:r>
      <w:r w:rsidR="00AA67F0" w:rsidRPr="005F2120">
        <w:rPr>
          <w:rStyle w:val="1-Char"/>
          <w:rFonts w:hint="cs"/>
          <w:rtl/>
        </w:rPr>
        <w:t>ۀ</w:t>
      </w:r>
      <w:r w:rsidRPr="005F2120">
        <w:rPr>
          <w:rStyle w:val="1-Char"/>
          <w:rFonts w:hint="cs"/>
          <w:rtl/>
        </w:rPr>
        <w:t xml:space="preserve"> آنان بر مسلمین منت نهاد، تا بدانان تأسی جویند. و در پی‌شان آثار اسلام و امانت</w:t>
      </w:r>
      <w:r w:rsidR="00C058CD">
        <w:rPr>
          <w:rStyle w:val="1-Char"/>
          <w:rFonts w:hint="cs"/>
          <w:rtl/>
        </w:rPr>
        <w:t xml:space="preserve"> آن را </w:t>
      </w:r>
      <w:r w:rsidRPr="005F2120">
        <w:rPr>
          <w:rStyle w:val="1-Char"/>
          <w:rFonts w:hint="cs"/>
          <w:rtl/>
        </w:rPr>
        <w:t xml:space="preserve">بعهده گیرند، و در طریق‌شان قدم بردارند. انجام چنین رسالتی میسر نخواهد بود، مگر زمانیکه امت اسلامی </w:t>
      </w:r>
      <w:r w:rsidR="00FA10E3">
        <w:rPr>
          <w:rStyle w:val="1-Char"/>
          <w:rFonts w:hint="cs"/>
          <w:rtl/>
        </w:rPr>
        <w:t>نیکی‌ها</w:t>
      </w:r>
      <w:r w:rsidRPr="005F2120">
        <w:rPr>
          <w:rStyle w:val="1-Char"/>
          <w:rFonts w:hint="cs"/>
          <w:rtl/>
        </w:rPr>
        <w:t xml:space="preserve"> و خصلت‌های کریم‌شان را بشناسد، و بداند آنانکه این حسنات و خصایص را دگرگون جلوه </w:t>
      </w:r>
      <w:r w:rsidR="0018707E">
        <w:rPr>
          <w:rStyle w:val="1-Char"/>
          <w:rFonts w:hint="cs"/>
          <w:rtl/>
        </w:rPr>
        <w:t>می‌دهند</w:t>
      </w:r>
      <w:r w:rsidRPr="005F2120">
        <w:rPr>
          <w:rStyle w:val="1-Char"/>
          <w:rFonts w:hint="cs"/>
          <w:rtl/>
        </w:rPr>
        <w:t>، قصد تهاجم به اسلام و پیروان اوّل</w:t>
      </w:r>
      <w:r w:rsidR="00C058CD">
        <w:rPr>
          <w:rStyle w:val="1-Char"/>
          <w:rFonts w:hint="cs"/>
          <w:rtl/>
        </w:rPr>
        <w:t xml:space="preserve"> آن را </w:t>
      </w:r>
      <w:r w:rsidRPr="005F2120">
        <w:rPr>
          <w:rStyle w:val="1-Char"/>
          <w:rFonts w:hint="cs"/>
          <w:rtl/>
        </w:rPr>
        <w:t>دارند</w:t>
      </w:r>
      <w:r w:rsidRPr="00156286">
        <w:rPr>
          <w:rStyle w:val="1-Char"/>
          <w:rFonts w:hint="cs"/>
          <w:vertAlign w:val="superscript"/>
          <w:rtl/>
        </w:rPr>
        <w:t>(</w:t>
      </w:r>
      <w:r w:rsidRPr="00156286">
        <w:rPr>
          <w:rStyle w:val="1-Char"/>
          <w:vertAlign w:val="superscript"/>
          <w:rtl/>
        </w:rPr>
        <w:footnoteReference w:id="590"/>
      </w:r>
      <w:r w:rsidRPr="00156286">
        <w:rPr>
          <w:rStyle w:val="1-Char"/>
          <w:rFonts w:hint="cs"/>
          <w:vertAlign w:val="superscript"/>
          <w:rtl/>
        </w:rPr>
        <w:t>)</w:t>
      </w:r>
      <w:r w:rsidRPr="005F2120">
        <w:rPr>
          <w:rStyle w:val="1-Char"/>
          <w:rFonts w:hint="cs"/>
          <w:rtl/>
        </w:rPr>
        <w:t>.</w:t>
      </w:r>
    </w:p>
    <w:p w:rsidR="00786A32" w:rsidRPr="005F2120" w:rsidRDefault="00786A32" w:rsidP="00786A32">
      <w:pPr>
        <w:ind w:firstLine="284"/>
        <w:jc w:val="both"/>
        <w:rPr>
          <w:rStyle w:val="1-Char"/>
          <w:rtl/>
        </w:rPr>
      </w:pPr>
      <w:r w:rsidRPr="005F2120">
        <w:rPr>
          <w:rStyle w:val="1-Char"/>
          <w:rFonts w:hint="cs"/>
          <w:rtl/>
        </w:rPr>
        <w:t>امیدوارم که این صفحات (فریاد حق باشد، که جوانان مسلمان را به این دسیسه آگاه سازد؛ دسیسه‌ای که توسط دشمنان صحابه، طراحی شده تا کین</w:t>
      </w:r>
      <w:r w:rsidR="00AA67F0" w:rsidRPr="005F2120">
        <w:rPr>
          <w:rStyle w:val="1-Char"/>
          <w:rFonts w:hint="cs"/>
          <w:rtl/>
        </w:rPr>
        <w:t>ۀ</w:t>
      </w:r>
      <w:r w:rsidRPr="005F2120">
        <w:rPr>
          <w:rStyle w:val="1-Char"/>
          <w:rFonts w:hint="cs"/>
          <w:rtl/>
        </w:rPr>
        <w:t xml:space="preserve"> آنان را بوسیل</w:t>
      </w:r>
      <w:r w:rsidR="00AA67F0" w:rsidRPr="005F2120">
        <w:rPr>
          <w:rStyle w:val="1-Char"/>
          <w:rFonts w:hint="cs"/>
          <w:rtl/>
        </w:rPr>
        <w:t>ۀ</w:t>
      </w:r>
      <w:r w:rsidRPr="005F2120">
        <w:rPr>
          <w:rStyle w:val="1-Char"/>
          <w:rFonts w:hint="cs"/>
          <w:rtl/>
        </w:rPr>
        <w:t xml:space="preserve"> این دسایس در قلب امت جای دهند.</w:t>
      </w:r>
    </w:p>
    <w:p w:rsidR="00786A32" w:rsidRPr="005F2120" w:rsidRDefault="00786A32" w:rsidP="00786A32">
      <w:pPr>
        <w:ind w:firstLine="284"/>
        <w:jc w:val="both"/>
        <w:rPr>
          <w:rStyle w:val="1-Char"/>
          <w:rtl/>
        </w:rPr>
      </w:pPr>
      <w:r w:rsidRPr="005F2120">
        <w:rPr>
          <w:rStyle w:val="1-Char"/>
          <w:rFonts w:hint="cs"/>
          <w:rtl/>
        </w:rPr>
        <w:t>این نمونه‌ای از دسایسی است که انجام گرفته، امید است که مسلمانان از طریق آن به سایر دسایس آگاهی پیداکنند، و سپس برای تحقیق تاریخ اسلامی و استفاده از خیر آن خود را فارغ سازند. و آنگاه صفات برجست</w:t>
      </w:r>
      <w:r w:rsidR="00AA67F0" w:rsidRPr="005F2120">
        <w:rPr>
          <w:rStyle w:val="1-Char"/>
          <w:rFonts w:hint="cs"/>
          <w:rtl/>
        </w:rPr>
        <w:t>ۀ</w:t>
      </w:r>
      <w:r w:rsidRPr="005F2120">
        <w:rPr>
          <w:rStyle w:val="1-Char"/>
          <w:rFonts w:hint="cs"/>
          <w:rtl/>
        </w:rPr>
        <w:t xml:space="preserve"> رجال اسلام را کشف کنند، و بدانند که خداوند عزّ وجل این دین را بوسیل</w:t>
      </w:r>
      <w:r w:rsidR="00AA67F0" w:rsidRPr="005F2120">
        <w:rPr>
          <w:rStyle w:val="1-Char"/>
          <w:rFonts w:hint="cs"/>
          <w:rtl/>
        </w:rPr>
        <w:t>ۀ</w:t>
      </w:r>
      <w:r w:rsidRPr="005F2120">
        <w:rPr>
          <w:rStyle w:val="1-Char"/>
          <w:rFonts w:hint="cs"/>
          <w:rtl/>
        </w:rPr>
        <w:t xml:space="preserve"> معجزاتی یاری داده که بر دست‌های توانای مؤمنین صدر اسلام و یاوران‌شان انجام گرفته، و بزرگترین انقلاب تاریخ انسانیت، که بشر</w:t>
      </w:r>
      <w:r w:rsidR="00C058CD">
        <w:rPr>
          <w:rStyle w:val="1-Char"/>
          <w:rFonts w:hint="cs"/>
          <w:rtl/>
        </w:rPr>
        <w:t xml:space="preserve"> آن را </w:t>
      </w:r>
      <w:r w:rsidRPr="005F2120">
        <w:rPr>
          <w:rStyle w:val="1-Char"/>
          <w:rFonts w:hint="cs"/>
          <w:rtl/>
        </w:rPr>
        <w:t>تاکنون شناخته توسط آنان بمورد عمل و اجرا در آمده است)</w:t>
      </w:r>
      <w:r w:rsidRPr="00156286">
        <w:rPr>
          <w:rStyle w:val="1-Char"/>
          <w:rFonts w:hint="cs"/>
          <w:vertAlign w:val="superscript"/>
          <w:rtl/>
        </w:rPr>
        <w:t>(</w:t>
      </w:r>
      <w:r w:rsidRPr="00156286">
        <w:rPr>
          <w:rStyle w:val="1-Char"/>
          <w:vertAlign w:val="superscript"/>
          <w:rtl/>
        </w:rPr>
        <w:footnoteReference w:id="591"/>
      </w:r>
      <w:r w:rsidRPr="00156286">
        <w:rPr>
          <w:rStyle w:val="1-Char"/>
          <w:rFonts w:hint="cs"/>
          <w:vertAlign w:val="superscript"/>
          <w:rtl/>
        </w:rPr>
        <w:t>)</w:t>
      </w:r>
      <w:r w:rsidRPr="005F2120">
        <w:rPr>
          <w:rStyle w:val="1-Char"/>
          <w:rFonts w:hint="cs"/>
          <w:rtl/>
        </w:rPr>
        <w:t>.</w:t>
      </w:r>
    </w:p>
    <w:p w:rsidR="00786A32" w:rsidRPr="005F2120" w:rsidRDefault="00786A32" w:rsidP="00786A32">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از این فشارهای سخت که پیرامونش همانند طوفان می‌وزید نجات یافت، و از امواج متلاطم که او را هدف قرار داده بود بسلامت بیرون آمد. او هم چنان استوار باقی ماند تا جمهور مسلمین با دید</w:t>
      </w:r>
      <w:r w:rsidR="00AA67F0" w:rsidRPr="005F2120">
        <w:rPr>
          <w:rStyle w:val="1-Char"/>
          <w:rFonts w:hint="cs"/>
          <w:rtl/>
        </w:rPr>
        <w:t>ۀ</w:t>
      </w:r>
      <w:r w:rsidRPr="005F2120">
        <w:rPr>
          <w:rStyle w:val="1-Char"/>
          <w:rFonts w:hint="cs"/>
          <w:rtl/>
        </w:rPr>
        <w:t xml:space="preserve"> احترام او را بنگرند، و مکانت و منزلت او را بشناسند. آری این حملات کور به عقب رانده شد و مهاجمین در حالیکه سر شکسته و درمانده هستند به راه خود می‌روند، و ذلت و خواری و ورشکستگی را بدنبال میکشند)</w:t>
      </w:r>
      <w:r w:rsidRPr="00156286">
        <w:rPr>
          <w:rStyle w:val="1-Char"/>
          <w:rFonts w:hint="cs"/>
          <w:vertAlign w:val="superscript"/>
          <w:rtl/>
        </w:rPr>
        <w:t>(</w:t>
      </w:r>
      <w:r w:rsidRPr="00156286">
        <w:rPr>
          <w:rStyle w:val="1-Char"/>
          <w:vertAlign w:val="superscript"/>
          <w:rtl/>
        </w:rPr>
        <w:footnoteReference w:id="592"/>
      </w:r>
      <w:r w:rsidRPr="00156286">
        <w:rPr>
          <w:rStyle w:val="1-Char"/>
          <w:rFonts w:hint="cs"/>
          <w:vertAlign w:val="superscript"/>
          <w:rtl/>
        </w:rPr>
        <w:t>)</w:t>
      </w:r>
      <w:r w:rsidRPr="005F2120">
        <w:rPr>
          <w:rStyle w:val="1-Char"/>
          <w:rFonts w:hint="cs"/>
          <w:rtl/>
        </w:rPr>
        <w:t>.</w:t>
      </w:r>
    </w:p>
    <w:p w:rsidR="00786A32" w:rsidRPr="005F2120" w:rsidRDefault="00786A32" w:rsidP="00786A32">
      <w:pPr>
        <w:ind w:firstLine="284"/>
        <w:jc w:val="both"/>
        <w:rPr>
          <w:rStyle w:val="1-Char"/>
          <w:rtl/>
        </w:rPr>
      </w:pPr>
      <w:r w:rsidRPr="005F2120">
        <w:rPr>
          <w:rStyle w:val="1-Char"/>
          <w:rFonts w:hint="cs"/>
          <w:rtl/>
        </w:rPr>
        <w:t>این گروه طعنه زنندگان به بحث و کاوش در اخبار ابوهریره در حالی وارد میشوند که از قبل به عناد و ستیزجوئی با ابوهریره برخاسته‌اند، والبته بدیهی است چنین بحثی خالی از هوا نخواهد بود. خاور</w:t>
      </w:r>
      <w:r w:rsidRPr="005F2120">
        <w:rPr>
          <w:rStyle w:val="1-Char"/>
          <w:rFonts w:hint="eastAsia"/>
          <w:rtl/>
        </w:rPr>
        <w:t>‌</w:t>
      </w:r>
      <w:r w:rsidRPr="005F2120">
        <w:rPr>
          <w:rStyle w:val="1-Char"/>
          <w:rFonts w:hint="cs"/>
          <w:rtl/>
        </w:rPr>
        <w:t>شناسان نیز پیش از آنان اقدام به چنین عملی کردند، و بلکه آنان چنین معامله</w:t>
      </w:r>
      <w:r w:rsidRPr="005F2120">
        <w:rPr>
          <w:rStyle w:val="1-Char"/>
          <w:rFonts w:hint="eastAsia"/>
          <w:rtl/>
        </w:rPr>
        <w:t>‌ای را با تمام علوم سنّت انجام دادند، و همانند گفتار این قوم را باز گفتند، و البته که رأی خاورشناسان در نظر این گروه جالب</w:t>
      </w:r>
      <w:r w:rsidR="00156286">
        <w:rPr>
          <w:rStyle w:val="1-Char"/>
          <w:rFonts w:hint="eastAsia"/>
          <w:rtl/>
        </w:rPr>
        <w:t xml:space="preserve"> می‌باشد</w:t>
      </w:r>
      <w:r w:rsidRPr="005F2120">
        <w:rPr>
          <w:rStyle w:val="1-Char"/>
          <w:rFonts w:hint="eastAsia"/>
          <w:rtl/>
        </w:rPr>
        <w:t>، چرا که باهواهای‌شان هم آهنگ است.</w:t>
      </w:r>
      <w:r w:rsidRPr="005F2120">
        <w:rPr>
          <w:rStyle w:val="1-Char"/>
          <w:rFonts w:hint="cs"/>
          <w:rtl/>
        </w:rPr>
        <w:t xml:space="preserve"> ولی آنان فراموش کرده‌اند که خاورشناسان در باب خود قرآن نیز چنین کاری را انجام دادند، که به قرآن و سنّت از حملات‌شان ضرری نرسید. پیش از خاورشناسان معتزله از اهل هوا نیز دست به چنین کاری زدند و تمام یا بعضی از سنّت را رد کردند، ولی سنّت همانند کوهها استوار باقی ماند، و این گروه فرومایه فقط با درگیری با اوهام سرهای خود را بدرد آوردند و گرنه کار دیگری را انجام ندادند</w:t>
      </w:r>
      <w:r w:rsidRPr="00156286">
        <w:rPr>
          <w:rStyle w:val="1-Char"/>
          <w:rFonts w:hint="cs"/>
          <w:vertAlign w:val="superscript"/>
          <w:rtl/>
        </w:rPr>
        <w:t>(</w:t>
      </w:r>
      <w:r w:rsidRPr="00156286">
        <w:rPr>
          <w:rStyle w:val="1-Char"/>
          <w:vertAlign w:val="superscript"/>
          <w:rtl/>
        </w:rPr>
        <w:footnoteReference w:id="593"/>
      </w:r>
      <w:r w:rsidRPr="00156286">
        <w:rPr>
          <w:rStyle w:val="1-Char"/>
          <w:rFonts w:hint="cs"/>
          <w:vertAlign w:val="superscript"/>
          <w:rtl/>
        </w:rPr>
        <w:t>)</w:t>
      </w:r>
      <w:r w:rsidRPr="005F212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پس ابوریه و پیروان بی‌مایه‌اش (اوّلین کسانی نیستند که از این باب به جنگ اسلام برخاسته‌اند، آنان در اینمورد پیشوایانی در گذشته دارند، که از قدیم اهل اهواء بودند، و اسلام نیز از قدیم به راه خود ادامه داده است.</w:t>
      </w:r>
      <w:r w:rsidR="009C6F85">
        <w:rPr>
          <w:rStyle w:val="1-Char"/>
          <w:rFonts w:hint="cs"/>
          <w:rtl/>
        </w:rPr>
        <w:t xml:space="preserve"> آن‌ها</w:t>
      </w:r>
      <w:r w:rsidR="00B4343E">
        <w:rPr>
          <w:rStyle w:val="1-Char"/>
          <w:rFonts w:hint="cs"/>
          <w:rtl/>
        </w:rPr>
        <w:t xml:space="preserve"> هرچه </w:t>
      </w:r>
      <w:r w:rsidRPr="005F2120">
        <w:rPr>
          <w:rStyle w:val="1-Char"/>
          <w:rFonts w:hint="cs"/>
          <w:rtl/>
        </w:rPr>
        <w:t xml:space="preserve">بخواهند داد میزنند، ولی اسلام به هیاهوی‌شان توجهی </w:t>
      </w:r>
      <w:r w:rsidR="00A42AB8">
        <w:rPr>
          <w:rStyle w:val="1-Char"/>
          <w:rFonts w:hint="cs"/>
          <w:rtl/>
        </w:rPr>
        <w:t>ن</w:t>
      </w:r>
      <w:r w:rsidR="00C61CF2">
        <w:rPr>
          <w:rStyle w:val="1-Char"/>
          <w:rFonts w:hint="cs"/>
          <w:rtl/>
        </w:rPr>
        <w:t>می‌دارد</w:t>
      </w:r>
      <w:r w:rsidRPr="005F2120">
        <w:rPr>
          <w:rStyle w:val="1-Char"/>
          <w:rFonts w:hint="cs"/>
          <w:rtl/>
        </w:rPr>
        <w:t xml:space="preserve">، و آنان را در هم کوبیده و براه خود ادامه </w:t>
      </w:r>
      <w:r w:rsidR="00A000BD" w:rsidRPr="005F2120">
        <w:rPr>
          <w:rStyle w:val="1-Char"/>
          <w:rFonts w:hint="cs"/>
          <w:rtl/>
        </w:rPr>
        <w:t>می‌دهد</w:t>
      </w:r>
      <w:r w:rsidRPr="005F212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 xml:space="preserve">از موارد شگفت انگیز اینکه این گروه معاصر در اصول و معنی با آن گروه پیشین همراه و همداستانند، و فقط یک فرق دارند، و آن اینکه پیشینیان‌شان یا در راه کجروی </w:t>
      </w:r>
      <w:r w:rsidR="00DE225C" w:rsidRPr="005F2120">
        <w:rPr>
          <w:rStyle w:val="1-Char"/>
          <w:rFonts w:hint="cs"/>
          <w:rtl/>
        </w:rPr>
        <w:t>می‌کرد</w:t>
      </w:r>
      <w:r w:rsidRPr="005F2120">
        <w:rPr>
          <w:rStyle w:val="1-Char"/>
          <w:rFonts w:hint="cs"/>
          <w:rtl/>
        </w:rPr>
        <w:t xml:space="preserve">ند، و یا ملحد بودند، ولی به حقیقت آنچه </w:t>
      </w:r>
      <w:r w:rsidR="00DE225C" w:rsidRPr="005F2120">
        <w:rPr>
          <w:rStyle w:val="1-Char"/>
          <w:rFonts w:hint="cs"/>
          <w:rtl/>
        </w:rPr>
        <w:t>می‌کرد</w:t>
      </w:r>
      <w:r w:rsidRPr="005F2120">
        <w:rPr>
          <w:rStyle w:val="1-Char"/>
          <w:rFonts w:hint="cs"/>
          <w:rtl/>
        </w:rPr>
        <w:t xml:space="preserve">ه‌اند آگاهی داشته‌اند، و بیشتر‌شان کسانی بوده‌اند که خداوند آنان را گمراه ساخته، و این گمراهی همراه با علمی بوده که آنان داشته‌اند. </w:t>
      </w:r>
    </w:p>
    <w:p w:rsidR="00386864" w:rsidRPr="005F2120" w:rsidRDefault="00386864" w:rsidP="00386864">
      <w:pPr>
        <w:ind w:firstLine="284"/>
        <w:jc w:val="both"/>
        <w:rPr>
          <w:rStyle w:val="1-Char"/>
          <w:rtl/>
        </w:rPr>
      </w:pPr>
      <w:r w:rsidRPr="005F2120">
        <w:rPr>
          <w:rStyle w:val="1-Char"/>
          <w:rFonts w:hint="cs"/>
          <w:rtl/>
        </w:rPr>
        <w:t>اما این گروه معاصر، در نزدشان جز جهل و جرئت، و جویدن الفاظ چیز دیگری نیست، و الفاظ را هم</w:t>
      </w:r>
      <w:r w:rsidR="00FF156B">
        <w:rPr>
          <w:rStyle w:val="1-Char"/>
          <w:rFonts w:hint="cs"/>
          <w:rtl/>
        </w:rPr>
        <w:t xml:space="preserve"> نمی‌</w:t>
      </w:r>
      <w:r w:rsidRPr="005F2120">
        <w:rPr>
          <w:rStyle w:val="1-Char"/>
          <w:rFonts w:hint="cs"/>
          <w:rtl/>
        </w:rPr>
        <w:t>توانند خوب بجوند. اینان از کفر تقلید</w:t>
      </w:r>
      <w:r w:rsidR="00156286">
        <w:rPr>
          <w:rStyle w:val="1-Char"/>
          <w:rFonts w:hint="cs"/>
          <w:rtl/>
        </w:rPr>
        <w:t xml:space="preserve"> می‌</w:t>
      </w:r>
      <w:r w:rsidRPr="005F2120">
        <w:rPr>
          <w:rStyle w:val="1-Char"/>
          <w:rFonts w:hint="cs"/>
          <w:rtl/>
        </w:rPr>
        <w:t>کنند، و خود را از تمام کسانی که آنان را بطریق درست میخوانند برتر میدانند)</w:t>
      </w:r>
      <w:r w:rsidRPr="00156286">
        <w:rPr>
          <w:rStyle w:val="1-Char"/>
          <w:rFonts w:hint="cs"/>
          <w:vertAlign w:val="superscript"/>
          <w:rtl/>
        </w:rPr>
        <w:t>(</w:t>
      </w:r>
      <w:r w:rsidRPr="00156286">
        <w:rPr>
          <w:rStyle w:val="1-Char"/>
          <w:vertAlign w:val="superscript"/>
          <w:rtl/>
        </w:rPr>
        <w:footnoteReference w:id="594"/>
      </w:r>
      <w:r w:rsidRPr="00156286">
        <w:rPr>
          <w:rStyle w:val="1-Char"/>
          <w:rFonts w:hint="cs"/>
          <w:vertAlign w:val="superscript"/>
          <w:rtl/>
        </w:rPr>
        <w:t>)</w:t>
      </w:r>
      <w:r w:rsidRPr="005F2120">
        <w:rPr>
          <w:rStyle w:val="1-Char"/>
          <w:rFonts w:hint="cs"/>
          <w:rtl/>
        </w:rPr>
        <w:t>.</w:t>
      </w:r>
    </w:p>
    <w:p w:rsidR="00386864" w:rsidRPr="005F2120" w:rsidRDefault="00386864" w:rsidP="00BF6818">
      <w:pPr>
        <w:ind w:firstLine="284"/>
        <w:jc w:val="both"/>
        <w:rPr>
          <w:rStyle w:val="1-Char"/>
          <w:rtl/>
        </w:rPr>
      </w:pPr>
      <w:r w:rsidRPr="005F2120">
        <w:rPr>
          <w:rStyle w:val="1-Char"/>
          <w:rFonts w:hint="cs"/>
          <w:rtl/>
        </w:rPr>
        <w:t>بلکه من در خلال مدت تألیف این کتاب</w:t>
      </w:r>
      <w:r w:rsidR="00BF6818">
        <w:rPr>
          <w:rStyle w:val="1-Char"/>
          <w:rFonts w:hint="cs"/>
          <w:rtl/>
        </w:rPr>
        <w:t xml:space="preserve"> </w:t>
      </w:r>
      <w:r w:rsidRPr="005F2120">
        <w:rPr>
          <w:rStyle w:val="1-Char"/>
          <w:rFonts w:hint="cs"/>
          <w:rtl/>
        </w:rPr>
        <w:t xml:space="preserve">- که شدت یاوه </w:t>
      </w:r>
      <w:r w:rsidR="009966BD">
        <w:rPr>
          <w:rStyle w:val="1-Char"/>
          <w:rFonts w:hint="cs"/>
          <w:rtl/>
        </w:rPr>
        <w:t>گوئی‌ها</w:t>
      </w:r>
      <w:r w:rsidRPr="005F2120">
        <w:rPr>
          <w:rStyle w:val="1-Char"/>
          <w:rFonts w:hint="cs"/>
          <w:rtl/>
        </w:rPr>
        <w:t xml:space="preserve"> و اعتراضات ابی‌ریه را لمس </w:t>
      </w:r>
      <w:r w:rsidR="00DE225C" w:rsidRPr="005F2120">
        <w:rPr>
          <w:rStyle w:val="1-Char"/>
          <w:rFonts w:hint="cs"/>
          <w:rtl/>
        </w:rPr>
        <w:t>می‌کرد</w:t>
      </w:r>
      <w:r w:rsidRPr="005F2120">
        <w:rPr>
          <w:rStyle w:val="1-Char"/>
          <w:rFonts w:hint="cs"/>
          <w:rtl/>
        </w:rPr>
        <w:t xml:space="preserve">م </w:t>
      </w:r>
      <w:r w:rsidR="00BF6818">
        <w:rPr>
          <w:rStyle w:val="1-Char"/>
          <w:rFonts w:hint="cs"/>
          <w:rtl/>
        </w:rPr>
        <w:t>-</w:t>
      </w:r>
      <w:r w:rsidRPr="005F2120">
        <w:rPr>
          <w:rStyle w:val="1-Char"/>
          <w:rFonts w:hint="cs"/>
          <w:rtl/>
        </w:rPr>
        <w:t xml:space="preserve"> در شگفت بودم که چه اندازه این شخص از کتب متفرقه احادیثی را مطالعه و جمع کرده است. وگمان کردم که او چندین سال بر جمع</w:t>
      </w:r>
      <w:r w:rsidR="009C6F85">
        <w:rPr>
          <w:rStyle w:val="1-Char"/>
          <w:rFonts w:hint="cs"/>
          <w:rtl/>
        </w:rPr>
        <w:t xml:space="preserve"> آن‌ها </w:t>
      </w:r>
      <w:r w:rsidRPr="005F2120">
        <w:rPr>
          <w:rStyle w:val="1-Char"/>
          <w:rFonts w:hint="cs"/>
          <w:rtl/>
        </w:rPr>
        <w:t>در گوشه‌ای نشسته و تحقیق کرده است، و البته در آن موقع من کتاب طحاوی فی مشکل الآثار و کتاب ابن قتیبه فی تأویل مختلف الحدیث را مطالعه نکرده بودم. ولی چون این دو کتاب را پس از شروع تألیف مطالعه نمودم، دیدم که اباریه هرگز چیز جدیدی را نیاورده، بلکه کار او فقط ایراد شبهاتی است که زنادق</w:t>
      </w:r>
      <w:r w:rsidR="00AA67F0" w:rsidRPr="005F2120">
        <w:rPr>
          <w:rStyle w:val="1-Char"/>
          <w:rFonts w:hint="cs"/>
          <w:rtl/>
        </w:rPr>
        <w:t>ۀ</w:t>
      </w:r>
      <w:r w:rsidRPr="005F2120">
        <w:rPr>
          <w:rStyle w:val="1-Char"/>
          <w:rFonts w:hint="cs"/>
          <w:rtl/>
        </w:rPr>
        <w:t xml:space="preserve"> در قرن دوّم و سوم وارد ساخته‌اند، و طحاوی و ابن قتیبه به تمام این ایرادات در </w:t>
      </w:r>
      <w:r w:rsidR="009966BD">
        <w:rPr>
          <w:rStyle w:val="1-Char"/>
          <w:rFonts w:hint="cs"/>
          <w:rtl/>
        </w:rPr>
        <w:t>کتاب‌هایشان</w:t>
      </w:r>
      <w:r w:rsidRPr="005F2120">
        <w:rPr>
          <w:rStyle w:val="1-Char"/>
          <w:rFonts w:hint="cs"/>
          <w:rtl/>
        </w:rPr>
        <w:t xml:space="preserve"> پاسخ گفته‌اند. پس تمام کار ابوریه این بوده که ردنویسی‌های طحاوی و ابن قتیبه را حذف کرده، و فقط ایرادات زنادقه را باقی گذشته و حکایت کرده است، و</w:t>
      </w:r>
      <w:r w:rsidR="00C058CD">
        <w:rPr>
          <w:rStyle w:val="1-Char"/>
          <w:rFonts w:hint="cs"/>
          <w:rtl/>
        </w:rPr>
        <w:t xml:space="preserve"> آن را </w:t>
      </w:r>
      <w:r w:rsidRPr="005F2120">
        <w:rPr>
          <w:rStyle w:val="1-Char"/>
          <w:rFonts w:hint="cs"/>
          <w:rtl/>
        </w:rPr>
        <w:t>با عنوان (پرتوی بر سنّت) نام گذاشته، و این گفته‌ها جز جویدن سخنانی که نظام، و مرّیسی و امثال آندو جویده‌اند</w:t>
      </w:r>
      <w:r w:rsidR="00FF156B">
        <w:rPr>
          <w:rStyle w:val="1-Char"/>
          <w:rFonts w:hint="cs"/>
          <w:rtl/>
        </w:rPr>
        <w:t xml:space="preserve"> نمی‌</w:t>
      </w:r>
      <w:r w:rsidRPr="005F2120">
        <w:rPr>
          <w:rStyle w:val="1-Char"/>
          <w:rFonts w:hint="cs"/>
          <w:rtl/>
        </w:rPr>
        <w:t xml:space="preserve">باشد. </w:t>
      </w:r>
    </w:p>
    <w:p w:rsidR="00386864" w:rsidRPr="005F2120" w:rsidRDefault="00386864" w:rsidP="00386864">
      <w:pPr>
        <w:ind w:firstLine="284"/>
        <w:jc w:val="both"/>
        <w:rPr>
          <w:rStyle w:val="1-Char"/>
          <w:rtl/>
        </w:rPr>
      </w:pPr>
      <w:r w:rsidRPr="005F2120">
        <w:rPr>
          <w:rStyle w:val="1-Char"/>
          <w:rFonts w:hint="cs"/>
          <w:rtl/>
        </w:rPr>
        <w:t>(به راستی صحابی که در تاریخ به مقامی رسیده که ابوهریره بدان دست یافته اگر طوری باشد، که امروز یکی بیاید، و گمان برد که تمام مسلمین اعم از ائمه، و اصحاب، و تابعین و محدثین او را بصورت حقیقی نشناخته‌اند، و در واقع او شخص دروغگو و اهل افترا بوده!! بلی چنین موقفی که بعضی از مردم در مقابل این صحابی بزرگ گرفته</w:t>
      </w:r>
      <w:r w:rsidRPr="005F2120">
        <w:rPr>
          <w:rStyle w:val="1-Char"/>
          <w:rFonts w:hint="eastAsia"/>
          <w:rtl/>
        </w:rPr>
        <w:t>‌</w:t>
      </w:r>
      <w:r w:rsidRPr="005F2120">
        <w:rPr>
          <w:rStyle w:val="1-Char"/>
          <w:rFonts w:hint="cs"/>
          <w:rtl/>
        </w:rPr>
        <w:t>اند معنی آن این است که هم</w:t>
      </w:r>
      <w:r w:rsidR="00AA67F0" w:rsidRPr="005F2120">
        <w:rPr>
          <w:rStyle w:val="1-Char"/>
          <w:rFonts w:hint="cs"/>
          <w:rtl/>
        </w:rPr>
        <w:t>ۀ</w:t>
      </w:r>
      <w:r w:rsidRPr="005F2120">
        <w:rPr>
          <w:rStyle w:val="1-Char"/>
          <w:rFonts w:hint="cs"/>
          <w:rtl/>
        </w:rPr>
        <w:t xml:space="preserve"> این مردم در طول تاریخ</w:t>
      </w:r>
      <w:r w:rsidR="00156286">
        <w:rPr>
          <w:rStyle w:val="1-Char"/>
          <w:rFonts w:hint="cs"/>
          <w:rtl/>
        </w:rPr>
        <w:t xml:space="preserve"> بی‌</w:t>
      </w:r>
      <w:r w:rsidRPr="005F2120">
        <w:rPr>
          <w:rStyle w:val="1-Char"/>
          <w:rFonts w:hint="cs"/>
          <w:rtl/>
        </w:rPr>
        <w:t>عقل بوده و علوم و اندیشه‌های‌شان دارای ارزشی نبوده و قابل توجه نیست)</w:t>
      </w:r>
      <w:r w:rsidRPr="00156286">
        <w:rPr>
          <w:rStyle w:val="1-Char"/>
          <w:rFonts w:hint="cs"/>
          <w:vertAlign w:val="superscript"/>
          <w:rtl/>
        </w:rPr>
        <w:t>(</w:t>
      </w:r>
      <w:r w:rsidRPr="00156286">
        <w:rPr>
          <w:rStyle w:val="1-Char"/>
          <w:vertAlign w:val="superscript"/>
          <w:rtl/>
        </w:rPr>
        <w:footnoteReference w:id="595"/>
      </w:r>
      <w:r w:rsidRPr="00156286">
        <w:rPr>
          <w:rStyle w:val="1-Char"/>
          <w:rFonts w:hint="cs"/>
          <w:vertAlign w:val="superscript"/>
          <w:rtl/>
        </w:rPr>
        <w:t>)</w:t>
      </w:r>
      <w:r w:rsidRPr="005F212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پس باید کسانی که با سفارش خدا، در مورد اصحاب رسول الله</w:t>
      </w:r>
      <w:r>
        <w:rPr>
          <w:rFonts w:cs="CTraditional Arabic" w:hint="cs"/>
          <w:rtl/>
          <w:lang w:bidi="fa-IR"/>
        </w:rPr>
        <w:t>ص</w:t>
      </w:r>
      <w:r w:rsidRPr="005F2120">
        <w:rPr>
          <w:rStyle w:val="1-Char"/>
          <w:rFonts w:hint="cs"/>
          <w:rtl/>
        </w:rPr>
        <w:t xml:space="preserve"> مخالفت </w:t>
      </w:r>
      <w:r w:rsidR="00DE225C" w:rsidRPr="005F2120">
        <w:rPr>
          <w:rStyle w:val="1-Char"/>
          <w:rFonts w:hint="cs"/>
          <w:rtl/>
        </w:rPr>
        <w:t>می‌کنند</w:t>
      </w:r>
      <w:r w:rsidRPr="005F2120">
        <w:rPr>
          <w:rStyle w:val="1-Char"/>
          <w:rFonts w:hint="cs"/>
          <w:rtl/>
        </w:rPr>
        <w:t>، باید</w:t>
      </w:r>
      <w:r w:rsidR="006F06B0">
        <w:rPr>
          <w:rStyle w:val="1-Char"/>
          <w:rFonts w:hint="cs"/>
          <w:rtl/>
        </w:rPr>
        <w:t xml:space="preserve"> برحذر </w:t>
      </w:r>
      <w:r w:rsidRPr="005F2120">
        <w:rPr>
          <w:rStyle w:val="1-Char"/>
          <w:rFonts w:hint="cs"/>
          <w:rtl/>
        </w:rPr>
        <w:t>باشند و باید بدانند که: (چون خداوند آنان را اهل عدل خوانده، و بر آنان ثنا گفته، و از آنان اعلام رضایت فرموده، لذا جائی برای مؤمن باقی نمی‌ماند، مگر آنکه از آنان به پاکی و شرف نام ببرد، و در مورد خاص و عام‌شان اعتقادش را نیک گرداند؛ زیرا که چون مؤمن عاقل به دین مبین و تأسیس و نشر و تثبیت آن در سراسر عالم بنگرد، و تاریخ درخشش نور اسلام را مطالعه کند، ایمان</w:t>
      </w:r>
      <w:r w:rsidR="00156286">
        <w:rPr>
          <w:rStyle w:val="1-Char"/>
          <w:rFonts w:hint="cs"/>
          <w:rtl/>
        </w:rPr>
        <w:t xml:space="preserve"> می‌</w:t>
      </w:r>
      <w:r w:rsidRPr="005F2120">
        <w:rPr>
          <w:rStyle w:val="1-Char"/>
          <w:rFonts w:hint="cs"/>
          <w:rtl/>
        </w:rPr>
        <w:t>آورد، که آنان بهترین امت در جهان بوده‌اند، و آنان بودند که بخدا و رسول او ایمان آوردند، و برای اعلاء کلمه حق جهاد کردند، و در این راه مالها و جانهای خود را نثار کردند، و آنان بودند که بخاطر دین هجرت نمودند، و رسول امین را یاری دادند، و قطعاً اعمال دیگران در برابر اعمال ارجمند آنان ناچیز است، پس اگر آنان خیر امت نبودند، چه کسانی</w:t>
      </w:r>
      <w:r w:rsidR="00156286">
        <w:rPr>
          <w:rStyle w:val="1-Char"/>
          <w:rFonts w:hint="cs"/>
          <w:rtl/>
        </w:rPr>
        <w:t xml:space="preserve"> می‌</w:t>
      </w:r>
      <w:r w:rsidRPr="005F2120">
        <w:rPr>
          <w:rStyle w:val="1-Char"/>
          <w:rFonts w:hint="cs"/>
          <w:rtl/>
        </w:rPr>
        <w:t>توانند خیر امت باشند</w:t>
      </w:r>
      <w:r w:rsidR="006F06B0">
        <w:rPr>
          <w:rStyle w:val="1-Char"/>
          <w:rFonts w:hint="cs"/>
          <w:rtl/>
        </w:rPr>
        <w:t>؟</w:t>
      </w:r>
      <w:r w:rsidRPr="005F2120">
        <w:rPr>
          <w:rStyle w:val="1-Char"/>
          <w:rFonts w:hint="cs"/>
          <w:rtl/>
        </w:rPr>
        <w:t xml:space="preserve"> </w:t>
      </w:r>
    </w:p>
    <w:p w:rsidR="00386864" w:rsidRPr="005F2120" w:rsidRDefault="00386864" w:rsidP="00386864">
      <w:pPr>
        <w:ind w:firstLine="284"/>
        <w:jc w:val="both"/>
        <w:rPr>
          <w:rStyle w:val="1-Char"/>
          <w:rtl/>
        </w:rPr>
      </w:pPr>
      <w:r w:rsidRPr="005F2120">
        <w:rPr>
          <w:rStyle w:val="1-Char"/>
          <w:rFonts w:hint="cs"/>
          <w:rtl/>
        </w:rPr>
        <w:t>چون مؤمن عارف به شخصیت رسول الله</w:t>
      </w:r>
      <w:r>
        <w:rPr>
          <w:rFonts w:cs="CTraditional Arabic" w:hint="cs"/>
          <w:rtl/>
          <w:lang w:bidi="fa-IR"/>
        </w:rPr>
        <w:t>ص</w:t>
      </w:r>
      <w:r w:rsidRPr="005F2120">
        <w:rPr>
          <w:rStyle w:val="1-Char"/>
          <w:rFonts w:hint="cs"/>
          <w:rtl/>
        </w:rPr>
        <w:t xml:space="preserve"> بنگرد مشاهده </w:t>
      </w:r>
      <w:r w:rsidR="00DE225C" w:rsidRPr="005F2120">
        <w:rPr>
          <w:rStyle w:val="1-Char"/>
          <w:rFonts w:hint="cs"/>
          <w:rtl/>
        </w:rPr>
        <w:t>می‌کند</w:t>
      </w:r>
      <w:r w:rsidRPr="005F2120">
        <w:rPr>
          <w:rStyle w:val="1-Char"/>
          <w:rFonts w:hint="cs"/>
          <w:rtl/>
        </w:rPr>
        <w:t xml:space="preserve">، که بعنوان رحمتی برای جهانیان مبعوث گردیده، و عالم به مقدم مبارکش پر از نور گردیده، و اخلاق بزرگوارش در بشریت و تحولات جهان اثری بسزا داشته و دین جلیل او در شرف و عزت انسان نقش خود را همواره ادا کرده و </w:t>
      </w:r>
      <w:r w:rsidR="00DE225C" w:rsidRPr="005F2120">
        <w:rPr>
          <w:rStyle w:val="1-Char"/>
          <w:rFonts w:hint="cs"/>
          <w:rtl/>
        </w:rPr>
        <w:t>می‌کند</w:t>
      </w:r>
      <w:r w:rsidRPr="005F2120">
        <w:rPr>
          <w:rStyle w:val="1-Char"/>
          <w:rFonts w:hint="cs"/>
          <w:rtl/>
        </w:rPr>
        <w:t>، آری پس از این نگرش می‌بینید اوّلین طایفه‌ای از دین حضرت استفاده کردند، و از نور او بهره جستند اصحاب کرام بودند. آیا براستی ممکن است خورشید طلوع کند، و محیط دور را روشن کند، ولی محیط نزدیک از نور آن محروم گردد</w:t>
      </w:r>
      <w:r w:rsidR="006F06B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آیا عاقلانه است که کسی بگوید دعوت رسول الله</w:t>
      </w:r>
      <w:r>
        <w:rPr>
          <w:rFonts w:cs="CTraditional Arabic" w:hint="cs"/>
          <w:rtl/>
          <w:lang w:bidi="fa-IR"/>
        </w:rPr>
        <w:t>ص</w:t>
      </w:r>
      <w:r w:rsidRPr="005F2120">
        <w:rPr>
          <w:rStyle w:val="1-Char"/>
          <w:rFonts w:hint="cs"/>
          <w:rtl/>
        </w:rPr>
        <w:t xml:space="preserve"> و ارشادات و آیات و احادیث شریفه، و سخنان جامع ایشان همگی در محیط‌شان</w:t>
      </w:r>
      <w:r w:rsidR="00156286">
        <w:rPr>
          <w:rStyle w:val="1-Char"/>
          <w:rFonts w:hint="cs"/>
          <w:rtl/>
        </w:rPr>
        <w:t xml:space="preserve"> بی‌</w:t>
      </w:r>
      <w:r w:rsidRPr="005F2120">
        <w:rPr>
          <w:rStyle w:val="1-Char"/>
          <w:rFonts w:hint="cs"/>
          <w:rtl/>
        </w:rPr>
        <w:t>اثر و باطل بوده است</w:t>
      </w:r>
      <w:r w:rsidR="006F06B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اگر آنان از نور اسلام بهره‌‌مند نشده‌اند، پس چه کسی این دین مبین را به جهانیان رسانیده است</w:t>
      </w:r>
      <w:r w:rsidR="006F06B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 xml:space="preserve">آیا این دین توسط اشخاص انگشت شماری به جهان عرضه شده است؟ در حالیکه </w:t>
      </w:r>
      <w:r w:rsidR="00EF685F">
        <w:rPr>
          <w:rStyle w:val="1-Char"/>
          <w:rFonts w:hint="cs"/>
          <w:rtl/>
        </w:rPr>
        <w:t>می‌دانی</w:t>
      </w:r>
      <w:r w:rsidRPr="005F2120">
        <w:rPr>
          <w:rStyle w:val="1-Char"/>
          <w:rFonts w:hint="cs"/>
          <w:rtl/>
        </w:rPr>
        <w:t>م در حج</w:t>
      </w:r>
      <w:r w:rsidR="00AA67F0" w:rsidRPr="005F2120">
        <w:rPr>
          <w:rStyle w:val="1-Char"/>
          <w:rFonts w:hint="cs"/>
          <w:rtl/>
        </w:rPr>
        <w:t>ۀ</w:t>
      </w:r>
      <w:r w:rsidRPr="005F2120">
        <w:rPr>
          <w:rStyle w:val="1-Char"/>
          <w:rFonts w:hint="cs"/>
          <w:rtl/>
        </w:rPr>
        <w:t xml:space="preserve">‌الوداع حدود 000/100 نفر از مردان و زنان نیکوکار که </w:t>
      </w:r>
      <w:r w:rsidR="00006353">
        <w:rPr>
          <w:rStyle w:val="1-Char"/>
          <w:rFonts w:hint="cs"/>
          <w:rtl/>
        </w:rPr>
        <w:t>قلب‌های</w:t>
      </w:r>
      <w:r w:rsidRPr="005F2120">
        <w:rPr>
          <w:rStyle w:val="1-Char"/>
          <w:rFonts w:hint="cs"/>
          <w:rtl/>
        </w:rPr>
        <w:t xml:space="preserve">‌شان با خدا پیوند داشته و در پیشگاه پروردگار جهان تسلیم بوده‌اند، حضور داشته‌اند. </w:t>
      </w:r>
    </w:p>
    <w:p w:rsidR="00386864" w:rsidRPr="005F2120" w:rsidRDefault="00386864" w:rsidP="00386864">
      <w:pPr>
        <w:ind w:firstLine="284"/>
        <w:jc w:val="both"/>
        <w:rPr>
          <w:rStyle w:val="1-Char"/>
          <w:rtl/>
        </w:rPr>
      </w:pPr>
      <w:r w:rsidRPr="005F2120">
        <w:rPr>
          <w:rStyle w:val="1-Char"/>
          <w:rFonts w:hint="cs"/>
          <w:rtl/>
        </w:rPr>
        <w:t>کسانی که در اصحاب رسول الله</w:t>
      </w:r>
      <w:r>
        <w:rPr>
          <w:rFonts w:cs="CTraditional Arabic" w:hint="cs"/>
          <w:rtl/>
          <w:lang w:bidi="fa-IR"/>
        </w:rPr>
        <w:t>ص</w:t>
      </w:r>
      <w:r w:rsidRPr="005F2120">
        <w:rPr>
          <w:rStyle w:val="1-Char"/>
          <w:rFonts w:hint="cs"/>
          <w:rtl/>
        </w:rPr>
        <w:t xml:space="preserve"> طعنه وارد </w:t>
      </w:r>
      <w:r w:rsidR="00DE225C" w:rsidRPr="005F2120">
        <w:rPr>
          <w:rStyle w:val="1-Char"/>
          <w:rFonts w:hint="cs"/>
          <w:rtl/>
        </w:rPr>
        <w:t>می‌کنند</w:t>
      </w:r>
      <w:r w:rsidRPr="005F2120">
        <w:rPr>
          <w:rStyle w:val="1-Char"/>
          <w:rFonts w:hint="cs"/>
          <w:rtl/>
        </w:rPr>
        <w:t xml:space="preserve"> باید بدانند که این کارشان ویران کردن اسلام است. ولی اسلام برتر و والاتر از آن است که ویران گردد، و نور اسلام برتر از آن است که بخاموشی گراید، و خدا ابا دارد جز اینکه نور خود را تمام کند</w:t>
      </w:r>
      <w:r w:rsidR="00CB2A5E">
        <w:rPr>
          <w:rStyle w:val="1-Char"/>
          <w:rFonts w:hint="cs"/>
          <w:rtl/>
        </w:rPr>
        <w:t xml:space="preserve"> اگرچه </w:t>
      </w:r>
      <w:r w:rsidRPr="005F2120">
        <w:rPr>
          <w:rStyle w:val="1-Char"/>
          <w:rFonts w:hint="cs"/>
          <w:rtl/>
        </w:rPr>
        <w:t>کافران از آن بدببرند</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596"/>
      </w:r>
      <w:r w:rsidRPr="00156286">
        <w:rPr>
          <w:rFonts w:ascii="Traditional Arabic" w:hAnsi="Traditional Arabic" w:cs="IRNazli" w:hint="cs"/>
          <w:sz w:val="24"/>
          <w:vertAlign w:val="superscript"/>
          <w:rtl/>
          <w:lang w:bidi="fa-IR"/>
        </w:rPr>
        <w:t>)</w:t>
      </w:r>
      <w:r w:rsidRPr="005F2120">
        <w:rPr>
          <w:rStyle w:val="1-Char"/>
          <w:rFonts w:hint="cs"/>
          <w:rtl/>
        </w:rPr>
        <w:t>.</w:t>
      </w:r>
    </w:p>
    <w:p w:rsidR="00386864" w:rsidRDefault="00386864" w:rsidP="00BF6818">
      <w:pPr>
        <w:jc w:val="center"/>
        <w:rPr>
          <w:rFonts w:cs="B Lotus"/>
          <w:sz w:val="16"/>
          <w:szCs w:val="16"/>
          <w:rtl/>
          <w:lang w:bidi="fa-IR"/>
        </w:rPr>
      </w:pPr>
      <w:r w:rsidRPr="00BA2E18">
        <w:rPr>
          <w:rFonts w:cs="B Lotus" w:hint="cs"/>
          <w:sz w:val="16"/>
          <w:szCs w:val="16"/>
          <w:lang w:bidi="fa-IR"/>
        </w:rPr>
        <w:sym w:font="AGA Arabesque" w:char="F02A"/>
      </w:r>
      <w:r w:rsidRPr="00BA2E18">
        <w:rPr>
          <w:rFonts w:cs="B Lotus" w:hint="cs"/>
          <w:sz w:val="16"/>
          <w:szCs w:val="16"/>
          <w:lang w:bidi="fa-IR"/>
        </w:rPr>
        <w:sym w:font="AGA Arabesque" w:char="F02A"/>
      </w:r>
      <w:r w:rsidRPr="00BA2E18">
        <w:rPr>
          <w:rFonts w:cs="B Lotus" w:hint="cs"/>
          <w:sz w:val="16"/>
          <w:szCs w:val="16"/>
          <w:lang w:bidi="fa-IR"/>
        </w:rPr>
        <w:sym w:font="AGA Arabesque" w:char="F02A"/>
      </w:r>
    </w:p>
    <w:p w:rsidR="00386864" w:rsidRPr="00BA2E18" w:rsidRDefault="00386864" w:rsidP="00386864">
      <w:pPr>
        <w:ind w:firstLine="284"/>
        <w:jc w:val="center"/>
        <w:rPr>
          <w:rFonts w:cs="B Lotus"/>
          <w:sz w:val="16"/>
          <w:szCs w:val="16"/>
          <w:rtl/>
          <w:lang w:bidi="fa-IR"/>
        </w:rPr>
      </w:pPr>
    </w:p>
    <w:p w:rsidR="00386864" w:rsidRPr="005F2120" w:rsidRDefault="00386864" w:rsidP="00386864">
      <w:pPr>
        <w:ind w:firstLine="284"/>
        <w:jc w:val="both"/>
        <w:rPr>
          <w:rStyle w:val="1-Char"/>
          <w:rtl/>
        </w:rPr>
      </w:pPr>
      <w:r w:rsidRPr="005F2120">
        <w:rPr>
          <w:rStyle w:val="1-Char"/>
          <w:rFonts w:hint="cs"/>
          <w:rtl/>
        </w:rPr>
        <w:t xml:space="preserve">هان ای اهل هوا! مقاصد خود را پنهان دارید. </w:t>
      </w:r>
    </w:p>
    <w:p w:rsidR="00386864" w:rsidRPr="005F2120" w:rsidRDefault="00386864" w:rsidP="00386864">
      <w:pPr>
        <w:ind w:firstLine="284"/>
        <w:jc w:val="both"/>
        <w:rPr>
          <w:rStyle w:val="1-Char"/>
          <w:rtl/>
        </w:rPr>
      </w:pPr>
      <w:r w:rsidRPr="005F2120">
        <w:rPr>
          <w:rStyle w:val="1-Char"/>
          <w:rFonts w:hint="cs"/>
          <w:rtl/>
        </w:rPr>
        <w:t xml:space="preserve">اگر در این کار اصرار </w:t>
      </w:r>
      <w:r w:rsidR="00C066D2">
        <w:rPr>
          <w:rStyle w:val="1-Char"/>
          <w:rFonts w:hint="cs"/>
          <w:rtl/>
        </w:rPr>
        <w:t>می‌کنی</w:t>
      </w:r>
      <w:r w:rsidRPr="005F2120">
        <w:rPr>
          <w:rStyle w:val="1-Char"/>
          <w:rFonts w:hint="cs"/>
          <w:rtl/>
        </w:rPr>
        <w:t>د خداوند سخت عذاب کننده است.</w:t>
      </w:r>
    </w:p>
    <w:p w:rsidR="00386864" w:rsidRPr="005F2120" w:rsidRDefault="00386864" w:rsidP="00386864">
      <w:pPr>
        <w:ind w:firstLine="284"/>
        <w:jc w:val="both"/>
        <w:rPr>
          <w:rStyle w:val="1-Char"/>
          <w:rtl/>
        </w:rPr>
      </w:pPr>
      <w:r w:rsidRPr="005F2120">
        <w:rPr>
          <w:rStyle w:val="1-Char"/>
          <w:rFonts w:hint="cs"/>
          <w:rtl/>
        </w:rPr>
        <w:t>اگر خود را باز میدارید، در اینجا از قدماء صالح کوفه کسی هست که 20 سال با ابوهریره هم</w:t>
      </w:r>
      <w:r w:rsidRPr="005F2120">
        <w:rPr>
          <w:rStyle w:val="1-Char"/>
          <w:rFonts w:hint="eastAsia"/>
          <w:rtl/>
        </w:rPr>
        <w:t>‌</w:t>
      </w:r>
      <w:r w:rsidRPr="005F2120">
        <w:rPr>
          <w:rStyle w:val="1-Char"/>
          <w:rFonts w:hint="cs"/>
          <w:rtl/>
        </w:rPr>
        <w:t xml:space="preserve">نشینی کرده، و سپس در موقع مرگ آرزو </w:t>
      </w:r>
      <w:r w:rsidR="00DE225C" w:rsidRPr="005F2120">
        <w:rPr>
          <w:rStyle w:val="1-Char"/>
          <w:rFonts w:hint="cs"/>
          <w:rtl/>
        </w:rPr>
        <w:t>می‌کند</w:t>
      </w:r>
      <w:r w:rsidRPr="005F2120">
        <w:rPr>
          <w:rStyle w:val="1-Char"/>
          <w:rFonts w:hint="cs"/>
          <w:rtl/>
        </w:rPr>
        <w:t xml:space="preserve"> کاش یکبار دیگر هم نشینی او نصیبش گردد. اعمش بروایت از اباصالح سمان آورده که گفت:</w:t>
      </w:r>
    </w:p>
    <w:p w:rsidR="00386864" w:rsidRPr="005F2120" w:rsidRDefault="00386864" w:rsidP="00386864">
      <w:pPr>
        <w:ind w:firstLine="284"/>
        <w:jc w:val="both"/>
        <w:rPr>
          <w:rStyle w:val="1-Char"/>
          <w:rtl/>
        </w:rPr>
      </w:pPr>
      <w:r w:rsidRPr="005F2120">
        <w:rPr>
          <w:rStyle w:val="1-Char"/>
          <w:rFonts w:hint="cs"/>
          <w:rtl/>
        </w:rPr>
        <w:t>(من از دنیا آرزوئی ندارم، مگر دو جامه سفید که با آن با ابوهریره</w:t>
      </w:r>
      <w:r>
        <w:rPr>
          <w:rFonts w:cs="CTraditional Arabic" w:hint="cs"/>
          <w:rtl/>
          <w:lang w:bidi="fa-IR"/>
        </w:rPr>
        <w:t>س</w:t>
      </w:r>
      <w:r w:rsidRPr="005F2120">
        <w:rPr>
          <w:rStyle w:val="1-Char"/>
          <w:rFonts w:hint="cs"/>
          <w:rtl/>
        </w:rPr>
        <w:t xml:space="preserve"> هم نشین گردم)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597"/>
      </w:r>
      <w:r w:rsidRPr="00156286">
        <w:rPr>
          <w:rFonts w:ascii="Traditional Arabic" w:hAnsi="Traditional Arabic" w:cs="IRNazli" w:hint="cs"/>
          <w:sz w:val="24"/>
          <w:vertAlign w:val="superscript"/>
          <w:rtl/>
          <w:lang w:bidi="fa-IR"/>
        </w:rPr>
        <w:t>)</w:t>
      </w:r>
      <w:r w:rsidRPr="005F212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 xml:space="preserve">گویا که اوس اطرافیان خود را فرمان </w:t>
      </w:r>
      <w:r w:rsidR="00A42AB8">
        <w:rPr>
          <w:rStyle w:val="1-Char"/>
          <w:rFonts w:hint="cs"/>
          <w:rtl/>
        </w:rPr>
        <w:t>می‌داد</w:t>
      </w:r>
      <w:r w:rsidRPr="005F2120">
        <w:rPr>
          <w:rStyle w:val="1-Char"/>
          <w:rFonts w:hint="cs"/>
          <w:rtl/>
        </w:rPr>
        <w:t>، که به سپیدی روی آورند، تا که ظاهر‌شان همانند دلهای‌شان سفید باشد، همان</w:t>
      </w:r>
      <w:r w:rsidR="00C3082C">
        <w:rPr>
          <w:rStyle w:val="1-Char"/>
          <w:rFonts w:hint="cs"/>
          <w:rtl/>
        </w:rPr>
        <w:t xml:space="preserve"> دل‌های </w:t>
      </w:r>
      <w:r w:rsidRPr="005F2120">
        <w:rPr>
          <w:rStyle w:val="1-Char"/>
          <w:rFonts w:hint="cs"/>
          <w:rtl/>
        </w:rPr>
        <w:t>که احادیث ابوهریره را از پیامبر</w:t>
      </w:r>
      <w:r>
        <w:rPr>
          <w:rFonts w:cs="CTraditional Arabic" w:hint="cs"/>
          <w:rtl/>
          <w:lang w:bidi="fa-IR"/>
        </w:rPr>
        <w:t>ص</w:t>
      </w:r>
      <w:r w:rsidRPr="005F2120">
        <w:rPr>
          <w:rStyle w:val="1-Char"/>
          <w:rFonts w:hint="cs"/>
          <w:rtl/>
        </w:rPr>
        <w:t xml:space="preserve"> پذیرفته، و این</w:t>
      </w:r>
      <w:r w:rsidR="000B7275">
        <w:rPr>
          <w:rStyle w:val="1-Char"/>
          <w:rFonts w:hint="cs"/>
          <w:rtl/>
        </w:rPr>
        <w:t xml:space="preserve"> دل‌ها </w:t>
      </w:r>
      <w:r w:rsidRPr="005F2120">
        <w:rPr>
          <w:rStyle w:val="1-Char"/>
          <w:rFonts w:hint="cs"/>
          <w:rtl/>
        </w:rPr>
        <w:t>با تأثیر احادیث نبوی که ابوهریره روایت کرده سپید، نورانی و جلایافته، و از پستی، و زنگار و کینه رهائی یافته است. پس باید نسبت به ابوهریره دلهای‌شان را سپید کنند.</w:t>
      </w:r>
    </w:p>
    <w:p w:rsidR="00386864" w:rsidRPr="005F2120" w:rsidRDefault="00386864" w:rsidP="00386864">
      <w:pPr>
        <w:ind w:firstLine="284"/>
        <w:jc w:val="both"/>
        <w:rPr>
          <w:rStyle w:val="1-Char"/>
          <w:rtl/>
        </w:rPr>
      </w:pPr>
      <w:r w:rsidRPr="005F2120">
        <w:rPr>
          <w:rStyle w:val="1-Char"/>
          <w:rFonts w:hint="cs"/>
          <w:rtl/>
        </w:rPr>
        <w:t xml:space="preserve">اگر شما ابوهریره را ناسزا </w:t>
      </w:r>
      <w:r w:rsidR="00301DB7">
        <w:rPr>
          <w:rStyle w:val="1-Char"/>
          <w:rFonts w:hint="cs"/>
          <w:rtl/>
        </w:rPr>
        <w:t>می‌گوئی</w:t>
      </w:r>
      <w:r w:rsidR="00CB6A73">
        <w:rPr>
          <w:rStyle w:val="1-Char"/>
          <w:rFonts w:hint="cs"/>
          <w:rtl/>
        </w:rPr>
        <w:t>د</w:t>
      </w:r>
      <w:r w:rsidRPr="005F2120">
        <w:rPr>
          <w:rStyle w:val="1-Char"/>
          <w:rFonts w:hint="cs"/>
          <w:rtl/>
        </w:rPr>
        <w:t>، بدانید که خداوند شما را امر کرده که برای یاران پیامبر</w:t>
      </w:r>
      <w:r>
        <w:rPr>
          <w:rFonts w:cs="CTraditional Arabic" w:hint="cs"/>
          <w:rtl/>
          <w:lang w:bidi="fa-IR"/>
        </w:rPr>
        <w:t>ص</w:t>
      </w:r>
      <w:r w:rsidRPr="005F2120">
        <w:rPr>
          <w:rStyle w:val="1-Char"/>
          <w:rFonts w:hint="cs"/>
          <w:rtl/>
        </w:rPr>
        <w:t xml:space="preserve"> استغفار کنید، ودر اینجا مشاهده</w:t>
      </w:r>
      <w:r w:rsidR="00156286">
        <w:rPr>
          <w:rStyle w:val="1-Char"/>
          <w:rFonts w:hint="cs"/>
          <w:rtl/>
        </w:rPr>
        <w:t xml:space="preserve"> می‌</w:t>
      </w:r>
      <w:r w:rsidRPr="005F2120">
        <w:rPr>
          <w:rStyle w:val="1-Char"/>
          <w:rFonts w:hint="cs"/>
          <w:rtl/>
        </w:rPr>
        <w:t xml:space="preserve">کنیم که بزرگان تابعین به </w:t>
      </w:r>
      <w:r w:rsidR="00447970">
        <w:rPr>
          <w:rStyle w:val="1-Char"/>
          <w:rFonts w:hint="cs"/>
          <w:rtl/>
        </w:rPr>
        <w:t>نسل‌های</w:t>
      </w:r>
      <w:r w:rsidRPr="005F2120">
        <w:rPr>
          <w:rStyle w:val="1-Char"/>
          <w:rFonts w:hint="cs"/>
          <w:rtl/>
        </w:rPr>
        <w:t xml:space="preserve"> مسلمین سفارش کرده‌اند که برای ابوهریره استغفار بخواهند. محمد بن سیرین گوید:</w:t>
      </w:r>
    </w:p>
    <w:p w:rsidR="00386864" w:rsidRPr="005F2120" w:rsidRDefault="00386864" w:rsidP="00386864">
      <w:pPr>
        <w:ind w:firstLine="284"/>
        <w:jc w:val="both"/>
        <w:rPr>
          <w:rStyle w:val="1-Char"/>
          <w:rtl/>
        </w:rPr>
      </w:pPr>
      <w:r w:rsidRPr="005F2120">
        <w:rPr>
          <w:rStyle w:val="1-Char"/>
          <w:rFonts w:hint="cs"/>
          <w:rtl/>
        </w:rPr>
        <w:t xml:space="preserve">(ما شبی را نزد ابوهریره بودیم او گفت: خدایا بر ابوهریره و مادرش و </w:t>
      </w:r>
      <w:r w:rsidR="00C61CF2">
        <w:rPr>
          <w:rStyle w:val="1-Char"/>
          <w:rFonts w:hint="cs"/>
          <w:rtl/>
        </w:rPr>
        <w:t xml:space="preserve">آن کس </w:t>
      </w:r>
      <w:r w:rsidRPr="005F2120">
        <w:rPr>
          <w:rStyle w:val="1-Char"/>
          <w:rFonts w:hint="cs"/>
          <w:rtl/>
        </w:rPr>
        <w:t>که برای‌شان استغفار</w:t>
      </w:r>
      <w:r w:rsidR="00FF156B">
        <w:rPr>
          <w:rStyle w:val="1-Char"/>
          <w:rFonts w:hint="cs"/>
          <w:rtl/>
        </w:rPr>
        <w:t xml:space="preserve"> می‌خواهد</w:t>
      </w:r>
      <w:r w:rsidRPr="005F2120">
        <w:rPr>
          <w:rStyle w:val="1-Char"/>
          <w:rFonts w:hint="cs"/>
          <w:rtl/>
        </w:rPr>
        <w:t xml:space="preserve"> بیامرز).</w:t>
      </w:r>
    </w:p>
    <w:p w:rsidR="00386864" w:rsidRPr="005F2120" w:rsidRDefault="00386864" w:rsidP="00386864">
      <w:pPr>
        <w:ind w:firstLine="284"/>
        <w:jc w:val="both"/>
        <w:rPr>
          <w:rStyle w:val="1-Char"/>
          <w:rtl/>
        </w:rPr>
      </w:pPr>
      <w:r w:rsidRPr="005F2120">
        <w:rPr>
          <w:rStyle w:val="1-Char"/>
          <w:rFonts w:hint="cs"/>
          <w:rtl/>
        </w:rPr>
        <w:t xml:space="preserve">محمد گوید: پس ما برای آندو استغفار </w:t>
      </w:r>
      <w:r w:rsidR="00006353">
        <w:rPr>
          <w:rStyle w:val="1-Char"/>
          <w:rFonts w:hint="cs"/>
          <w:rtl/>
        </w:rPr>
        <w:t>می‌خواهیم</w:t>
      </w:r>
      <w:r w:rsidRPr="005F2120">
        <w:rPr>
          <w:rStyle w:val="1-Char"/>
          <w:rFonts w:hint="cs"/>
          <w:rtl/>
        </w:rPr>
        <w:t xml:space="preserve"> تا که شامل دعای ابوهریره شویم</w:t>
      </w:r>
      <w:r w:rsidRPr="00156286">
        <w:rPr>
          <w:rFonts w:ascii="Traditional Arabic" w:hAnsi="Traditional Arabic" w:cs="IRNazli" w:hint="cs"/>
          <w:sz w:val="24"/>
          <w:vertAlign w:val="superscript"/>
          <w:rtl/>
          <w:lang w:bidi="fa-IR"/>
        </w:rPr>
        <w:t>(</w:t>
      </w:r>
      <w:r w:rsidRPr="00156286">
        <w:rPr>
          <w:rStyle w:val="FootnoteReference"/>
          <w:rFonts w:ascii="Traditional Arabic" w:hAnsi="Traditional Arabic" w:cs="IRNazli"/>
          <w:sz w:val="24"/>
          <w:rtl/>
          <w:lang w:bidi="fa-IR"/>
        </w:rPr>
        <w:footnoteReference w:id="598"/>
      </w:r>
      <w:r w:rsidRPr="00156286">
        <w:rPr>
          <w:rFonts w:ascii="Traditional Arabic" w:hAnsi="Traditional Arabic" w:cs="IRNazli" w:hint="cs"/>
          <w:sz w:val="24"/>
          <w:vertAlign w:val="superscript"/>
          <w:rtl/>
          <w:lang w:bidi="fa-IR"/>
        </w:rPr>
        <w:t>)</w:t>
      </w:r>
      <w:r w:rsidRPr="005F212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بلی ما برای ابوهریره و مادرش استغفار</w:t>
      </w:r>
      <w:r w:rsidR="00156286">
        <w:rPr>
          <w:rStyle w:val="1-Char"/>
          <w:rFonts w:hint="cs"/>
          <w:rtl/>
        </w:rPr>
        <w:t xml:space="preserve"> می‌</w:t>
      </w:r>
      <w:r w:rsidRPr="005F2120">
        <w:rPr>
          <w:rStyle w:val="1-Char"/>
          <w:rFonts w:hint="cs"/>
          <w:rtl/>
        </w:rPr>
        <w:t>خواهیم، و صدها میلیون مسلمانان از پیشگاه خدا برایش طلب مغفرت</w:t>
      </w:r>
      <w:r w:rsidR="00156286">
        <w:rPr>
          <w:rStyle w:val="1-Char"/>
          <w:rFonts w:hint="cs"/>
          <w:rtl/>
        </w:rPr>
        <w:t xml:space="preserve"> می‌</w:t>
      </w:r>
      <w:r w:rsidRPr="005F2120">
        <w:rPr>
          <w:rStyle w:val="1-Char"/>
          <w:rFonts w:hint="cs"/>
          <w:rtl/>
        </w:rPr>
        <w:t>‌کنند، و از خدا میخواهند، که از او راضی باشد. هر خطیب جمعه، و هر واعظ که بر منبر می</w:t>
      </w:r>
      <w:r w:rsidRPr="005F2120">
        <w:rPr>
          <w:rStyle w:val="1-Char"/>
          <w:rFonts w:hint="eastAsia"/>
          <w:rtl/>
        </w:rPr>
        <w:t>‌</w:t>
      </w:r>
      <w:r w:rsidRPr="005F2120">
        <w:rPr>
          <w:rStyle w:val="1-Char"/>
          <w:rFonts w:hint="cs"/>
          <w:rtl/>
        </w:rPr>
        <w:t xml:space="preserve">رود، و هر نشریه‌ای که وصایای اسلامی را نشر </w:t>
      </w:r>
      <w:r w:rsidR="00DE225C" w:rsidRPr="005F2120">
        <w:rPr>
          <w:rStyle w:val="1-Char"/>
          <w:rFonts w:hint="cs"/>
          <w:rtl/>
        </w:rPr>
        <w:t>می‌کند</w:t>
      </w:r>
      <w:r w:rsidRPr="005F2120">
        <w:rPr>
          <w:rStyle w:val="1-Char"/>
          <w:rFonts w:hint="cs"/>
          <w:rtl/>
        </w:rPr>
        <w:t>، همه و همه از خدا میخواهند که از ابوهریره راضی باشد. بدیهی است</w:t>
      </w:r>
      <w:r w:rsidR="002A4FA7">
        <w:rPr>
          <w:rStyle w:val="1-Char"/>
          <w:rFonts w:hint="cs"/>
          <w:rtl/>
        </w:rPr>
        <w:t xml:space="preserve"> هرکس </w:t>
      </w:r>
      <w:r w:rsidRPr="005F2120">
        <w:rPr>
          <w:rStyle w:val="1-Char"/>
          <w:rFonts w:hint="cs"/>
          <w:rtl/>
        </w:rPr>
        <w:t xml:space="preserve">او را ناسزاگوید خداوند او را از نعمت جماعت محروم </w:t>
      </w:r>
      <w:r w:rsidR="00DE225C" w:rsidRPr="005F2120">
        <w:rPr>
          <w:rStyle w:val="1-Char"/>
          <w:rFonts w:hint="cs"/>
          <w:rtl/>
        </w:rPr>
        <w:t>می‌کند</w:t>
      </w:r>
      <w:r w:rsidRPr="005F2120">
        <w:rPr>
          <w:rStyle w:val="1-Char"/>
          <w:rFonts w:hint="cs"/>
          <w:rtl/>
        </w:rPr>
        <w:t xml:space="preserve">، و زبانش دچار اشکال </w:t>
      </w:r>
      <w:r w:rsidR="00BB6068" w:rsidRPr="005F2120">
        <w:rPr>
          <w:rStyle w:val="1-Char"/>
          <w:rFonts w:hint="cs"/>
          <w:rtl/>
        </w:rPr>
        <w:t>می‌گردد</w:t>
      </w:r>
      <w:r w:rsidRPr="005F2120">
        <w:rPr>
          <w:rStyle w:val="1-Char"/>
          <w:rFonts w:hint="cs"/>
          <w:rtl/>
        </w:rPr>
        <w:t xml:space="preserve"> که از نعمت فصاحت نیز محروم </w:t>
      </w:r>
      <w:r w:rsidR="002A4FA7">
        <w:rPr>
          <w:rStyle w:val="1-Char"/>
          <w:rFonts w:hint="cs"/>
          <w:rtl/>
        </w:rPr>
        <w:t>می‌شود</w:t>
      </w:r>
      <w:r w:rsidRPr="005F212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ابوهریره</w:t>
      </w:r>
      <w:r w:rsidR="00542567" w:rsidRPr="00542567">
        <w:rPr>
          <w:rStyle w:val="1-Char"/>
          <w:rFonts w:cs="CTraditional Arabic" w:hint="cs"/>
          <w:rtl/>
        </w:rPr>
        <w:t>س</w:t>
      </w:r>
      <w:r w:rsidRPr="005F2120">
        <w:rPr>
          <w:rStyle w:val="1-Char"/>
          <w:rFonts w:hint="cs"/>
          <w:rtl/>
        </w:rPr>
        <w:t xml:space="preserve"> این قول خدا را قرائت نمود:</w:t>
      </w:r>
    </w:p>
    <w:p w:rsidR="00CB084C" w:rsidRPr="005F2120" w:rsidRDefault="00CB084C" w:rsidP="00340945">
      <w:pPr>
        <w:ind w:firstLine="284"/>
        <w:jc w:val="both"/>
        <w:rPr>
          <w:rStyle w:val="1-Char"/>
          <w:rtl/>
        </w:rPr>
      </w:pPr>
      <w:r>
        <w:rPr>
          <w:rFonts w:ascii="Traditional Arabic" w:hAnsi="Traditional Arabic" w:cs="Traditional Arabic"/>
          <w:rtl/>
          <w:lang w:bidi="fa-IR"/>
        </w:rPr>
        <w:t>﴿</w:t>
      </w:r>
      <w:r w:rsidR="00F059C9" w:rsidRPr="00FF156B">
        <w:rPr>
          <w:rStyle w:val="3-Char"/>
          <w:rFonts w:hint="eastAsia"/>
          <w:rtl/>
        </w:rPr>
        <w:t>يَو</w:t>
      </w:r>
      <w:r w:rsidR="00F059C9" w:rsidRPr="00FF156B">
        <w:rPr>
          <w:rStyle w:val="3-Char"/>
          <w:rFonts w:hint="cs"/>
          <w:rtl/>
        </w:rPr>
        <w:t>ۡ</w:t>
      </w:r>
      <w:r w:rsidR="00F059C9" w:rsidRPr="00FF156B">
        <w:rPr>
          <w:rStyle w:val="3-Char"/>
          <w:rFonts w:hint="eastAsia"/>
          <w:rtl/>
        </w:rPr>
        <w:t>مَ</w:t>
      </w:r>
      <w:r w:rsidR="00F059C9" w:rsidRPr="00FF156B">
        <w:rPr>
          <w:rStyle w:val="3-Char"/>
          <w:rtl/>
        </w:rPr>
        <w:t xml:space="preserve"> </w:t>
      </w:r>
      <w:r w:rsidR="00F059C9" w:rsidRPr="00FF156B">
        <w:rPr>
          <w:rStyle w:val="3-Char"/>
          <w:rFonts w:hint="eastAsia"/>
          <w:rtl/>
        </w:rPr>
        <w:t>لَا</w:t>
      </w:r>
      <w:r w:rsidR="00F059C9" w:rsidRPr="00FF156B">
        <w:rPr>
          <w:rStyle w:val="3-Char"/>
          <w:rtl/>
        </w:rPr>
        <w:t xml:space="preserve"> </w:t>
      </w:r>
      <w:r w:rsidR="00F059C9" w:rsidRPr="00FF156B">
        <w:rPr>
          <w:rStyle w:val="3-Char"/>
          <w:rFonts w:hint="eastAsia"/>
          <w:rtl/>
        </w:rPr>
        <w:t>يُخ</w:t>
      </w:r>
      <w:r w:rsidR="00F059C9" w:rsidRPr="00FF156B">
        <w:rPr>
          <w:rStyle w:val="3-Char"/>
          <w:rFonts w:hint="cs"/>
          <w:rtl/>
        </w:rPr>
        <w:t>ۡ</w:t>
      </w:r>
      <w:r w:rsidR="00F059C9" w:rsidRPr="00FF156B">
        <w:rPr>
          <w:rStyle w:val="3-Char"/>
          <w:rFonts w:hint="eastAsia"/>
          <w:rtl/>
        </w:rPr>
        <w:t>زِي</w:t>
      </w:r>
      <w:r w:rsidR="00F059C9" w:rsidRPr="00FF156B">
        <w:rPr>
          <w:rStyle w:val="3-Char"/>
          <w:rtl/>
        </w:rPr>
        <w:t xml:space="preserve"> </w:t>
      </w:r>
      <w:r w:rsidR="00F059C9" w:rsidRPr="00FF156B">
        <w:rPr>
          <w:rStyle w:val="3-Char"/>
          <w:rFonts w:hint="cs"/>
          <w:rtl/>
        </w:rPr>
        <w:t>ٱ</w:t>
      </w:r>
      <w:r w:rsidR="00F059C9" w:rsidRPr="00FF156B">
        <w:rPr>
          <w:rStyle w:val="3-Char"/>
          <w:rFonts w:hint="eastAsia"/>
          <w:rtl/>
        </w:rPr>
        <w:t>للَّهُ</w:t>
      </w:r>
      <w:r w:rsidR="00F059C9" w:rsidRPr="00FF156B">
        <w:rPr>
          <w:rStyle w:val="3-Char"/>
          <w:rtl/>
        </w:rPr>
        <w:t xml:space="preserve"> </w:t>
      </w:r>
      <w:r w:rsidR="00F059C9" w:rsidRPr="00FF156B">
        <w:rPr>
          <w:rStyle w:val="3-Char"/>
          <w:rFonts w:hint="cs"/>
          <w:rtl/>
        </w:rPr>
        <w:t>ٱ</w:t>
      </w:r>
      <w:r w:rsidR="00F059C9" w:rsidRPr="00FF156B">
        <w:rPr>
          <w:rStyle w:val="3-Char"/>
          <w:rFonts w:hint="eastAsia"/>
          <w:rtl/>
        </w:rPr>
        <w:t>لنَّبِيَّ</w:t>
      </w:r>
      <w:r w:rsidR="00F059C9" w:rsidRPr="00FF156B">
        <w:rPr>
          <w:rStyle w:val="3-Char"/>
          <w:rtl/>
        </w:rPr>
        <w:t xml:space="preserve"> </w:t>
      </w:r>
      <w:r w:rsidR="00F059C9" w:rsidRPr="00FF156B">
        <w:rPr>
          <w:rStyle w:val="3-Char"/>
          <w:rFonts w:hint="eastAsia"/>
          <w:rtl/>
        </w:rPr>
        <w:t>وَ</w:t>
      </w:r>
      <w:r w:rsidR="00F059C9" w:rsidRPr="00FF156B">
        <w:rPr>
          <w:rStyle w:val="3-Char"/>
          <w:rFonts w:hint="cs"/>
          <w:rtl/>
        </w:rPr>
        <w:t>ٱ</w:t>
      </w:r>
      <w:r w:rsidR="00F059C9" w:rsidRPr="00FF156B">
        <w:rPr>
          <w:rStyle w:val="3-Char"/>
          <w:rFonts w:hint="eastAsia"/>
          <w:rtl/>
        </w:rPr>
        <w:t>لَّذِينَ</w:t>
      </w:r>
      <w:r w:rsidR="00F059C9" w:rsidRPr="00FF156B">
        <w:rPr>
          <w:rStyle w:val="3-Char"/>
          <w:rtl/>
        </w:rPr>
        <w:t xml:space="preserve"> </w:t>
      </w:r>
      <w:r w:rsidR="00F059C9" w:rsidRPr="00FF156B">
        <w:rPr>
          <w:rStyle w:val="3-Char"/>
          <w:rFonts w:hint="eastAsia"/>
          <w:rtl/>
        </w:rPr>
        <w:t>ءَامَنُواْ</w:t>
      </w:r>
      <w:r w:rsidR="00F059C9" w:rsidRPr="00FF156B">
        <w:rPr>
          <w:rStyle w:val="3-Char"/>
          <w:rtl/>
        </w:rPr>
        <w:t xml:space="preserve"> </w:t>
      </w:r>
      <w:r w:rsidR="00F059C9" w:rsidRPr="00FF156B">
        <w:rPr>
          <w:rStyle w:val="3-Char"/>
          <w:rFonts w:hint="eastAsia"/>
          <w:rtl/>
        </w:rPr>
        <w:t>مَعَهُ</w:t>
      </w:r>
      <w:r w:rsidR="00F059C9" w:rsidRPr="00FF156B">
        <w:rPr>
          <w:rStyle w:val="3-Char"/>
          <w:rFonts w:hint="cs"/>
          <w:rtl/>
        </w:rPr>
        <w:t>ۥۖ</w:t>
      </w:r>
      <w:r w:rsidR="00F059C9" w:rsidRPr="00FF156B">
        <w:rPr>
          <w:rStyle w:val="3-Char"/>
          <w:rtl/>
        </w:rPr>
        <w:t xml:space="preserve"> </w:t>
      </w:r>
      <w:r w:rsidR="00F059C9" w:rsidRPr="00FF156B">
        <w:rPr>
          <w:rStyle w:val="3-Char"/>
          <w:rFonts w:hint="eastAsia"/>
          <w:rtl/>
        </w:rPr>
        <w:t>نُورُهُم</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يَس</w:t>
      </w:r>
      <w:r w:rsidR="00F059C9" w:rsidRPr="00FF156B">
        <w:rPr>
          <w:rStyle w:val="3-Char"/>
          <w:rFonts w:hint="cs"/>
          <w:rtl/>
        </w:rPr>
        <w:t>ۡ</w:t>
      </w:r>
      <w:r w:rsidR="00F059C9" w:rsidRPr="00FF156B">
        <w:rPr>
          <w:rStyle w:val="3-Char"/>
          <w:rFonts w:hint="eastAsia"/>
          <w:rtl/>
        </w:rPr>
        <w:t>عَى</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بَي</w:t>
      </w:r>
      <w:r w:rsidR="00F059C9" w:rsidRPr="00FF156B">
        <w:rPr>
          <w:rStyle w:val="3-Char"/>
          <w:rFonts w:hint="cs"/>
          <w:rtl/>
        </w:rPr>
        <w:t>ۡ</w:t>
      </w:r>
      <w:r w:rsidR="00F059C9" w:rsidRPr="00FF156B">
        <w:rPr>
          <w:rStyle w:val="3-Char"/>
          <w:rFonts w:hint="eastAsia"/>
          <w:rtl/>
        </w:rPr>
        <w:t>نَ</w:t>
      </w:r>
      <w:r w:rsidR="00F059C9" w:rsidRPr="00FF156B">
        <w:rPr>
          <w:rStyle w:val="3-Char"/>
          <w:rtl/>
        </w:rPr>
        <w:t xml:space="preserve"> </w:t>
      </w:r>
      <w:r w:rsidR="00F059C9" w:rsidRPr="00FF156B">
        <w:rPr>
          <w:rStyle w:val="3-Char"/>
          <w:rFonts w:hint="eastAsia"/>
          <w:rtl/>
        </w:rPr>
        <w:t>أَي</w:t>
      </w:r>
      <w:r w:rsidR="00F059C9" w:rsidRPr="00FF156B">
        <w:rPr>
          <w:rStyle w:val="3-Char"/>
          <w:rFonts w:hint="cs"/>
          <w:rtl/>
        </w:rPr>
        <w:t>ۡ</w:t>
      </w:r>
      <w:r w:rsidR="00F059C9" w:rsidRPr="00FF156B">
        <w:rPr>
          <w:rStyle w:val="3-Char"/>
          <w:rFonts w:hint="eastAsia"/>
          <w:rtl/>
        </w:rPr>
        <w:t>دِيهِم</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وَبِأَي</w:t>
      </w:r>
      <w:r w:rsidR="00F059C9" w:rsidRPr="00FF156B">
        <w:rPr>
          <w:rStyle w:val="3-Char"/>
          <w:rFonts w:hint="cs"/>
          <w:rtl/>
        </w:rPr>
        <w:t>ۡ</w:t>
      </w:r>
      <w:r w:rsidR="00F059C9" w:rsidRPr="00FF156B">
        <w:rPr>
          <w:rStyle w:val="3-Char"/>
          <w:rFonts w:hint="eastAsia"/>
          <w:rtl/>
        </w:rPr>
        <w:t>مَ</w:t>
      </w:r>
      <w:r w:rsidR="00F059C9" w:rsidRPr="00FF156B">
        <w:rPr>
          <w:rStyle w:val="3-Char"/>
          <w:rFonts w:hint="cs"/>
          <w:rtl/>
        </w:rPr>
        <w:t>ٰ</w:t>
      </w:r>
      <w:r w:rsidR="00F059C9" w:rsidRPr="00FF156B">
        <w:rPr>
          <w:rStyle w:val="3-Char"/>
          <w:rFonts w:hint="eastAsia"/>
          <w:rtl/>
        </w:rPr>
        <w:t>نِهِم</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يَقُولُونَ</w:t>
      </w:r>
      <w:r w:rsidR="00F059C9" w:rsidRPr="00FF156B">
        <w:rPr>
          <w:rStyle w:val="3-Char"/>
          <w:rtl/>
        </w:rPr>
        <w:t xml:space="preserve"> </w:t>
      </w:r>
      <w:r w:rsidR="00F059C9" w:rsidRPr="00FF156B">
        <w:rPr>
          <w:rStyle w:val="3-Char"/>
          <w:rFonts w:hint="eastAsia"/>
          <w:rtl/>
        </w:rPr>
        <w:t>رَبَّنَا</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أَت</w:t>
      </w:r>
      <w:r w:rsidR="00F059C9" w:rsidRPr="00FF156B">
        <w:rPr>
          <w:rStyle w:val="3-Char"/>
          <w:rFonts w:hint="cs"/>
          <w:rtl/>
        </w:rPr>
        <w:t>ۡ</w:t>
      </w:r>
      <w:r w:rsidR="00F059C9" w:rsidRPr="00FF156B">
        <w:rPr>
          <w:rStyle w:val="3-Char"/>
          <w:rFonts w:hint="eastAsia"/>
          <w:rtl/>
        </w:rPr>
        <w:t>مِم</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لَنَا</w:t>
      </w:r>
      <w:r w:rsidR="00F059C9" w:rsidRPr="00FF156B">
        <w:rPr>
          <w:rStyle w:val="3-Char"/>
          <w:rtl/>
        </w:rPr>
        <w:t xml:space="preserve"> </w:t>
      </w:r>
      <w:r w:rsidR="00F059C9" w:rsidRPr="00FF156B">
        <w:rPr>
          <w:rStyle w:val="3-Char"/>
          <w:rFonts w:hint="eastAsia"/>
          <w:rtl/>
        </w:rPr>
        <w:t>نُورَنَا</w:t>
      </w:r>
      <w:r w:rsidR="00F059C9" w:rsidRPr="00FF156B">
        <w:rPr>
          <w:rStyle w:val="3-Char"/>
          <w:rtl/>
        </w:rPr>
        <w:t xml:space="preserve"> </w:t>
      </w:r>
      <w:r w:rsidR="00F059C9" w:rsidRPr="00FF156B">
        <w:rPr>
          <w:rStyle w:val="3-Char"/>
          <w:rFonts w:hint="eastAsia"/>
          <w:rtl/>
        </w:rPr>
        <w:t>وَ</w:t>
      </w:r>
      <w:r w:rsidR="00F059C9" w:rsidRPr="00FF156B">
        <w:rPr>
          <w:rStyle w:val="3-Char"/>
          <w:rFonts w:hint="cs"/>
          <w:rtl/>
        </w:rPr>
        <w:t>ٱ</w:t>
      </w:r>
      <w:r w:rsidR="00F059C9" w:rsidRPr="00FF156B">
        <w:rPr>
          <w:rStyle w:val="3-Char"/>
          <w:rFonts w:hint="eastAsia"/>
          <w:rtl/>
        </w:rPr>
        <w:t>غ</w:t>
      </w:r>
      <w:r w:rsidR="00F059C9" w:rsidRPr="00FF156B">
        <w:rPr>
          <w:rStyle w:val="3-Char"/>
          <w:rFonts w:hint="cs"/>
          <w:rtl/>
        </w:rPr>
        <w:t>ۡ</w:t>
      </w:r>
      <w:r w:rsidR="00F059C9" w:rsidRPr="00FF156B">
        <w:rPr>
          <w:rStyle w:val="3-Char"/>
          <w:rFonts w:hint="eastAsia"/>
          <w:rtl/>
        </w:rPr>
        <w:t>فِر</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لَنَا</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إِنَّكَ</w:t>
      </w:r>
      <w:r w:rsidR="00F059C9" w:rsidRPr="00FF156B">
        <w:rPr>
          <w:rStyle w:val="3-Char"/>
          <w:rtl/>
        </w:rPr>
        <w:t xml:space="preserve"> </w:t>
      </w:r>
      <w:r w:rsidR="00F059C9" w:rsidRPr="00FF156B">
        <w:rPr>
          <w:rStyle w:val="3-Char"/>
          <w:rFonts w:hint="eastAsia"/>
          <w:rtl/>
        </w:rPr>
        <w:t>عَلَى</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كُلِّ</w:t>
      </w:r>
      <w:r w:rsidR="00F059C9" w:rsidRPr="00FF156B">
        <w:rPr>
          <w:rStyle w:val="3-Char"/>
          <w:rtl/>
        </w:rPr>
        <w:t xml:space="preserve"> </w:t>
      </w:r>
      <w:r w:rsidR="00F059C9" w:rsidRPr="00FF156B">
        <w:rPr>
          <w:rStyle w:val="3-Char"/>
          <w:rFonts w:hint="eastAsia"/>
          <w:rtl/>
        </w:rPr>
        <w:t>شَي</w:t>
      </w:r>
      <w:r w:rsidR="00F059C9" w:rsidRPr="00FF156B">
        <w:rPr>
          <w:rStyle w:val="3-Char"/>
          <w:rFonts w:hint="cs"/>
          <w:rtl/>
        </w:rPr>
        <w:t>ۡ</w:t>
      </w:r>
      <w:r w:rsidR="00F059C9" w:rsidRPr="00FF156B">
        <w:rPr>
          <w:rStyle w:val="3-Char"/>
          <w:rFonts w:hint="eastAsia"/>
          <w:rtl/>
        </w:rPr>
        <w:t>ء</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قَدِير</w:t>
      </w:r>
      <w:r w:rsidR="00F059C9" w:rsidRPr="00FF156B">
        <w:rPr>
          <w:rStyle w:val="3-Char"/>
          <w:rFonts w:hint="cs"/>
          <w:rtl/>
        </w:rPr>
        <w:t>ٞ</w:t>
      </w:r>
      <w:r w:rsidR="00F059C9" w:rsidRPr="00FF156B">
        <w:rPr>
          <w:rStyle w:val="3-Char"/>
          <w:rtl/>
        </w:rPr>
        <w:t xml:space="preserve"> </w:t>
      </w:r>
      <w:r w:rsidR="00F059C9" w:rsidRPr="00FF156B">
        <w:rPr>
          <w:rStyle w:val="3-Char"/>
          <w:rFonts w:hint="cs"/>
          <w:rtl/>
        </w:rPr>
        <w:t>٨</w:t>
      </w:r>
      <w:r>
        <w:rPr>
          <w:rFonts w:ascii="Traditional Arabic" w:hAnsi="Traditional Arabic" w:cs="Traditional Arabic"/>
          <w:rtl/>
          <w:lang w:bidi="fa-IR"/>
        </w:rPr>
        <w:t>﴾</w:t>
      </w:r>
      <w:r w:rsidRPr="005F2120">
        <w:rPr>
          <w:rStyle w:val="1-Char"/>
          <w:rFonts w:hint="cs"/>
          <w:rtl/>
        </w:rPr>
        <w:t xml:space="preserve"> </w:t>
      </w:r>
      <w:r w:rsidRPr="00725149">
        <w:rPr>
          <w:rStyle w:val="Char0"/>
          <w:rFonts w:hint="cs"/>
          <w:rtl/>
        </w:rPr>
        <w:t>[</w:t>
      </w:r>
      <w:r w:rsidR="00340945">
        <w:rPr>
          <w:rStyle w:val="Char0"/>
          <w:rFonts w:hint="cs"/>
          <w:rtl/>
        </w:rPr>
        <w:t>التحریم: 8</w:t>
      </w:r>
      <w:r w:rsidRPr="00725149">
        <w:rPr>
          <w:rStyle w:val="Char0"/>
          <w:rFonts w:hint="cs"/>
          <w:rtl/>
        </w:rPr>
        <w:t>]</w:t>
      </w:r>
      <w:r w:rsidRPr="005F2120">
        <w:rPr>
          <w:rStyle w:val="1-Char"/>
          <w:rFonts w:hint="cs"/>
          <w:rtl/>
        </w:rPr>
        <w:t>.</w:t>
      </w:r>
    </w:p>
    <w:p w:rsidR="00386864" w:rsidRPr="005F2120" w:rsidRDefault="00386864" w:rsidP="00386864">
      <w:pPr>
        <w:ind w:firstLine="284"/>
        <w:jc w:val="both"/>
        <w:rPr>
          <w:rStyle w:val="1-Char"/>
          <w:rtl/>
        </w:rPr>
      </w:pPr>
      <w:r w:rsidRPr="00386864">
        <w:rPr>
          <w:rFonts w:ascii="Traditional Arabic" w:hAnsi="Traditional Arabic" w:cs="Traditional Arabic" w:hint="cs"/>
          <w:rtl/>
          <w:lang w:bidi="fa-IR"/>
        </w:rPr>
        <w:t>«</w:t>
      </w:r>
      <w:r w:rsidRPr="005F2120">
        <w:rPr>
          <w:rStyle w:val="1-Char"/>
          <w:rtl/>
        </w:rPr>
        <w:t>در آن روز</w:t>
      </w:r>
      <w:r w:rsidRPr="005F2120">
        <w:rPr>
          <w:rStyle w:val="1-Char"/>
          <w:rFonts w:hint="cs"/>
          <w:rtl/>
        </w:rPr>
        <w:t>ی</w:t>
      </w:r>
      <w:r w:rsidRPr="005F2120">
        <w:rPr>
          <w:rStyle w:val="1-Char"/>
          <w:rtl/>
        </w:rPr>
        <w:t xml:space="preserve"> که خداوند پ</w:t>
      </w:r>
      <w:r w:rsidRPr="005F2120">
        <w:rPr>
          <w:rStyle w:val="1-Char"/>
          <w:rFonts w:hint="cs"/>
          <w:rtl/>
        </w:rPr>
        <w:t>ی</w:t>
      </w:r>
      <w:r w:rsidRPr="005F2120">
        <w:rPr>
          <w:rStyle w:val="1-Char"/>
          <w:rFonts w:hint="eastAsia"/>
          <w:rtl/>
        </w:rPr>
        <w:t>امبر</w:t>
      </w:r>
      <w:r w:rsidRPr="005F2120">
        <w:rPr>
          <w:rStyle w:val="1-Char"/>
          <w:rtl/>
        </w:rPr>
        <w:t xml:space="preserve"> و کسان</w:t>
      </w:r>
      <w:r w:rsidRPr="005F2120">
        <w:rPr>
          <w:rStyle w:val="1-Char"/>
          <w:rFonts w:hint="cs"/>
          <w:rtl/>
        </w:rPr>
        <w:t>ی</w:t>
      </w:r>
      <w:r w:rsidRPr="005F2120">
        <w:rPr>
          <w:rStyle w:val="1-Char"/>
          <w:rtl/>
        </w:rPr>
        <w:t xml:space="preserve"> را که با او ا</w:t>
      </w:r>
      <w:r w:rsidRPr="005F2120">
        <w:rPr>
          <w:rStyle w:val="1-Char"/>
          <w:rFonts w:hint="cs"/>
          <w:rtl/>
        </w:rPr>
        <w:t>ی</w:t>
      </w:r>
      <w:r w:rsidRPr="005F2120">
        <w:rPr>
          <w:rStyle w:val="1-Char"/>
          <w:rFonts w:hint="eastAsia"/>
          <w:rtl/>
        </w:rPr>
        <w:t>مان</w:t>
      </w:r>
      <w:r w:rsidRPr="005F2120">
        <w:rPr>
          <w:rStyle w:val="1-Char"/>
          <w:rtl/>
        </w:rPr>
        <w:t xml:space="preserve"> آوردند خوار ن</w:t>
      </w:r>
      <w:r w:rsidR="00DE225C" w:rsidRPr="005F2120">
        <w:rPr>
          <w:rStyle w:val="1-Char"/>
          <w:rtl/>
        </w:rPr>
        <w:t>می‌کند</w:t>
      </w:r>
      <w:r w:rsidRPr="005F2120">
        <w:rPr>
          <w:rStyle w:val="1-Char"/>
          <w:rFonts w:hint="eastAsia"/>
          <w:rtl/>
        </w:rPr>
        <w:t>؛</w:t>
      </w:r>
      <w:r w:rsidRPr="005F2120">
        <w:rPr>
          <w:rStyle w:val="1-Char"/>
          <w:rtl/>
        </w:rPr>
        <w:t xml:space="preserve"> ا</w:t>
      </w:r>
      <w:r w:rsidRPr="005F2120">
        <w:rPr>
          <w:rStyle w:val="1-Char"/>
          <w:rFonts w:hint="cs"/>
          <w:rtl/>
        </w:rPr>
        <w:t>ی</w:t>
      </w:r>
      <w:r w:rsidRPr="005F2120">
        <w:rPr>
          <w:rStyle w:val="1-Char"/>
          <w:rFonts w:hint="eastAsia"/>
          <w:rtl/>
        </w:rPr>
        <w:t>ن</w:t>
      </w:r>
      <w:r w:rsidRPr="005F2120">
        <w:rPr>
          <w:rStyle w:val="1-Char"/>
          <w:rtl/>
        </w:rPr>
        <w:t xml:space="preserve"> در حال</w:t>
      </w:r>
      <w:r w:rsidRPr="005F2120">
        <w:rPr>
          <w:rStyle w:val="1-Char"/>
          <w:rFonts w:hint="cs"/>
          <w:rtl/>
        </w:rPr>
        <w:t>ی</w:t>
      </w:r>
      <w:r w:rsidRPr="005F2120">
        <w:rPr>
          <w:rStyle w:val="1-Char"/>
          <w:rtl/>
        </w:rPr>
        <w:t xml:space="preserve"> است که نورشان پ</w:t>
      </w:r>
      <w:r w:rsidRPr="005F2120">
        <w:rPr>
          <w:rStyle w:val="1-Char"/>
          <w:rFonts w:hint="cs"/>
          <w:rtl/>
        </w:rPr>
        <w:t>ی</w:t>
      </w:r>
      <w:r w:rsidRPr="005F2120">
        <w:rPr>
          <w:rStyle w:val="1-Char"/>
          <w:rFonts w:hint="eastAsia"/>
          <w:rtl/>
        </w:rPr>
        <w:t>شاپ</w:t>
      </w:r>
      <w:r w:rsidRPr="005F2120">
        <w:rPr>
          <w:rStyle w:val="1-Char"/>
          <w:rFonts w:hint="cs"/>
          <w:rtl/>
        </w:rPr>
        <w:t>ی</w:t>
      </w:r>
      <w:r w:rsidRPr="005F2120">
        <w:rPr>
          <w:rStyle w:val="1-Char"/>
          <w:rFonts w:hint="eastAsia"/>
          <w:rtl/>
        </w:rPr>
        <w:t>ش</w:t>
      </w:r>
      <w:r w:rsidRPr="005F2120">
        <w:rPr>
          <w:rStyle w:val="1-Char"/>
          <w:rtl/>
        </w:rPr>
        <w:t xml:space="preserve"> آنان و از سو</w:t>
      </w:r>
      <w:r w:rsidRPr="005F2120">
        <w:rPr>
          <w:rStyle w:val="1-Char"/>
          <w:rFonts w:hint="cs"/>
          <w:rtl/>
        </w:rPr>
        <w:t>ی</w:t>
      </w:r>
      <w:r w:rsidRPr="005F2120">
        <w:rPr>
          <w:rStyle w:val="1-Char"/>
          <w:rtl/>
        </w:rPr>
        <w:t xml:space="preserve"> راستشان در حرکت است، و م</w:t>
      </w:r>
      <w:r w:rsidRPr="005F2120">
        <w:rPr>
          <w:rStyle w:val="1-Char"/>
          <w:rFonts w:hint="cs"/>
          <w:rtl/>
        </w:rPr>
        <w:t>ی‌</w:t>
      </w:r>
      <w:r w:rsidRPr="005F2120">
        <w:rPr>
          <w:rStyle w:val="1-Char"/>
          <w:rFonts w:hint="eastAsia"/>
          <w:rtl/>
        </w:rPr>
        <w:t>گو</w:t>
      </w:r>
      <w:r w:rsidRPr="005F2120">
        <w:rPr>
          <w:rStyle w:val="1-Char"/>
          <w:rFonts w:hint="cs"/>
          <w:rtl/>
        </w:rPr>
        <w:t>ی</w:t>
      </w:r>
      <w:r w:rsidRPr="005F2120">
        <w:rPr>
          <w:rStyle w:val="1-Char"/>
          <w:rFonts w:hint="eastAsia"/>
          <w:rtl/>
        </w:rPr>
        <w:t>ند</w:t>
      </w:r>
      <w:r w:rsidRPr="005F2120">
        <w:rPr>
          <w:rStyle w:val="1-Char"/>
          <w:rtl/>
        </w:rPr>
        <w:t>: «پروردگارا! نور ما را کامل کن و ما را ببخش که تو بر هر چ</w:t>
      </w:r>
      <w:r w:rsidRPr="005F2120">
        <w:rPr>
          <w:rStyle w:val="1-Char"/>
          <w:rFonts w:hint="cs"/>
          <w:rtl/>
        </w:rPr>
        <w:t>ی</w:t>
      </w:r>
      <w:r w:rsidRPr="005F2120">
        <w:rPr>
          <w:rStyle w:val="1-Char"/>
          <w:rFonts w:hint="eastAsia"/>
          <w:rtl/>
        </w:rPr>
        <w:t>ز</w:t>
      </w:r>
      <w:r w:rsidRPr="005F2120">
        <w:rPr>
          <w:rStyle w:val="1-Char"/>
          <w:rtl/>
        </w:rPr>
        <w:t xml:space="preserve"> توانائ</w:t>
      </w:r>
      <w:r w:rsidRPr="005F2120">
        <w:rPr>
          <w:rStyle w:val="1-Char"/>
          <w:rFonts w:hint="cs"/>
          <w:rtl/>
        </w:rPr>
        <w:t>ی</w:t>
      </w:r>
      <w:r w:rsidRPr="005F2120">
        <w:rPr>
          <w:rStyle w:val="1-Char"/>
          <w:rtl/>
        </w:rPr>
        <w:t>!</w:t>
      </w:r>
      <w:r w:rsidRPr="00386864">
        <w:rPr>
          <w:rFonts w:ascii="Traditional Arabic" w:hAnsi="Traditional Arabic" w:cs="Traditional Arabic" w:hint="cs"/>
          <w:rtl/>
          <w:lang w:bidi="fa-IR"/>
        </w:rPr>
        <w:t>»</w:t>
      </w:r>
      <w:r w:rsidRPr="005F212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بدون شک ابوهریره از جمله کسانی است که همراه پیامبر ایمان آورده است.</w:t>
      </w:r>
    </w:p>
    <w:p w:rsidR="00386864" w:rsidRPr="005F2120" w:rsidRDefault="00386864" w:rsidP="00386864">
      <w:pPr>
        <w:ind w:firstLine="284"/>
        <w:jc w:val="both"/>
        <w:rPr>
          <w:rStyle w:val="1-Char"/>
          <w:rtl/>
        </w:rPr>
      </w:pPr>
      <w:r w:rsidRPr="005F2120">
        <w:rPr>
          <w:rStyle w:val="1-Char"/>
          <w:rFonts w:hint="cs"/>
          <w:rtl/>
        </w:rPr>
        <w:t>او در انتظار این گذر زیبا و لذت بخش است، تا در روز قیامت به همراه پیامبر خدا</w:t>
      </w:r>
      <w:r>
        <w:rPr>
          <w:rFonts w:ascii="Traditional Arabic" w:hAnsi="Traditional Arabic" w:cs="CTraditional Arabic" w:hint="cs"/>
          <w:rtl/>
          <w:lang w:bidi="fa-IR"/>
        </w:rPr>
        <w:t>ص</w:t>
      </w:r>
      <w:r w:rsidRPr="005F2120">
        <w:rPr>
          <w:rStyle w:val="1-Char"/>
          <w:rFonts w:hint="cs"/>
          <w:rtl/>
        </w:rPr>
        <w:t xml:space="preserve"> در امان خدا قرار گیرد، و در آنجا چشمانش به آرامش برسد، و ترسی را احساس نکند.</w:t>
      </w:r>
    </w:p>
    <w:p w:rsidR="00386864" w:rsidRPr="005F2120" w:rsidRDefault="00386864" w:rsidP="00386864">
      <w:pPr>
        <w:ind w:firstLine="284"/>
        <w:jc w:val="both"/>
        <w:rPr>
          <w:rStyle w:val="1-Char"/>
          <w:rtl/>
        </w:rPr>
      </w:pPr>
      <w:r w:rsidRPr="005F2120">
        <w:rPr>
          <w:rStyle w:val="1-Char"/>
          <w:rFonts w:hint="cs"/>
          <w:rtl/>
        </w:rPr>
        <w:t xml:space="preserve">ابوهریره نوری درخشان، و پرتوی فروزان است، که خداوند بوسیله حفظ و روایات او مسلمانانی را که نسل بعد از نسل </w:t>
      </w:r>
      <w:r w:rsidR="00006353">
        <w:rPr>
          <w:rStyle w:val="1-Char"/>
          <w:rFonts w:hint="cs"/>
          <w:rtl/>
        </w:rPr>
        <w:t>می‌آیند</w:t>
      </w:r>
      <w:r w:rsidRPr="005F2120">
        <w:rPr>
          <w:rStyle w:val="1-Char"/>
          <w:rFonts w:hint="cs"/>
          <w:rtl/>
        </w:rPr>
        <w:t>، راهنمائی می‌فرماید، و ما بکسی که این نور را جز تاریکی ن</w:t>
      </w:r>
      <w:r w:rsidR="00BB6068" w:rsidRPr="005F2120">
        <w:rPr>
          <w:rStyle w:val="1-Char"/>
          <w:rFonts w:hint="cs"/>
          <w:rtl/>
        </w:rPr>
        <w:t>می‌بین</w:t>
      </w:r>
      <w:r w:rsidRPr="005F2120">
        <w:rPr>
          <w:rStyle w:val="1-Char"/>
          <w:rFonts w:hint="cs"/>
          <w:rtl/>
        </w:rPr>
        <w:t>د، چه</w:t>
      </w:r>
      <w:r w:rsidR="00156286">
        <w:rPr>
          <w:rStyle w:val="1-Char"/>
          <w:rFonts w:hint="cs"/>
          <w:rtl/>
        </w:rPr>
        <w:t xml:space="preserve"> می‌</w:t>
      </w:r>
      <w:r w:rsidRPr="005F2120">
        <w:rPr>
          <w:rStyle w:val="1-Char"/>
          <w:rFonts w:hint="cs"/>
          <w:rtl/>
        </w:rPr>
        <w:t>توانیم بکنیم</w:t>
      </w:r>
      <w:r w:rsidR="006F06B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 xml:space="preserve">یا اباهریره! خدا تو را رحمت کند، واز تو راضی بادا. گویا که تو را می‌بینم که در رنجی که برای رد اتهام از تو برده‌ام بر من مهربان هستی. و به کسانی که از تو بد می‌برند قول پیامبرت را </w:t>
      </w:r>
      <w:r w:rsidR="00301DB7">
        <w:rPr>
          <w:rStyle w:val="1-Char"/>
          <w:rFonts w:hint="cs"/>
          <w:rtl/>
        </w:rPr>
        <w:t>می‌گوئی</w:t>
      </w:r>
      <w:r w:rsidRPr="005F2120">
        <w:rPr>
          <w:rStyle w:val="1-Char"/>
          <w:rFonts w:hint="cs"/>
          <w:rtl/>
        </w:rPr>
        <w:t xml:space="preserve"> که خداوند متعال در قرآن به ایشان نازل فرموده است: </w:t>
      </w:r>
    </w:p>
    <w:p w:rsidR="00B9474B" w:rsidRPr="005F2120" w:rsidRDefault="00B9474B" w:rsidP="00B9474B">
      <w:pPr>
        <w:ind w:firstLine="284"/>
        <w:jc w:val="both"/>
        <w:rPr>
          <w:rStyle w:val="1-Char"/>
          <w:rtl/>
        </w:rPr>
      </w:pPr>
      <w:r>
        <w:rPr>
          <w:rFonts w:ascii="Traditional Arabic" w:hAnsi="Traditional Arabic" w:cs="Traditional Arabic"/>
          <w:rtl/>
          <w:lang w:bidi="fa-IR"/>
        </w:rPr>
        <w:t>﴿</w:t>
      </w:r>
      <w:r w:rsidR="00F059C9" w:rsidRPr="00FF156B">
        <w:rPr>
          <w:rStyle w:val="3-Char"/>
          <w:rFonts w:hint="eastAsia"/>
          <w:rtl/>
        </w:rPr>
        <w:t>قَالَ</w:t>
      </w:r>
      <w:r w:rsidR="00F059C9" w:rsidRPr="00FF156B">
        <w:rPr>
          <w:rStyle w:val="3-Char"/>
          <w:rtl/>
        </w:rPr>
        <w:t xml:space="preserve"> </w:t>
      </w:r>
      <w:r w:rsidR="00F059C9" w:rsidRPr="00FF156B">
        <w:rPr>
          <w:rStyle w:val="3-Char"/>
          <w:rFonts w:hint="eastAsia"/>
          <w:rtl/>
        </w:rPr>
        <w:t>يَ</w:t>
      </w:r>
      <w:r w:rsidR="00F059C9" w:rsidRPr="00FF156B">
        <w:rPr>
          <w:rStyle w:val="3-Char"/>
          <w:rFonts w:hint="cs"/>
          <w:rtl/>
        </w:rPr>
        <w:t>ٰ</w:t>
      </w:r>
      <w:r w:rsidR="00F059C9" w:rsidRPr="00FF156B">
        <w:rPr>
          <w:rStyle w:val="3-Char"/>
          <w:rFonts w:hint="eastAsia"/>
          <w:rtl/>
        </w:rPr>
        <w:t>قَو</w:t>
      </w:r>
      <w:r w:rsidR="00F059C9" w:rsidRPr="00FF156B">
        <w:rPr>
          <w:rStyle w:val="3-Char"/>
          <w:rFonts w:hint="cs"/>
          <w:rtl/>
        </w:rPr>
        <w:t>ۡ</w:t>
      </w:r>
      <w:r w:rsidR="00F059C9" w:rsidRPr="00FF156B">
        <w:rPr>
          <w:rStyle w:val="3-Char"/>
          <w:rFonts w:hint="eastAsia"/>
          <w:rtl/>
        </w:rPr>
        <w:t>مِ</w:t>
      </w:r>
      <w:r w:rsidR="00F059C9" w:rsidRPr="00FF156B">
        <w:rPr>
          <w:rStyle w:val="3-Char"/>
          <w:rtl/>
        </w:rPr>
        <w:t xml:space="preserve"> </w:t>
      </w:r>
      <w:r w:rsidR="00F059C9" w:rsidRPr="00FF156B">
        <w:rPr>
          <w:rStyle w:val="3-Char"/>
          <w:rFonts w:hint="eastAsia"/>
          <w:rtl/>
        </w:rPr>
        <w:t>أَرَءَي</w:t>
      </w:r>
      <w:r w:rsidR="00F059C9" w:rsidRPr="00FF156B">
        <w:rPr>
          <w:rStyle w:val="3-Char"/>
          <w:rFonts w:hint="cs"/>
          <w:rtl/>
        </w:rPr>
        <w:t>ۡ</w:t>
      </w:r>
      <w:r w:rsidR="00F059C9" w:rsidRPr="00FF156B">
        <w:rPr>
          <w:rStyle w:val="3-Char"/>
          <w:rFonts w:hint="eastAsia"/>
          <w:rtl/>
        </w:rPr>
        <w:t>تُم</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إِن</w:t>
      </w:r>
      <w:r w:rsidR="00F059C9" w:rsidRPr="00FF156B">
        <w:rPr>
          <w:rStyle w:val="3-Char"/>
          <w:rtl/>
        </w:rPr>
        <w:t xml:space="preserve"> </w:t>
      </w:r>
      <w:r w:rsidR="00F059C9" w:rsidRPr="00FF156B">
        <w:rPr>
          <w:rStyle w:val="3-Char"/>
          <w:rFonts w:hint="eastAsia"/>
          <w:rtl/>
        </w:rPr>
        <w:t>كُنتُ</w:t>
      </w:r>
      <w:r w:rsidR="00F059C9" w:rsidRPr="00FF156B">
        <w:rPr>
          <w:rStyle w:val="3-Char"/>
          <w:rtl/>
        </w:rPr>
        <w:t xml:space="preserve"> </w:t>
      </w:r>
      <w:r w:rsidR="00F059C9" w:rsidRPr="00FF156B">
        <w:rPr>
          <w:rStyle w:val="3-Char"/>
          <w:rFonts w:hint="eastAsia"/>
          <w:rtl/>
        </w:rPr>
        <w:t>عَلَى</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بَيِّنَة</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مِّن</w:t>
      </w:r>
      <w:r w:rsidR="00F059C9" w:rsidRPr="00FF156B">
        <w:rPr>
          <w:rStyle w:val="3-Char"/>
          <w:rtl/>
        </w:rPr>
        <w:t xml:space="preserve"> </w:t>
      </w:r>
      <w:r w:rsidR="00F059C9" w:rsidRPr="00FF156B">
        <w:rPr>
          <w:rStyle w:val="3-Char"/>
          <w:rFonts w:hint="eastAsia"/>
          <w:rtl/>
        </w:rPr>
        <w:t>رَّبِّي</w:t>
      </w:r>
      <w:r w:rsidR="00F059C9" w:rsidRPr="00FF156B">
        <w:rPr>
          <w:rStyle w:val="3-Char"/>
          <w:rtl/>
        </w:rPr>
        <w:t xml:space="preserve"> </w:t>
      </w:r>
      <w:r w:rsidR="00F059C9" w:rsidRPr="00FF156B">
        <w:rPr>
          <w:rStyle w:val="3-Char"/>
          <w:rFonts w:hint="eastAsia"/>
          <w:rtl/>
        </w:rPr>
        <w:t>وَءَاتَى</w:t>
      </w:r>
      <w:r w:rsidR="00F059C9" w:rsidRPr="00FF156B">
        <w:rPr>
          <w:rStyle w:val="3-Char"/>
          <w:rFonts w:hint="cs"/>
          <w:rtl/>
        </w:rPr>
        <w:t>ٰ</w:t>
      </w:r>
      <w:r w:rsidR="00F059C9" w:rsidRPr="00FF156B">
        <w:rPr>
          <w:rStyle w:val="3-Char"/>
          <w:rFonts w:hint="eastAsia"/>
          <w:rtl/>
        </w:rPr>
        <w:t>نِي</w:t>
      </w:r>
      <w:r w:rsidR="00F059C9" w:rsidRPr="00FF156B">
        <w:rPr>
          <w:rStyle w:val="3-Char"/>
          <w:rtl/>
        </w:rPr>
        <w:t xml:space="preserve"> </w:t>
      </w:r>
      <w:r w:rsidR="00F059C9" w:rsidRPr="00FF156B">
        <w:rPr>
          <w:rStyle w:val="3-Char"/>
          <w:rFonts w:hint="eastAsia"/>
          <w:rtl/>
        </w:rPr>
        <w:t>رَح</w:t>
      </w:r>
      <w:r w:rsidR="00F059C9" w:rsidRPr="00FF156B">
        <w:rPr>
          <w:rStyle w:val="3-Char"/>
          <w:rFonts w:hint="cs"/>
          <w:rtl/>
        </w:rPr>
        <w:t>ۡ</w:t>
      </w:r>
      <w:r w:rsidR="00F059C9" w:rsidRPr="00FF156B">
        <w:rPr>
          <w:rStyle w:val="3-Char"/>
          <w:rFonts w:hint="eastAsia"/>
          <w:rtl/>
        </w:rPr>
        <w:t>مَة</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مِّن</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عِندِهِ</w:t>
      </w:r>
      <w:r w:rsidR="00F059C9" w:rsidRPr="00FF156B">
        <w:rPr>
          <w:rStyle w:val="3-Char"/>
          <w:rFonts w:hint="cs"/>
          <w:rtl/>
        </w:rPr>
        <w:t>ۦ</w:t>
      </w:r>
      <w:r w:rsidR="00F059C9" w:rsidRPr="00FF156B">
        <w:rPr>
          <w:rStyle w:val="3-Char"/>
          <w:rtl/>
        </w:rPr>
        <w:t xml:space="preserve"> </w:t>
      </w:r>
      <w:r w:rsidR="00F059C9" w:rsidRPr="00FF156B">
        <w:rPr>
          <w:rStyle w:val="3-Char"/>
          <w:rFonts w:hint="eastAsia"/>
          <w:rtl/>
        </w:rPr>
        <w:t>فَعُمِّيَت</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عَلَي</w:t>
      </w:r>
      <w:r w:rsidR="00F059C9" w:rsidRPr="00FF156B">
        <w:rPr>
          <w:rStyle w:val="3-Char"/>
          <w:rFonts w:hint="cs"/>
          <w:rtl/>
        </w:rPr>
        <w:t>ۡ</w:t>
      </w:r>
      <w:r w:rsidR="00F059C9" w:rsidRPr="00FF156B">
        <w:rPr>
          <w:rStyle w:val="3-Char"/>
          <w:rFonts w:hint="eastAsia"/>
          <w:rtl/>
        </w:rPr>
        <w:t>كُم</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أَنُل</w:t>
      </w:r>
      <w:r w:rsidR="00F059C9" w:rsidRPr="00FF156B">
        <w:rPr>
          <w:rStyle w:val="3-Char"/>
          <w:rFonts w:hint="cs"/>
          <w:rtl/>
        </w:rPr>
        <w:t>ۡ</w:t>
      </w:r>
      <w:r w:rsidR="00F059C9" w:rsidRPr="00FF156B">
        <w:rPr>
          <w:rStyle w:val="3-Char"/>
          <w:rFonts w:hint="eastAsia"/>
          <w:rtl/>
        </w:rPr>
        <w:t>زِمُكُمُوهَا</w:t>
      </w:r>
      <w:r w:rsidR="00F059C9" w:rsidRPr="00FF156B">
        <w:rPr>
          <w:rStyle w:val="3-Char"/>
          <w:rtl/>
        </w:rPr>
        <w:t xml:space="preserve"> </w:t>
      </w:r>
      <w:r w:rsidR="00F059C9" w:rsidRPr="00FF156B">
        <w:rPr>
          <w:rStyle w:val="3-Char"/>
          <w:rFonts w:hint="eastAsia"/>
          <w:rtl/>
        </w:rPr>
        <w:t>وَأَنتُم</w:t>
      </w:r>
      <w:r w:rsidR="00F059C9" w:rsidRPr="00FF156B">
        <w:rPr>
          <w:rStyle w:val="3-Char"/>
          <w:rFonts w:hint="cs"/>
          <w:rtl/>
        </w:rPr>
        <w:t>ۡ</w:t>
      </w:r>
      <w:r w:rsidR="00F059C9" w:rsidRPr="00FF156B">
        <w:rPr>
          <w:rStyle w:val="3-Char"/>
          <w:rtl/>
        </w:rPr>
        <w:t xml:space="preserve"> </w:t>
      </w:r>
      <w:r w:rsidR="00F059C9" w:rsidRPr="00FF156B">
        <w:rPr>
          <w:rStyle w:val="3-Char"/>
          <w:rFonts w:hint="eastAsia"/>
          <w:rtl/>
        </w:rPr>
        <w:t>لَهَا</w:t>
      </w:r>
      <w:r w:rsidR="00F059C9" w:rsidRPr="00FF156B">
        <w:rPr>
          <w:rStyle w:val="3-Char"/>
          <w:rtl/>
        </w:rPr>
        <w:t xml:space="preserve"> </w:t>
      </w:r>
      <w:r w:rsidR="00F059C9" w:rsidRPr="00FF156B">
        <w:rPr>
          <w:rStyle w:val="3-Char"/>
          <w:rFonts w:hint="eastAsia"/>
          <w:rtl/>
        </w:rPr>
        <w:t>كَ</w:t>
      </w:r>
      <w:r w:rsidR="00F059C9" w:rsidRPr="00FF156B">
        <w:rPr>
          <w:rStyle w:val="3-Char"/>
          <w:rFonts w:hint="cs"/>
          <w:rtl/>
        </w:rPr>
        <w:t>ٰ</w:t>
      </w:r>
      <w:r w:rsidR="00F059C9" w:rsidRPr="00FF156B">
        <w:rPr>
          <w:rStyle w:val="3-Char"/>
          <w:rFonts w:hint="eastAsia"/>
          <w:rtl/>
        </w:rPr>
        <w:t>رِهُونَ</w:t>
      </w:r>
      <w:r w:rsidR="00F059C9" w:rsidRPr="00FF156B">
        <w:rPr>
          <w:rStyle w:val="3-Char"/>
          <w:rtl/>
        </w:rPr>
        <w:t xml:space="preserve"> </w:t>
      </w:r>
      <w:r w:rsidR="00F059C9" w:rsidRPr="00FF156B">
        <w:rPr>
          <w:rStyle w:val="3-Char"/>
          <w:rFonts w:hint="cs"/>
          <w:rtl/>
        </w:rPr>
        <w:t>٢٨</w:t>
      </w:r>
      <w:r>
        <w:rPr>
          <w:rFonts w:ascii="Traditional Arabic" w:hAnsi="Traditional Arabic" w:cs="Traditional Arabic"/>
          <w:rtl/>
          <w:lang w:bidi="fa-IR"/>
        </w:rPr>
        <w:t>﴾</w:t>
      </w:r>
      <w:r w:rsidRPr="005F2120">
        <w:rPr>
          <w:rStyle w:val="1-Char"/>
          <w:rFonts w:hint="cs"/>
          <w:rtl/>
        </w:rPr>
        <w:t xml:space="preserve"> </w:t>
      </w:r>
      <w:r w:rsidRPr="00725149">
        <w:rPr>
          <w:rStyle w:val="Char0"/>
          <w:rFonts w:hint="cs"/>
          <w:rtl/>
        </w:rPr>
        <w:t>[</w:t>
      </w:r>
      <w:r>
        <w:rPr>
          <w:rStyle w:val="Char0"/>
          <w:rFonts w:hint="cs"/>
          <w:rtl/>
        </w:rPr>
        <w:t>هود: 28</w:t>
      </w:r>
      <w:r w:rsidRPr="00725149">
        <w:rPr>
          <w:rStyle w:val="Char0"/>
          <w:rFonts w:hint="cs"/>
          <w:rtl/>
        </w:rPr>
        <w:t>]</w:t>
      </w:r>
      <w:r w:rsidRPr="005F2120">
        <w:rPr>
          <w:rStyle w:val="1-Char"/>
          <w:rFonts w:hint="cs"/>
          <w:rtl/>
        </w:rPr>
        <w:t>.</w:t>
      </w:r>
    </w:p>
    <w:p w:rsidR="00386864" w:rsidRPr="005F2120" w:rsidRDefault="00386864" w:rsidP="00386864">
      <w:pPr>
        <w:ind w:firstLine="284"/>
        <w:jc w:val="both"/>
        <w:rPr>
          <w:rStyle w:val="1-Char"/>
          <w:rtl/>
        </w:rPr>
      </w:pPr>
      <w:r w:rsidRPr="005F2120">
        <w:rPr>
          <w:rStyle w:val="1-Char"/>
          <w:rtl/>
        </w:rPr>
        <w:t xml:space="preserve"> </w:t>
      </w:r>
      <w:r w:rsidRPr="005F2120">
        <w:rPr>
          <w:rStyle w:val="1-Char"/>
          <w:rFonts w:hint="cs"/>
          <w:rtl/>
        </w:rPr>
        <w:t>«</w:t>
      </w:r>
      <w:r w:rsidRPr="005F2120">
        <w:rPr>
          <w:rStyle w:val="1-Char"/>
          <w:rtl/>
        </w:rPr>
        <w:t>(نوح) گفت: «اگر من دل</w:t>
      </w:r>
      <w:r w:rsidRPr="005F2120">
        <w:rPr>
          <w:rStyle w:val="1-Char"/>
          <w:rFonts w:hint="cs"/>
          <w:rtl/>
        </w:rPr>
        <w:t>ی</w:t>
      </w:r>
      <w:r w:rsidRPr="005F2120">
        <w:rPr>
          <w:rStyle w:val="1-Char"/>
          <w:rFonts w:hint="eastAsia"/>
          <w:rtl/>
        </w:rPr>
        <w:t>ل</w:t>
      </w:r>
      <w:r w:rsidRPr="005F2120">
        <w:rPr>
          <w:rStyle w:val="1-Char"/>
          <w:rtl/>
        </w:rPr>
        <w:t xml:space="preserve"> روشن</w:t>
      </w:r>
      <w:r w:rsidRPr="005F2120">
        <w:rPr>
          <w:rStyle w:val="1-Char"/>
          <w:rFonts w:hint="cs"/>
          <w:rtl/>
        </w:rPr>
        <w:t>ی</w:t>
      </w:r>
      <w:r w:rsidRPr="005F2120">
        <w:rPr>
          <w:rStyle w:val="1-Char"/>
          <w:rtl/>
        </w:rPr>
        <w:t xml:space="preserve"> از پروردگارم داشته باشم، و از نزد خودش رحمت</w:t>
      </w:r>
      <w:r w:rsidRPr="005F2120">
        <w:rPr>
          <w:rStyle w:val="1-Char"/>
          <w:rFonts w:hint="cs"/>
          <w:rtl/>
        </w:rPr>
        <w:t>ی</w:t>
      </w:r>
      <w:r w:rsidRPr="005F2120">
        <w:rPr>
          <w:rStyle w:val="1-Char"/>
          <w:rtl/>
        </w:rPr>
        <w:t xml:space="preserve"> به من داده باشد -و بر شما مخف</w:t>
      </w:r>
      <w:r w:rsidRPr="005F2120">
        <w:rPr>
          <w:rStyle w:val="1-Char"/>
          <w:rFonts w:hint="cs"/>
          <w:rtl/>
        </w:rPr>
        <w:t>ی</w:t>
      </w:r>
      <w:r w:rsidRPr="005F2120">
        <w:rPr>
          <w:rStyle w:val="1-Char"/>
          <w:rtl/>
        </w:rPr>
        <w:t xml:space="preserve"> مانده- (آ</w:t>
      </w:r>
      <w:r w:rsidRPr="005F2120">
        <w:rPr>
          <w:rStyle w:val="1-Char"/>
          <w:rFonts w:hint="cs"/>
          <w:rtl/>
        </w:rPr>
        <w:t>ی</w:t>
      </w:r>
      <w:r w:rsidRPr="005F2120">
        <w:rPr>
          <w:rStyle w:val="1-Char"/>
          <w:rFonts w:hint="eastAsia"/>
          <w:rtl/>
        </w:rPr>
        <w:t>ا</w:t>
      </w:r>
      <w:r w:rsidRPr="005F2120">
        <w:rPr>
          <w:rStyle w:val="1-Char"/>
          <w:rtl/>
        </w:rPr>
        <w:t xml:space="preserve"> باز هم رسالت مرا انکار </w:t>
      </w:r>
      <w:r w:rsidR="00C066D2">
        <w:rPr>
          <w:rStyle w:val="1-Char"/>
          <w:rtl/>
        </w:rPr>
        <w:t>می‌کنی</w:t>
      </w:r>
      <w:r w:rsidRPr="005F2120">
        <w:rPr>
          <w:rStyle w:val="1-Char"/>
          <w:rFonts w:hint="eastAsia"/>
          <w:rtl/>
        </w:rPr>
        <w:t>د</w:t>
      </w:r>
      <w:r w:rsidRPr="005F2120">
        <w:rPr>
          <w:rStyle w:val="1-Char"/>
          <w:rtl/>
        </w:rPr>
        <w:t>)؟! آ</w:t>
      </w:r>
      <w:r w:rsidRPr="005F2120">
        <w:rPr>
          <w:rStyle w:val="1-Char"/>
          <w:rFonts w:hint="cs"/>
          <w:rtl/>
        </w:rPr>
        <w:t>ی</w:t>
      </w:r>
      <w:r w:rsidRPr="005F2120">
        <w:rPr>
          <w:rStyle w:val="1-Char"/>
          <w:rFonts w:hint="eastAsia"/>
          <w:rtl/>
        </w:rPr>
        <w:t>ا</w:t>
      </w:r>
      <w:r w:rsidRPr="005F2120">
        <w:rPr>
          <w:rStyle w:val="1-Char"/>
          <w:rtl/>
        </w:rPr>
        <w:t xml:space="preserve"> ما م</w:t>
      </w:r>
      <w:r w:rsidRPr="005F2120">
        <w:rPr>
          <w:rStyle w:val="1-Char"/>
          <w:rFonts w:hint="cs"/>
          <w:rtl/>
        </w:rPr>
        <w:t>ی‌</w:t>
      </w:r>
      <w:r w:rsidRPr="005F2120">
        <w:rPr>
          <w:rStyle w:val="1-Char"/>
          <w:rFonts w:hint="eastAsia"/>
          <w:rtl/>
        </w:rPr>
        <w:t>توان</w:t>
      </w:r>
      <w:r w:rsidRPr="005F2120">
        <w:rPr>
          <w:rStyle w:val="1-Char"/>
          <w:rFonts w:hint="cs"/>
          <w:rtl/>
        </w:rPr>
        <w:t>ی</w:t>
      </w:r>
      <w:r w:rsidRPr="005F2120">
        <w:rPr>
          <w:rStyle w:val="1-Char"/>
          <w:rFonts w:hint="eastAsia"/>
          <w:rtl/>
        </w:rPr>
        <w:t>م</w:t>
      </w:r>
      <w:r w:rsidRPr="005F2120">
        <w:rPr>
          <w:rStyle w:val="1-Char"/>
          <w:rtl/>
        </w:rPr>
        <w:t xml:space="preserve"> شما را به پذ</w:t>
      </w:r>
      <w:r w:rsidRPr="005F2120">
        <w:rPr>
          <w:rStyle w:val="1-Char"/>
          <w:rFonts w:hint="cs"/>
          <w:rtl/>
        </w:rPr>
        <w:t>ی</w:t>
      </w:r>
      <w:r w:rsidRPr="005F2120">
        <w:rPr>
          <w:rStyle w:val="1-Char"/>
          <w:rFonts w:hint="eastAsia"/>
          <w:rtl/>
        </w:rPr>
        <w:t>رش</w:t>
      </w:r>
      <w:r w:rsidRPr="005F2120">
        <w:rPr>
          <w:rStyle w:val="1-Char"/>
          <w:rtl/>
        </w:rPr>
        <w:t xml:space="preserve"> ا</w:t>
      </w:r>
      <w:r w:rsidRPr="005F2120">
        <w:rPr>
          <w:rStyle w:val="1-Char"/>
          <w:rFonts w:hint="cs"/>
          <w:rtl/>
        </w:rPr>
        <w:t>ی</w:t>
      </w:r>
      <w:r w:rsidRPr="005F2120">
        <w:rPr>
          <w:rStyle w:val="1-Char"/>
          <w:rFonts w:hint="eastAsia"/>
          <w:rtl/>
        </w:rPr>
        <w:t>ن</w:t>
      </w:r>
      <w:r w:rsidRPr="005F2120">
        <w:rPr>
          <w:rStyle w:val="1-Char"/>
          <w:rtl/>
        </w:rPr>
        <w:t xml:space="preserve"> دل</w:t>
      </w:r>
      <w:r w:rsidRPr="005F2120">
        <w:rPr>
          <w:rStyle w:val="1-Char"/>
          <w:rFonts w:hint="cs"/>
          <w:rtl/>
        </w:rPr>
        <w:t>ی</w:t>
      </w:r>
      <w:r w:rsidRPr="005F2120">
        <w:rPr>
          <w:rStyle w:val="1-Char"/>
          <w:rFonts w:hint="eastAsia"/>
          <w:rtl/>
        </w:rPr>
        <w:t>ل</w:t>
      </w:r>
      <w:r w:rsidRPr="005F2120">
        <w:rPr>
          <w:rStyle w:val="1-Char"/>
          <w:rtl/>
        </w:rPr>
        <w:t xml:space="preserve"> روشن مجبور ساز</w:t>
      </w:r>
      <w:r w:rsidRPr="005F2120">
        <w:rPr>
          <w:rStyle w:val="1-Char"/>
          <w:rFonts w:hint="cs"/>
          <w:rtl/>
        </w:rPr>
        <w:t>ی</w:t>
      </w:r>
      <w:r w:rsidRPr="005F2120">
        <w:rPr>
          <w:rStyle w:val="1-Char"/>
          <w:rFonts w:hint="eastAsia"/>
          <w:rtl/>
        </w:rPr>
        <w:t>م،</w:t>
      </w:r>
      <w:r w:rsidRPr="005F2120">
        <w:rPr>
          <w:rStyle w:val="1-Char"/>
          <w:rtl/>
        </w:rPr>
        <w:t xml:space="preserve"> با ا</w:t>
      </w:r>
      <w:r w:rsidRPr="005F2120">
        <w:rPr>
          <w:rStyle w:val="1-Char"/>
          <w:rFonts w:hint="cs"/>
          <w:rtl/>
        </w:rPr>
        <w:t>ی</w:t>
      </w:r>
      <w:r w:rsidRPr="005F2120">
        <w:rPr>
          <w:rStyle w:val="1-Char"/>
          <w:rFonts w:hint="eastAsia"/>
          <w:rtl/>
        </w:rPr>
        <w:t>نکه</w:t>
      </w:r>
      <w:r w:rsidRPr="005F2120">
        <w:rPr>
          <w:rStyle w:val="1-Char"/>
          <w:rtl/>
        </w:rPr>
        <w:t xml:space="preserve"> شما کراهت دار</w:t>
      </w:r>
      <w:r w:rsidRPr="005F2120">
        <w:rPr>
          <w:rStyle w:val="1-Char"/>
          <w:rFonts w:hint="cs"/>
          <w:rtl/>
        </w:rPr>
        <w:t>ی</w:t>
      </w:r>
      <w:r w:rsidRPr="005F2120">
        <w:rPr>
          <w:rStyle w:val="1-Char"/>
          <w:rFonts w:hint="eastAsia"/>
          <w:rtl/>
        </w:rPr>
        <w:t>د؟</w:t>
      </w:r>
      <w:r w:rsidRPr="005F2120">
        <w:rPr>
          <w:rStyle w:val="1-Char"/>
          <w:rtl/>
        </w:rPr>
        <w:t>!</w:t>
      </w:r>
      <w:r w:rsidRPr="005F2120">
        <w:rPr>
          <w:rStyle w:val="1-Char"/>
          <w:rFonts w:hint="cs"/>
          <w:rtl/>
        </w:rPr>
        <w:t>».</w:t>
      </w:r>
    </w:p>
    <w:p w:rsidR="00386864" w:rsidRPr="005F2120" w:rsidRDefault="00386864" w:rsidP="00386864">
      <w:pPr>
        <w:ind w:firstLine="284"/>
        <w:jc w:val="both"/>
        <w:rPr>
          <w:rStyle w:val="1-Char"/>
          <w:rtl/>
        </w:rPr>
      </w:pPr>
      <w:r w:rsidRPr="005F2120">
        <w:rPr>
          <w:rStyle w:val="1-Char"/>
          <w:rFonts w:hint="cs"/>
          <w:rtl/>
        </w:rPr>
        <w:t xml:space="preserve">هان ای صحابی جلیل و حبیب! هرگز در </w:t>
      </w:r>
      <w:r w:rsidR="00006353">
        <w:rPr>
          <w:rStyle w:val="1-Char"/>
          <w:rFonts w:hint="cs"/>
          <w:rtl/>
        </w:rPr>
        <w:t>قلب‌های</w:t>
      </w:r>
      <w:r w:rsidRPr="005F2120">
        <w:rPr>
          <w:rStyle w:val="1-Char"/>
          <w:rFonts w:hint="cs"/>
          <w:rtl/>
        </w:rPr>
        <w:t xml:space="preserve"> ما چنان نیست.</w:t>
      </w:r>
    </w:p>
    <w:p w:rsidR="00386864" w:rsidRPr="005F2120" w:rsidRDefault="00386864" w:rsidP="00386864">
      <w:pPr>
        <w:ind w:firstLine="284"/>
        <w:jc w:val="both"/>
        <w:rPr>
          <w:rStyle w:val="1-Char"/>
          <w:rtl/>
        </w:rPr>
      </w:pPr>
      <w:r w:rsidRPr="005F2120">
        <w:rPr>
          <w:rStyle w:val="1-Char"/>
          <w:rFonts w:hint="cs"/>
          <w:rtl/>
        </w:rPr>
        <w:t>ما اتهامات دشمنان را به هیچ وجه قبول نداریم بلکه بر آن تردید می‌نمائیم.</w:t>
      </w:r>
    </w:p>
    <w:p w:rsidR="00386864" w:rsidRPr="005F2120" w:rsidRDefault="00386864" w:rsidP="00386864">
      <w:pPr>
        <w:ind w:firstLine="284"/>
        <w:jc w:val="both"/>
        <w:rPr>
          <w:rStyle w:val="1-Char"/>
          <w:rtl/>
        </w:rPr>
      </w:pPr>
      <w:r w:rsidRPr="005F2120">
        <w:rPr>
          <w:rStyle w:val="1-Char"/>
          <w:rFonts w:hint="cs"/>
          <w:rtl/>
        </w:rPr>
        <w:t>تو در نزد ما عزیز هستی.</w:t>
      </w:r>
    </w:p>
    <w:p w:rsidR="00386864" w:rsidRPr="005F2120" w:rsidRDefault="00386864" w:rsidP="00386864">
      <w:pPr>
        <w:ind w:firstLine="284"/>
        <w:jc w:val="both"/>
        <w:rPr>
          <w:rStyle w:val="1-Char"/>
          <w:rtl/>
        </w:rPr>
      </w:pPr>
      <w:r w:rsidRPr="005F2120">
        <w:rPr>
          <w:rStyle w:val="1-Char"/>
          <w:rFonts w:hint="cs"/>
          <w:rtl/>
        </w:rPr>
        <w:t>و تو در نزد ما دارای بیّنه و دلیل آشکار می‌باشی.</w:t>
      </w:r>
    </w:p>
    <w:p w:rsidR="00386864" w:rsidRPr="005F2120" w:rsidRDefault="00386864" w:rsidP="00386864">
      <w:pPr>
        <w:ind w:firstLine="284"/>
        <w:jc w:val="both"/>
        <w:rPr>
          <w:rStyle w:val="1-Char"/>
          <w:rtl/>
        </w:rPr>
      </w:pPr>
      <w:r w:rsidRPr="005F2120">
        <w:rPr>
          <w:rStyle w:val="1-Char"/>
          <w:rFonts w:hint="cs"/>
          <w:rtl/>
        </w:rPr>
        <w:t>چشمت به رحمت خدا روشن بادا.</w:t>
      </w:r>
    </w:p>
    <w:p w:rsidR="00386864" w:rsidRPr="005F2120" w:rsidRDefault="00386864" w:rsidP="00386864">
      <w:pPr>
        <w:ind w:firstLine="284"/>
        <w:jc w:val="both"/>
        <w:rPr>
          <w:rStyle w:val="1-Char"/>
          <w:rtl/>
        </w:rPr>
      </w:pPr>
      <w:r w:rsidRPr="005F2120">
        <w:rPr>
          <w:rStyle w:val="1-Char"/>
          <w:rFonts w:hint="cs"/>
          <w:rtl/>
        </w:rPr>
        <w:t>ما و تو در آرامش خواهیم بود.</w:t>
      </w:r>
    </w:p>
    <w:p w:rsidR="00386864" w:rsidRPr="005F2120" w:rsidRDefault="00386864" w:rsidP="00386864">
      <w:pPr>
        <w:ind w:firstLine="284"/>
        <w:jc w:val="both"/>
        <w:rPr>
          <w:rStyle w:val="1-Char"/>
          <w:rtl/>
        </w:rPr>
      </w:pPr>
      <w:r w:rsidRPr="005F2120">
        <w:rPr>
          <w:rStyle w:val="1-Char"/>
          <w:rFonts w:hint="cs"/>
          <w:rtl/>
        </w:rPr>
        <w:t>بگذار آنان در حیرت و اضطرابی که اختیار کرده‌اند بسر برند.</w:t>
      </w:r>
    </w:p>
    <w:p w:rsidR="00386864" w:rsidRPr="005F2120" w:rsidRDefault="00386864" w:rsidP="00386864">
      <w:pPr>
        <w:ind w:firstLine="284"/>
        <w:jc w:val="both"/>
        <w:rPr>
          <w:rStyle w:val="1-Char"/>
          <w:rtl/>
        </w:rPr>
      </w:pPr>
      <w:r w:rsidRPr="005F2120">
        <w:rPr>
          <w:rStyle w:val="1-Char"/>
          <w:rFonts w:hint="cs"/>
          <w:rtl/>
        </w:rPr>
        <w:t>ما همواره در امید و خوشی و سعادت هستیم.</w:t>
      </w:r>
    </w:p>
    <w:p w:rsidR="00386864" w:rsidRPr="005F2120" w:rsidRDefault="00386864" w:rsidP="00386864">
      <w:pPr>
        <w:ind w:firstLine="284"/>
        <w:jc w:val="both"/>
        <w:rPr>
          <w:rStyle w:val="1-Char"/>
          <w:rtl/>
        </w:rPr>
      </w:pPr>
      <w:r w:rsidRPr="005F2120">
        <w:rPr>
          <w:rStyle w:val="1-Char"/>
          <w:rFonts w:hint="cs"/>
          <w:rtl/>
        </w:rPr>
        <w:t>و آنان همواره در یأس و بی‌خردی بسر می‌برند.</w:t>
      </w:r>
    </w:p>
    <w:p w:rsidR="00386864" w:rsidRPr="005F2120" w:rsidRDefault="00386864" w:rsidP="00386864">
      <w:pPr>
        <w:ind w:firstLine="284"/>
        <w:jc w:val="both"/>
        <w:rPr>
          <w:rStyle w:val="1-Char"/>
          <w:rtl/>
        </w:rPr>
      </w:pPr>
      <w:r w:rsidRPr="005F2120">
        <w:rPr>
          <w:rStyle w:val="1-Char"/>
          <w:rFonts w:hint="cs"/>
          <w:rtl/>
        </w:rPr>
        <w:t>و درود خدا بر سرور ما حضرت محمد</w:t>
      </w:r>
      <w:r>
        <w:rPr>
          <w:rFonts w:ascii="Traditional Arabic" w:hAnsi="Traditional Arabic" w:cs="CTraditional Arabic" w:hint="cs"/>
          <w:rtl/>
          <w:lang w:bidi="fa-IR"/>
        </w:rPr>
        <w:t>ص</w:t>
      </w:r>
      <w:r w:rsidRPr="005F2120">
        <w:rPr>
          <w:rStyle w:val="1-Char"/>
          <w:rFonts w:hint="cs"/>
          <w:rtl/>
        </w:rPr>
        <w:t xml:space="preserve"> و بر خاندان پاک و هم</w:t>
      </w:r>
      <w:r w:rsidR="00AA67F0" w:rsidRPr="005F2120">
        <w:rPr>
          <w:rStyle w:val="1-Char"/>
          <w:rFonts w:hint="cs"/>
          <w:rtl/>
        </w:rPr>
        <w:t>ۀ</w:t>
      </w:r>
      <w:r w:rsidRPr="005F2120">
        <w:rPr>
          <w:rStyle w:val="1-Char"/>
          <w:rFonts w:hint="cs"/>
          <w:rtl/>
        </w:rPr>
        <w:t xml:space="preserve"> یاران گرامی ایشان باد.</w:t>
      </w:r>
    </w:p>
    <w:p w:rsidR="00786A32" w:rsidRPr="005F2120" w:rsidRDefault="00386864" w:rsidP="00BF6818">
      <w:pPr>
        <w:jc w:val="center"/>
        <w:rPr>
          <w:rStyle w:val="1-Char"/>
          <w:rtl/>
        </w:rPr>
      </w:pPr>
      <w:r w:rsidRPr="00BA2E18">
        <w:rPr>
          <w:rFonts w:ascii="Traditional Arabic" w:hAnsi="Traditional Arabic" w:cs="B Lotus" w:hint="cs"/>
          <w:sz w:val="16"/>
          <w:szCs w:val="16"/>
          <w:lang w:bidi="fa-IR"/>
        </w:rPr>
        <w:sym w:font="AGA Arabesque" w:char="F02A"/>
      </w:r>
      <w:r w:rsidRPr="00BA2E18">
        <w:rPr>
          <w:rFonts w:ascii="Traditional Arabic" w:hAnsi="Traditional Arabic" w:cs="B Lotus" w:hint="cs"/>
          <w:sz w:val="16"/>
          <w:szCs w:val="16"/>
          <w:lang w:bidi="fa-IR"/>
        </w:rPr>
        <w:sym w:font="AGA Arabesque" w:char="F02A"/>
      </w:r>
      <w:r w:rsidRPr="00BA2E18">
        <w:rPr>
          <w:rFonts w:ascii="Traditional Arabic" w:hAnsi="Traditional Arabic" w:cs="B Lotus" w:hint="cs"/>
          <w:sz w:val="16"/>
          <w:szCs w:val="16"/>
          <w:lang w:bidi="fa-IR"/>
        </w:rPr>
        <w:sym w:font="AGA Arabesque" w:char="F02A"/>
      </w:r>
    </w:p>
    <w:p w:rsidR="00416707" w:rsidRPr="005F2120" w:rsidRDefault="00416707" w:rsidP="00BF6818">
      <w:pPr>
        <w:jc w:val="center"/>
        <w:rPr>
          <w:rStyle w:val="1-Char"/>
          <w:rtl/>
        </w:rPr>
      </w:pPr>
    </w:p>
    <w:sectPr w:rsidR="00416707" w:rsidRPr="005F2120" w:rsidSect="00FA10E3">
      <w:headerReference w:type="default" r:id="rId33"/>
      <w:headerReference w:type="first" r:id="rId34"/>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C8" w:rsidRDefault="00F357C8">
      <w:r>
        <w:separator/>
      </w:r>
    </w:p>
  </w:endnote>
  <w:endnote w:type="continuationSeparator" w:id="0">
    <w:p w:rsidR="00F357C8" w:rsidRDefault="00F3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C8" w:rsidRDefault="00F357C8">
      <w:r>
        <w:separator/>
      </w:r>
    </w:p>
  </w:footnote>
  <w:footnote w:type="continuationSeparator" w:id="0">
    <w:p w:rsidR="00F357C8" w:rsidRDefault="00F357C8">
      <w:r>
        <w:continuationSeparator/>
      </w:r>
    </w:p>
  </w:footnote>
  <w:footnote w:id="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صحیح البخاری 1/27. </w:t>
      </w:r>
    </w:p>
  </w:footnote>
  <w:footnote w:id="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تاریخ بغداد 4/308.</w:t>
      </w:r>
    </w:p>
  </w:footnote>
  <w:footnote w:id="3">
    <w:p w:rsidR="00BF6818" w:rsidRPr="00C61CF2" w:rsidRDefault="00BF6818" w:rsidP="00156286">
      <w:pPr>
        <w:pStyle w:val="FootnoteText"/>
        <w:bidi/>
        <w:ind w:left="272" w:hanging="272"/>
        <w:jc w:val="both"/>
        <w:rPr>
          <w:rStyle w:val="6-Char"/>
          <w:rtl/>
        </w:rPr>
      </w:pPr>
      <w:r w:rsidRPr="00C61CF2">
        <w:rPr>
          <w:rStyle w:val="6-Char"/>
        </w:rPr>
        <w:footnoteRef/>
      </w:r>
      <w:r w:rsidRPr="00C61CF2">
        <w:rPr>
          <w:rStyle w:val="6-Char"/>
          <w:rFonts w:hint="cs"/>
          <w:rtl/>
        </w:rPr>
        <w:t>- اقتباس از سخنان صدیق حسن خان</w:t>
      </w:r>
      <w:r w:rsidRPr="00C44EF3">
        <w:rPr>
          <w:rFonts w:cs="CTraditional Arabic" w:hint="cs"/>
          <w:sz w:val="24"/>
          <w:szCs w:val="24"/>
          <w:rtl/>
        </w:rPr>
        <w:t>/</w:t>
      </w:r>
      <w:r w:rsidRPr="00C61CF2">
        <w:rPr>
          <w:rStyle w:val="6-Char"/>
          <w:rFonts w:hint="cs"/>
          <w:rtl/>
        </w:rPr>
        <w:t xml:space="preserve"> در کتاب الدین الخالص.</w:t>
      </w:r>
    </w:p>
  </w:footnote>
  <w:footnote w:id="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همان منبع.</w:t>
      </w:r>
    </w:p>
  </w:footnote>
  <w:footnote w:id="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همان منبع.</w:t>
      </w:r>
    </w:p>
  </w:footnote>
  <w:footnote w:id="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اقتباس از کلام امام مسلم در مقدمه صحیح مسلم ص2. </w:t>
      </w:r>
    </w:p>
  </w:footnote>
  <w:footnote w:id="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دوس قبیله ای است یمنی از بطون ازد. </w:t>
      </w:r>
    </w:p>
  </w:footnote>
  <w:footnote w:id="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الاستیعاب از ابن عبدالبر 4/205. </w:t>
      </w:r>
    </w:p>
  </w:footnote>
  <w:footnote w:id="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الطبقات 4/1. </w:t>
      </w:r>
    </w:p>
  </w:footnote>
  <w:footnote w:id="1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3/506 </w:t>
      </w:r>
    </w:p>
  </w:footnote>
  <w:footnote w:id="1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صحیح مسلم 7/31، التاریخ الکبیر 369/ج1 ق2. </w:t>
      </w:r>
    </w:p>
  </w:footnote>
  <w:footnote w:id="1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المعارف از ابن قتیبه. </w:t>
      </w:r>
    </w:p>
  </w:footnote>
  <w:footnote w:id="1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اقتباس از سخنان دکتر مصطفی السباعی: در کتاب (السنة ومکانتها) ص 307.</w:t>
      </w:r>
    </w:p>
  </w:footnote>
  <w:footnote w:id="1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3/506 به سند صحیح که مورد تأیید ذهبی است.</w:t>
      </w:r>
    </w:p>
  </w:footnote>
  <w:footnote w:id="1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الترمذی 13/228. این روایت را حسن خوانده است. </w:t>
      </w:r>
    </w:p>
  </w:footnote>
  <w:footnote w:id="1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3/506. باسند صحیح که مورد تأیید ذهبی است.</w:t>
      </w:r>
    </w:p>
  </w:footnote>
  <w:footnote w:id="1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3/507. </w:t>
      </w:r>
    </w:p>
  </w:footnote>
  <w:footnote w:id="1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1/76، 7/88، 8/68.  </w:t>
      </w:r>
    </w:p>
  </w:footnote>
  <w:footnote w:id="1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اقتناس از سخنان استاد خطیب در کتابش (عن ابی هریره) ص 213. </w:t>
      </w:r>
    </w:p>
  </w:footnote>
  <w:footnote w:id="2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ابن سعد 4/333-334.</w:t>
      </w:r>
    </w:p>
  </w:footnote>
  <w:footnote w:id="2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ابن سعد 1/353.</w:t>
      </w:r>
    </w:p>
  </w:footnote>
  <w:footnote w:id="2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ابن سعد 4/239. </w:t>
      </w:r>
    </w:p>
  </w:footnote>
  <w:footnote w:id="2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2/33 و مسند امام احمد 2/345. </w:t>
      </w:r>
    </w:p>
  </w:footnote>
  <w:footnote w:id="2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المغازی واقدی 2/636.</w:t>
      </w:r>
    </w:p>
  </w:footnote>
  <w:footnote w:id="2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مستدرک 2/33.</w:t>
      </w:r>
    </w:p>
  </w:footnote>
  <w:footnote w:id="2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مغازی الواقدی 2/636. </w:t>
      </w:r>
    </w:p>
  </w:footnote>
  <w:footnote w:id="2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ابن سعد 4/326.</w:t>
      </w:r>
    </w:p>
  </w:footnote>
  <w:footnote w:id="2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المسند ج1 حدیث شماره 177. </w:t>
      </w:r>
    </w:p>
  </w:footnote>
  <w:footnote w:id="2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صحیح البخاری 8/113/176. </w:t>
      </w:r>
    </w:p>
  </w:footnote>
  <w:footnote w:id="3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صحیح البخاری 4/239،5/2، مسلم 7/186. </w:t>
      </w:r>
    </w:p>
  </w:footnote>
  <w:footnote w:id="3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البخاری 5/10.</w:t>
      </w:r>
    </w:p>
  </w:footnote>
  <w:footnote w:id="3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شرح عقیدة الطحاویه ص 398. </w:t>
      </w:r>
    </w:p>
  </w:footnote>
  <w:footnote w:id="3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3/134 السند صحیح. </w:t>
      </w:r>
    </w:p>
  </w:footnote>
  <w:footnote w:id="3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غنیة الطالبین 1/79.</w:t>
      </w:r>
    </w:p>
  </w:footnote>
  <w:footnote w:id="3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5/348. </w:t>
      </w:r>
    </w:p>
  </w:footnote>
  <w:footnote w:id="3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المسند للحمیدی 2/546. </w:t>
      </w:r>
    </w:p>
  </w:footnote>
  <w:footnote w:id="37">
    <w:p w:rsidR="00BF6818" w:rsidRPr="00FF156B" w:rsidRDefault="00BF6818" w:rsidP="00FF156B">
      <w:pPr>
        <w:pStyle w:val="6-"/>
        <w:rPr>
          <w:rtl/>
        </w:rPr>
      </w:pPr>
      <w:r w:rsidRPr="00FF156B">
        <w:rPr>
          <w:rStyle w:val="FootnoteReference"/>
          <w:vertAlign w:val="baseline"/>
        </w:rPr>
        <w:footnoteRef/>
      </w:r>
      <w:r w:rsidRPr="00FF156B">
        <w:rPr>
          <w:rFonts w:hint="cs"/>
          <w:rtl/>
        </w:rPr>
        <w:t xml:space="preserve">- مقدمة المعرفة لکتاب الجرح و التعدیل /7. </w:t>
      </w:r>
    </w:p>
  </w:footnote>
  <w:footnote w:id="38">
    <w:p w:rsidR="00BF6818" w:rsidRPr="00FF156B" w:rsidRDefault="00BF6818" w:rsidP="00FF156B">
      <w:pPr>
        <w:pStyle w:val="6-"/>
        <w:rPr>
          <w:rtl/>
        </w:rPr>
      </w:pPr>
      <w:r w:rsidRPr="00FF156B">
        <w:rPr>
          <w:rStyle w:val="FootnoteReference"/>
          <w:vertAlign w:val="baseline"/>
        </w:rPr>
        <w:footnoteRef/>
      </w:r>
      <w:r w:rsidRPr="00FF156B">
        <w:rPr>
          <w:rFonts w:hint="cs"/>
          <w:rtl/>
        </w:rPr>
        <w:t xml:space="preserve">- الکفاية في علم الرواية از خطیب بغدادی ص49 با سند صحیح تا ابی زرعه. </w:t>
      </w:r>
    </w:p>
  </w:footnote>
  <w:footnote w:id="39">
    <w:p w:rsidR="00BF6818" w:rsidRPr="00C44EF3" w:rsidRDefault="00BF6818" w:rsidP="00FF156B">
      <w:pPr>
        <w:pStyle w:val="6-"/>
        <w:rPr>
          <w:rtl/>
          <w:lang w:bidi="fa-IR"/>
        </w:rPr>
      </w:pPr>
      <w:r w:rsidRPr="00FF156B">
        <w:rPr>
          <w:rStyle w:val="FootnoteReference"/>
          <w:vertAlign w:val="baseline"/>
        </w:rPr>
        <w:footnoteRef/>
      </w:r>
      <w:r w:rsidRPr="00FF156B">
        <w:rPr>
          <w:rFonts w:hint="cs"/>
          <w:rtl/>
        </w:rPr>
        <w:t xml:space="preserve">- شرح عقیدة الطحاویه ص 396. </w:t>
      </w:r>
    </w:p>
  </w:footnote>
  <w:footnote w:id="4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w:t>
      </w:r>
      <w:r w:rsidRPr="00C44EF3">
        <w:rPr>
          <w:rFonts w:cs="Traditional Arabic" w:hint="cs"/>
          <w:sz w:val="24"/>
          <w:szCs w:val="24"/>
          <w:rtl/>
        </w:rPr>
        <w:t>٭</w:t>
      </w:r>
      <w:r w:rsidRPr="00C61CF2">
        <w:rPr>
          <w:rStyle w:val="6-Char"/>
          <w:rFonts w:hint="cs"/>
          <w:rtl/>
        </w:rPr>
        <w:t xml:space="preserve"> فتاوای سبکی 2/575/580</w:t>
      </w:r>
    </w:p>
  </w:footnote>
  <w:footnote w:id="4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ابن حبان 1/123. </w:t>
      </w:r>
    </w:p>
  </w:footnote>
  <w:footnote w:id="4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الکفایه ص 46 و 49.</w:t>
      </w:r>
    </w:p>
  </w:footnote>
  <w:footnote w:id="4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اصول السرخسی 2/143. </w:t>
      </w:r>
    </w:p>
  </w:footnote>
  <w:footnote w:id="4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فتاوای ابن تیمیه 4/216. </w:t>
      </w:r>
    </w:p>
  </w:footnote>
  <w:footnote w:id="4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البخاری 4/54، 5/220.</w:t>
      </w:r>
    </w:p>
  </w:footnote>
  <w:footnote w:id="4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4/155. </w:t>
      </w:r>
    </w:p>
  </w:footnote>
  <w:footnote w:id="4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5/219.</w:t>
      </w:r>
    </w:p>
  </w:footnote>
  <w:footnote w:id="4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4/217 و 5/219. </w:t>
      </w:r>
    </w:p>
  </w:footnote>
  <w:footnote w:id="4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فتح الباری 7/343. </w:t>
      </w:r>
    </w:p>
  </w:footnote>
  <w:footnote w:id="5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9/67.  </w:t>
      </w:r>
    </w:p>
  </w:footnote>
  <w:footnote w:id="5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التاریخ الکبیر 213/ج1 ق1 رجال سند همگی موثق هستند. </w:t>
      </w:r>
    </w:p>
  </w:footnote>
  <w:footnote w:id="5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7/166. </w:t>
      </w:r>
    </w:p>
  </w:footnote>
  <w:footnote w:id="5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ابوداود، 1/502. </w:t>
      </w:r>
    </w:p>
  </w:footnote>
  <w:footnote w:id="54">
    <w:p w:rsidR="00BF6818" w:rsidRPr="00FF156B" w:rsidRDefault="00BF6818" w:rsidP="00FF156B">
      <w:pPr>
        <w:pStyle w:val="6-"/>
        <w:rPr>
          <w:rStyle w:val="6-Char"/>
          <w:rtl/>
        </w:rPr>
      </w:pPr>
      <w:r w:rsidRPr="00FF156B">
        <w:rPr>
          <w:rStyle w:val="6-Char"/>
        </w:rPr>
        <w:footnoteRef/>
      </w:r>
      <w:r w:rsidRPr="00FF156B">
        <w:rPr>
          <w:rStyle w:val="6-Char"/>
          <w:rFonts w:hint="cs"/>
          <w:rtl/>
        </w:rPr>
        <w:t xml:space="preserve">- فتح الباری 2/81. مصنف ابن ابی شیبه2/84. </w:t>
      </w:r>
    </w:p>
  </w:footnote>
  <w:footnote w:id="55">
    <w:p w:rsidR="00BF6818" w:rsidRPr="00FF156B" w:rsidRDefault="00BF6818" w:rsidP="00FF156B">
      <w:pPr>
        <w:pStyle w:val="6-"/>
        <w:rPr>
          <w:rStyle w:val="6-Char"/>
          <w:rtl/>
        </w:rPr>
      </w:pPr>
      <w:r w:rsidRPr="00FF156B">
        <w:rPr>
          <w:rStyle w:val="6-Char"/>
        </w:rPr>
        <w:footnoteRef/>
      </w:r>
      <w:r w:rsidRPr="00FF156B">
        <w:rPr>
          <w:rStyle w:val="6-Char"/>
          <w:rFonts w:hint="cs"/>
          <w:rtl/>
        </w:rPr>
        <w:t xml:space="preserve">- البخاری 3/65. </w:t>
      </w:r>
    </w:p>
  </w:footnote>
  <w:footnote w:id="56">
    <w:p w:rsidR="00BF6818" w:rsidRPr="00FF156B" w:rsidRDefault="00BF6818" w:rsidP="00FF156B">
      <w:pPr>
        <w:pStyle w:val="6-"/>
        <w:rPr>
          <w:rtl/>
        </w:rPr>
      </w:pPr>
      <w:r w:rsidRPr="00FF156B">
        <w:rPr>
          <w:rStyle w:val="FootnoteReference"/>
          <w:vertAlign w:val="baseline"/>
        </w:rPr>
        <w:footnoteRef/>
      </w:r>
      <w:r w:rsidRPr="00FF156B">
        <w:rPr>
          <w:rFonts w:hint="cs"/>
          <w:rtl/>
        </w:rPr>
        <w:t xml:space="preserve">- حلیة الأولیاء 1/376. </w:t>
      </w:r>
    </w:p>
  </w:footnote>
  <w:footnote w:id="57">
    <w:p w:rsidR="00BF6818" w:rsidRPr="00FF156B" w:rsidRDefault="00BF6818" w:rsidP="00FF156B">
      <w:pPr>
        <w:pStyle w:val="6-"/>
        <w:rPr>
          <w:rtl/>
        </w:rPr>
      </w:pPr>
      <w:r w:rsidRPr="00FF156B">
        <w:rPr>
          <w:rStyle w:val="FootnoteReference"/>
          <w:vertAlign w:val="baseline"/>
        </w:rPr>
        <w:footnoteRef/>
      </w:r>
      <w:r w:rsidRPr="00FF156B">
        <w:rPr>
          <w:rFonts w:hint="cs"/>
          <w:rtl/>
        </w:rPr>
        <w:t xml:space="preserve">- ابن سعد 1/255 از قول یزید بن عبدالله بن قسیط. </w:t>
      </w:r>
    </w:p>
  </w:footnote>
  <w:footnote w:id="58">
    <w:p w:rsidR="00BF6818" w:rsidRPr="00FF156B" w:rsidRDefault="00BF6818" w:rsidP="00FF156B">
      <w:pPr>
        <w:pStyle w:val="6-"/>
        <w:rPr>
          <w:rtl/>
        </w:rPr>
      </w:pPr>
      <w:r w:rsidRPr="00FF156B">
        <w:rPr>
          <w:rStyle w:val="FootnoteReference"/>
          <w:vertAlign w:val="baseline"/>
        </w:rPr>
        <w:footnoteRef/>
      </w:r>
      <w:r w:rsidRPr="00FF156B">
        <w:rPr>
          <w:rFonts w:hint="cs"/>
          <w:rtl/>
        </w:rPr>
        <w:t xml:space="preserve">- بخاری 1/147، مسلم 6/130. </w:t>
      </w:r>
    </w:p>
  </w:footnote>
  <w:footnote w:id="59">
    <w:p w:rsidR="00BF6818" w:rsidRPr="0006607D" w:rsidRDefault="00BF6818" w:rsidP="00FF156B">
      <w:pPr>
        <w:pStyle w:val="6-"/>
        <w:rPr>
          <w:rStyle w:val="6-Char"/>
          <w:rtl/>
        </w:rPr>
      </w:pPr>
      <w:r w:rsidRPr="00FF156B">
        <w:rPr>
          <w:rStyle w:val="FootnoteReference"/>
          <w:vertAlign w:val="baseline"/>
        </w:rPr>
        <w:footnoteRef/>
      </w:r>
      <w:r w:rsidRPr="00FF156B">
        <w:rPr>
          <w:rFonts w:hint="cs"/>
          <w:rtl/>
        </w:rPr>
        <w:t>- البخاری 8/120.</w:t>
      </w:r>
    </w:p>
  </w:footnote>
  <w:footnote w:id="60">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البخاری 4/120.</w:t>
      </w:r>
    </w:p>
  </w:footnote>
  <w:footnote w:id="6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3/15. </w:t>
      </w:r>
    </w:p>
  </w:footnote>
  <w:footnote w:id="6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3/15.</w:t>
      </w:r>
    </w:p>
  </w:footnote>
  <w:footnote w:id="6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1/ 114. </w:t>
      </w:r>
    </w:p>
  </w:footnote>
  <w:footnote w:id="6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فتح الباری 2/82. </w:t>
      </w:r>
    </w:p>
  </w:footnote>
  <w:footnote w:id="6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از سخنان عبدالرحمن منعمی در الأنوار الکاشفه ص145. </w:t>
      </w:r>
    </w:p>
  </w:footnote>
  <w:footnote w:id="6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ابن سعد 1/255. </w:t>
      </w:r>
    </w:p>
  </w:footnote>
  <w:footnote w:id="6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2/373. و مستدرک 4/160 با سند صحیح. </w:t>
      </w:r>
    </w:p>
  </w:footnote>
  <w:footnote w:id="6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بخاری آن را معلق به سندی غیر موصول در تاریخ آورده است. </w:t>
      </w:r>
    </w:p>
  </w:footnote>
  <w:footnote w:id="6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غریب الحدیث از ابوعبیده 4/195. </w:t>
      </w:r>
    </w:p>
  </w:footnote>
  <w:footnote w:id="7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الترمذی 9/266. مستدرک 1/418. </w:t>
      </w:r>
    </w:p>
  </w:footnote>
  <w:footnote w:id="7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1/173.</w:t>
      </w:r>
    </w:p>
  </w:footnote>
  <w:footnote w:id="7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بخاری 9/128. </w:t>
      </w:r>
    </w:p>
  </w:footnote>
  <w:footnote w:id="7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7/88.</w:t>
      </w:r>
    </w:p>
  </w:footnote>
  <w:footnote w:id="7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8/120، و مستدرک 3/15. </w:t>
      </w:r>
    </w:p>
  </w:footnote>
  <w:footnote w:id="7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7/100، 5/45. </w:t>
      </w:r>
    </w:p>
  </w:footnote>
  <w:footnote w:id="7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3/324. </w:t>
      </w:r>
    </w:p>
  </w:footnote>
  <w:footnote w:id="7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4/234، 8/174 ومسلم 6/118 </w:t>
      </w:r>
    </w:p>
  </w:footnote>
  <w:footnote w:id="7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3/203. </w:t>
      </w:r>
    </w:p>
  </w:footnote>
  <w:footnote w:id="7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6/117. </w:t>
      </w:r>
    </w:p>
  </w:footnote>
  <w:footnote w:id="8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ابوداود 1/398. </w:t>
      </w:r>
    </w:p>
  </w:footnote>
  <w:footnote w:id="8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6/127. </w:t>
      </w:r>
    </w:p>
  </w:footnote>
  <w:footnote w:id="8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4/116. </w:t>
      </w:r>
    </w:p>
  </w:footnote>
  <w:footnote w:id="8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6/18. </w:t>
      </w:r>
    </w:p>
  </w:footnote>
  <w:footnote w:id="8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صحیح البخاری 4/29. </w:t>
      </w:r>
    </w:p>
  </w:footnote>
  <w:footnote w:id="8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5/176 و مسلم 1/75. </w:t>
      </w:r>
    </w:p>
  </w:footnote>
  <w:footnote w:id="8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8/179 و نسائی 7/26. </w:t>
      </w:r>
    </w:p>
  </w:footnote>
  <w:footnote w:id="8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المغازی 2/709. </w:t>
      </w:r>
    </w:p>
  </w:footnote>
  <w:footnote w:id="8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5/147. </w:t>
      </w:r>
    </w:p>
  </w:footnote>
  <w:footnote w:id="8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4/120. </w:t>
      </w:r>
    </w:p>
  </w:footnote>
  <w:footnote w:id="9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فتح الباری 7/80. </w:t>
      </w:r>
    </w:p>
  </w:footnote>
  <w:footnote w:id="9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5/188.  </w:t>
      </w:r>
    </w:p>
  </w:footnote>
  <w:footnote w:id="9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3/156. </w:t>
      </w:r>
    </w:p>
  </w:footnote>
  <w:footnote w:id="9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5/171. </w:t>
      </w:r>
    </w:p>
  </w:footnote>
  <w:footnote w:id="9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5/38. </w:t>
      </w:r>
    </w:p>
  </w:footnote>
  <w:footnote w:id="9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المغازی للواقدی 3.936.</w:t>
      </w:r>
    </w:p>
  </w:footnote>
  <w:footnote w:id="9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معانی الآثار 2/15 و دلایل النبوه ص 357  </w:t>
      </w:r>
    </w:p>
  </w:footnote>
  <w:footnote w:id="9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المغازی الواقدی 3/1006. </w:t>
      </w:r>
    </w:p>
  </w:footnote>
  <w:footnote w:id="9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همان منبع.</w:t>
      </w:r>
    </w:p>
  </w:footnote>
  <w:footnote w:id="9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1/42. </w:t>
      </w:r>
    </w:p>
  </w:footnote>
  <w:footnote w:id="10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المغازی 2/765. </w:t>
      </w:r>
    </w:p>
  </w:footnote>
  <w:footnote w:id="10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3/42. </w:t>
      </w:r>
    </w:p>
  </w:footnote>
  <w:footnote w:id="10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9/19/115. </w:t>
      </w:r>
    </w:p>
  </w:footnote>
  <w:footnote w:id="10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1/18. </w:t>
      </w:r>
    </w:p>
  </w:footnote>
  <w:footnote w:id="10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سیف بن عمر را محدثین در روایت حدیث ضعیف دانسته اند اما در روایات تاریخی قبول روایاتش آسان است، و اینکه علماء اخبارِ او را درج کرده اند بخاطر آن است که از طریق دیگران این روایاتش گزارش شده است.</w:t>
      </w:r>
    </w:p>
  </w:footnote>
  <w:footnote w:id="10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تاریخ دمشق ج 47 ص 429 که استاذ خطیب در ص 118 کتابش آن را آورده است. </w:t>
      </w:r>
    </w:p>
  </w:footnote>
  <w:footnote w:id="106">
    <w:p w:rsidR="00BF6818" w:rsidRPr="006B1DF2" w:rsidRDefault="00BF6818" w:rsidP="006B1DF2">
      <w:pPr>
        <w:pStyle w:val="6-"/>
        <w:rPr>
          <w:rStyle w:val="6-Char"/>
          <w:rtl/>
        </w:rPr>
      </w:pPr>
      <w:r w:rsidRPr="006B1DF2">
        <w:rPr>
          <w:rStyle w:val="6-Char"/>
        </w:rPr>
        <w:footnoteRef/>
      </w:r>
      <w:r w:rsidRPr="006B1DF2">
        <w:rPr>
          <w:rStyle w:val="6-Char"/>
          <w:rFonts w:hint="cs"/>
          <w:rtl/>
        </w:rPr>
        <w:t xml:space="preserve">- </w:t>
      </w:r>
      <w:r w:rsidRPr="006B1DF2">
        <w:rPr>
          <w:rFonts w:hint="cs"/>
          <w:rtl/>
        </w:rPr>
        <w:t>الإصابة</w:t>
      </w:r>
      <w:r w:rsidRPr="006B1DF2">
        <w:rPr>
          <w:rStyle w:val="6-Char"/>
          <w:rFonts w:hint="cs"/>
          <w:rtl/>
        </w:rPr>
        <w:t xml:space="preserve"> 2/111. </w:t>
      </w:r>
    </w:p>
  </w:footnote>
  <w:footnote w:id="107">
    <w:p w:rsidR="00BF6818" w:rsidRPr="00C61CF2" w:rsidRDefault="00BF6818" w:rsidP="006B1DF2">
      <w:pPr>
        <w:pStyle w:val="6-"/>
        <w:rPr>
          <w:rStyle w:val="6-Char"/>
          <w:rtl/>
        </w:rPr>
      </w:pPr>
      <w:r w:rsidRPr="006B1DF2">
        <w:rPr>
          <w:rStyle w:val="6-Char"/>
        </w:rPr>
        <w:footnoteRef/>
      </w:r>
      <w:r w:rsidRPr="006B1DF2">
        <w:rPr>
          <w:rStyle w:val="6-Char"/>
          <w:rFonts w:hint="cs"/>
          <w:rtl/>
        </w:rPr>
        <w:t>- تاریخ ابن خلدون 2/1024.</w:t>
      </w:r>
      <w:r w:rsidRPr="00C61CF2">
        <w:rPr>
          <w:rStyle w:val="6-Char"/>
          <w:rFonts w:hint="cs"/>
          <w:rtl/>
        </w:rPr>
        <w:t xml:space="preserve"> </w:t>
      </w:r>
    </w:p>
  </w:footnote>
  <w:footnote w:id="10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سنن ابن ماجه 1/412. </w:t>
      </w:r>
    </w:p>
  </w:footnote>
  <w:footnote w:id="109">
    <w:p w:rsidR="00BF6818" w:rsidRPr="00D5312C" w:rsidRDefault="00BF6818" w:rsidP="00D5312C">
      <w:pPr>
        <w:pStyle w:val="6-"/>
        <w:rPr>
          <w:rtl/>
        </w:rPr>
      </w:pPr>
      <w:r w:rsidRPr="00D5312C">
        <w:rPr>
          <w:rStyle w:val="FootnoteReference"/>
          <w:vertAlign w:val="baseline"/>
        </w:rPr>
        <w:footnoteRef/>
      </w:r>
      <w:r w:rsidRPr="00D5312C">
        <w:rPr>
          <w:rFonts w:hint="cs"/>
          <w:rtl/>
        </w:rPr>
        <w:t>- البخاری 6/236.</w:t>
      </w:r>
    </w:p>
  </w:footnote>
  <w:footnote w:id="110">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غاية النهاية في طبقات القراء لابن الجزری 1/370. </w:t>
      </w:r>
    </w:p>
  </w:footnote>
  <w:footnote w:id="111">
    <w:p w:rsidR="00BF6818" w:rsidRPr="00D5312C" w:rsidRDefault="00BF6818" w:rsidP="00D5312C">
      <w:pPr>
        <w:pStyle w:val="6-"/>
        <w:rPr>
          <w:rtl/>
        </w:rPr>
      </w:pPr>
      <w:r w:rsidRPr="00D5312C">
        <w:rPr>
          <w:rStyle w:val="FootnoteReference"/>
          <w:vertAlign w:val="baseline"/>
        </w:rPr>
        <w:footnoteRef/>
      </w:r>
      <w:r w:rsidRPr="00D5312C">
        <w:rPr>
          <w:rFonts w:hint="cs"/>
          <w:rtl/>
        </w:rPr>
        <w:t>- البخاری 5/34/45.</w:t>
      </w:r>
    </w:p>
  </w:footnote>
  <w:footnote w:id="112">
    <w:p w:rsidR="00BF6818" w:rsidRPr="00D5312C" w:rsidRDefault="00BF6818" w:rsidP="00D5312C">
      <w:pPr>
        <w:pStyle w:val="6-"/>
        <w:rPr>
          <w:rtl/>
        </w:rPr>
      </w:pPr>
      <w:r w:rsidRPr="00D5312C">
        <w:rPr>
          <w:rStyle w:val="FootnoteReference"/>
          <w:vertAlign w:val="baseline"/>
        </w:rPr>
        <w:footnoteRef/>
      </w:r>
      <w:r w:rsidRPr="00D5312C">
        <w:rPr>
          <w:rFonts w:hint="cs"/>
          <w:rtl/>
        </w:rPr>
        <w:t>- غاية النهاية 2/382.</w:t>
      </w:r>
    </w:p>
  </w:footnote>
  <w:footnote w:id="113">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غاية النهاية 2/333. </w:t>
      </w:r>
    </w:p>
  </w:footnote>
  <w:footnote w:id="114">
    <w:p w:rsidR="00BF6818" w:rsidRPr="0006607D" w:rsidRDefault="00BF6818" w:rsidP="00D5312C">
      <w:pPr>
        <w:pStyle w:val="6-"/>
        <w:rPr>
          <w:rStyle w:val="6-Char"/>
          <w:rtl/>
        </w:rPr>
      </w:pPr>
      <w:r w:rsidRPr="00D5312C">
        <w:rPr>
          <w:rStyle w:val="FootnoteReference"/>
          <w:vertAlign w:val="baseline"/>
        </w:rPr>
        <w:footnoteRef/>
      </w:r>
      <w:r w:rsidRPr="00D5312C">
        <w:rPr>
          <w:rFonts w:hint="cs"/>
          <w:rtl/>
        </w:rPr>
        <w:t xml:space="preserve">- غایة النهایة 1/370.  </w:t>
      </w:r>
    </w:p>
  </w:footnote>
  <w:footnote w:id="115">
    <w:p w:rsidR="00BF6818" w:rsidRPr="00D5312C" w:rsidRDefault="00BF6818" w:rsidP="00D5312C">
      <w:pPr>
        <w:pStyle w:val="6-"/>
        <w:rPr>
          <w:rtl/>
        </w:rPr>
      </w:pPr>
      <w:r w:rsidRPr="00D5312C">
        <w:rPr>
          <w:rStyle w:val="FootnoteReference"/>
          <w:vertAlign w:val="baseline"/>
        </w:rPr>
        <w:footnoteRef/>
      </w:r>
      <w:r w:rsidRPr="00D5312C">
        <w:rPr>
          <w:rFonts w:hint="cs"/>
          <w:rtl/>
        </w:rPr>
        <w:t>- العلل ومعرفة الرجال للإمام أحمد ص 266 بسند صحیح.</w:t>
      </w:r>
    </w:p>
  </w:footnote>
  <w:footnote w:id="116">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ظلمات ابی ریه ص 175.  </w:t>
      </w:r>
    </w:p>
  </w:footnote>
  <w:footnote w:id="117">
    <w:p w:rsidR="00BF6818" w:rsidRPr="00C44EF3" w:rsidRDefault="00BF6818" w:rsidP="00D5312C">
      <w:pPr>
        <w:pStyle w:val="6-"/>
        <w:rPr>
          <w:rtl/>
          <w:lang w:bidi="fa-IR"/>
        </w:rPr>
      </w:pPr>
      <w:r w:rsidRPr="00D5312C">
        <w:rPr>
          <w:rStyle w:val="FootnoteReference"/>
          <w:vertAlign w:val="baseline"/>
        </w:rPr>
        <w:footnoteRef/>
      </w:r>
      <w:r w:rsidRPr="00D5312C">
        <w:rPr>
          <w:rFonts w:hint="cs"/>
          <w:rtl/>
        </w:rPr>
        <w:t>- البخاری 7/102 و مسند امام احمد 2/353.</w:t>
      </w:r>
      <w:r w:rsidRPr="00C44EF3">
        <w:rPr>
          <w:rFonts w:hint="cs"/>
          <w:rtl/>
          <w:lang w:bidi="fa-IR"/>
        </w:rPr>
        <w:t xml:space="preserve"> </w:t>
      </w:r>
    </w:p>
  </w:footnote>
  <w:footnote w:id="118">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الدارمی 1/82.  </w:t>
      </w:r>
    </w:p>
  </w:footnote>
  <w:footnote w:id="119">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تذکرة الحفاظ 1/35. </w:t>
      </w:r>
    </w:p>
  </w:footnote>
  <w:footnote w:id="120">
    <w:p w:rsidR="00BF6818" w:rsidRPr="00D5312C" w:rsidRDefault="00BF6818" w:rsidP="00D5312C">
      <w:pPr>
        <w:pStyle w:val="6-"/>
        <w:rPr>
          <w:rStyle w:val="6-Char"/>
          <w:rtl/>
        </w:rPr>
      </w:pPr>
      <w:r w:rsidRPr="00D5312C">
        <w:rPr>
          <w:rStyle w:val="6-Char"/>
        </w:rPr>
        <w:footnoteRef/>
      </w:r>
      <w:r w:rsidRPr="00D5312C">
        <w:rPr>
          <w:rStyle w:val="6-Char"/>
          <w:rFonts w:hint="cs"/>
          <w:rtl/>
        </w:rPr>
        <w:t>- فتح الباری 11/498 و سند آن طبق شروط بخاری است.</w:t>
      </w:r>
    </w:p>
  </w:footnote>
  <w:footnote w:id="121">
    <w:p w:rsidR="00BF6818" w:rsidRPr="00D5312C" w:rsidRDefault="00BF6818" w:rsidP="00D5312C">
      <w:pPr>
        <w:pStyle w:val="6-"/>
        <w:rPr>
          <w:rStyle w:val="6-Char"/>
          <w:rtl/>
        </w:rPr>
      </w:pPr>
      <w:r w:rsidRPr="00D5312C">
        <w:rPr>
          <w:rStyle w:val="6-Char"/>
        </w:rPr>
        <w:footnoteRef/>
      </w:r>
      <w:r w:rsidRPr="00D5312C">
        <w:rPr>
          <w:rStyle w:val="6-Char"/>
          <w:rFonts w:hint="cs"/>
          <w:rtl/>
        </w:rPr>
        <w:t>- البخاری 2/24.</w:t>
      </w:r>
    </w:p>
  </w:footnote>
  <w:footnote w:id="122">
    <w:p w:rsidR="00BF6818" w:rsidRPr="00D5312C" w:rsidRDefault="00BF6818" w:rsidP="00D5312C">
      <w:pPr>
        <w:pStyle w:val="6-"/>
        <w:rPr>
          <w:rStyle w:val="6-Char"/>
          <w:rtl/>
        </w:rPr>
      </w:pPr>
      <w:r w:rsidRPr="00D5312C">
        <w:rPr>
          <w:rStyle w:val="6-Char"/>
        </w:rPr>
        <w:footnoteRef/>
      </w:r>
      <w:r w:rsidRPr="00D5312C">
        <w:rPr>
          <w:rStyle w:val="6-Char"/>
          <w:rFonts w:hint="cs"/>
          <w:rtl/>
        </w:rPr>
        <w:t xml:space="preserve">- مصنف ابن ابی شیبه 2/241. </w:t>
      </w:r>
    </w:p>
  </w:footnote>
  <w:footnote w:id="123">
    <w:p w:rsidR="00BF6818" w:rsidRPr="00C61CF2" w:rsidRDefault="00BF6818" w:rsidP="00D5312C">
      <w:pPr>
        <w:pStyle w:val="6-"/>
        <w:rPr>
          <w:rStyle w:val="6-Char"/>
          <w:rtl/>
        </w:rPr>
      </w:pPr>
      <w:r w:rsidRPr="00D5312C">
        <w:rPr>
          <w:rStyle w:val="6-Char"/>
        </w:rPr>
        <w:footnoteRef/>
      </w:r>
      <w:r w:rsidRPr="00D5312C">
        <w:rPr>
          <w:rStyle w:val="6-Char"/>
          <w:rFonts w:hint="cs"/>
          <w:rtl/>
        </w:rPr>
        <w:t>- مسند امام احمد 2/434.</w:t>
      </w:r>
      <w:r w:rsidRPr="00C61CF2">
        <w:rPr>
          <w:rStyle w:val="6-Char"/>
          <w:rFonts w:hint="cs"/>
          <w:rtl/>
        </w:rPr>
        <w:t xml:space="preserve"> </w:t>
      </w:r>
    </w:p>
  </w:footnote>
  <w:footnote w:id="12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1/403. </w:t>
      </w:r>
    </w:p>
  </w:footnote>
  <w:footnote w:id="12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صحیح مسلم 3/72. </w:t>
      </w:r>
    </w:p>
  </w:footnote>
  <w:footnote w:id="12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مجمع الزوائد 1/123. </w:t>
      </w:r>
    </w:p>
  </w:footnote>
  <w:footnote w:id="127">
    <w:p w:rsidR="00BF6818" w:rsidRPr="00D5312C" w:rsidRDefault="00BF6818" w:rsidP="00D5312C">
      <w:pPr>
        <w:pStyle w:val="6-"/>
        <w:rPr>
          <w:rStyle w:val="6-Char"/>
          <w:rtl/>
        </w:rPr>
      </w:pPr>
      <w:r w:rsidRPr="00D5312C">
        <w:rPr>
          <w:rStyle w:val="6-Char"/>
        </w:rPr>
        <w:footnoteRef/>
      </w:r>
      <w:r w:rsidRPr="00D5312C">
        <w:rPr>
          <w:rStyle w:val="6-Char"/>
          <w:rFonts w:hint="cs"/>
          <w:rtl/>
        </w:rPr>
        <w:t xml:space="preserve">- مسلم 165/7. </w:t>
      </w:r>
    </w:p>
  </w:footnote>
  <w:footnote w:id="128">
    <w:p w:rsidR="00BF6818" w:rsidRPr="00D5312C" w:rsidRDefault="00BF6818" w:rsidP="00D5312C">
      <w:pPr>
        <w:pStyle w:val="6-"/>
        <w:rPr>
          <w:rStyle w:val="6-Char"/>
          <w:rtl/>
        </w:rPr>
      </w:pPr>
      <w:r w:rsidRPr="00D5312C">
        <w:rPr>
          <w:rStyle w:val="6-Char"/>
        </w:rPr>
        <w:footnoteRef/>
      </w:r>
      <w:r w:rsidRPr="00D5312C">
        <w:rPr>
          <w:rStyle w:val="6-Char"/>
          <w:rFonts w:hint="cs"/>
          <w:rtl/>
        </w:rPr>
        <w:t xml:space="preserve">- الطبقات 4/329. </w:t>
      </w:r>
    </w:p>
  </w:footnote>
  <w:footnote w:id="129">
    <w:p w:rsidR="00BF6818" w:rsidRPr="00C61CF2" w:rsidRDefault="00BF6818" w:rsidP="00D5312C">
      <w:pPr>
        <w:pStyle w:val="6-"/>
        <w:rPr>
          <w:rStyle w:val="6-Char"/>
          <w:rtl/>
        </w:rPr>
      </w:pPr>
      <w:r w:rsidRPr="00D5312C">
        <w:rPr>
          <w:rStyle w:val="6-Char"/>
        </w:rPr>
        <w:footnoteRef/>
      </w:r>
      <w:r w:rsidRPr="00D5312C">
        <w:rPr>
          <w:rStyle w:val="6-Char"/>
          <w:rFonts w:hint="cs"/>
          <w:rtl/>
        </w:rPr>
        <w:t>- جامع ابن وهب/23..</w:t>
      </w:r>
      <w:r w:rsidRPr="00C61CF2">
        <w:rPr>
          <w:rStyle w:val="6-Char"/>
          <w:rFonts w:hint="cs"/>
          <w:rtl/>
        </w:rPr>
        <w:t xml:space="preserve"> </w:t>
      </w:r>
    </w:p>
  </w:footnote>
  <w:footnote w:id="13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الجرح والتعدیل 230/ج3/ق1. </w:t>
      </w:r>
    </w:p>
  </w:footnote>
  <w:footnote w:id="13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الإحکام فی اصول الأحکام 5/92. </w:t>
      </w:r>
    </w:p>
  </w:footnote>
  <w:footnote w:id="13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الدارمی /57. </w:t>
      </w:r>
    </w:p>
  </w:footnote>
  <w:footnote w:id="13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التاریخ الکبیر 185/ ج1/ ق2 به سند صحیح. </w:t>
      </w:r>
    </w:p>
  </w:footnote>
  <w:footnote w:id="13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سنن سعیدبن منصور 356/ ج3/ ق1.</w:t>
      </w:r>
    </w:p>
  </w:footnote>
  <w:footnote w:id="13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ابوداود 1/501 به سند صحیح. </w:t>
      </w:r>
    </w:p>
  </w:footnote>
  <w:footnote w:id="13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فصل الله الصمد شرح الأدب المفرد 2/31. </w:t>
      </w:r>
    </w:p>
  </w:footnote>
  <w:footnote w:id="13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الکُنی والاسماء از دولابی 1/184. بسند صحیح. </w:t>
      </w:r>
    </w:p>
  </w:footnote>
  <w:footnote w:id="13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التاریخ الکبیر بخاری 44/ ج4 ق1.</w:t>
      </w:r>
    </w:p>
  </w:footnote>
  <w:footnote w:id="13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الطبقات 4/360. </w:t>
      </w:r>
    </w:p>
  </w:footnote>
  <w:footnote w:id="140">
    <w:p w:rsidR="00BF6818" w:rsidRPr="00D5312C" w:rsidRDefault="00BF6818" w:rsidP="00D5312C">
      <w:pPr>
        <w:pStyle w:val="6-"/>
        <w:rPr>
          <w:rStyle w:val="6-Char"/>
          <w:rtl/>
        </w:rPr>
      </w:pPr>
      <w:r w:rsidRPr="00D5312C">
        <w:rPr>
          <w:rStyle w:val="6-Char"/>
        </w:rPr>
        <w:footnoteRef/>
      </w:r>
      <w:r w:rsidRPr="00D5312C">
        <w:rPr>
          <w:rStyle w:val="6-Char"/>
          <w:rFonts w:hint="cs"/>
          <w:rtl/>
        </w:rPr>
        <w:t xml:space="preserve">- الجرح والتعدیل 379/ ج4 ق1. </w:t>
      </w:r>
    </w:p>
  </w:footnote>
  <w:footnote w:id="141">
    <w:p w:rsidR="00BF6818" w:rsidRPr="00D5312C" w:rsidRDefault="00BF6818" w:rsidP="00D5312C">
      <w:pPr>
        <w:pStyle w:val="6-"/>
        <w:rPr>
          <w:rStyle w:val="6-Char"/>
          <w:rtl/>
        </w:rPr>
      </w:pPr>
      <w:r w:rsidRPr="00D5312C">
        <w:rPr>
          <w:rStyle w:val="6-Char"/>
        </w:rPr>
        <w:footnoteRef/>
      </w:r>
      <w:r w:rsidRPr="00D5312C">
        <w:rPr>
          <w:rStyle w:val="6-Char"/>
          <w:rFonts w:hint="cs"/>
          <w:rtl/>
        </w:rPr>
        <w:t xml:space="preserve">- المسند 2/307 </w:t>
      </w:r>
      <w:r w:rsidRPr="00D5312C">
        <w:rPr>
          <w:rFonts w:hint="cs"/>
          <w:rtl/>
        </w:rPr>
        <w:t>–</w:t>
      </w:r>
      <w:r w:rsidRPr="00D5312C">
        <w:rPr>
          <w:rStyle w:val="6-Char"/>
          <w:rFonts w:hint="cs"/>
          <w:rtl/>
        </w:rPr>
        <w:t xml:space="preserve"> 518. </w:t>
      </w:r>
    </w:p>
  </w:footnote>
  <w:footnote w:id="142">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البخاری 7/10. </w:t>
      </w:r>
    </w:p>
  </w:footnote>
  <w:footnote w:id="143">
    <w:p w:rsidR="00BF6818" w:rsidRPr="0006607D" w:rsidRDefault="00BF6818" w:rsidP="00D5312C">
      <w:pPr>
        <w:pStyle w:val="6-"/>
        <w:rPr>
          <w:rStyle w:val="6-Char"/>
          <w:rtl/>
        </w:rPr>
      </w:pPr>
      <w:r w:rsidRPr="00D5312C">
        <w:rPr>
          <w:rStyle w:val="FootnoteReference"/>
          <w:vertAlign w:val="baseline"/>
        </w:rPr>
        <w:footnoteRef/>
      </w:r>
      <w:r w:rsidRPr="00D5312C">
        <w:rPr>
          <w:rFonts w:hint="cs"/>
          <w:rtl/>
        </w:rPr>
        <w:t>- عفان و عارم راویان این خبر هستند که</w:t>
      </w:r>
      <w:r>
        <w:rPr>
          <w:rFonts w:hint="cs"/>
          <w:rtl/>
        </w:rPr>
        <w:t xml:space="preserve"> هردو </w:t>
      </w:r>
      <w:r w:rsidRPr="00D5312C">
        <w:rPr>
          <w:rFonts w:hint="cs"/>
          <w:rtl/>
        </w:rPr>
        <w:t>ثقه می‌باشند.</w:t>
      </w:r>
      <w:r w:rsidRPr="0006607D">
        <w:rPr>
          <w:rStyle w:val="6-Char"/>
          <w:rFonts w:hint="cs"/>
          <w:rtl/>
        </w:rPr>
        <w:t xml:space="preserve"> </w:t>
      </w:r>
    </w:p>
  </w:footnote>
  <w:footnote w:id="144">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الزهد از امام احمد ص153. حلیة الاولیاء 1/380 بسند صحیح. تذکرة الحفاظ 1/34. </w:t>
      </w:r>
    </w:p>
  </w:footnote>
  <w:footnote w:id="145">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عفان و عارم راویان این خبر هستند که هردو ثقه می‌باشند. </w:t>
      </w:r>
    </w:p>
  </w:footnote>
  <w:footnote w:id="146">
    <w:p w:rsidR="00BF6818" w:rsidRPr="00C44EF3" w:rsidRDefault="00BF6818" w:rsidP="00D5312C">
      <w:pPr>
        <w:pStyle w:val="6-"/>
        <w:rPr>
          <w:rtl/>
          <w:lang w:bidi="fa-IR"/>
        </w:rPr>
      </w:pPr>
      <w:r w:rsidRPr="00D5312C">
        <w:rPr>
          <w:rStyle w:val="FootnoteReference"/>
          <w:vertAlign w:val="baseline"/>
        </w:rPr>
        <w:footnoteRef/>
      </w:r>
      <w:r w:rsidRPr="00D5312C">
        <w:rPr>
          <w:rFonts w:hint="cs"/>
          <w:rtl/>
        </w:rPr>
        <w:t>- الطبقات 4/336. عیون الأخبار 1/315.</w:t>
      </w:r>
      <w:r w:rsidRPr="00C44EF3">
        <w:rPr>
          <w:rFonts w:hint="cs"/>
          <w:rtl/>
          <w:lang w:bidi="fa-IR"/>
        </w:rPr>
        <w:t xml:space="preserve"> </w:t>
      </w:r>
    </w:p>
  </w:footnote>
  <w:footnote w:id="147">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حلیة الاولیاء 1/385. مرحوم دکتر مصطفی السباعی آن را به نقل از معارف ابن قتیبه نیز آورده است. </w:t>
      </w:r>
    </w:p>
  </w:footnote>
  <w:footnote w:id="148">
    <w:p w:rsidR="00BF6818" w:rsidRPr="00D5312C" w:rsidRDefault="00BF6818" w:rsidP="00D5312C">
      <w:pPr>
        <w:pStyle w:val="6-"/>
        <w:rPr>
          <w:rtl/>
        </w:rPr>
      </w:pPr>
      <w:r w:rsidRPr="00D5312C">
        <w:rPr>
          <w:rStyle w:val="FootnoteReference"/>
          <w:vertAlign w:val="baseline"/>
        </w:rPr>
        <w:footnoteRef/>
      </w:r>
      <w:r w:rsidRPr="00D5312C">
        <w:rPr>
          <w:rFonts w:hint="cs"/>
          <w:rtl/>
        </w:rPr>
        <w:t>- از سخنان دکتر مصطفی السباعی</w:t>
      </w:r>
      <w:r>
        <w:rPr>
          <w:rFonts w:cs="CTraditional Arabic" w:hint="cs"/>
          <w:rtl/>
        </w:rPr>
        <w:t>/</w:t>
      </w:r>
      <w:r w:rsidRPr="00D5312C">
        <w:rPr>
          <w:rFonts w:hint="cs"/>
          <w:rtl/>
        </w:rPr>
        <w:t xml:space="preserve"> در کتاب السنة ومکانتها ص 275-325. </w:t>
      </w:r>
    </w:p>
  </w:footnote>
  <w:footnote w:id="149">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تأویل مختلف الحدیث از ابن قتیبه ص 294/295. </w:t>
      </w:r>
    </w:p>
  </w:footnote>
  <w:footnote w:id="150">
    <w:p w:rsidR="00BF6818" w:rsidRPr="00D5312C" w:rsidRDefault="00BF6818" w:rsidP="00D5312C">
      <w:pPr>
        <w:pStyle w:val="6-"/>
        <w:rPr>
          <w:rtl/>
        </w:rPr>
      </w:pPr>
      <w:r w:rsidRPr="00D5312C">
        <w:rPr>
          <w:rStyle w:val="FootnoteReference"/>
          <w:vertAlign w:val="baseline"/>
        </w:rPr>
        <w:footnoteRef/>
      </w:r>
      <w:r w:rsidRPr="00D5312C">
        <w:rPr>
          <w:rFonts w:hint="cs"/>
          <w:rtl/>
        </w:rPr>
        <w:t xml:space="preserve">- الترمذی 13/228. </w:t>
      </w:r>
    </w:p>
  </w:footnote>
  <w:footnote w:id="15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ابن سعد 4/332 بسند صحیح. </w:t>
      </w:r>
    </w:p>
  </w:footnote>
  <w:footnote w:id="15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الحمیدی 2/455 بسند صحیح.</w:t>
      </w:r>
    </w:p>
  </w:footnote>
  <w:footnote w:id="15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ابن سعد 4/327. </w:t>
      </w:r>
    </w:p>
  </w:footnote>
  <w:footnote w:id="15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1/38. </w:t>
      </w:r>
    </w:p>
  </w:footnote>
  <w:footnote w:id="15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معانی الآثار 2/384.</w:t>
      </w:r>
    </w:p>
  </w:footnote>
  <w:footnote w:id="15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3/34.</w:t>
      </w:r>
    </w:p>
  </w:footnote>
  <w:footnote w:id="15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3/135. </w:t>
      </w:r>
    </w:p>
  </w:footnote>
  <w:footnote w:id="15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المسند 14/122. </w:t>
      </w:r>
    </w:p>
  </w:footnote>
  <w:footnote w:id="15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3/510 به سند صحیح. </w:t>
      </w:r>
    </w:p>
  </w:footnote>
  <w:footnote w:id="16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7/100. </w:t>
      </w:r>
    </w:p>
  </w:footnote>
  <w:footnote w:id="16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فتح الباری 5/425. </w:t>
      </w:r>
    </w:p>
  </w:footnote>
  <w:footnote w:id="16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6/179. </w:t>
      </w:r>
    </w:p>
  </w:footnote>
  <w:footnote w:id="16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7/36. </w:t>
      </w:r>
    </w:p>
  </w:footnote>
  <w:footnote w:id="16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3/509.</w:t>
      </w:r>
    </w:p>
  </w:footnote>
  <w:footnote w:id="165">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البداية والنهاية 8/108. </w:t>
      </w:r>
    </w:p>
  </w:footnote>
  <w:footnote w:id="166">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المستدرک 3/509. </w:t>
      </w:r>
    </w:p>
  </w:footnote>
  <w:footnote w:id="167">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البخاری 4/321. </w:t>
      </w:r>
    </w:p>
  </w:footnote>
  <w:footnote w:id="168">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مسلم 8/229، ابوداود 2/288.</w:t>
      </w:r>
    </w:p>
  </w:footnote>
  <w:footnote w:id="16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4/321 بروایت از لیث به صورت معلق.</w:t>
      </w:r>
    </w:p>
  </w:footnote>
  <w:footnote w:id="17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7/167. </w:t>
      </w:r>
    </w:p>
  </w:footnote>
  <w:footnote w:id="17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فتح الباری 7/389- 390. </w:t>
      </w:r>
    </w:p>
  </w:footnote>
  <w:footnote w:id="17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9/76. </w:t>
      </w:r>
    </w:p>
  </w:footnote>
  <w:footnote w:id="17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9/118. </w:t>
      </w:r>
    </w:p>
  </w:footnote>
  <w:footnote w:id="17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7/145. </w:t>
      </w:r>
    </w:p>
  </w:footnote>
  <w:footnote w:id="17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الفتح 7/390. </w:t>
      </w:r>
    </w:p>
  </w:footnote>
  <w:footnote w:id="17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نمره کسائی است رنگین، ثعلب گوید: جامه ای است مخطط، فراء گوید: پیراهنی است که در آن خطوط سیاه و سفید وجود دارد. فتح الباری 5/192. </w:t>
      </w:r>
    </w:p>
  </w:footnote>
  <w:footnote w:id="17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3/135. </w:t>
      </w:r>
    </w:p>
  </w:footnote>
  <w:footnote w:id="17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الحمیدی 3/483. </w:t>
      </w:r>
    </w:p>
  </w:footnote>
  <w:footnote w:id="17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4/353. </w:t>
      </w:r>
    </w:p>
  </w:footnote>
  <w:footnote w:id="18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سیر اعلام النبلاء 2/432.</w:t>
      </w:r>
    </w:p>
  </w:footnote>
  <w:footnote w:id="18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1/40 طبقات ابن سعد 2/362، 4/331. </w:t>
      </w:r>
    </w:p>
  </w:footnote>
  <w:footnote w:id="18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الفتح 1/227. </w:t>
      </w:r>
    </w:p>
  </w:footnote>
  <w:footnote w:id="18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3/509 به سند صحیح که مورد تأیید ذهبی است.</w:t>
      </w:r>
    </w:p>
  </w:footnote>
  <w:footnote w:id="18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الطبقات 4/331. </w:t>
      </w:r>
    </w:p>
  </w:footnote>
  <w:footnote w:id="18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4/469. </w:t>
      </w:r>
    </w:p>
  </w:footnote>
  <w:footnote w:id="18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السمتدرک 4/471.</w:t>
      </w:r>
    </w:p>
  </w:footnote>
  <w:footnote w:id="18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6/156. </w:t>
      </w:r>
    </w:p>
  </w:footnote>
  <w:footnote w:id="18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ابوداود 2/148. </w:t>
      </w:r>
    </w:p>
  </w:footnote>
  <w:footnote w:id="18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1/38. </w:t>
      </w:r>
    </w:p>
  </w:footnote>
  <w:footnote w:id="19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2/21. </w:t>
      </w:r>
    </w:p>
  </w:footnote>
  <w:footnote w:id="19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1/77 بسند صحیح. </w:t>
      </w:r>
    </w:p>
  </w:footnote>
  <w:footnote w:id="19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2/245 بسند صحیح. </w:t>
      </w:r>
    </w:p>
  </w:footnote>
  <w:footnote w:id="19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السمتدرک 2/89 بسند صحیح. </w:t>
      </w:r>
    </w:p>
  </w:footnote>
  <w:footnote w:id="19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1/127 به سند صحیح.</w:t>
      </w:r>
    </w:p>
  </w:footnote>
  <w:footnote w:id="19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مجمع الزوائد 1/153. تاریخ ابن خیثمه ص 51.</w:t>
      </w:r>
    </w:p>
  </w:footnote>
  <w:footnote w:id="19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2/299. </w:t>
      </w:r>
    </w:p>
  </w:footnote>
  <w:footnote w:id="19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7/59. </w:t>
      </w:r>
    </w:p>
  </w:footnote>
  <w:footnote w:id="19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النسائی 1/169. </w:t>
      </w:r>
    </w:p>
  </w:footnote>
  <w:footnote w:id="19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هامش نسائی. </w:t>
      </w:r>
    </w:p>
  </w:footnote>
  <w:footnote w:id="20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النسائی 1/171. </w:t>
      </w:r>
    </w:p>
  </w:footnote>
  <w:footnote w:id="20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6/177.  </w:t>
      </w:r>
    </w:p>
  </w:footnote>
  <w:footnote w:id="20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6/180. </w:t>
      </w:r>
    </w:p>
  </w:footnote>
  <w:footnote w:id="20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2/153.  </w:t>
      </w:r>
    </w:p>
  </w:footnote>
  <w:footnote w:id="20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مسلم 4/93.</w:t>
      </w:r>
    </w:p>
  </w:footnote>
  <w:footnote w:id="20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احمد 5/268. </w:t>
      </w:r>
    </w:p>
  </w:footnote>
  <w:footnote w:id="20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ابی عوانه 1/46. </w:t>
      </w:r>
    </w:p>
  </w:footnote>
  <w:footnote w:id="20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1/168.</w:t>
      </w:r>
    </w:p>
  </w:footnote>
  <w:footnote w:id="20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1/111 با سند صحیح که مورد تأیید ذهبی است. </w:t>
      </w:r>
    </w:p>
  </w:footnote>
  <w:footnote w:id="20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الدارمی 1/84. </w:t>
      </w:r>
    </w:p>
  </w:footnote>
  <w:footnote w:id="21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1/364 با سندیکه احمد شاکر آن را صحیح دانسته است.</w:t>
      </w:r>
    </w:p>
  </w:footnote>
  <w:footnote w:id="21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9/98 با سندیکه احمد شاکر آن را صحیح گفته است. </w:t>
      </w:r>
    </w:p>
  </w:footnote>
  <w:footnote w:id="21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الفتح 1/211. </w:t>
      </w:r>
    </w:p>
  </w:footnote>
  <w:footnote w:id="21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السمتدرک 1/112 با سند صحیح. </w:t>
      </w:r>
    </w:p>
  </w:footnote>
  <w:footnote w:id="21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4/366 بسند صحیح. </w:t>
      </w:r>
    </w:p>
  </w:footnote>
  <w:footnote w:id="21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تأویل مختلف الحدیث ص 39. </w:t>
      </w:r>
    </w:p>
  </w:footnote>
  <w:footnote w:id="21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غریب الحدیث از ابوعبید 4/49. </w:t>
      </w:r>
    </w:p>
  </w:footnote>
  <w:footnote w:id="21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فتح الباری 1/211. </w:t>
      </w:r>
    </w:p>
  </w:footnote>
  <w:footnote w:id="21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طبقات ابن سعد 2/376. </w:t>
      </w:r>
    </w:p>
  </w:footnote>
  <w:footnote w:id="21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طبقات ابن سعد 2/376.</w:t>
      </w:r>
    </w:p>
  </w:footnote>
  <w:footnote w:id="22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الأنوار الکاشفه ص 141. </w:t>
      </w:r>
    </w:p>
  </w:footnote>
  <w:footnote w:id="22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انوار الکاشفه ص 141. </w:t>
      </w:r>
    </w:p>
  </w:footnote>
  <w:footnote w:id="22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2/212 بسند صحیح. </w:t>
      </w:r>
    </w:p>
  </w:footnote>
  <w:footnote w:id="22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مشکل الآثار 1/316. </w:t>
      </w:r>
    </w:p>
  </w:footnote>
  <w:footnote w:id="22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مصنف ابن ابی شیبه 2/505. </w:t>
      </w:r>
    </w:p>
  </w:footnote>
  <w:footnote w:id="22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7/207، مسند امام احمد 4/19. </w:t>
      </w:r>
    </w:p>
  </w:footnote>
  <w:footnote w:id="22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3/574. </w:t>
      </w:r>
    </w:p>
  </w:footnote>
  <w:footnote w:id="22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8/146. </w:t>
      </w:r>
    </w:p>
  </w:footnote>
  <w:footnote w:id="22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الترمذی 13/227. </w:t>
      </w:r>
    </w:p>
  </w:footnote>
  <w:footnote w:id="22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ابوداود 1/188. </w:t>
      </w:r>
    </w:p>
  </w:footnote>
  <w:footnote w:id="23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الترمذی 13/226. </w:t>
      </w:r>
    </w:p>
  </w:footnote>
  <w:footnote w:id="23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فتح الباری 8/77. </w:t>
      </w:r>
    </w:p>
  </w:footnote>
  <w:footnote w:id="23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5/139.</w:t>
      </w:r>
    </w:p>
  </w:footnote>
  <w:footnote w:id="23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3/510 با سند صحیح.</w:t>
      </w:r>
    </w:p>
  </w:footnote>
  <w:footnote w:id="23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الترمذی 13/226. </w:t>
      </w:r>
    </w:p>
  </w:footnote>
  <w:footnote w:id="23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3/511 بسند صحیح. </w:t>
      </w:r>
    </w:p>
  </w:footnote>
  <w:footnote w:id="23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3/511 بسند صحیح.</w:t>
      </w:r>
    </w:p>
  </w:footnote>
  <w:footnote w:id="23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2/179. </w:t>
      </w:r>
    </w:p>
  </w:footnote>
  <w:footnote w:id="23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مسلم 7/162، مسند احمد 5/222. </w:t>
      </w:r>
    </w:p>
  </w:footnote>
  <w:footnote w:id="23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7/214.</w:t>
      </w:r>
    </w:p>
  </w:footnote>
  <w:footnote w:id="24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6/193. </w:t>
      </w:r>
    </w:p>
  </w:footnote>
  <w:footnote w:id="24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الأموال از ابوعبید /495.</w:t>
      </w:r>
    </w:p>
  </w:footnote>
  <w:footnote w:id="24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مصنف ابن ابی شیبه 2/236.</w:t>
      </w:r>
    </w:p>
  </w:footnote>
  <w:footnote w:id="24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مصنف ابن ابی شیبه 1/50. </w:t>
      </w:r>
    </w:p>
  </w:footnote>
  <w:footnote w:id="24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4/247، 5/216.</w:t>
      </w:r>
    </w:p>
  </w:footnote>
  <w:footnote w:id="24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8/67/156. </w:t>
      </w:r>
    </w:p>
  </w:footnote>
  <w:footnote w:id="24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النسائی 1/257، ابوداود 1/98، ابن‌ماجه 2/1290. </w:t>
      </w:r>
    </w:p>
  </w:footnote>
  <w:footnote w:id="24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ثقات ابن حبان/91. </w:t>
      </w:r>
    </w:p>
  </w:footnote>
  <w:footnote w:id="24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التاریخ الکبیر از بخاری 21/ج1/ق1. </w:t>
      </w:r>
    </w:p>
  </w:footnote>
  <w:footnote w:id="24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بعنوان مثال به مسلم 2/76/176، 3/157 و بخاری 1/106، 3/96/123 مراجعه فرمائید. </w:t>
      </w:r>
    </w:p>
  </w:footnote>
  <w:footnote w:id="25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مجمع الزوائد 2/103. </w:t>
      </w:r>
    </w:p>
  </w:footnote>
  <w:footnote w:id="25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ابن داودالحلی ص399، رجال ابن البرقی ص3.</w:t>
      </w:r>
    </w:p>
  </w:footnote>
  <w:footnote w:id="25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رجال ابن داود ص 79. </w:t>
      </w:r>
    </w:p>
  </w:footnote>
  <w:footnote w:id="25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بخاری 3/119/224، 40/110، 5/173، 1/140. </w:t>
      </w:r>
    </w:p>
  </w:footnote>
  <w:footnote w:id="25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مسلم 1/16. مسند احمد 2/403.</w:t>
      </w:r>
    </w:p>
  </w:footnote>
  <w:footnote w:id="25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رجال ابن داود 392. </w:t>
      </w:r>
    </w:p>
  </w:footnote>
  <w:footnote w:id="25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3/512. </w:t>
      </w:r>
    </w:p>
  </w:footnote>
  <w:footnote w:id="25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احمد 6/299 بسند صحیح. </w:t>
      </w:r>
    </w:p>
  </w:footnote>
  <w:footnote w:id="25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به نمونه</w:t>
      </w:r>
      <w:r w:rsidRPr="00C61CF2">
        <w:rPr>
          <w:rStyle w:val="6-Char"/>
          <w:rFonts w:hint="eastAsia"/>
          <w:rtl/>
        </w:rPr>
        <w:t>‌</w:t>
      </w:r>
      <w:r w:rsidRPr="00C61CF2">
        <w:rPr>
          <w:rStyle w:val="6-Char"/>
          <w:rFonts w:hint="cs"/>
          <w:rtl/>
        </w:rPr>
        <w:t xml:space="preserve">هائی در بخاری 9/192 و مسلم 8/44 مراجعه فرمائید. </w:t>
      </w:r>
    </w:p>
  </w:footnote>
  <w:footnote w:id="25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ابن ماجه 2/1410. </w:t>
      </w:r>
    </w:p>
  </w:footnote>
  <w:footnote w:id="26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احمد 2/401. </w:t>
      </w:r>
    </w:p>
  </w:footnote>
  <w:footnote w:id="26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مسلم 3/510، احمد 2/240، ابی</w:t>
      </w:r>
      <w:r w:rsidRPr="00C61CF2">
        <w:rPr>
          <w:rStyle w:val="6-Char"/>
          <w:rFonts w:hint="eastAsia"/>
          <w:rtl/>
        </w:rPr>
        <w:t>‌</w:t>
      </w:r>
      <w:r w:rsidRPr="00C61CF2">
        <w:rPr>
          <w:rStyle w:val="6-Char"/>
          <w:rFonts w:hint="cs"/>
          <w:rtl/>
        </w:rPr>
        <w:t xml:space="preserve">داود 1/509. </w:t>
      </w:r>
    </w:p>
  </w:footnote>
  <w:footnote w:id="26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12/272. </w:t>
      </w:r>
    </w:p>
  </w:footnote>
  <w:footnote w:id="26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ابوداود 1/108. </w:t>
      </w:r>
    </w:p>
  </w:footnote>
  <w:footnote w:id="26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12/109. </w:t>
      </w:r>
    </w:p>
  </w:footnote>
  <w:footnote w:id="26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ابی</w:t>
      </w:r>
      <w:r w:rsidRPr="00C61CF2">
        <w:rPr>
          <w:rStyle w:val="6-Char"/>
          <w:rFonts w:hint="eastAsia"/>
          <w:rtl/>
        </w:rPr>
        <w:t>‌</w:t>
      </w:r>
      <w:r w:rsidRPr="00C61CF2">
        <w:rPr>
          <w:rStyle w:val="6-Char"/>
          <w:rFonts w:hint="cs"/>
          <w:rtl/>
        </w:rPr>
        <w:t xml:space="preserve">داود 2/207. </w:t>
      </w:r>
    </w:p>
  </w:footnote>
  <w:footnote w:id="26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5/311. </w:t>
      </w:r>
    </w:p>
  </w:footnote>
  <w:footnote w:id="26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الجرح والتعدیل 63/ ج2/ ق2.</w:t>
      </w:r>
    </w:p>
  </w:footnote>
  <w:footnote w:id="26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الجرح والتعدیل /38 ج2/ ق2. </w:t>
      </w:r>
    </w:p>
  </w:footnote>
  <w:footnote w:id="26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3/513. </w:t>
      </w:r>
    </w:p>
  </w:footnote>
  <w:footnote w:id="27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روایات شان در مسند احمد: 2/286/359/325/380/520/303. و بخاری 3/142 و 7/15. </w:t>
      </w:r>
    </w:p>
  </w:footnote>
  <w:footnote w:id="27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التاریخ الصغیر از بخاری ص52. </w:t>
      </w:r>
    </w:p>
  </w:footnote>
  <w:footnote w:id="27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4/6. </w:t>
      </w:r>
    </w:p>
  </w:footnote>
  <w:footnote w:id="27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4/15. </w:t>
      </w:r>
    </w:p>
  </w:footnote>
  <w:footnote w:id="27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مصنف ابن ابی شیبه 2/137.</w:t>
      </w:r>
    </w:p>
  </w:footnote>
  <w:footnote w:id="27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احمد 13/246. </w:t>
      </w:r>
    </w:p>
  </w:footnote>
  <w:footnote w:id="27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طبقات ابن سعد 2/372. </w:t>
      </w:r>
    </w:p>
  </w:footnote>
  <w:footnote w:id="27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مستدرک حاکم 3/513. </w:t>
      </w:r>
    </w:p>
  </w:footnote>
  <w:footnote w:id="27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دو نفر دیگر عبارتند از قاسم بن محمد بن ابی</w:t>
      </w:r>
      <w:r w:rsidRPr="00C61CF2">
        <w:rPr>
          <w:rStyle w:val="6-Char"/>
          <w:rFonts w:hint="eastAsia"/>
          <w:rtl/>
        </w:rPr>
        <w:t>‌</w:t>
      </w:r>
      <w:r w:rsidRPr="00C61CF2">
        <w:rPr>
          <w:rStyle w:val="6-Char"/>
          <w:rFonts w:hint="cs"/>
          <w:rtl/>
        </w:rPr>
        <w:t xml:space="preserve">بکر صدیق، و خارجه بن زید. </w:t>
      </w:r>
    </w:p>
  </w:footnote>
  <w:footnote w:id="27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الجرح والتعدیل 125/ ج3/ ق2. </w:t>
      </w:r>
    </w:p>
  </w:footnote>
  <w:footnote w:id="28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معانی الآثار از طحاوی 2/322. </w:t>
      </w:r>
    </w:p>
  </w:footnote>
  <w:footnote w:id="28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احمد به تحقیق احمد شاکر 15/43. </w:t>
      </w:r>
    </w:p>
  </w:footnote>
  <w:footnote w:id="28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المستدرک 3/511. </w:t>
      </w:r>
    </w:p>
  </w:footnote>
  <w:footnote w:id="283">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التاریخ الکبیر از بخاری 133/ح3/ق3 بسند صحیح. </w:t>
      </w:r>
    </w:p>
  </w:footnote>
  <w:footnote w:id="284">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الرسالة، الإمام شافعی ص 281. </w:t>
      </w:r>
    </w:p>
  </w:footnote>
  <w:footnote w:id="285">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معانی الآثار 1/13. </w:t>
      </w:r>
    </w:p>
  </w:footnote>
  <w:footnote w:id="28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3/513. </w:t>
      </w:r>
    </w:p>
  </w:footnote>
  <w:footnote w:id="287">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الإصابة 4/403. </w:t>
      </w:r>
    </w:p>
  </w:footnote>
  <w:footnote w:id="288">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المستدرک 3/512. </w:t>
      </w:r>
    </w:p>
  </w:footnote>
  <w:footnote w:id="289">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المستدرک 3/514. </w:t>
      </w:r>
    </w:p>
  </w:footnote>
  <w:footnote w:id="290">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الإصابة 4/203. </w:t>
      </w:r>
    </w:p>
  </w:footnote>
  <w:footnote w:id="29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أصول السرخسی 1/342/343. </w:t>
      </w:r>
    </w:p>
  </w:footnote>
  <w:footnote w:id="29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تذکرة الحفاظ 1/32. </w:t>
      </w:r>
    </w:p>
  </w:footnote>
  <w:footnote w:id="293">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سیر أعلام البنلاء 2/417/418/441/449/.</w:t>
      </w:r>
    </w:p>
  </w:footnote>
  <w:footnote w:id="294">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البداية والنهاية 4/113. </w:t>
      </w:r>
    </w:p>
  </w:footnote>
  <w:footnote w:id="29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احمد 6/152. </w:t>
      </w:r>
    </w:p>
  </w:footnote>
  <w:footnote w:id="29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سنن سعید بن منصور 352/ج3/ق1 به سند صحیح. </w:t>
      </w:r>
    </w:p>
  </w:footnote>
  <w:footnote w:id="29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الکامل لابن عدی 1/13. </w:t>
      </w:r>
    </w:p>
  </w:footnote>
  <w:footnote w:id="29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مسلم 7/172.</w:t>
      </w:r>
    </w:p>
  </w:footnote>
  <w:footnote w:id="29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لسان العرب 1/709. </w:t>
      </w:r>
    </w:p>
  </w:footnote>
  <w:footnote w:id="30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مدارج السالکین ابن قیم 1/364. </w:t>
      </w:r>
    </w:p>
  </w:footnote>
  <w:footnote w:id="301">
    <w:p w:rsidR="00BF6818" w:rsidRPr="0006607D" w:rsidRDefault="00BF6818" w:rsidP="0006607D">
      <w:pPr>
        <w:pStyle w:val="6-"/>
        <w:rPr>
          <w:rStyle w:val="6-Char"/>
          <w:rtl/>
        </w:rPr>
      </w:pPr>
      <w:r w:rsidRPr="0006607D">
        <w:rPr>
          <w:rStyle w:val="6-Char"/>
        </w:rPr>
        <w:footnoteRef/>
      </w:r>
      <w:r w:rsidRPr="0006607D">
        <w:rPr>
          <w:rStyle w:val="6-Char"/>
          <w:rFonts w:hint="cs"/>
          <w:rtl/>
        </w:rPr>
        <w:t xml:space="preserve">- </w:t>
      </w:r>
      <w:r w:rsidRPr="0006607D">
        <w:rPr>
          <w:rFonts w:hint="cs"/>
          <w:rtl/>
        </w:rPr>
        <w:t>البداية والنهاية</w:t>
      </w:r>
      <w:r w:rsidRPr="0006607D">
        <w:rPr>
          <w:rStyle w:val="6-Char"/>
          <w:rFonts w:hint="cs"/>
          <w:rtl/>
        </w:rPr>
        <w:t xml:space="preserve"> 8/109.</w:t>
      </w:r>
    </w:p>
  </w:footnote>
  <w:footnote w:id="30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ابوهریره راویة الاسلام /299. </w:t>
      </w:r>
    </w:p>
  </w:footnote>
  <w:footnote w:id="30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xml:space="preserve">- </w:t>
      </w:r>
      <w:r w:rsidRPr="00C61CF2">
        <w:rPr>
          <w:rStyle w:val="6-Char"/>
          <w:rtl/>
        </w:rPr>
        <w:t>ابراهیم بن یسار بن هانی</w:t>
      </w:r>
      <w:r w:rsidRPr="00C61CF2">
        <w:rPr>
          <w:rStyle w:val="6-Char"/>
          <w:rFonts w:hint="cs"/>
          <w:rtl/>
        </w:rPr>
        <w:t>؛ از بزرگان معتزله. [مصحح]</w:t>
      </w:r>
    </w:p>
  </w:footnote>
  <w:footnote w:id="30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تأویل مختلف الحدیث /22. </w:t>
      </w:r>
    </w:p>
  </w:footnote>
  <w:footnote w:id="30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تأویل مختلف الحدیث /17. </w:t>
      </w:r>
    </w:p>
  </w:footnote>
  <w:footnote w:id="30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جنبش قوم پرستی که دشمنان اسلام در بین اعاجم/ غیر عرب‌ها بوجود آوردند و هدف ضربه زدن به اسلام و تفرقه بین مسلمانان را در ورای آن تعقیب می‌نمودند. [صحیح]</w:t>
      </w:r>
    </w:p>
  </w:footnote>
  <w:footnote w:id="30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10/248. </w:t>
      </w:r>
    </w:p>
  </w:footnote>
  <w:footnote w:id="30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رسالة العرب ص 271 تألیف ابن قتیبه.</w:t>
      </w:r>
    </w:p>
  </w:footnote>
  <w:footnote w:id="30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10/248. </w:t>
      </w:r>
    </w:p>
  </w:footnote>
  <w:footnote w:id="31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تاریخ طبری 7/335 چاپ دارالمعارف.</w:t>
      </w:r>
    </w:p>
  </w:footnote>
  <w:footnote w:id="31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البداية والنهاية ابن کثیر 8/106. </w:t>
      </w:r>
    </w:p>
  </w:footnote>
  <w:footnote w:id="31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ظلمات ابوریه ص 43.</w:t>
      </w:r>
    </w:p>
  </w:footnote>
  <w:footnote w:id="31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رد الإمام دارمی علی بشر مریسی 132/135.</w:t>
      </w:r>
    </w:p>
  </w:footnote>
  <w:footnote w:id="31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همان منبع.</w:t>
      </w:r>
    </w:p>
  </w:footnote>
  <w:footnote w:id="31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همان منبع. </w:t>
      </w:r>
    </w:p>
  </w:footnote>
  <w:footnote w:id="31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همان منبع. </w:t>
      </w:r>
    </w:p>
  </w:footnote>
  <w:footnote w:id="31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همان منبع. </w:t>
      </w:r>
    </w:p>
  </w:footnote>
  <w:footnote w:id="318">
    <w:p w:rsidR="00BF6818" w:rsidRPr="00C44EF3" w:rsidRDefault="00BF6818" w:rsidP="0006607D">
      <w:pPr>
        <w:pStyle w:val="6-"/>
        <w:rPr>
          <w:rtl/>
          <w:lang w:bidi="fa-IR"/>
        </w:rPr>
      </w:pPr>
      <w:r w:rsidRPr="0006607D">
        <w:rPr>
          <w:rStyle w:val="6-Char"/>
        </w:rPr>
        <w:footnoteRef/>
      </w:r>
      <w:r w:rsidRPr="00C44EF3">
        <w:rPr>
          <w:rFonts w:hint="cs"/>
          <w:rtl/>
          <w:lang w:bidi="fa-IR"/>
        </w:rPr>
        <w:t xml:space="preserve">- </w:t>
      </w:r>
      <w:r w:rsidRPr="00C44EF3">
        <w:rPr>
          <w:rFonts w:hint="cs"/>
          <w:rtl/>
        </w:rPr>
        <w:t>ابوهریره راویة الإسلام ص 278، و ادّعای اسکافی در شرح نهج البلاغة 1/468 چاپ بیروت آمده است.</w:t>
      </w:r>
      <w:r w:rsidRPr="00C44EF3">
        <w:rPr>
          <w:rFonts w:hint="cs"/>
          <w:rtl/>
          <w:lang w:bidi="fa-IR"/>
        </w:rPr>
        <w:t xml:space="preserve"> </w:t>
      </w:r>
    </w:p>
  </w:footnote>
  <w:footnote w:id="319">
    <w:p w:rsidR="00BF6818" w:rsidRPr="00C44EF3" w:rsidRDefault="00BF6818" w:rsidP="0006607D">
      <w:pPr>
        <w:pStyle w:val="6-"/>
        <w:rPr>
          <w:rtl/>
          <w:lang w:bidi="fa-IR"/>
        </w:rPr>
      </w:pPr>
      <w:r w:rsidRPr="0006607D">
        <w:rPr>
          <w:rStyle w:val="6-Char"/>
        </w:rPr>
        <w:footnoteRef/>
      </w:r>
      <w:r w:rsidRPr="00C44EF3">
        <w:rPr>
          <w:rFonts w:hint="cs"/>
          <w:rtl/>
          <w:lang w:bidi="fa-IR"/>
        </w:rPr>
        <w:t xml:space="preserve">- </w:t>
      </w:r>
      <w:r w:rsidRPr="00C44EF3">
        <w:rPr>
          <w:rFonts w:hint="cs"/>
          <w:rtl/>
        </w:rPr>
        <w:t>ابو هریرة راویة الإسلام / 279.</w:t>
      </w:r>
    </w:p>
  </w:footnote>
  <w:footnote w:id="320">
    <w:p w:rsidR="00BF6818" w:rsidRPr="0006607D" w:rsidRDefault="00BF6818" w:rsidP="0006607D">
      <w:pPr>
        <w:pStyle w:val="6-"/>
        <w:rPr>
          <w:rtl/>
        </w:rPr>
      </w:pPr>
      <w:r w:rsidRPr="0006607D">
        <w:rPr>
          <w:rStyle w:val="FootnoteReference"/>
          <w:vertAlign w:val="baseline"/>
        </w:rPr>
        <w:footnoteRef/>
      </w:r>
      <w:r w:rsidRPr="0006607D">
        <w:rPr>
          <w:rFonts w:hint="cs"/>
          <w:rtl/>
        </w:rPr>
        <w:t>- أخبار القضاة از وکیع 1/262.</w:t>
      </w:r>
    </w:p>
  </w:footnote>
  <w:footnote w:id="321">
    <w:p w:rsidR="00BF6818" w:rsidRPr="0006607D" w:rsidRDefault="00BF6818" w:rsidP="0006607D">
      <w:pPr>
        <w:pStyle w:val="6-"/>
        <w:rPr>
          <w:rtl/>
        </w:rPr>
      </w:pPr>
      <w:r w:rsidRPr="0006607D">
        <w:rPr>
          <w:rStyle w:val="FootnoteReference"/>
          <w:vertAlign w:val="baseline"/>
        </w:rPr>
        <w:footnoteRef/>
      </w:r>
      <w:r w:rsidRPr="0006607D">
        <w:rPr>
          <w:rFonts w:hint="cs"/>
          <w:rtl/>
        </w:rPr>
        <w:t xml:space="preserve">- البخاری 4/158، 7/181. </w:t>
      </w:r>
    </w:p>
  </w:footnote>
  <w:footnote w:id="322">
    <w:p w:rsidR="00BF6818" w:rsidRPr="0006607D" w:rsidRDefault="00BF6818" w:rsidP="0006607D">
      <w:pPr>
        <w:pStyle w:val="6-"/>
        <w:rPr>
          <w:rtl/>
        </w:rPr>
      </w:pPr>
      <w:r w:rsidRPr="0006607D">
        <w:rPr>
          <w:rStyle w:val="FootnoteReference"/>
          <w:vertAlign w:val="baseline"/>
        </w:rPr>
        <w:footnoteRef/>
      </w:r>
      <w:r w:rsidRPr="0006607D">
        <w:rPr>
          <w:rFonts w:hint="cs"/>
          <w:rtl/>
        </w:rPr>
        <w:t>- الأغانی از ابی فرج اصفهانی 4/338.</w:t>
      </w:r>
    </w:p>
  </w:footnote>
  <w:footnote w:id="323">
    <w:p w:rsidR="00BF6818" w:rsidRPr="0006607D" w:rsidRDefault="00BF6818" w:rsidP="0006607D">
      <w:pPr>
        <w:pStyle w:val="6-"/>
        <w:rPr>
          <w:rtl/>
        </w:rPr>
      </w:pPr>
      <w:r w:rsidRPr="0006607D">
        <w:rPr>
          <w:rStyle w:val="FootnoteReference"/>
          <w:vertAlign w:val="baseline"/>
        </w:rPr>
        <w:footnoteRef/>
      </w:r>
      <w:r w:rsidRPr="0006607D">
        <w:rPr>
          <w:rFonts w:hint="cs"/>
          <w:rtl/>
        </w:rPr>
        <w:t>- التهذیب 10/178.</w:t>
      </w:r>
    </w:p>
  </w:footnote>
  <w:footnote w:id="324">
    <w:p w:rsidR="00BF6818" w:rsidRPr="0006607D" w:rsidRDefault="00BF6818" w:rsidP="0006607D">
      <w:pPr>
        <w:pStyle w:val="6-"/>
        <w:rPr>
          <w:rtl/>
        </w:rPr>
      </w:pPr>
      <w:r w:rsidRPr="0006607D">
        <w:rPr>
          <w:rStyle w:val="FootnoteReference"/>
          <w:vertAlign w:val="baseline"/>
        </w:rPr>
        <w:footnoteRef/>
      </w:r>
      <w:r w:rsidRPr="0006607D">
        <w:rPr>
          <w:rFonts w:hint="cs"/>
          <w:rtl/>
        </w:rPr>
        <w:t>- أخبار القضاة 1/116.</w:t>
      </w:r>
    </w:p>
  </w:footnote>
  <w:footnote w:id="325">
    <w:p w:rsidR="00BF6818" w:rsidRPr="0006607D" w:rsidRDefault="00BF6818" w:rsidP="0006607D">
      <w:pPr>
        <w:pStyle w:val="6-"/>
        <w:rPr>
          <w:rtl/>
        </w:rPr>
      </w:pPr>
      <w:r w:rsidRPr="0006607D">
        <w:rPr>
          <w:rStyle w:val="FootnoteReference"/>
          <w:vertAlign w:val="baseline"/>
        </w:rPr>
        <w:footnoteRef/>
      </w:r>
      <w:r w:rsidRPr="0006607D">
        <w:rPr>
          <w:rFonts w:hint="cs"/>
          <w:rtl/>
        </w:rPr>
        <w:t xml:space="preserve">- أخبار القضاة 1/116. </w:t>
      </w:r>
    </w:p>
  </w:footnote>
  <w:footnote w:id="326">
    <w:p w:rsidR="00BF6818" w:rsidRPr="00C44EF3" w:rsidRDefault="00BF6818" w:rsidP="0006607D">
      <w:pPr>
        <w:pStyle w:val="6-"/>
        <w:rPr>
          <w:rtl/>
          <w:lang w:bidi="fa-IR"/>
        </w:rPr>
      </w:pPr>
      <w:r w:rsidRPr="0006607D">
        <w:rPr>
          <w:rStyle w:val="FootnoteReference"/>
          <w:vertAlign w:val="baseline"/>
        </w:rPr>
        <w:footnoteRef/>
      </w:r>
      <w:r w:rsidRPr="0006607D">
        <w:rPr>
          <w:rFonts w:hint="cs"/>
          <w:rtl/>
        </w:rPr>
        <w:t>- به عنوان نمونه به بخاری 1/74/155 مراجعه فرمائید.</w:t>
      </w:r>
    </w:p>
  </w:footnote>
  <w:footnote w:id="327">
    <w:p w:rsidR="00BF6818" w:rsidRPr="0006607D" w:rsidRDefault="00BF6818" w:rsidP="0006607D">
      <w:pPr>
        <w:pStyle w:val="6-"/>
        <w:rPr>
          <w:rtl/>
        </w:rPr>
      </w:pPr>
      <w:r w:rsidRPr="0006607D">
        <w:rPr>
          <w:rStyle w:val="FootnoteReference"/>
          <w:vertAlign w:val="baseline"/>
        </w:rPr>
        <w:footnoteRef/>
      </w:r>
      <w:r w:rsidRPr="0006607D">
        <w:rPr>
          <w:rFonts w:hint="cs"/>
          <w:rtl/>
        </w:rPr>
        <w:t xml:space="preserve">- الأغانی 9/144. </w:t>
      </w:r>
    </w:p>
  </w:footnote>
  <w:footnote w:id="328">
    <w:p w:rsidR="00BF6818" w:rsidRPr="00C44EF3" w:rsidRDefault="00BF6818" w:rsidP="0006607D">
      <w:pPr>
        <w:pStyle w:val="6-"/>
        <w:rPr>
          <w:rtl/>
          <w:lang w:bidi="fa-IR"/>
        </w:rPr>
      </w:pPr>
      <w:r w:rsidRPr="0006607D">
        <w:rPr>
          <w:rStyle w:val="FootnoteReference"/>
          <w:vertAlign w:val="baseline"/>
        </w:rPr>
        <w:footnoteRef/>
      </w:r>
      <w:r w:rsidRPr="0006607D">
        <w:rPr>
          <w:rFonts w:hint="cs"/>
          <w:rtl/>
        </w:rPr>
        <w:t>- بخاری 2/142، 8/194.</w:t>
      </w:r>
    </w:p>
  </w:footnote>
  <w:footnote w:id="329">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الجرح و التعدیل 273/ج2-ق2. </w:t>
      </w:r>
    </w:p>
  </w:footnote>
  <w:footnote w:id="330">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بخاری 3/142، 4/20. </w:t>
      </w:r>
    </w:p>
  </w:footnote>
  <w:footnote w:id="33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الجرح و التعدیل 106/ج3-ق1. </w:t>
      </w:r>
    </w:p>
  </w:footnote>
  <w:footnote w:id="33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سنن ابی داود 2/257. </w:t>
      </w:r>
    </w:p>
  </w:footnote>
  <w:footnote w:id="333">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التهذیب 5/19. </w:t>
      </w:r>
    </w:p>
  </w:footnote>
  <w:footnote w:id="334">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التهذیب 3/234. </w:t>
      </w:r>
    </w:p>
  </w:footnote>
  <w:footnote w:id="335">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مسند امام احمد 2/417. </w:t>
      </w:r>
    </w:p>
  </w:footnote>
  <w:footnote w:id="336">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الجرح و التعدیل 12/ج2/ق1. </w:t>
      </w:r>
    </w:p>
  </w:footnote>
  <w:footnote w:id="337">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التهذیب 10/124. ترمذی3/11 و مسند احمد 2/338. </w:t>
      </w:r>
    </w:p>
  </w:footnote>
  <w:footnote w:id="338">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التهذیب 2/463، الاغانی 6/10، 6/13. </w:t>
      </w:r>
    </w:p>
  </w:footnote>
  <w:footnote w:id="339">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أخبار القضاة 1/358. </w:t>
      </w:r>
    </w:p>
  </w:footnote>
  <w:footnote w:id="340">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التهذیب 1/20. </w:t>
      </w:r>
    </w:p>
  </w:footnote>
  <w:footnote w:id="34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الثقات از ابن حبان ص 187. </w:t>
      </w:r>
    </w:p>
  </w:footnote>
  <w:footnote w:id="34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أخبار القضاة 2/413. </w:t>
      </w:r>
    </w:p>
  </w:footnote>
  <w:footnote w:id="343">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بخاری 3/177. مسلم 8/66. </w:t>
      </w:r>
    </w:p>
  </w:footnote>
  <w:footnote w:id="344">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أخبار القضاة 2/408. تاریخ خلیفه بن خیاط 1/298. </w:t>
      </w:r>
    </w:p>
  </w:footnote>
  <w:footnote w:id="345">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التهذیب 12/18. </w:t>
      </w:r>
    </w:p>
  </w:footnote>
  <w:footnote w:id="346">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المسند 2/401. </w:t>
      </w:r>
    </w:p>
  </w:footnote>
  <w:footnote w:id="347">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tl/>
        </w:rPr>
        <w:t xml:space="preserve"> </w:t>
      </w:r>
      <w:r w:rsidRPr="0006607D">
        <w:rPr>
          <w:rStyle w:val="6-Char"/>
          <w:rFonts w:hint="cs"/>
          <w:rtl/>
        </w:rPr>
        <w:t>- أخبار القضاة 2/405.</w:t>
      </w:r>
    </w:p>
  </w:footnote>
  <w:footnote w:id="348">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سنن ابوداود 2/207. </w:t>
      </w:r>
    </w:p>
  </w:footnote>
  <w:footnote w:id="349">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الثقات از ابن‌ حبان ص 163 و مسلم 1/133. </w:t>
      </w:r>
    </w:p>
  </w:footnote>
  <w:footnote w:id="350">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أخبار القضاة 1/178. الجرح والتعدیل 148/ ج4/ ق2. </w:t>
      </w:r>
    </w:p>
  </w:footnote>
  <w:footnote w:id="35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مسلم 7/49، 8/2 و ابن‌ماجه 1/128 روایات او از ابوهریره را آورده‌اند. </w:t>
      </w:r>
    </w:p>
  </w:footnote>
  <w:footnote w:id="35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التهذیب 10/315</w:t>
      </w:r>
    </w:p>
  </w:footnote>
  <w:footnote w:id="353">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التهذیب 10/315.  </w:t>
      </w:r>
    </w:p>
  </w:footnote>
  <w:footnote w:id="354">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التهذیب 2/415، و بخاری 1/158 و 6/158. </w:t>
      </w:r>
    </w:p>
  </w:footnote>
  <w:footnote w:id="355">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أخبار القضاة 2/7 وبخاری 4/190. </w:t>
      </w:r>
    </w:p>
  </w:footnote>
  <w:footnote w:id="356">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بخاری 3/ 180 و مسلم 4/156. </w:t>
      </w:r>
    </w:p>
  </w:footnote>
  <w:footnote w:id="357">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الثقات از ابن حبان ص 153 وأخبار القضاة 1/304 و ابن‌ماجه 1/671. </w:t>
      </w:r>
    </w:p>
  </w:footnote>
  <w:footnote w:id="358">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الثقات از ابن حبان ص 280. </w:t>
      </w:r>
    </w:p>
  </w:footnote>
  <w:footnote w:id="359">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أخبار القضاة 2/20. </w:t>
      </w:r>
    </w:p>
  </w:footnote>
  <w:footnote w:id="360">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مسند احمد 2/355/389. </w:t>
      </w:r>
    </w:p>
  </w:footnote>
  <w:footnote w:id="36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أخبار القضاة 2/147. </w:t>
      </w:r>
    </w:p>
  </w:footnote>
  <w:footnote w:id="36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الجرح التعدیل 249 /ج4/ق1.</w:t>
      </w:r>
    </w:p>
  </w:footnote>
  <w:footnote w:id="36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تاریخ خلیفه بن خیاط 1/299 روایتش در بخاری 1/50 و مسلم 8/87. </w:t>
      </w:r>
    </w:p>
  </w:footnote>
  <w:footnote w:id="36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4/178 و روایتش در ابن ماجه 2/1370. </w:t>
      </w:r>
    </w:p>
  </w:footnote>
  <w:footnote w:id="365">
    <w:p w:rsidR="00BF6818" w:rsidRPr="00C61CF2" w:rsidRDefault="00BF6818" w:rsidP="003A6161">
      <w:pPr>
        <w:pStyle w:val="FootnoteText"/>
        <w:bidi/>
        <w:ind w:left="272" w:hanging="272"/>
        <w:jc w:val="both"/>
        <w:rPr>
          <w:rStyle w:val="6-Char"/>
          <w:rtl/>
        </w:rPr>
      </w:pPr>
      <w:r w:rsidRPr="00C61CF2">
        <w:rPr>
          <w:rStyle w:val="6-Char"/>
        </w:rPr>
        <w:footnoteRef/>
      </w:r>
      <w:r w:rsidRPr="00C61CF2">
        <w:rPr>
          <w:rStyle w:val="6-Char"/>
          <w:rFonts w:hint="cs"/>
          <w:rtl/>
        </w:rPr>
        <w:t>- الجرح والتعدیل 327/ ج3/ ق1</w:t>
      </w:r>
      <w:r w:rsidRPr="00C61CF2">
        <w:rPr>
          <w:rStyle w:val="6-Char"/>
          <w:rFonts w:hint="cs"/>
        </w:rPr>
        <w:t>.</w:t>
      </w:r>
    </w:p>
  </w:footnote>
  <w:footnote w:id="36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تعجیل المنفعه ص140 و روایتش در مسند احمد 2/303. </w:t>
      </w:r>
    </w:p>
  </w:footnote>
  <w:footnote w:id="36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10/391 و روایتش در ابن ماجه 1/144. </w:t>
      </w:r>
    </w:p>
  </w:footnote>
  <w:footnote w:id="36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6/106 و روایتش در ابوداود 1/207. </w:t>
      </w:r>
    </w:p>
  </w:footnote>
  <w:footnote w:id="36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بعنوان مثال به صحیح البخاری 3/127 مراجعه فرمائید. </w:t>
      </w:r>
    </w:p>
  </w:footnote>
  <w:footnote w:id="37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12/173 و حدیثش در مسلم 6/13. </w:t>
      </w:r>
    </w:p>
  </w:footnote>
  <w:footnote w:id="37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الجرح والتعدیل 13/ ج2/ ق2 والتهذیب 5/157. </w:t>
      </w:r>
    </w:p>
  </w:footnote>
  <w:footnote w:id="37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الجرح والتعدیل 70 ج4 ق2. </w:t>
      </w:r>
    </w:p>
  </w:footnote>
  <w:footnote w:id="37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به عنوان مثال به صحیح بخاری 4/214 و 6/176 مراجعه فرمائید. </w:t>
      </w:r>
    </w:p>
  </w:footnote>
  <w:footnote w:id="37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3/147. </w:t>
      </w:r>
    </w:p>
  </w:footnote>
  <w:footnote w:id="37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فتح الباری از ابن حجر 5/260. </w:t>
      </w:r>
    </w:p>
  </w:footnote>
  <w:footnote w:id="37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ابن ماجه 2/790. </w:t>
      </w:r>
    </w:p>
  </w:footnote>
  <w:footnote w:id="37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ابوداود 2/257. </w:t>
      </w:r>
    </w:p>
  </w:footnote>
  <w:footnote w:id="37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احمد 2/296. </w:t>
      </w:r>
    </w:p>
  </w:footnote>
  <w:footnote w:id="37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احمد 2/473.</w:t>
      </w:r>
    </w:p>
  </w:footnote>
  <w:footnote w:id="38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کتاب الولات والقضات از محمد بن یوسف کندی 308. </w:t>
      </w:r>
    </w:p>
  </w:footnote>
  <w:footnote w:id="38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4/510. </w:t>
      </w:r>
    </w:p>
  </w:footnote>
  <w:footnote w:id="38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الطبقات 4/2/76.  </w:t>
      </w:r>
    </w:p>
  </w:footnote>
  <w:footnote w:id="38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الأنوار الکاشفه /224.</w:t>
      </w:r>
    </w:p>
  </w:footnote>
  <w:footnote w:id="38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الطبقات 4/2/77. </w:t>
      </w:r>
    </w:p>
  </w:footnote>
  <w:footnote w:id="38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الأنوار الکاشفه./225. </w:t>
      </w:r>
    </w:p>
  </w:footnote>
  <w:footnote w:id="38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الفتوح /92. </w:t>
      </w:r>
    </w:p>
  </w:footnote>
  <w:footnote w:id="38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الأنوار الکاشفه /225. </w:t>
      </w:r>
    </w:p>
  </w:footnote>
  <w:footnote w:id="38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کتاب الخراج /114. </w:t>
      </w:r>
    </w:p>
  </w:footnote>
  <w:footnote w:id="389">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از سخنان استاد سحاحی در منهج الحدیث ص 329. </w:t>
      </w:r>
    </w:p>
  </w:footnote>
  <w:footnote w:id="390">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طبقات ابن سعد 4/336 بسند صحیح. </w:t>
      </w:r>
    </w:p>
  </w:footnote>
  <w:footnote w:id="39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الاموال از ابوعبید ص 269. </w:t>
      </w:r>
    </w:p>
  </w:footnote>
  <w:footnote w:id="39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البداية والنهاية 8/113. </w:t>
      </w:r>
    </w:p>
  </w:footnote>
  <w:footnote w:id="39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الاموال از ابوعبید ص 269. </w:t>
      </w:r>
    </w:p>
  </w:footnote>
  <w:footnote w:id="39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عقد الفرید 1/33 به نقل از محمد عجاج ص 225. </w:t>
      </w:r>
    </w:p>
  </w:footnote>
  <w:footnote w:id="39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الانوار الکاشفه /213. </w:t>
      </w:r>
    </w:p>
  </w:footnote>
  <w:footnote w:id="396">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الاموال از ابوعبید /269 بسند صحیح. </w:t>
      </w:r>
    </w:p>
  </w:footnote>
  <w:footnote w:id="397">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السنة قبل التدوین /438. </w:t>
      </w:r>
    </w:p>
  </w:footnote>
  <w:footnote w:id="398">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صحیح البخاری 2/6. </w:t>
      </w:r>
    </w:p>
  </w:footnote>
  <w:footnote w:id="39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مسند امام احمد 2/345 بسند صحیح. </w:t>
      </w:r>
    </w:p>
  </w:footnote>
  <w:footnote w:id="40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تاریخ خلیفه بن خیاط 1/151. </w:t>
      </w:r>
    </w:p>
  </w:footnote>
  <w:footnote w:id="40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همان منبع. </w:t>
      </w:r>
    </w:p>
  </w:footnote>
  <w:footnote w:id="40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طبقات ابن سعد 3/70. </w:t>
      </w:r>
    </w:p>
  </w:footnote>
  <w:footnote w:id="40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طبقات ابن سعد 3/81 بسند صحیح. </w:t>
      </w:r>
    </w:p>
  </w:footnote>
  <w:footnote w:id="40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4/241/9/64. </w:t>
      </w:r>
    </w:p>
  </w:footnote>
  <w:footnote w:id="40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ابوداود 2/413 بسند صحیح. </w:t>
      </w:r>
    </w:p>
  </w:footnote>
  <w:footnote w:id="40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4/472 بسند صحیح. </w:t>
      </w:r>
    </w:p>
  </w:footnote>
  <w:footnote w:id="40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فتاوای شیخ الإسلام ابن تیمیه 4/226. </w:t>
      </w:r>
    </w:p>
  </w:footnote>
  <w:footnote w:id="408">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همان منبع. </w:t>
      </w:r>
    </w:p>
  </w:footnote>
  <w:footnote w:id="409">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تذکرة الحفاظ 1/22. </w:t>
      </w:r>
    </w:p>
  </w:footnote>
  <w:footnote w:id="410">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سیر أعلام النبلاء 2/364. </w:t>
      </w:r>
    </w:p>
  </w:footnote>
  <w:footnote w:id="41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مسند امام احمد 5/49 بسند صحیح. </w:t>
      </w:r>
    </w:p>
  </w:footnote>
  <w:footnote w:id="412">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تذکرة الحفاظ 1/30.</w:t>
      </w:r>
    </w:p>
  </w:footnote>
  <w:footnote w:id="413">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 فتاوی ابن تیمیه 4/ 226. </w:t>
      </w:r>
    </w:p>
  </w:footnote>
  <w:footnote w:id="41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تاریخ خلیفه بن خیاط 1/179. </w:t>
      </w:r>
    </w:p>
  </w:footnote>
  <w:footnote w:id="41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3/392. </w:t>
      </w:r>
    </w:p>
  </w:footnote>
  <w:footnote w:id="41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ابوهریره راویة الإسلام 228-112. </w:t>
      </w:r>
    </w:p>
  </w:footnote>
  <w:footnote w:id="41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همان منبع. </w:t>
      </w:r>
    </w:p>
  </w:footnote>
  <w:footnote w:id="41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از سخنان قاضی ابن عربی در کتاب العواصم من القواصم ص 252. </w:t>
      </w:r>
    </w:p>
  </w:footnote>
  <w:footnote w:id="41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دفاع عن السنه ص 188-166. </w:t>
      </w:r>
    </w:p>
  </w:footnote>
  <w:footnote w:id="42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همان منبع. البخاری 4/19. </w:t>
      </w:r>
    </w:p>
  </w:footnote>
  <w:footnote w:id="42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شرح حال او در التهذیب 10/91. </w:t>
      </w:r>
    </w:p>
  </w:footnote>
  <w:footnote w:id="42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6/256. </w:t>
      </w:r>
    </w:p>
  </w:footnote>
  <w:footnote w:id="42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التهذیب 6/422. </w:t>
      </w:r>
    </w:p>
  </w:footnote>
  <w:footnote w:id="424">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مسلم 3/15. </w:t>
      </w:r>
    </w:p>
  </w:footnote>
  <w:footnote w:id="425">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xml:space="preserve">- أخبار القضاة 1/111-112. الکنی والأسماء 2/29. </w:t>
      </w:r>
    </w:p>
  </w:footnote>
  <w:footnote w:id="42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9/60. </w:t>
      </w:r>
    </w:p>
  </w:footnote>
  <w:footnote w:id="42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4/470 بسند صحیح. </w:t>
      </w:r>
    </w:p>
  </w:footnote>
  <w:footnote w:id="42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1/91 بسند صحیح. </w:t>
      </w:r>
    </w:p>
  </w:footnote>
  <w:footnote w:id="42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المسند حدیث شماره: 7166، و مسلم 6/162.</w:t>
      </w:r>
    </w:p>
  </w:footnote>
  <w:footnote w:id="43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المستدرک 4/463 بسند صحیح. </w:t>
      </w:r>
    </w:p>
  </w:footnote>
  <w:footnote w:id="43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3/141. </w:t>
      </w:r>
    </w:p>
  </w:footnote>
  <w:footnote w:id="43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البخاری 3/137. </w:t>
      </w:r>
    </w:p>
  </w:footnote>
  <w:footnote w:id="43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از سخنان قاضی ابن عربی در کتاب العواصم من القواصم ص89. </w:t>
      </w:r>
    </w:p>
  </w:footnote>
  <w:footnote w:id="43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3/124.</w:t>
      </w:r>
    </w:p>
  </w:footnote>
  <w:footnote w:id="43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1/282.</w:t>
      </w:r>
      <w:r w:rsidRPr="00C61CF2">
        <w:rPr>
          <w:rStyle w:val="6-Char"/>
          <w:rtl/>
        </w:rPr>
        <w:t xml:space="preserve"> </w:t>
      </w:r>
    </w:p>
  </w:footnote>
  <w:footnote w:id="43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البخاری 7/5.</w:t>
      </w:r>
      <w:r w:rsidRPr="00C61CF2">
        <w:rPr>
          <w:rStyle w:val="6-Char"/>
          <w:rtl/>
        </w:rPr>
        <w:t xml:space="preserve"> </w:t>
      </w:r>
    </w:p>
  </w:footnote>
  <w:footnote w:id="43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الإصابه 4/246.</w:t>
      </w:r>
      <w:r w:rsidRPr="00C61CF2">
        <w:rPr>
          <w:rStyle w:val="6-Char"/>
          <w:rtl/>
        </w:rPr>
        <w:t xml:space="preserve"> </w:t>
      </w:r>
    </w:p>
  </w:footnote>
  <w:footnote w:id="43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طبقات ابن سعد 3/99.</w:t>
      </w:r>
      <w:r w:rsidRPr="00C61CF2">
        <w:rPr>
          <w:rStyle w:val="6-Char"/>
          <w:rtl/>
        </w:rPr>
        <w:t xml:space="preserve"> </w:t>
      </w:r>
    </w:p>
  </w:footnote>
  <w:footnote w:id="43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الطبقات 7/5.</w:t>
      </w:r>
      <w:r w:rsidRPr="00C61CF2">
        <w:rPr>
          <w:rStyle w:val="6-Char"/>
          <w:rtl/>
        </w:rPr>
        <w:t xml:space="preserve"> </w:t>
      </w:r>
    </w:p>
  </w:footnote>
  <w:footnote w:id="440">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الطبقات 7/5.</w:t>
      </w:r>
      <w:r w:rsidRPr="00C61CF2">
        <w:rPr>
          <w:rStyle w:val="6-Char"/>
          <w:rtl/>
        </w:rPr>
        <w:t xml:space="preserve"> </w:t>
      </w:r>
    </w:p>
  </w:footnote>
  <w:footnote w:id="44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نفخ الطیّب 3/274.</w:t>
      </w:r>
      <w:r w:rsidRPr="00C61CF2">
        <w:rPr>
          <w:rStyle w:val="6-Char"/>
          <w:rtl/>
        </w:rPr>
        <w:t xml:space="preserve"> </w:t>
      </w:r>
    </w:p>
  </w:footnote>
  <w:footnote w:id="44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الأعلام 4/49.</w:t>
      </w:r>
      <w:r w:rsidRPr="00C61CF2">
        <w:rPr>
          <w:rStyle w:val="6-Char"/>
          <w:rtl/>
        </w:rPr>
        <w:t xml:space="preserve"> </w:t>
      </w:r>
    </w:p>
  </w:footnote>
  <w:footnote w:id="44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الطبقات 4/339، الزهد از امام احمد بن حنبل ص 153.</w:t>
      </w:r>
      <w:r w:rsidRPr="00C61CF2">
        <w:rPr>
          <w:rStyle w:val="6-Char"/>
          <w:rtl/>
        </w:rPr>
        <w:t xml:space="preserve"> </w:t>
      </w:r>
    </w:p>
  </w:footnote>
  <w:footnote w:id="44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1/382.</w:t>
      </w:r>
      <w:r w:rsidRPr="00C61CF2">
        <w:rPr>
          <w:rStyle w:val="6-Char"/>
          <w:rtl/>
        </w:rPr>
        <w:t xml:space="preserve"> </w:t>
      </w:r>
    </w:p>
  </w:footnote>
  <w:footnote w:id="44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مصنف ابن ابی شیبه 3/381، مسند امام احمد 15/39 تحقیق احمد شاکر بسند صحیح.</w:t>
      </w:r>
      <w:r w:rsidRPr="00C61CF2">
        <w:rPr>
          <w:rStyle w:val="6-Char"/>
          <w:rtl/>
        </w:rPr>
        <w:t xml:space="preserve"> </w:t>
      </w:r>
    </w:p>
  </w:footnote>
  <w:footnote w:id="44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الزهد از امام احمد ص 178.</w:t>
      </w:r>
      <w:r w:rsidRPr="00C61CF2">
        <w:rPr>
          <w:rStyle w:val="6-Char"/>
          <w:rtl/>
        </w:rPr>
        <w:t xml:space="preserve"> </w:t>
      </w:r>
    </w:p>
  </w:footnote>
  <w:footnote w:id="44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طبقات ابن سعد 4/339 بسند صحیح.</w:t>
      </w:r>
      <w:r w:rsidRPr="00C61CF2">
        <w:rPr>
          <w:rStyle w:val="6-Char"/>
          <w:rtl/>
        </w:rPr>
        <w:t xml:space="preserve"> </w:t>
      </w:r>
    </w:p>
  </w:footnote>
  <w:footnote w:id="44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3/507.</w:t>
      </w:r>
      <w:r w:rsidRPr="00C61CF2">
        <w:rPr>
          <w:rStyle w:val="6-Char"/>
          <w:rtl/>
        </w:rPr>
        <w:t xml:space="preserve"> </w:t>
      </w:r>
    </w:p>
  </w:footnote>
  <w:footnote w:id="44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طبقات خلیفه ص 114 تاریخ خلیفه 1/213.</w:t>
      </w:r>
      <w:r w:rsidRPr="00C61CF2">
        <w:rPr>
          <w:rStyle w:val="6-Char"/>
          <w:rtl/>
        </w:rPr>
        <w:t xml:space="preserve"> </w:t>
      </w:r>
    </w:p>
  </w:footnote>
  <w:footnote w:id="45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التاریخ الکبیر 132/ ج3 ق2. التاریخ الصغیر ص 52.</w:t>
      </w:r>
      <w:r w:rsidRPr="00C61CF2">
        <w:rPr>
          <w:rStyle w:val="6-Char"/>
          <w:rtl/>
        </w:rPr>
        <w:t xml:space="preserve"> </w:t>
      </w:r>
    </w:p>
  </w:footnote>
  <w:footnote w:id="45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ترتیب الثقات از هیثمی 3/172.</w:t>
      </w:r>
      <w:r w:rsidRPr="00C61CF2">
        <w:rPr>
          <w:rStyle w:val="6-Char"/>
          <w:rtl/>
        </w:rPr>
        <w:t xml:space="preserve"> </w:t>
      </w:r>
    </w:p>
  </w:footnote>
  <w:footnote w:id="45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الثقات ص 82.</w:t>
      </w:r>
      <w:r w:rsidRPr="00C61CF2">
        <w:rPr>
          <w:rStyle w:val="6-Char"/>
          <w:rtl/>
        </w:rPr>
        <w:t xml:space="preserve"> </w:t>
      </w:r>
    </w:p>
  </w:footnote>
  <w:footnote w:id="45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اسد الغابه 5/315.</w:t>
      </w:r>
      <w:r w:rsidRPr="00C61CF2">
        <w:rPr>
          <w:rStyle w:val="6-Char"/>
          <w:rtl/>
        </w:rPr>
        <w:t xml:space="preserve"> </w:t>
      </w:r>
    </w:p>
  </w:footnote>
  <w:footnote w:id="45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طبقات ابن سعد 4/30.</w:t>
      </w:r>
      <w:r w:rsidRPr="00C61CF2">
        <w:rPr>
          <w:rStyle w:val="6-Char"/>
          <w:rtl/>
        </w:rPr>
        <w:t xml:space="preserve"> </w:t>
      </w:r>
    </w:p>
  </w:footnote>
  <w:footnote w:id="45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همان منبع.</w:t>
      </w:r>
      <w:r w:rsidRPr="00C61CF2">
        <w:rPr>
          <w:rStyle w:val="6-Char"/>
          <w:rtl/>
        </w:rPr>
        <w:t xml:space="preserve"> </w:t>
      </w:r>
    </w:p>
  </w:footnote>
  <w:footnote w:id="45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التاریخ الکبیر از بخاری 232 ج1 ق1 بسند موصول.</w:t>
      </w:r>
      <w:r w:rsidRPr="00C61CF2">
        <w:rPr>
          <w:rStyle w:val="6-Char"/>
          <w:rtl/>
        </w:rPr>
        <w:t xml:space="preserve"> </w:t>
      </w:r>
    </w:p>
  </w:footnote>
  <w:footnote w:id="45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7/205.</w:t>
      </w:r>
      <w:r w:rsidRPr="00C61CF2">
        <w:rPr>
          <w:rStyle w:val="6-Char"/>
          <w:rtl/>
        </w:rPr>
        <w:t xml:space="preserve"> </w:t>
      </w:r>
    </w:p>
  </w:footnote>
  <w:footnote w:id="45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3/169 بسند صحیح.</w:t>
      </w:r>
      <w:r w:rsidRPr="00C61CF2">
        <w:rPr>
          <w:rStyle w:val="6-Char"/>
          <w:rtl/>
        </w:rPr>
        <w:t xml:space="preserve"> </w:t>
      </w:r>
    </w:p>
  </w:footnote>
  <w:footnote w:id="45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3/169.</w:t>
      </w:r>
      <w:r w:rsidRPr="00C61CF2">
        <w:rPr>
          <w:rStyle w:val="6-Char"/>
          <w:rtl/>
        </w:rPr>
        <w:t xml:space="preserve"> </w:t>
      </w:r>
    </w:p>
  </w:footnote>
  <w:footnote w:id="46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2/301.</w:t>
      </w:r>
      <w:r w:rsidRPr="00C61CF2">
        <w:rPr>
          <w:rStyle w:val="6-Char"/>
          <w:rtl/>
        </w:rPr>
        <w:t xml:space="preserve"> </w:t>
      </w:r>
    </w:p>
  </w:footnote>
  <w:footnote w:id="46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3/178.</w:t>
      </w:r>
      <w:r w:rsidRPr="00C61CF2">
        <w:rPr>
          <w:rStyle w:val="6-Char"/>
          <w:rtl/>
        </w:rPr>
        <w:t xml:space="preserve"> </w:t>
      </w:r>
    </w:p>
  </w:footnote>
  <w:footnote w:id="46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3/166.</w:t>
      </w:r>
      <w:r w:rsidRPr="00C61CF2">
        <w:rPr>
          <w:rStyle w:val="6-Char"/>
          <w:rtl/>
        </w:rPr>
        <w:t xml:space="preserve"> </w:t>
      </w:r>
    </w:p>
  </w:footnote>
  <w:footnote w:id="46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السمتدرک 3/167.</w:t>
      </w:r>
      <w:r w:rsidRPr="00C61CF2">
        <w:rPr>
          <w:rStyle w:val="6-Char"/>
          <w:rtl/>
        </w:rPr>
        <w:t xml:space="preserve"> </w:t>
      </w:r>
    </w:p>
  </w:footnote>
  <w:footnote w:id="46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3/171.</w:t>
      </w:r>
      <w:r w:rsidRPr="00C61CF2">
        <w:rPr>
          <w:rStyle w:val="6-Char"/>
          <w:rtl/>
        </w:rPr>
        <w:t xml:space="preserve"> </w:t>
      </w:r>
    </w:p>
  </w:footnote>
  <w:footnote w:id="46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البدایه والنهایه 8/108.</w:t>
      </w:r>
      <w:r w:rsidRPr="00C61CF2">
        <w:rPr>
          <w:rStyle w:val="6-Char"/>
          <w:rtl/>
        </w:rPr>
        <w:t xml:space="preserve"> </w:t>
      </w:r>
    </w:p>
  </w:footnote>
  <w:footnote w:id="46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این ابن مطهر حلی رافضی کتابی به اسم منهاج الکرامه دارد که در آن نسبت به خلفای راشدین یاوه سرائی نموده است، شیخ الإسلام ابن تیمیه شهکار علمی‌شان (</w:t>
      </w:r>
      <w:r w:rsidRPr="0006607D">
        <w:rPr>
          <w:rStyle w:val="6-Char"/>
          <w:rFonts w:hint="cs"/>
          <w:rtl/>
        </w:rPr>
        <w:t>منهاج السنة النبویة</w:t>
      </w:r>
      <w:r w:rsidRPr="00C61CF2">
        <w:rPr>
          <w:rStyle w:val="6-Char"/>
          <w:rFonts w:hint="cs"/>
          <w:rtl/>
        </w:rPr>
        <w:t>) را در رد اباطیل او نوشته است. [صحیح]</w:t>
      </w:r>
    </w:p>
  </w:footnote>
  <w:footnote w:id="46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3/178 و مسلم 4/218.</w:t>
      </w:r>
      <w:r w:rsidRPr="00C61CF2">
        <w:rPr>
          <w:rStyle w:val="6-Char"/>
          <w:rtl/>
        </w:rPr>
        <w:t xml:space="preserve"> </w:t>
      </w:r>
    </w:p>
  </w:footnote>
  <w:footnote w:id="46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منتقی ابن الجارود ص 324 بسند صحیح و مسند ابی عوانه 1/145 و فتح الباری 6/73.</w:t>
      </w:r>
      <w:r w:rsidRPr="00C61CF2">
        <w:rPr>
          <w:rStyle w:val="6-Char"/>
          <w:rtl/>
        </w:rPr>
        <w:t xml:space="preserve"> </w:t>
      </w:r>
    </w:p>
  </w:footnote>
  <w:footnote w:id="46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مسلم 4/317 و مشکل الآثار 1/311.</w:t>
      </w:r>
      <w:r w:rsidRPr="00C61CF2">
        <w:rPr>
          <w:rStyle w:val="6-Char"/>
          <w:rtl/>
        </w:rPr>
        <w:t xml:space="preserve"> </w:t>
      </w:r>
    </w:p>
  </w:footnote>
  <w:footnote w:id="47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8/181 و مسند امام احمد 2/420.</w:t>
      </w:r>
      <w:r w:rsidRPr="00C61CF2">
        <w:rPr>
          <w:rStyle w:val="6-Char"/>
          <w:rtl/>
        </w:rPr>
        <w:t xml:space="preserve"> </w:t>
      </w:r>
    </w:p>
  </w:footnote>
  <w:footnote w:id="47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البرقی ص9.</w:t>
      </w:r>
      <w:r w:rsidRPr="00C61CF2">
        <w:rPr>
          <w:rStyle w:val="6-Char"/>
          <w:rtl/>
        </w:rPr>
        <w:t xml:space="preserve"> </w:t>
      </w:r>
    </w:p>
  </w:footnote>
  <w:footnote w:id="47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الفتح 6/72.</w:t>
      </w:r>
      <w:r w:rsidRPr="00C61CF2">
        <w:rPr>
          <w:rStyle w:val="6-Char"/>
          <w:rtl/>
        </w:rPr>
        <w:t xml:space="preserve"> </w:t>
      </w:r>
    </w:p>
  </w:footnote>
  <w:footnote w:id="47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قاموس الرجال 4/373.</w:t>
      </w:r>
      <w:r w:rsidRPr="00C61CF2">
        <w:rPr>
          <w:rStyle w:val="6-Char"/>
          <w:rtl/>
        </w:rPr>
        <w:t xml:space="preserve"> </w:t>
      </w:r>
    </w:p>
  </w:footnote>
  <w:footnote w:id="47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مسلم 2/176.</w:t>
      </w:r>
      <w:r w:rsidRPr="00C61CF2">
        <w:rPr>
          <w:rStyle w:val="6-Char"/>
          <w:rtl/>
        </w:rPr>
        <w:t xml:space="preserve"> </w:t>
      </w:r>
    </w:p>
  </w:footnote>
  <w:footnote w:id="47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بعنوان مثال به کتاب معانی آثار مراجعه کنید.</w:t>
      </w:r>
      <w:r w:rsidRPr="00C61CF2">
        <w:rPr>
          <w:rStyle w:val="6-Char"/>
          <w:rtl/>
        </w:rPr>
        <w:t xml:space="preserve"> </w:t>
      </w:r>
    </w:p>
  </w:footnote>
  <w:footnote w:id="47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مسلم 3/15.</w:t>
      </w:r>
      <w:r w:rsidRPr="00C61CF2">
        <w:rPr>
          <w:rStyle w:val="6-Char"/>
          <w:rtl/>
        </w:rPr>
        <w:t xml:space="preserve"> </w:t>
      </w:r>
    </w:p>
  </w:footnote>
  <w:footnote w:id="477">
    <w:p w:rsidR="00BF6818" w:rsidRPr="00C61CF2" w:rsidRDefault="00BF6818" w:rsidP="00C61CF2">
      <w:pPr>
        <w:pStyle w:val="FootnoteText"/>
        <w:bidi/>
        <w:ind w:left="272" w:hanging="272"/>
        <w:jc w:val="both"/>
        <w:rPr>
          <w:rStyle w:val="6-Char"/>
          <w:rtl/>
        </w:rPr>
      </w:pPr>
      <w:r w:rsidRPr="00C61CF2">
        <w:rPr>
          <w:rStyle w:val="6-Char"/>
          <w:rFonts w:hint="cs"/>
          <w:rtl/>
        </w:rPr>
        <w:t xml:space="preserve"> 1- روایات دراوردی به روایت از صادق در ابن ماجه و دیگر کتب حدیث موجود است. به ابن ماجه 2/988 مراجعه فرمائید. روایات حاتم بن اسماعیل از صادق در سنن نسائی 1/270/290، و روایات سلیمان از صادق در صحیح مسلم 3/9 آمده است.</w:t>
      </w:r>
      <w:r w:rsidRPr="00C61CF2">
        <w:rPr>
          <w:rStyle w:val="6-Char"/>
          <w:rtl/>
        </w:rPr>
        <w:t xml:space="preserve"> </w:t>
      </w:r>
    </w:p>
  </w:footnote>
  <w:footnote w:id="47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الرساله از امام شافعی ص 455 فقره 1245، و این نصوص کمیاب است.</w:t>
      </w:r>
      <w:r w:rsidRPr="00C61CF2">
        <w:rPr>
          <w:rStyle w:val="6-Char"/>
          <w:rtl/>
        </w:rPr>
        <w:t xml:space="preserve"> </w:t>
      </w:r>
    </w:p>
  </w:footnote>
  <w:footnote w:id="47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الرساله فقره: 1238.</w:t>
      </w:r>
      <w:r w:rsidRPr="00C61CF2">
        <w:rPr>
          <w:rStyle w:val="6-Char"/>
          <w:rtl/>
        </w:rPr>
        <w:t xml:space="preserve"> </w:t>
      </w:r>
    </w:p>
  </w:footnote>
  <w:footnote w:id="48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طیالسی ص 335.</w:t>
      </w:r>
      <w:r w:rsidRPr="00C61CF2">
        <w:rPr>
          <w:rStyle w:val="6-Char"/>
          <w:rtl/>
        </w:rPr>
        <w:t xml:space="preserve"> </w:t>
      </w:r>
    </w:p>
  </w:footnote>
  <w:footnote w:id="48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2/320.</w:t>
      </w:r>
      <w:r w:rsidRPr="00C61CF2">
        <w:rPr>
          <w:rStyle w:val="6-Char"/>
          <w:rtl/>
        </w:rPr>
        <w:t xml:space="preserve"> </w:t>
      </w:r>
    </w:p>
  </w:footnote>
  <w:footnote w:id="48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التهذیب 9/252.</w:t>
      </w:r>
      <w:r w:rsidRPr="00C61CF2">
        <w:rPr>
          <w:rStyle w:val="6-Char"/>
          <w:rtl/>
        </w:rPr>
        <w:t xml:space="preserve"> </w:t>
      </w:r>
    </w:p>
  </w:footnote>
  <w:footnote w:id="48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2/381 و ابوداود و 1/193.</w:t>
      </w:r>
      <w:r w:rsidRPr="00C61CF2">
        <w:rPr>
          <w:rStyle w:val="6-Char"/>
          <w:rtl/>
        </w:rPr>
        <w:t xml:space="preserve"> </w:t>
      </w:r>
    </w:p>
  </w:footnote>
  <w:footnote w:id="48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البخاری 4/247، 5/216 و مسلم 7/58، 8/52.</w:t>
      </w:r>
      <w:r w:rsidRPr="00C61CF2">
        <w:rPr>
          <w:rStyle w:val="6-Char"/>
          <w:rtl/>
        </w:rPr>
        <w:t xml:space="preserve"> </w:t>
      </w:r>
    </w:p>
  </w:footnote>
  <w:footnote w:id="48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التهذیب 7/358.</w:t>
      </w:r>
      <w:r w:rsidRPr="00C61CF2">
        <w:rPr>
          <w:rStyle w:val="6-Char"/>
          <w:rtl/>
        </w:rPr>
        <w:t xml:space="preserve"> </w:t>
      </w:r>
    </w:p>
  </w:footnote>
  <w:footnote w:id="48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المستدرک 3/512 و مجمع الزوائد 9/362.</w:t>
      </w:r>
      <w:r w:rsidRPr="00C61CF2">
        <w:rPr>
          <w:rStyle w:val="6-Char"/>
          <w:rtl/>
        </w:rPr>
        <w:t xml:space="preserve"> </w:t>
      </w:r>
    </w:p>
  </w:footnote>
  <w:footnote w:id="48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الکشی ص 39، رجال البرقی ص2.</w:t>
      </w:r>
      <w:r w:rsidRPr="00C61CF2">
        <w:rPr>
          <w:rStyle w:val="6-Char"/>
          <w:rtl/>
        </w:rPr>
        <w:t xml:space="preserve"> </w:t>
      </w:r>
    </w:p>
  </w:footnote>
  <w:footnote w:id="48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سید بحر العلوم 2/318.</w:t>
      </w:r>
      <w:r w:rsidRPr="00C61CF2">
        <w:rPr>
          <w:rStyle w:val="6-Char"/>
          <w:rtl/>
        </w:rPr>
        <w:t xml:space="preserve"> </w:t>
      </w:r>
    </w:p>
  </w:footnote>
  <w:footnote w:id="48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التاریخ الکبیر از بخاری 288/ج 2 ق 1.</w:t>
      </w:r>
      <w:r w:rsidRPr="00C61CF2">
        <w:rPr>
          <w:rStyle w:val="6-Char"/>
          <w:rtl/>
        </w:rPr>
        <w:t xml:space="preserve"> </w:t>
      </w:r>
    </w:p>
  </w:footnote>
  <w:footnote w:id="49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ابوداود 2/279، وابن ماجه 2/78، والمسند 2/395، و منتقی ابن جارود ص141 و سایر کتب حدیث.</w:t>
      </w:r>
    </w:p>
  </w:footnote>
  <w:footnote w:id="49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ابن راهویه ص 24 و 63.</w:t>
      </w:r>
      <w:r w:rsidRPr="00C61CF2">
        <w:rPr>
          <w:rStyle w:val="6-Char"/>
          <w:rtl/>
        </w:rPr>
        <w:t xml:space="preserve"> </w:t>
      </w:r>
    </w:p>
  </w:footnote>
  <w:footnote w:id="49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4/330 و طبقات ابن سعد 128/6</w:t>
      </w:r>
      <w:r w:rsidRPr="00C61CF2">
        <w:rPr>
          <w:rStyle w:val="6-Char"/>
          <w:rtl/>
        </w:rPr>
        <w:t xml:space="preserve"> </w:t>
      </w:r>
    </w:p>
  </w:footnote>
  <w:footnote w:id="49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قاموس الرجال 5/70.</w:t>
      </w:r>
      <w:r w:rsidRPr="00C61CF2">
        <w:rPr>
          <w:rStyle w:val="6-Char"/>
          <w:rtl/>
        </w:rPr>
        <w:t xml:space="preserve"> </w:t>
      </w:r>
    </w:p>
  </w:footnote>
  <w:footnote w:id="49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مسلم 8/66 و نسائی 4/9 روایات او را از ابوهریره آورده‌اند.</w:t>
      </w:r>
      <w:r w:rsidRPr="00C61CF2">
        <w:rPr>
          <w:rStyle w:val="6-Char"/>
          <w:rtl/>
        </w:rPr>
        <w:t xml:space="preserve"> </w:t>
      </w:r>
    </w:p>
  </w:footnote>
  <w:footnote w:id="49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البرقی ص 6- و رجال ابن داود ص 281.</w:t>
      </w:r>
      <w:r w:rsidRPr="00C61CF2">
        <w:rPr>
          <w:rStyle w:val="6-Char"/>
          <w:rtl/>
        </w:rPr>
        <w:t xml:space="preserve"> </w:t>
      </w:r>
    </w:p>
  </w:footnote>
  <w:footnote w:id="49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الطوسی /56.</w:t>
      </w:r>
      <w:r w:rsidRPr="00C61CF2">
        <w:rPr>
          <w:rStyle w:val="6-Char"/>
          <w:rtl/>
        </w:rPr>
        <w:t xml:space="preserve"> </w:t>
      </w:r>
    </w:p>
  </w:footnote>
  <w:footnote w:id="49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قاموس الرجال تستری 7/436 به روایت از ابن ابی الحدید.</w:t>
      </w:r>
      <w:r w:rsidRPr="00C61CF2">
        <w:rPr>
          <w:rStyle w:val="6-Char"/>
          <w:rtl/>
        </w:rPr>
        <w:t xml:space="preserve"> </w:t>
      </w:r>
    </w:p>
  </w:footnote>
  <w:footnote w:id="498">
    <w:p w:rsidR="00BF6818" w:rsidRPr="00C61CF2" w:rsidRDefault="00BF6818" w:rsidP="00C61CF2">
      <w:pPr>
        <w:pStyle w:val="FootnoteText"/>
        <w:bidi/>
        <w:ind w:left="272" w:hanging="272"/>
        <w:jc w:val="both"/>
        <w:rPr>
          <w:rStyle w:val="6-Char"/>
          <w:rtl/>
        </w:rPr>
      </w:pPr>
      <w:r w:rsidRPr="00C61CF2">
        <w:rPr>
          <w:rStyle w:val="6-Char"/>
          <w:rFonts w:hint="cs"/>
          <w:rtl/>
        </w:rPr>
        <w:t>1- این روایت و روایت ابی اسحاق سبیعی را از کمیل در مسند امام احمد 2/309 /520/525/535 مطالعه فرمائید.</w:t>
      </w:r>
      <w:r w:rsidRPr="00C61CF2">
        <w:rPr>
          <w:rStyle w:val="6-Char"/>
          <w:rtl/>
        </w:rPr>
        <w:t xml:space="preserve"> </w:t>
      </w:r>
    </w:p>
  </w:footnote>
  <w:footnote w:id="49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2/520.</w:t>
      </w:r>
      <w:r w:rsidRPr="00C61CF2">
        <w:rPr>
          <w:rStyle w:val="6-Char"/>
          <w:rtl/>
        </w:rPr>
        <w:t xml:space="preserve"> </w:t>
      </w:r>
    </w:p>
  </w:footnote>
  <w:footnote w:id="50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6/186.</w:t>
      </w:r>
      <w:r w:rsidRPr="00C61CF2">
        <w:rPr>
          <w:rStyle w:val="6-Char"/>
          <w:rtl/>
        </w:rPr>
        <w:t xml:space="preserve"> </w:t>
      </w:r>
    </w:p>
  </w:footnote>
  <w:footnote w:id="501">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xml:space="preserve">- التاریخ الصغیر از بخاری ص 41. </w:t>
      </w:r>
    </w:p>
  </w:footnote>
  <w:footnote w:id="502">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رجال سید بحر العلوم 1/206.</w:t>
      </w:r>
      <w:r w:rsidRPr="00C61CF2">
        <w:rPr>
          <w:rStyle w:val="6-Char"/>
          <w:rtl/>
        </w:rPr>
        <w:t xml:space="preserve"> </w:t>
      </w:r>
    </w:p>
  </w:footnote>
  <w:footnote w:id="503">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صحیح مسلم 3/15 و منتقی ابن الجارود ص 112.</w:t>
      </w:r>
      <w:r w:rsidRPr="00C61CF2">
        <w:rPr>
          <w:rStyle w:val="6-Char"/>
          <w:rtl/>
        </w:rPr>
        <w:t xml:space="preserve"> </w:t>
      </w:r>
    </w:p>
  </w:footnote>
  <w:footnote w:id="50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ابن ماجه 1/355، اما روایاتش از علی در بخاری 4/72، مسلم 2/185،3/116.</w:t>
      </w:r>
      <w:r w:rsidRPr="00C61CF2">
        <w:rPr>
          <w:rStyle w:val="6-Char"/>
          <w:rtl/>
        </w:rPr>
        <w:t xml:space="preserve"> </w:t>
      </w:r>
    </w:p>
  </w:footnote>
  <w:footnote w:id="50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التاریخ الکبیر از بخاری 323/ ج3/ ق2.</w:t>
      </w:r>
      <w:r w:rsidRPr="00C61CF2">
        <w:rPr>
          <w:rStyle w:val="6-Char"/>
          <w:rtl/>
        </w:rPr>
        <w:t xml:space="preserve"> </w:t>
      </w:r>
    </w:p>
  </w:footnote>
  <w:footnote w:id="506">
    <w:p w:rsidR="00BF6818" w:rsidRPr="00C61CF2" w:rsidRDefault="00BF6818" w:rsidP="00C61CF2">
      <w:pPr>
        <w:pStyle w:val="FootnoteText"/>
        <w:bidi/>
        <w:ind w:left="272" w:hanging="272"/>
        <w:jc w:val="both"/>
        <w:rPr>
          <w:rStyle w:val="6-Char"/>
          <w:rtl/>
        </w:rPr>
      </w:pPr>
      <w:r w:rsidRPr="00C61CF2">
        <w:rPr>
          <w:rStyle w:val="6-Char"/>
          <w:rFonts w:hint="cs"/>
          <w:rtl/>
        </w:rPr>
        <w:t>1- روایتش از علی را در بخاری 9/79، و روایتش از ابوهریره را در مسند ابن راهویه 4/39، مطالعه فرمائید.</w:t>
      </w:r>
      <w:r w:rsidRPr="00C61CF2">
        <w:rPr>
          <w:rStyle w:val="6-Char"/>
          <w:rtl/>
        </w:rPr>
        <w:t xml:space="preserve"> </w:t>
      </w:r>
    </w:p>
  </w:footnote>
  <w:footnote w:id="507">
    <w:p w:rsidR="00BF6818" w:rsidRPr="00C61CF2" w:rsidRDefault="00BF6818" w:rsidP="00C61CF2">
      <w:pPr>
        <w:pStyle w:val="FootnoteText"/>
        <w:bidi/>
        <w:ind w:left="272" w:hanging="272"/>
        <w:jc w:val="both"/>
        <w:rPr>
          <w:rStyle w:val="6-Char"/>
          <w:rtl/>
        </w:rPr>
      </w:pPr>
      <w:r w:rsidRPr="00C61CF2">
        <w:rPr>
          <w:rStyle w:val="6-Char"/>
          <w:rFonts w:hint="cs"/>
          <w:rtl/>
        </w:rPr>
        <w:t>2- التهذیب 10/151.</w:t>
      </w:r>
      <w:r w:rsidRPr="00C61CF2">
        <w:rPr>
          <w:rStyle w:val="6-Char"/>
          <w:rtl/>
        </w:rPr>
        <w:t xml:space="preserve"> </w:t>
      </w:r>
    </w:p>
  </w:footnote>
  <w:footnote w:id="508">
    <w:p w:rsidR="00BF6818" w:rsidRPr="00C61CF2" w:rsidRDefault="00BF6818" w:rsidP="00C61CF2">
      <w:pPr>
        <w:pStyle w:val="FootnoteText"/>
        <w:bidi/>
        <w:ind w:left="272" w:hanging="272"/>
        <w:jc w:val="both"/>
        <w:rPr>
          <w:rStyle w:val="6-Char"/>
          <w:rtl/>
        </w:rPr>
      </w:pPr>
      <w:r w:rsidRPr="00C61CF2">
        <w:rPr>
          <w:rStyle w:val="6-Char"/>
          <w:rFonts w:hint="cs"/>
          <w:rtl/>
        </w:rPr>
        <w:t>3- مسند امام احمد 2/401.</w:t>
      </w:r>
      <w:r w:rsidRPr="00C61CF2">
        <w:rPr>
          <w:rStyle w:val="6-Char"/>
          <w:rtl/>
        </w:rPr>
        <w:t xml:space="preserve"> </w:t>
      </w:r>
    </w:p>
  </w:footnote>
  <w:footnote w:id="509">
    <w:p w:rsidR="00BF6818" w:rsidRPr="00C61CF2" w:rsidRDefault="00BF6818" w:rsidP="00C61CF2">
      <w:pPr>
        <w:pStyle w:val="FootnoteText"/>
        <w:bidi/>
        <w:ind w:left="272" w:hanging="272"/>
        <w:jc w:val="both"/>
        <w:rPr>
          <w:rStyle w:val="6-Char"/>
          <w:rtl/>
        </w:rPr>
      </w:pPr>
      <w:r w:rsidRPr="00C61CF2">
        <w:rPr>
          <w:rStyle w:val="6-Char"/>
          <w:rFonts w:hint="cs"/>
          <w:rtl/>
        </w:rPr>
        <w:t>4- سنن ابی داود 2/407 به روایت از علی که او مثل پدرش یکی از اصحاب علی بوده است و مسند امام احمد 2/401 به روایت از ابوهریره.</w:t>
      </w:r>
    </w:p>
  </w:footnote>
  <w:footnote w:id="510">
    <w:p w:rsidR="00BF6818" w:rsidRPr="00C61CF2" w:rsidRDefault="00BF6818" w:rsidP="00C61CF2">
      <w:pPr>
        <w:pStyle w:val="FootnoteText"/>
        <w:bidi/>
        <w:ind w:left="272" w:hanging="272"/>
        <w:jc w:val="both"/>
        <w:rPr>
          <w:rStyle w:val="6-Char"/>
          <w:rtl/>
        </w:rPr>
      </w:pPr>
      <w:r w:rsidRPr="00C61CF2">
        <w:rPr>
          <w:rStyle w:val="6-Char"/>
          <w:rFonts w:hint="cs"/>
          <w:rtl/>
        </w:rPr>
        <w:t>5- البخاری 8/204 و 3/177.</w:t>
      </w:r>
      <w:r w:rsidRPr="00C61CF2">
        <w:rPr>
          <w:rStyle w:val="6-Char"/>
          <w:rtl/>
        </w:rPr>
        <w:t xml:space="preserve"> </w:t>
      </w:r>
    </w:p>
  </w:footnote>
  <w:footnote w:id="511">
    <w:p w:rsidR="00BF6818" w:rsidRPr="00C61CF2" w:rsidRDefault="00BF6818" w:rsidP="00C61CF2">
      <w:pPr>
        <w:pStyle w:val="FootnoteText"/>
        <w:bidi/>
        <w:ind w:left="272" w:hanging="272"/>
        <w:jc w:val="both"/>
        <w:rPr>
          <w:rStyle w:val="6-Char"/>
          <w:rtl/>
        </w:rPr>
      </w:pPr>
      <w:r w:rsidRPr="00C61CF2">
        <w:rPr>
          <w:rStyle w:val="6-Char"/>
          <w:rFonts w:hint="cs"/>
          <w:rtl/>
        </w:rPr>
        <w:t>6- صحیح البخاری 9/13/16 به روایت از ابی جعفیه.</w:t>
      </w:r>
      <w:r w:rsidRPr="00C61CF2">
        <w:rPr>
          <w:rStyle w:val="6-Char"/>
          <w:rtl/>
        </w:rPr>
        <w:t xml:space="preserve"> </w:t>
      </w:r>
    </w:p>
  </w:footnote>
  <w:footnote w:id="512">
    <w:p w:rsidR="00BF6818" w:rsidRPr="00C61CF2" w:rsidRDefault="00BF6818" w:rsidP="00C61CF2">
      <w:pPr>
        <w:pStyle w:val="FootnoteText"/>
        <w:bidi/>
        <w:ind w:left="272" w:hanging="272"/>
        <w:jc w:val="both"/>
        <w:rPr>
          <w:rStyle w:val="6-Char"/>
          <w:rtl/>
        </w:rPr>
      </w:pPr>
      <w:r w:rsidRPr="00C61CF2">
        <w:rPr>
          <w:rStyle w:val="6-Char"/>
          <w:rFonts w:hint="cs"/>
          <w:rtl/>
        </w:rPr>
        <w:t>7- التهذیب 10/404، ترمذی 13/116 بخاری 7/204.</w:t>
      </w:r>
      <w:r w:rsidRPr="00C61CF2">
        <w:rPr>
          <w:rStyle w:val="6-Char"/>
          <w:rtl/>
        </w:rPr>
        <w:t xml:space="preserve"> </w:t>
      </w:r>
    </w:p>
  </w:footnote>
  <w:footnote w:id="51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1/79 و صحیح مسلم 3/50.</w:t>
      </w:r>
      <w:r w:rsidRPr="00C61CF2">
        <w:rPr>
          <w:rStyle w:val="6-Char"/>
          <w:rtl/>
        </w:rPr>
        <w:t xml:space="preserve"> </w:t>
      </w:r>
    </w:p>
  </w:footnote>
  <w:footnote w:id="51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تهذیب 6/425 و مسند امام احمد 2/290.</w:t>
      </w:r>
      <w:r w:rsidRPr="00C61CF2">
        <w:rPr>
          <w:rStyle w:val="6-Char"/>
          <w:rtl/>
        </w:rPr>
        <w:t xml:space="preserve"> </w:t>
      </w:r>
    </w:p>
  </w:footnote>
  <w:footnote w:id="51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الجرح والتعدیل 224 ج2 ق2.</w:t>
      </w:r>
      <w:r w:rsidRPr="00C61CF2">
        <w:rPr>
          <w:rStyle w:val="6-Char"/>
          <w:rtl/>
        </w:rPr>
        <w:t xml:space="preserve"> </w:t>
      </w:r>
    </w:p>
  </w:footnote>
  <w:footnote w:id="51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1/118 و سنن ابن ماجه 1/373.</w:t>
      </w:r>
      <w:r w:rsidRPr="00C61CF2">
        <w:rPr>
          <w:rStyle w:val="6-Char"/>
          <w:rtl/>
        </w:rPr>
        <w:t xml:space="preserve"> </w:t>
      </w:r>
    </w:p>
  </w:footnote>
  <w:footnote w:id="51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البخاری 3/147.</w:t>
      </w:r>
      <w:r w:rsidRPr="00C61CF2">
        <w:rPr>
          <w:rStyle w:val="6-Char"/>
          <w:rtl/>
        </w:rPr>
        <w:t xml:space="preserve"> </w:t>
      </w:r>
    </w:p>
  </w:footnote>
  <w:footnote w:id="51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الجرح والتعدیل 244 ج2 ق2.</w:t>
      </w:r>
      <w:r w:rsidRPr="00C61CF2">
        <w:rPr>
          <w:rStyle w:val="6-Char"/>
          <w:rtl/>
        </w:rPr>
        <w:t xml:space="preserve"> </w:t>
      </w:r>
    </w:p>
  </w:footnote>
  <w:footnote w:id="51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3/178، و ترمذی 13/215.</w:t>
      </w:r>
      <w:r w:rsidRPr="00C61CF2">
        <w:rPr>
          <w:rStyle w:val="6-Char"/>
          <w:rtl/>
        </w:rPr>
        <w:t xml:space="preserve"> </w:t>
      </w:r>
    </w:p>
  </w:footnote>
  <w:footnote w:id="52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1/159، و سنن ابوداود 1/157.</w:t>
      </w:r>
      <w:r w:rsidRPr="00C61CF2">
        <w:rPr>
          <w:rStyle w:val="6-Char"/>
          <w:rtl/>
        </w:rPr>
        <w:t xml:space="preserve"> </w:t>
      </w:r>
    </w:p>
  </w:footnote>
  <w:footnote w:id="521">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برای تحقیق کافی به کتاب هدی الساری مقدمه فتح الباری مراجعه فرمائید.</w:t>
      </w:r>
      <w:r w:rsidRPr="00C61CF2">
        <w:rPr>
          <w:rStyle w:val="6-Char"/>
          <w:rtl/>
        </w:rPr>
        <w:t xml:space="preserve"> </w:t>
      </w:r>
    </w:p>
  </w:footnote>
  <w:footnote w:id="52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التهذیب 4/223.</w:t>
      </w:r>
      <w:r w:rsidRPr="00C61CF2">
        <w:rPr>
          <w:rStyle w:val="6-Char"/>
          <w:rtl/>
        </w:rPr>
        <w:t xml:space="preserve"> </w:t>
      </w:r>
    </w:p>
  </w:footnote>
  <w:footnote w:id="52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رجال ابن داود ص 177.</w:t>
      </w:r>
      <w:r w:rsidRPr="00C61CF2">
        <w:rPr>
          <w:rStyle w:val="6-Char"/>
          <w:rtl/>
        </w:rPr>
        <w:t xml:space="preserve"> </w:t>
      </w:r>
    </w:p>
  </w:footnote>
  <w:footnote w:id="52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صحیح البخاری 3/185/221،6/158 و صحیح مسلم 1/39/42.</w:t>
      </w:r>
      <w:r w:rsidRPr="00C61CF2">
        <w:rPr>
          <w:rStyle w:val="6-Char"/>
          <w:rtl/>
        </w:rPr>
        <w:t xml:space="preserve"> </w:t>
      </w:r>
    </w:p>
  </w:footnote>
  <w:footnote w:id="52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التهذیب 10/315.</w:t>
      </w:r>
      <w:r w:rsidRPr="00C61CF2">
        <w:rPr>
          <w:rStyle w:val="6-Char"/>
          <w:rtl/>
        </w:rPr>
        <w:t xml:space="preserve"> </w:t>
      </w:r>
    </w:p>
  </w:footnote>
  <w:footnote w:id="52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ابن داود حلی /298.</w:t>
      </w:r>
      <w:r w:rsidRPr="00C61CF2">
        <w:rPr>
          <w:rStyle w:val="6-Char"/>
          <w:rtl/>
        </w:rPr>
        <w:t xml:space="preserve"> </w:t>
      </w:r>
    </w:p>
  </w:footnote>
  <w:footnote w:id="527">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مسلم 5/124.</w:t>
      </w:r>
      <w:r w:rsidRPr="00C61CF2">
        <w:rPr>
          <w:rStyle w:val="6-Char"/>
          <w:rtl/>
        </w:rPr>
        <w:t xml:space="preserve"> </w:t>
      </w:r>
    </w:p>
  </w:footnote>
  <w:footnote w:id="52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6/313.</w:t>
      </w:r>
      <w:r w:rsidRPr="00C61CF2">
        <w:rPr>
          <w:rStyle w:val="6-Char"/>
          <w:rtl/>
        </w:rPr>
        <w:t xml:space="preserve"> </w:t>
      </w:r>
    </w:p>
  </w:footnote>
  <w:footnote w:id="52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6/313.</w:t>
      </w:r>
      <w:r w:rsidRPr="00C61CF2">
        <w:rPr>
          <w:rStyle w:val="6-Char"/>
          <w:rtl/>
        </w:rPr>
        <w:t xml:space="preserve"> </w:t>
      </w:r>
    </w:p>
  </w:footnote>
  <w:footnote w:id="53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قاموس الرجال 5/321.</w:t>
      </w:r>
      <w:r w:rsidRPr="00C61CF2">
        <w:rPr>
          <w:rStyle w:val="6-Char"/>
          <w:rtl/>
        </w:rPr>
        <w:t xml:space="preserve"> </w:t>
      </w:r>
    </w:p>
  </w:footnote>
  <w:footnote w:id="53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البخاری 1/45، 6/73/75، 8/153، 8/159، 9/49/53. مسلم 5/7/38/88.</w:t>
      </w:r>
      <w:r w:rsidRPr="00C61CF2">
        <w:rPr>
          <w:rStyle w:val="6-Char"/>
          <w:rtl/>
        </w:rPr>
        <w:t xml:space="preserve"> </w:t>
      </w:r>
    </w:p>
  </w:footnote>
  <w:footnote w:id="532">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ذهبی در میزان الإعتدال 2/229.</w:t>
      </w:r>
      <w:r w:rsidRPr="00C61CF2">
        <w:rPr>
          <w:rStyle w:val="6-Char"/>
          <w:rtl/>
        </w:rPr>
        <w:t xml:space="preserve"> </w:t>
      </w:r>
    </w:p>
  </w:footnote>
  <w:footnote w:id="533">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التهذیب 8/276 و در هدی الساری /434 به شیعه بودنش اشاره رفته است.</w:t>
      </w:r>
      <w:r w:rsidRPr="00C61CF2">
        <w:rPr>
          <w:rStyle w:val="6-Char"/>
          <w:rtl/>
        </w:rPr>
        <w:t xml:space="preserve"> </w:t>
      </w:r>
    </w:p>
  </w:footnote>
  <w:footnote w:id="534">
    <w:p w:rsidR="00BF6818" w:rsidRPr="00C61CF2" w:rsidRDefault="00BF6818" w:rsidP="00A54F7F">
      <w:pPr>
        <w:pStyle w:val="FootnoteText"/>
        <w:bidi/>
        <w:ind w:left="272" w:hanging="272"/>
        <w:jc w:val="both"/>
        <w:rPr>
          <w:rStyle w:val="6-Char"/>
          <w:rtl/>
        </w:rPr>
      </w:pPr>
      <w:r w:rsidRPr="00C61CF2">
        <w:rPr>
          <w:rStyle w:val="6-Char"/>
        </w:rPr>
        <w:footnoteRef/>
      </w:r>
      <w:r w:rsidRPr="00C61CF2">
        <w:rPr>
          <w:rStyle w:val="6-Char"/>
          <w:rFonts w:hint="cs"/>
          <w:rtl/>
        </w:rPr>
        <w:t>- البخاری 1/38/77، 3/145/177.</w:t>
      </w:r>
      <w:r w:rsidRPr="00C61CF2">
        <w:rPr>
          <w:rStyle w:val="6-Char"/>
          <w:rtl/>
        </w:rPr>
        <w:t xml:space="preserve"> </w:t>
      </w:r>
    </w:p>
  </w:footnote>
  <w:footnote w:id="53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ذهبی در تذکرة الحفاظ ترجمه رقم 343.</w:t>
      </w:r>
      <w:r w:rsidRPr="00C61CF2">
        <w:rPr>
          <w:rStyle w:val="6-Char"/>
          <w:rtl/>
        </w:rPr>
        <w:t xml:space="preserve"> </w:t>
      </w:r>
    </w:p>
  </w:footnote>
  <w:footnote w:id="53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7/53.</w:t>
      </w:r>
      <w:r w:rsidRPr="00C61CF2">
        <w:rPr>
          <w:rStyle w:val="6-Char"/>
          <w:rtl/>
        </w:rPr>
        <w:t xml:space="preserve"> </w:t>
      </w:r>
    </w:p>
  </w:footnote>
  <w:footnote w:id="53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هدی الساری مقدمه فتح الباری ص 422.</w:t>
      </w:r>
      <w:r w:rsidRPr="00C61CF2">
        <w:rPr>
          <w:rStyle w:val="6-Char"/>
          <w:rtl/>
        </w:rPr>
        <w:t xml:space="preserve"> </w:t>
      </w:r>
    </w:p>
  </w:footnote>
  <w:footnote w:id="53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طبقات ابن سعد 6/400.</w:t>
      </w:r>
      <w:r w:rsidRPr="00C61CF2">
        <w:rPr>
          <w:rStyle w:val="6-Char"/>
          <w:rtl/>
        </w:rPr>
        <w:t xml:space="preserve"> </w:t>
      </w:r>
    </w:p>
  </w:footnote>
  <w:footnote w:id="53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قاموس الرجال 6/232.</w:t>
      </w:r>
      <w:r w:rsidRPr="00C61CF2">
        <w:rPr>
          <w:rStyle w:val="6-Char"/>
          <w:rtl/>
        </w:rPr>
        <w:t xml:space="preserve"> </w:t>
      </w:r>
    </w:p>
  </w:footnote>
  <w:footnote w:id="54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الدارمی 1/318. مسلم 2/87، 4/122/126</w:t>
      </w:r>
      <w:r w:rsidRPr="00C61CF2">
        <w:rPr>
          <w:rStyle w:val="6-Char"/>
          <w:rtl/>
        </w:rPr>
        <w:t xml:space="preserve"> </w:t>
      </w:r>
    </w:p>
  </w:footnote>
  <w:footnote w:id="54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میزان الاعتدال 3/85.</w:t>
      </w:r>
      <w:r w:rsidRPr="00C61CF2">
        <w:rPr>
          <w:rStyle w:val="6-Char"/>
          <w:rtl/>
        </w:rPr>
        <w:t xml:space="preserve"> </w:t>
      </w:r>
    </w:p>
  </w:footnote>
  <w:footnote w:id="54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الکشی 109.</w:t>
      </w:r>
      <w:r w:rsidRPr="00C61CF2">
        <w:rPr>
          <w:rStyle w:val="6-Char"/>
          <w:rtl/>
        </w:rPr>
        <w:t xml:space="preserve"> </w:t>
      </w:r>
    </w:p>
  </w:footnote>
  <w:footnote w:id="54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البرقی 8 و رجال الطوسی 90.</w:t>
      </w:r>
      <w:r w:rsidRPr="00C61CF2">
        <w:rPr>
          <w:rStyle w:val="6-Char"/>
          <w:rtl/>
        </w:rPr>
        <w:t xml:space="preserve"> </w:t>
      </w:r>
    </w:p>
  </w:footnote>
  <w:footnote w:id="54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رجال الحلی 79.</w:t>
      </w:r>
      <w:r w:rsidRPr="00C61CF2">
        <w:rPr>
          <w:rStyle w:val="6-Char"/>
          <w:rtl/>
        </w:rPr>
        <w:t xml:space="preserve"> </w:t>
      </w:r>
    </w:p>
  </w:footnote>
  <w:footnote w:id="545">
    <w:p w:rsidR="00BF6818" w:rsidRPr="00C61CF2" w:rsidRDefault="00BF6818" w:rsidP="00B4343E">
      <w:pPr>
        <w:pStyle w:val="FootnoteText"/>
        <w:bidi/>
        <w:ind w:left="272" w:hanging="272"/>
        <w:jc w:val="both"/>
        <w:rPr>
          <w:rStyle w:val="6-Char"/>
          <w:rtl/>
        </w:rPr>
      </w:pPr>
      <w:r w:rsidRPr="00C61CF2">
        <w:rPr>
          <w:rStyle w:val="6-Char"/>
        </w:rPr>
        <w:footnoteRef/>
      </w:r>
      <w:r w:rsidRPr="00C61CF2">
        <w:rPr>
          <w:rStyle w:val="6-Char"/>
          <w:rFonts w:hint="cs"/>
          <w:rtl/>
        </w:rPr>
        <w:t>- رجال الحلی 170.</w:t>
      </w:r>
      <w:r w:rsidRPr="00C61CF2">
        <w:rPr>
          <w:rStyle w:val="6-Char"/>
          <w:rtl/>
        </w:rPr>
        <w:t xml:space="preserve"> </w:t>
      </w:r>
    </w:p>
  </w:footnote>
  <w:footnote w:id="546">
    <w:p w:rsidR="00BF6818" w:rsidRPr="00C61CF2" w:rsidRDefault="00BF6818" w:rsidP="00B4343E">
      <w:pPr>
        <w:pStyle w:val="FootnoteText"/>
        <w:bidi/>
        <w:ind w:left="272" w:hanging="272"/>
        <w:jc w:val="both"/>
        <w:rPr>
          <w:rStyle w:val="6-Char"/>
          <w:rtl/>
        </w:rPr>
      </w:pPr>
      <w:r w:rsidRPr="00C61CF2">
        <w:rPr>
          <w:rStyle w:val="6-Char"/>
        </w:rPr>
        <w:footnoteRef/>
      </w:r>
      <w:r w:rsidRPr="00C61CF2">
        <w:rPr>
          <w:rStyle w:val="6-Char"/>
          <w:rFonts w:hint="cs"/>
          <w:rtl/>
        </w:rPr>
        <w:t>- رجال الکشی110.</w:t>
      </w:r>
      <w:r w:rsidRPr="00C61CF2">
        <w:rPr>
          <w:rStyle w:val="6-Char"/>
          <w:rtl/>
        </w:rPr>
        <w:t xml:space="preserve"> </w:t>
      </w:r>
    </w:p>
  </w:footnote>
  <w:footnote w:id="54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الرساله 453.</w:t>
      </w:r>
      <w:r w:rsidRPr="00C61CF2">
        <w:rPr>
          <w:rStyle w:val="6-Char"/>
          <w:rtl/>
        </w:rPr>
        <w:t xml:space="preserve"> </w:t>
      </w:r>
    </w:p>
  </w:footnote>
  <w:footnote w:id="548">
    <w:p w:rsidR="00BF6818" w:rsidRPr="00C61CF2" w:rsidRDefault="00BF6818" w:rsidP="00B4343E">
      <w:pPr>
        <w:pStyle w:val="FootnoteText"/>
        <w:bidi/>
        <w:ind w:left="272" w:hanging="272"/>
        <w:jc w:val="both"/>
        <w:rPr>
          <w:rStyle w:val="6-Char"/>
          <w:rtl/>
        </w:rPr>
      </w:pPr>
      <w:r w:rsidRPr="00C61CF2">
        <w:rPr>
          <w:rStyle w:val="6-Char"/>
        </w:rPr>
        <w:footnoteRef/>
      </w:r>
      <w:r w:rsidRPr="00C61CF2">
        <w:rPr>
          <w:rStyle w:val="6-Char"/>
          <w:rFonts w:hint="cs"/>
          <w:rtl/>
        </w:rPr>
        <w:t>- رجال الطوسی 96.</w:t>
      </w:r>
      <w:r w:rsidRPr="00C61CF2">
        <w:rPr>
          <w:rStyle w:val="6-Char"/>
          <w:rtl/>
        </w:rPr>
        <w:t xml:space="preserve"> </w:t>
      </w:r>
    </w:p>
  </w:footnote>
  <w:footnote w:id="549">
    <w:p w:rsidR="00BF6818" w:rsidRPr="00C61CF2" w:rsidRDefault="00BF6818" w:rsidP="00B4343E">
      <w:pPr>
        <w:pStyle w:val="FootnoteText"/>
        <w:bidi/>
        <w:ind w:left="272" w:hanging="272"/>
        <w:jc w:val="both"/>
        <w:rPr>
          <w:rStyle w:val="6-Char"/>
          <w:rtl/>
        </w:rPr>
      </w:pPr>
      <w:r w:rsidRPr="00C61CF2">
        <w:rPr>
          <w:rStyle w:val="6-Char"/>
        </w:rPr>
        <w:footnoteRef/>
      </w:r>
      <w:r w:rsidRPr="00C61CF2">
        <w:rPr>
          <w:rStyle w:val="6-Char"/>
          <w:rFonts w:hint="cs"/>
          <w:rtl/>
        </w:rPr>
        <w:t>- رجال ابن داود حلی 198.</w:t>
      </w:r>
      <w:r w:rsidRPr="00C61CF2">
        <w:rPr>
          <w:rStyle w:val="6-Char"/>
          <w:rtl/>
        </w:rPr>
        <w:t xml:space="preserve"> </w:t>
      </w:r>
    </w:p>
  </w:footnote>
  <w:footnote w:id="55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اقتباس از کلام ابن عربی در العواصم من القواصم 180.</w:t>
      </w:r>
      <w:r w:rsidRPr="00C61CF2">
        <w:rPr>
          <w:rStyle w:val="6-Char"/>
          <w:rtl/>
        </w:rPr>
        <w:t xml:space="preserve"> </w:t>
      </w:r>
    </w:p>
  </w:footnote>
  <w:footnote w:id="55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البخاری 7/180 ومسلم 7/31.</w:t>
      </w:r>
      <w:r w:rsidRPr="00C61CF2">
        <w:rPr>
          <w:rStyle w:val="6-Char"/>
          <w:rtl/>
        </w:rPr>
        <w:t xml:space="preserve"> </w:t>
      </w:r>
    </w:p>
  </w:footnote>
  <w:footnote w:id="55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الجرح والتعدیل 252.</w:t>
      </w:r>
      <w:r w:rsidRPr="00C61CF2">
        <w:rPr>
          <w:rStyle w:val="6-Char"/>
          <w:rtl/>
        </w:rPr>
        <w:t xml:space="preserve"> </w:t>
      </w:r>
    </w:p>
  </w:footnote>
  <w:footnote w:id="55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الجرح والتعدیل 363.</w:t>
      </w:r>
      <w:r w:rsidRPr="00C61CF2">
        <w:rPr>
          <w:rStyle w:val="6-Char"/>
          <w:rtl/>
        </w:rPr>
        <w:t xml:space="preserve"> </w:t>
      </w:r>
    </w:p>
  </w:footnote>
  <w:footnote w:id="55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التهذیب 2/345.</w:t>
      </w:r>
      <w:r w:rsidRPr="00C61CF2">
        <w:rPr>
          <w:rStyle w:val="6-Char"/>
          <w:rtl/>
        </w:rPr>
        <w:t xml:space="preserve"> </w:t>
      </w:r>
    </w:p>
  </w:footnote>
  <w:footnote w:id="55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الجرح والتعدیل 93.</w:t>
      </w:r>
      <w:r w:rsidRPr="00C61CF2">
        <w:rPr>
          <w:rStyle w:val="6-Char"/>
          <w:rtl/>
        </w:rPr>
        <w:t xml:space="preserve"> </w:t>
      </w:r>
    </w:p>
  </w:footnote>
  <w:footnote w:id="55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اصفهانی در اغانی آن را آورده است.</w:t>
      </w:r>
      <w:r w:rsidRPr="00C61CF2">
        <w:rPr>
          <w:rStyle w:val="6-Char"/>
          <w:rtl/>
        </w:rPr>
        <w:t xml:space="preserve"> </w:t>
      </w:r>
    </w:p>
  </w:footnote>
  <w:footnote w:id="55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3/406.</w:t>
      </w:r>
      <w:r w:rsidRPr="00C61CF2">
        <w:rPr>
          <w:rStyle w:val="6-Char"/>
          <w:rtl/>
        </w:rPr>
        <w:t xml:space="preserve"> </w:t>
      </w:r>
    </w:p>
  </w:footnote>
  <w:footnote w:id="55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2/279.</w:t>
      </w:r>
      <w:r w:rsidRPr="00C61CF2">
        <w:rPr>
          <w:rStyle w:val="6-Char"/>
          <w:rtl/>
        </w:rPr>
        <w:t xml:space="preserve"> </w:t>
      </w:r>
    </w:p>
  </w:footnote>
  <w:footnote w:id="55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الجرح والتعدیل 29، والتهذیب 9/371.</w:t>
      </w:r>
      <w:r w:rsidRPr="00C61CF2">
        <w:rPr>
          <w:rStyle w:val="6-Char"/>
          <w:rtl/>
        </w:rPr>
        <w:t xml:space="preserve"> </w:t>
      </w:r>
    </w:p>
  </w:footnote>
  <w:footnote w:id="56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النسائی 1/263.</w:t>
      </w:r>
      <w:r w:rsidRPr="00C61CF2">
        <w:rPr>
          <w:rStyle w:val="6-Char"/>
          <w:rtl/>
        </w:rPr>
        <w:t xml:space="preserve"> </w:t>
      </w:r>
    </w:p>
  </w:footnote>
  <w:footnote w:id="56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التهذیب 5/325.</w:t>
      </w:r>
      <w:r w:rsidRPr="00C61CF2">
        <w:rPr>
          <w:rStyle w:val="6-Char"/>
          <w:rtl/>
        </w:rPr>
        <w:t xml:space="preserve"> </w:t>
      </w:r>
    </w:p>
  </w:footnote>
  <w:footnote w:id="56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مختار بن ابی عبید بن مسعود بن عمرو بن عمیر ثقفی، مشهور به کذاب ثقیف، پیامبر</w:t>
      </w:r>
      <w:r w:rsidRPr="00C44EF3">
        <w:rPr>
          <w:rFonts w:cs="CTraditional Arabic" w:hint="cs"/>
          <w:sz w:val="24"/>
          <w:szCs w:val="24"/>
          <w:rtl/>
          <w:lang w:bidi="fa-IR"/>
        </w:rPr>
        <w:t>ص</w:t>
      </w:r>
      <w:r w:rsidRPr="00C61CF2">
        <w:rPr>
          <w:rStyle w:val="6-Char"/>
          <w:rFonts w:hint="cs"/>
          <w:rtl/>
        </w:rPr>
        <w:t xml:space="preserve"> فرموده اند: از قبیله‌ی ثقیف کذاب و مبیر ظهور خواهند نمود، به اتفاق صحابه و تابعین کذاب مختار بن ابی عبید است، (به مسند امام احمد 8/ 303 مراجعه شود). او در نخست به بهانه‌ی خون خواهی حسین بن علی به قدرت رسید و خلق بسیاری را کشت، سپس ادعای پیامبری نمود و گفت: جبرئیل بر او وحی می‌‌آورد، و اگر مردم او را تکذیب کنند پیامبرانی قبل از او را نیز تکذیب نموده اند. برای تفصیل بیشتر به مسند امام احمد 8/ 304-  321 و کتب تاریخ مراجعه شود. مختار کذاب به دست توانای مصعب بن زبیر</w:t>
      </w:r>
      <w:r w:rsidRPr="00EF685F">
        <w:rPr>
          <w:rFonts w:cs="CTraditional Arabic" w:hint="cs"/>
          <w:sz w:val="24"/>
          <w:szCs w:val="24"/>
          <w:rtl/>
          <w:lang w:bidi="fa-IR"/>
        </w:rPr>
        <w:t xml:space="preserve">/ </w:t>
      </w:r>
      <w:r w:rsidRPr="00C61CF2">
        <w:rPr>
          <w:rStyle w:val="6-Char"/>
          <w:rFonts w:hint="cs"/>
          <w:rtl/>
        </w:rPr>
        <w:t>به قتل رسید. [صحیح]</w:t>
      </w:r>
    </w:p>
  </w:footnote>
  <w:footnote w:id="56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الأغانی 15/147.</w:t>
      </w:r>
      <w:r w:rsidRPr="00C61CF2">
        <w:rPr>
          <w:rStyle w:val="6-Char"/>
          <w:rtl/>
        </w:rPr>
        <w:t xml:space="preserve"> </w:t>
      </w:r>
    </w:p>
  </w:footnote>
  <w:footnote w:id="56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تذکرة الحفاظ 1/82.</w:t>
      </w:r>
      <w:r w:rsidRPr="00C61CF2">
        <w:rPr>
          <w:rStyle w:val="6-Char"/>
          <w:rtl/>
        </w:rPr>
        <w:t xml:space="preserve"> </w:t>
      </w:r>
    </w:p>
  </w:footnote>
  <w:footnote w:id="56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اصول السرخسی 1/341.</w:t>
      </w:r>
      <w:r w:rsidRPr="00C61CF2">
        <w:rPr>
          <w:rStyle w:val="6-Char"/>
          <w:rtl/>
        </w:rPr>
        <w:t xml:space="preserve"> </w:t>
      </w:r>
    </w:p>
  </w:footnote>
  <w:footnote w:id="566">
    <w:p w:rsidR="00BF6818" w:rsidRPr="00C61CF2" w:rsidRDefault="00BF6818" w:rsidP="00B4343E">
      <w:pPr>
        <w:pStyle w:val="6-"/>
        <w:rPr>
          <w:rStyle w:val="6-Char"/>
          <w:rtl/>
        </w:rPr>
      </w:pPr>
      <w:r w:rsidRPr="00C61CF2">
        <w:rPr>
          <w:rStyle w:val="6-Char"/>
        </w:rPr>
        <w:footnoteRef/>
      </w:r>
      <w:r w:rsidRPr="00C61CF2">
        <w:rPr>
          <w:rStyle w:val="6-Char"/>
          <w:rFonts w:hint="cs"/>
          <w:rtl/>
        </w:rPr>
        <w:t xml:space="preserve">- </w:t>
      </w:r>
      <w:r w:rsidRPr="00C44EF3">
        <w:rPr>
          <w:rFonts w:hint="cs"/>
          <w:rtl/>
          <w:lang w:bidi="fa-IR"/>
        </w:rPr>
        <w:t>البداية والنهاية</w:t>
      </w:r>
      <w:r w:rsidRPr="00C61CF2">
        <w:rPr>
          <w:rStyle w:val="6-Char"/>
          <w:rFonts w:hint="cs"/>
          <w:rtl/>
        </w:rPr>
        <w:t xml:space="preserve"> 8/109.</w:t>
      </w:r>
      <w:r w:rsidRPr="00C61CF2">
        <w:rPr>
          <w:rStyle w:val="6-Char"/>
          <w:rtl/>
        </w:rPr>
        <w:t xml:space="preserve"> </w:t>
      </w:r>
    </w:p>
  </w:footnote>
  <w:footnote w:id="567">
    <w:p w:rsidR="00BF6818" w:rsidRPr="00C61CF2" w:rsidRDefault="00BF6818" w:rsidP="00B4343E">
      <w:pPr>
        <w:pStyle w:val="FootnoteText"/>
        <w:bidi/>
        <w:ind w:left="272" w:hanging="272"/>
        <w:jc w:val="both"/>
        <w:rPr>
          <w:rStyle w:val="6-Char"/>
          <w:rtl/>
        </w:rPr>
      </w:pPr>
      <w:r w:rsidRPr="00C61CF2">
        <w:rPr>
          <w:rStyle w:val="6-Char"/>
        </w:rPr>
        <w:footnoteRef/>
      </w:r>
      <w:r w:rsidRPr="00C61CF2">
        <w:rPr>
          <w:rStyle w:val="6-Char"/>
          <w:rFonts w:hint="cs"/>
          <w:rtl/>
        </w:rPr>
        <w:t>- اصول السرخسی 1/341.</w:t>
      </w:r>
      <w:r w:rsidRPr="00C61CF2">
        <w:rPr>
          <w:rStyle w:val="6-Char"/>
          <w:rtl/>
        </w:rPr>
        <w:t xml:space="preserve"> </w:t>
      </w:r>
    </w:p>
  </w:footnote>
  <w:footnote w:id="56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سیَر اعلام البنلاء2/438 و میزان الاعتدال 1/35.</w:t>
      </w:r>
      <w:r w:rsidRPr="00C61CF2">
        <w:rPr>
          <w:rStyle w:val="6-Char"/>
          <w:rtl/>
        </w:rPr>
        <w:t xml:space="preserve"> </w:t>
      </w:r>
    </w:p>
  </w:footnote>
  <w:footnote w:id="56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البدایه و النهایه 8/110.</w:t>
      </w:r>
      <w:r w:rsidRPr="00C61CF2">
        <w:rPr>
          <w:rStyle w:val="6-Char"/>
          <w:rtl/>
        </w:rPr>
        <w:t xml:space="preserve"> </w:t>
      </w:r>
    </w:p>
  </w:footnote>
  <w:footnote w:id="57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البخاری 3/87</w:t>
      </w:r>
      <w:r w:rsidRPr="00C61CF2">
        <w:rPr>
          <w:rStyle w:val="6-Char"/>
          <w:rtl/>
        </w:rPr>
        <w:t xml:space="preserve"> </w:t>
      </w:r>
    </w:p>
  </w:footnote>
  <w:footnote w:id="57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فتح الباری 5/268.</w:t>
      </w:r>
      <w:r w:rsidRPr="00C61CF2">
        <w:rPr>
          <w:rStyle w:val="6-Char"/>
          <w:rtl/>
        </w:rPr>
        <w:t xml:space="preserve"> </w:t>
      </w:r>
    </w:p>
  </w:footnote>
  <w:footnote w:id="57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احمد 13/29.</w:t>
      </w:r>
      <w:r w:rsidRPr="00C61CF2">
        <w:rPr>
          <w:rStyle w:val="6-Char"/>
          <w:rtl/>
        </w:rPr>
        <w:t xml:space="preserve"> </w:t>
      </w:r>
    </w:p>
  </w:footnote>
  <w:footnote w:id="573">
    <w:p w:rsidR="00BF6818" w:rsidRPr="00C61CF2" w:rsidRDefault="00BF6818" w:rsidP="003F27FC">
      <w:pPr>
        <w:pStyle w:val="FootnoteText"/>
        <w:bidi/>
        <w:ind w:left="272" w:hanging="272"/>
        <w:jc w:val="both"/>
        <w:rPr>
          <w:rStyle w:val="6-Char"/>
          <w:rtl/>
        </w:rPr>
      </w:pPr>
      <w:r w:rsidRPr="00C61CF2">
        <w:rPr>
          <w:rStyle w:val="6-Char"/>
        </w:rPr>
        <w:footnoteRef/>
      </w:r>
      <w:r w:rsidRPr="00C61CF2">
        <w:rPr>
          <w:rStyle w:val="6-Char"/>
          <w:rFonts w:hint="cs"/>
          <w:rtl/>
        </w:rPr>
        <w:t>- الانوار الکاشفه 176.</w:t>
      </w:r>
      <w:r w:rsidRPr="00C61CF2">
        <w:rPr>
          <w:rStyle w:val="6-Char"/>
          <w:rtl/>
        </w:rPr>
        <w:t xml:space="preserve"> </w:t>
      </w:r>
    </w:p>
  </w:footnote>
  <w:footnote w:id="57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اصول السرخسی 1/341.</w:t>
      </w:r>
      <w:r w:rsidRPr="00C61CF2">
        <w:rPr>
          <w:rStyle w:val="6-Char"/>
          <w:rtl/>
        </w:rPr>
        <w:t xml:space="preserve"> </w:t>
      </w:r>
    </w:p>
  </w:footnote>
  <w:footnote w:id="57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اصول السرخی 1/340.</w:t>
      </w:r>
      <w:r w:rsidRPr="00C61CF2">
        <w:rPr>
          <w:rStyle w:val="6-Char"/>
          <w:rtl/>
        </w:rPr>
        <w:t xml:space="preserve"> </w:t>
      </w:r>
    </w:p>
  </w:footnote>
  <w:footnote w:id="57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همان منبع.</w:t>
      </w:r>
      <w:r w:rsidRPr="00C61CF2">
        <w:rPr>
          <w:rStyle w:val="6-Char"/>
          <w:rtl/>
        </w:rPr>
        <w:t xml:space="preserve"> </w:t>
      </w:r>
    </w:p>
  </w:footnote>
  <w:footnote w:id="57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اصول السرخسی 1/339.</w:t>
      </w:r>
      <w:r w:rsidRPr="00C61CF2">
        <w:rPr>
          <w:rStyle w:val="6-Char"/>
          <w:rtl/>
        </w:rPr>
        <w:t xml:space="preserve"> </w:t>
      </w:r>
    </w:p>
  </w:footnote>
  <w:footnote w:id="57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الآثار 22-55-107.</w:t>
      </w:r>
      <w:r w:rsidRPr="00C61CF2">
        <w:rPr>
          <w:rStyle w:val="6-Char"/>
          <w:rtl/>
        </w:rPr>
        <w:t xml:space="preserve"> </w:t>
      </w:r>
    </w:p>
  </w:footnote>
  <w:footnote w:id="57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مسند امام ابوحنیفه 7-11-13-17-28-46.</w:t>
      </w:r>
      <w:r w:rsidRPr="00C61CF2">
        <w:rPr>
          <w:rStyle w:val="6-Char"/>
          <w:rtl/>
        </w:rPr>
        <w:t xml:space="preserve"> </w:t>
      </w:r>
    </w:p>
  </w:footnote>
  <w:footnote w:id="580">
    <w:p w:rsidR="00BF6818" w:rsidRPr="00C61CF2" w:rsidRDefault="00BF6818" w:rsidP="003F27FC">
      <w:pPr>
        <w:pStyle w:val="FootnoteText"/>
        <w:bidi/>
        <w:ind w:left="272" w:hanging="272"/>
        <w:jc w:val="both"/>
        <w:rPr>
          <w:rStyle w:val="6-Char"/>
          <w:rtl/>
        </w:rPr>
      </w:pPr>
      <w:r w:rsidRPr="00C61CF2">
        <w:rPr>
          <w:rStyle w:val="6-Char"/>
        </w:rPr>
        <w:footnoteRef/>
      </w:r>
      <w:r w:rsidRPr="00C61CF2">
        <w:rPr>
          <w:rStyle w:val="6-Char"/>
          <w:rFonts w:hint="cs"/>
          <w:rtl/>
        </w:rPr>
        <w:t>- الأنوار الکاشفه /223.</w:t>
      </w:r>
      <w:r w:rsidRPr="00C61CF2">
        <w:rPr>
          <w:rStyle w:val="6-Char"/>
          <w:rtl/>
        </w:rPr>
        <w:t xml:space="preserve"> </w:t>
      </w:r>
    </w:p>
  </w:footnote>
  <w:footnote w:id="581">
    <w:p w:rsidR="00BF6818" w:rsidRPr="0006607D" w:rsidRDefault="00BF6818" w:rsidP="00C61CF2">
      <w:pPr>
        <w:pStyle w:val="FootnoteText"/>
        <w:bidi/>
        <w:ind w:left="272" w:hanging="272"/>
        <w:jc w:val="both"/>
        <w:rPr>
          <w:rStyle w:val="6-Char"/>
          <w:rtl/>
        </w:rPr>
      </w:pPr>
      <w:r w:rsidRPr="0006607D">
        <w:rPr>
          <w:rStyle w:val="6-Char"/>
        </w:rPr>
        <w:footnoteRef/>
      </w:r>
      <w:r w:rsidRPr="0006607D">
        <w:rPr>
          <w:rStyle w:val="6-Char"/>
          <w:rFonts w:hint="cs"/>
          <w:rtl/>
        </w:rPr>
        <w:t>- السنة و مکانتها في التشريع الإسلامي 45.</w:t>
      </w:r>
      <w:r w:rsidRPr="0006607D">
        <w:rPr>
          <w:rStyle w:val="6-Char"/>
          <w:rtl/>
        </w:rPr>
        <w:t xml:space="preserve"> </w:t>
      </w:r>
    </w:p>
  </w:footnote>
  <w:footnote w:id="58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البخاری 7/181.</w:t>
      </w:r>
      <w:r w:rsidRPr="00C61CF2">
        <w:rPr>
          <w:rStyle w:val="6-Char"/>
          <w:rtl/>
        </w:rPr>
        <w:t xml:space="preserve"> </w:t>
      </w:r>
    </w:p>
  </w:footnote>
  <w:footnote w:id="58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المنهج الحدیث از سماحی /386.</w:t>
      </w:r>
      <w:r w:rsidRPr="00C61CF2">
        <w:rPr>
          <w:rStyle w:val="6-Char"/>
          <w:rtl/>
        </w:rPr>
        <w:t xml:space="preserve"> </w:t>
      </w:r>
    </w:p>
  </w:footnote>
  <w:footnote w:id="58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المستدرک 3/512.</w:t>
      </w:r>
      <w:r w:rsidRPr="00C61CF2">
        <w:rPr>
          <w:rStyle w:val="6-Char"/>
          <w:rtl/>
        </w:rPr>
        <w:t xml:space="preserve"> </w:t>
      </w:r>
    </w:p>
  </w:footnote>
  <w:footnote w:id="58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الإصابه 4/202.</w:t>
      </w:r>
      <w:r w:rsidRPr="00C61CF2">
        <w:rPr>
          <w:rStyle w:val="6-Char"/>
          <w:rtl/>
        </w:rPr>
        <w:t xml:space="preserve"> </w:t>
      </w:r>
    </w:p>
  </w:footnote>
  <w:footnote w:id="58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از سخنان احمد محمد شاکر در المسند 1/83.</w:t>
      </w:r>
      <w:r w:rsidRPr="00C61CF2">
        <w:rPr>
          <w:rStyle w:val="6-Char"/>
          <w:rtl/>
        </w:rPr>
        <w:t xml:space="preserve"> </w:t>
      </w:r>
    </w:p>
  </w:footnote>
  <w:footnote w:id="58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الفتح الباری 1/57 ، هدی الساری 2/192.</w:t>
      </w:r>
      <w:r w:rsidRPr="00C61CF2">
        <w:rPr>
          <w:rStyle w:val="6-Char"/>
          <w:rtl/>
        </w:rPr>
        <w:t xml:space="preserve"> </w:t>
      </w:r>
    </w:p>
  </w:footnote>
  <w:footnote w:id="588">
    <w:p w:rsidR="00BF6818" w:rsidRPr="00C61CF2" w:rsidRDefault="00BF6818" w:rsidP="00C61CF2">
      <w:pPr>
        <w:pStyle w:val="FootnoteText"/>
        <w:bidi/>
        <w:ind w:left="272" w:hanging="272"/>
        <w:jc w:val="both"/>
        <w:rPr>
          <w:rStyle w:val="6-Char"/>
          <w:rtl/>
        </w:rPr>
      </w:pPr>
      <w:r w:rsidRPr="00C61CF2">
        <w:rPr>
          <w:rStyle w:val="6-Char"/>
          <w:rFonts w:hint="cs"/>
          <w:rtl/>
        </w:rPr>
        <w:t>1- التهذیب 12/265 این سخن را در مؤلفات چاپ شده از بخاری نیافتم، شاید در تاریخ اوسط آمده باشد که تا کنون چاپ نشده است.</w:t>
      </w:r>
      <w:r w:rsidRPr="00C61CF2">
        <w:rPr>
          <w:rStyle w:val="6-Char"/>
          <w:rtl/>
        </w:rPr>
        <w:t xml:space="preserve"> </w:t>
      </w:r>
    </w:p>
  </w:footnote>
  <w:footnote w:id="589">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از سخنان استاد مصطفی سباعی: ص280.</w:t>
      </w:r>
      <w:r w:rsidRPr="00C61CF2">
        <w:rPr>
          <w:rStyle w:val="6-Char"/>
          <w:rtl/>
        </w:rPr>
        <w:t xml:space="preserve"> </w:t>
      </w:r>
    </w:p>
  </w:footnote>
  <w:footnote w:id="590">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از سخنان محب‌الدین خطیب در مقدمه</w:t>
      </w:r>
      <w:r w:rsidRPr="00C61CF2">
        <w:rPr>
          <w:rStyle w:val="6-Char"/>
          <w:rFonts w:hint="eastAsia"/>
          <w:rtl/>
        </w:rPr>
        <w:t>‌</w:t>
      </w:r>
      <w:r w:rsidRPr="00C61CF2">
        <w:rPr>
          <w:rStyle w:val="6-Char"/>
          <w:rFonts w:hint="cs"/>
          <w:rtl/>
        </w:rPr>
        <w:t>ی العواصم من القواصم.</w:t>
      </w:r>
      <w:r w:rsidRPr="00C61CF2">
        <w:rPr>
          <w:rStyle w:val="6-Char"/>
          <w:rtl/>
        </w:rPr>
        <w:t xml:space="preserve"> </w:t>
      </w:r>
    </w:p>
  </w:footnote>
  <w:footnote w:id="591">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همان منبع.</w:t>
      </w:r>
      <w:r w:rsidRPr="00C61CF2">
        <w:rPr>
          <w:rStyle w:val="6-Char"/>
          <w:rtl/>
        </w:rPr>
        <w:t xml:space="preserve"> </w:t>
      </w:r>
    </w:p>
  </w:footnote>
  <w:footnote w:id="592">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tl/>
        </w:rPr>
        <w:t xml:space="preserve"> </w:t>
      </w:r>
      <w:r w:rsidRPr="00C61CF2">
        <w:rPr>
          <w:rStyle w:val="6-Char"/>
          <w:rFonts w:hint="cs"/>
          <w:rtl/>
        </w:rPr>
        <w:t>- از سخنان محمد عجاج الخطیب ص 315.</w:t>
      </w:r>
      <w:r w:rsidRPr="00C61CF2">
        <w:rPr>
          <w:rStyle w:val="6-Char"/>
          <w:rtl/>
        </w:rPr>
        <w:t xml:space="preserve"> </w:t>
      </w:r>
    </w:p>
  </w:footnote>
  <w:footnote w:id="593">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اقتباس از سخنان احمد محمد شاکر در شرح المسند 12/126.</w:t>
      </w:r>
      <w:r w:rsidRPr="00C61CF2">
        <w:rPr>
          <w:rStyle w:val="6-Char"/>
          <w:rtl/>
        </w:rPr>
        <w:t xml:space="preserve"> </w:t>
      </w:r>
    </w:p>
  </w:footnote>
  <w:footnote w:id="594">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احمد محمد شاکر در شرح المسند 12/85.</w:t>
      </w:r>
      <w:r w:rsidRPr="00C61CF2">
        <w:rPr>
          <w:rStyle w:val="6-Char"/>
          <w:rtl/>
        </w:rPr>
        <w:t xml:space="preserve"> </w:t>
      </w:r>
    </w:p>
  </w:footnote>
  <w:footnote w:id="595">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از سخنان استاد سبیعی در السنه و مکانتها /304.</w:t>
      </w:r>
      <w:r w:rsidRPr="00C61CF2">
        <w:rPr>
          <w:rStyle w:val="6-Char"/>
          <w:rtl/>
        </w:rPr>
        <w:t xml:space="preserve"> </w:t>
      </w:r>
    </w:p>
  </w:footnote>
  <w:footnote w:id="596">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از سخنان شیخ امجد الزهاوی</w:t>
      </w:r>
      <w:r w:rsidRPr="00EF685F">
        <w:rPr>
          <w:rFonts w:cs="CTraditional Arabic" w:hint="cs"/>
          <w:sz w:val="24"/>
          <w:szCs w:val="24"/>
          <w:rtl/>
        </w:rPr>
        <w:t xml:space="preserve">/ </w:t>
      </w:r>
      <w:r w:rsidRPr="00C61CF2">
        <w:rPr>
          <w:rStyle w:val="6-Char"/>
          <w:rFonts w:hint="cs"/>
          <w:rtl/>
        </w:rPr>
        <w:t xml:space="preserve">رئیس رابطه علماء عراق در فتوای صادره از سوی جمعیت رابطه علماء به بغداد در 22 صفر 1387هــ </w:t>
      </w:r>
    </w:p>
  </w:footnote>
  <w:footnote w:id="597">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تاریخ ابن ابی خیثمه /111. </w:t>
      </w:r>
    </w:p>
  </w:footnote>
  <w:footnote w:id="598">
    <w:p w:rsidR="00BF6818" w:rsidRPr="00C61CF2" w:rsidRDefault="00BF6818" w:rsidP="00C61CF2">
      <w:pPr>
        <w:pStyle w:val="FootnoteText"/>
        <w:bidi/>
        <w:ind w:left="272" w:hanging="272"/>
        <w:jc w:val="both"/>
        <w:rPr>
          <w:rStyle w:val="6-Char"/>
          <w:rtl/>
        </w:rPr>
      </w:pPr>
      <w:r w:rsidRPr="00C61CF2">
        <w:rPr>
          <w:rStyle w:val="6-Char"/>
        </w:rPr>
        <w:footnoteRef/>
      </w:r>
      <w:r w:rsidRPr="00C61CF2">
        <w:rPr>
          <w:rStyle w:val="6-Char"/>
          <w:rFonts w:hint="cs"/>
          <w:rtl/>
        </w:rPr>
        <w:t xml:space="preserve">- الادب المفرد للبخاری 1/112.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B575A3">
    <w:pPr>
      <w:pStyle w:val="Header"/>
      <w:tabs>
        <w:tab w:val="left" w:pos="3798"/>
        <w:tab w:val="center" w:pos="3940"/>
        <w:tab w:val="right" w:pos="6804"/>
      </w:tabs>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63872" behindDoc="0" locked="0" layoutInCell="1" allowOverlap="1" wp14:anchorId="740CB2C6" wp14:editId="26334DD1">
              <wp:simplePos x="0" y="0"/>
              <wp:positionH relativeFrom="column">
                <wp:posOffset>0</wp:posOffset>
              </wp:positionH>
              <wp:positionV relativeFrom="paragraph">
                <wp:posOffset>301625</wp:posOffset>
              </wp:positionV>
              <wp:extent cx="4500245" cy="0"/>
              <wp:effectExtent l="24765" t="27940" r="27940" b="196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72998">
      <w:rPr>
        <w:rFonts w:ascii="IRNazli" w:hAnsi="IRNazli" w:cs="IRNazli"/>
        <w:noProof/>
        <w:rtl/>
      </w:rPr>
      <w:t>24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پرتوی از مناقب ابو هریره</w:t>
    </w:r>
    <w:r w:rsidRPr="0074131D">
      <w:rPr>
        <w:rFonts w:ascii="IRNazanin" w:hAnsi="IRNazanin" w:cs="CTraditional Arabic" w:hint="cs"/>
        <w:sz w:val="26"/>
        <w:szCs w:val="26"/>
        <w:rtl/>
        <w:lang w:bidi="fa-IR"/>
      </w:rPr>
      <w:t>س</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7B5895" w:rsidRDefault="00BF6818">
    <w:pPr>
      <w:pStyle w:val="Header"/>
      <w:rPr>
        <w:sz w:val="84"/>
        <w:szCs w:val="8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D054C5">
    <w:pPr>
      <w:pStyle w:val="Header"/>
      <w:tabs>
        <w:tab w:val="left" w:pos="284"/>
        <w:tab w:val="right" w:pos="6804"/>
      </w:tabs>
      <w:spacing w:after="180"/>
      <w:ind w:left="284" w:right="284"/>
      <w:jc w:val="both"/>
      <w:rPr>
        <w:rFonts w:ascii="IRLotus" w:hAnsi="IRLotus" w:cs="IRLotus"/>
        <w:sz w:val="22"/>
        <w:szCs w:val="22"/>
        <w:rtl/>
      </w:rPr>
    </w:pPr>
    <w:r w:rsidRPr="00BF6818">
      <w:rPr>
        <w:rFonts w:ascii="IRNazanin" w:hAnsi="IRNazanin" w:cs="IRNazanin"/>
        <w:b/>
        <w:bCs/>
        <w:noProof/>
        <w:rtl/>
      </w:rPr>
      <mc:AlternateContent>
        <mc:Choice Requires="wps">
          <w:drawing>
            <wp:anchor distT="0" distB="0" distL="114300" distR="114300" simplePos="0" relativeHeight="251678208" behindDoc="0" locked="0" layoutInCell="1" allowOverlap="1" wp14:anchorId="2ACC5E30" wp14:editId="7D4632FF">
              <wp:simplePos x="0" y="0"/>
              <wp:positionH relativeFrom="column">
                <wp:posOffset>0</wp:posOffset>
              </wp:positionH>
              <wp:positionV relativeFrom="paragraph">
                <wp:posOffset>288290</wp:posOffset>
              </wp:positionV>
              <wp:extent cx="4500245" cy="0"/>
              <wp:effectExtent l="24765" t="24130" r="2794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Xw/ze9gAAAAGAQAADwAAAAAAAAAAAAAAAACGBAAAZHJzL2Rv&#10;d25yZXYueG1sUEsFBgAAAAAEAAQA8wAAAIsFAAAAAA==&#10;" strokeweight="3pt">
              <v:stroke linestyle="thinThin"/>
            </v:line>
          </w:pict>
        </mc:Fallback>
      </mc:AlternateContent>
    </w:r>
    <w:r w:rsidRPr="00BF6818">
      <w:rPr>
        <w:rFonts w:ascii="IRNazanin" w:hAnsi="IRNazanin" w:cs="IRNazanin" w:hint="cs"/>
        <w:b/>
        <w:bCs/>
        <w:sz w:val="26"/>
        <w:szCs w:val="26"/>
        <w:rtl/>
      </w:rPr>
      <w:t>ابو هریره</w:t>
    </w:r>
    <w:r w:rsidRPr="00BF6818">
      <w:rPr>
        <w:rFonts w:ascii="IRNazanin" w:hAnsi="IRNazanin" w:cs="CTraditional Arabic" w:hint="cs"/>
        <w:sz w:val="26"/>
        <w:szCs w:val="26"/>
        <w:rtl/>
      </w:rPr>
      <w:t>س</w:t>
    </w:r>
    <w:r w:rsidRPr="00BF6818">
      <w:rPr>
        <w:rFonts w:ascii="IRNazanin" w:hAnsi="IRNazanin" w:cs="IRNazanin" w:hint="cs"/>
        <w:b/>
        <w:bCs/>
        <w:sz w:val="26"/>
        <w:szCs w:val="26"/>
        <w:rtl/>
      </w:rPr>
      <w:t xml:space="preserve"> بعد از پیامبر</w:t>
    </w:r>
    <w:r w:rsidRPr="00BF6818">
      <w:rPr>
        <w:rFonts w:ascii="IRNazanin" w:hAnsi="IRNazanin" w:cs="CTraditional Arabic" w:hint="cs"/>
        <w:sz w:val="26"/>
        <w:szCs w:val="26"/>
        <w:rtl/>
      </w:rPr>
      <w:t>ص</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A707B">
      <w:rPr>
        <w:rFonts w:ascii="IRNazli" w:hAnsi="IRNazli" w:cs="IRNazli"/>
        <w:noProof/>
        <w:rtl/>
      </w:rPr>
      <w:t>153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7B5895" w:rsidRDefault="00BF6818">
    <w:pPr>
      <w:pStyle w:val="Header"/>
      <w:rPr>
        <w:sz w:val="84"/>
        <w:szCs w:val="8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sidRPr="00BF6818">
      <w:rPr>
        <w:rFonts w:ascii="IRNazanin" w:hAnsi="IRNazanin" w:cs="IRNazanin"/>
        <w:b/>
        <w:bCs/>
        <w:noProof/>
        <w:rtl/>
      </w:rPr>
      <mc:AlternateContent>
        <mc:Choice Requires="wps">
          <w:drawing>
            <wp:anchor distT="0" distB="0" distL="114300" distR="114300" simplePos="0" relativeHeight="251680256" behindDoc="0" locked="0" layoutInCell="1" allowOverlap="1" wp14:anchorId="56E2EF73" wp14:editId="5B090217">
              <wp:simplePos x="0" y="0"/>
              <wp:positionH relativeFrom="column">
                <wp:posOffset>0</wp:posOffset>
              </wp:positionH>
              <wp:positionV relativeFrom="paragraph">
                <wp:posOffset>288290</wp:posOffset>
              </wp:positionV>
              <wp:extent cx="4500245" cy="0"/>
              <wp:effectExtent l="24765" t="24130" r="2794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Xw/ze9gAAAAGAQAADwAAAAAAAAAAAAAAAACGBAAAZHJzL2Rv&#10;d25yZXYueG1sUEsFBgAAAAAEAAQA8wAAAIsFAAAAAA==&#10;" strokeweight="3pt">
              <v:stroke linestyle="thinThin"/>
            </v:line>
          </w:pict>
        </mc:Fallback>
      </mc:AlternateContent>
    </w:r>
    <w:r w:rsidRPr="00BF6818">
      <w:rPr>
        <w:rFonts w:ascii="IRNazanin" w:hAnsi="IRNazanin" w:cs="IRNazanin" w:hint="cs"/>
        <w:b/>
        <w:bCs/>
        <w:sz w:val="26"/>
        <w:szCs w:val="26"/>
        <w:rtl/>
      </w:rPr>
      <w:t>همسر و اولاد و بستگان ابو هریره</w:t>
    </w:r>
    <w:r w:rsidRPr="00BF6818">
      <w:rPr>
        <w:rFonts w:ascii="IRNazanin" w:hAnsi="IRNazanin" w:cs="CTraditional Arabic" w:hint="cs"/>
        <w:sz w:val="26"/>
        <w:szCs w:val="26"/>
        <w:rtl/>
      </w:rPr>
      <w:t>س</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A707B">
      <w:rPr>
        <w:rFonts w:ascii="IRNazli" w:hAnsi="IRNazli" w:cs="IRNazli"/>
        <w:noProof/>
        <w:rtl/>
      </w:rPr>
      <w:t>159</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2B0A6C8C" wp14:editId="49F2EDB5">
              <wp:simplePos x="0" y="0"/>
              <wp:positionH relativeFrom="column">
                <wp:posOffset>0</wp:posOffset>
              </wp:positionH>
              <wp:positionV relativeFrom="paragraph">
                <wp:posOffset>288290</wp:posOffset>
              </wp:positionV>
              <wp:extent cx="4500245" cy="0"/>
              <wp:effectExtent l="24765" t="24130" r="2794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3j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J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DWF94y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ابو هریره</w:t>
    </w:r>
    <w:r w:rsidRPr="008F5998">
      <w:rPr>
        <w:rFonts w:ascii="IRNazanin" w:hAnsi="IRNazanin" w:cs="CTraditional Arabic" w:hint="cs"/>
        <w:sz w:val="26"/>
        <w:szCs w:val="26"/>
        <w:rtl/>
        <w:lang w:bidi="fa-IR"/>
      </w:rPr>
      <w:t>س</w:t>
    </w:r>
    <w:r>
      <w:rPr>
        <w:rFonts w:ascii="IRNazanin" w:hAnsi="IRNazanin" w:cs="IRNazanin" w:hint="cs"/>
        <w:b/>
        <w:bCs/>
        <w:sz w:val="26"/>
        <w:szCs w:val="26"/>
        <w:rtl/>
        <w:lang w:bidi="fa-IR"/>
      </w:rPr>
      <w:t xml:space="preserve"> و شیعه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165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7B5895" w:rsidRDefault="00BF6818">
    <w:pPr>
      <w:pStyle w:val="Header"/>
      <w:rPr>
        <w:sz w:val="84"/>
        <w:szCs w:val="8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2304" behindDoc="0" locked="0" layoutInCell="1" allowOverlap="1" wp14:anchorId="088FD327" wp14:editId="10A43379">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ابو هریره</w:t>
    </w:r>
    <w:r w:rsidRPr="00BF6818">
      <w:rPr>
        <w:rFonts w:ascii="IRNazanin" w:hAnsi="IRNazanin" w:cs="CTraditional Arabic" w:hint="cs"/>
        <w:sz w:val="26"/>
        <w:szCs w:val="26"/>
        <w:rtl/>
        <w:lang w:bidi="fa-IR"/>
      </w:rPr>
      <w:t>س</w:t>
    </w:r>
    <w:r>
      <w:rPr>
        <w:rFonts w:ascii="IRNazanin" w:hAnsi="IRNazanin" w:cs="IRNazanin" w:hint="cs"/>
        <w:b/>
        <w:bCs/>
        <w:sz w:val="26"/>
        <w:szCs w:val="26"/>
        <w:rtl/>
        <w:lang w:bidi="fa-IR"/>
      </w:rPr>
      <w:t xml:space="preserve"> و شیعه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A707B">
      <w:rPr>
        <w:rFonts w:ascii="IRNazli" w:hAnsi="IRNazli" w:cs="IRNazli"/>
        <w:noProof/>
        <w:rtl/>
      </w:rPr>
      <w:t>191</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4352" behindDoc="0" locked="0" layoutInCell="1" allowOverlap="1" wp14:anchorId="4DFF1244" wp14:editId="4D6C86C1">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خودداری تمام علویین و هاشمین از تضعیف ابو هریره</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A707B">
      <w:rPr>
        <w:rFonts w:ascii="IRNazli" w:hAnsi="IRNazli" w:cs="IRNazli"/>
        <w:noProof/>
        <w:rtl/>
      </w:rPr>
      <w:t>207</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6400" behindDoc="0" locked="0" layoutInCell="1" allowOverlap="1" wp14:anchorId="41101502" wp14:editId="2102B549">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استدراکات اشخاص ضعیف الایمان</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A707B">
      <w:rPr>
        <w:rFonts w:ascii="IRNazli" w:hAnsi="IRNazli" w:cs="IRNazli"/>
        <w:noProof/>
        <w:rtl/>
      </w:rPr>
      <w:t>213</w:t>
    </w:r>
    <w:r w:rsidRPr="00791E3A">
      <w:rPr>
        <w:rFonts w:ascii="IRNazli" w:hAnsi="IRNazli" w:cs="IRNazli"/>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4AEAF808" wp14:editId="333A2CFD">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219</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74131D">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2544" behindDoc="0" locked="0" layoutInCell="1" allowOverlap="1" wp14:anchorId="193D1662" wp14:editId="57905DB4">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72998">
      <w:rPr>
        <w:rFonts w:ascii="IRNazli" w:hAnsi="IRNazli" w:cs="IRNazli" w:hint="eastAsia"/>
        <w:noProof/>
        <w:rtl/>
      </w:rPr>
      <w:t>‌ه</w:t>
    </w:r>
    <w:r w:rsidRPr="00791E3A">
      <w:rPr>
        <w:rFonts w:ascii="IRNazli" w:hAnsi="IRNazli" w:cs="IRNazli"/>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7B5895" w:rsidRDefault="00BF6818">
    <w:pPr>
      <w:pStyle w:val="Header"/>
      <w:rPr>
        <w:sz w:val="84"/>
        <w:szCs w:val="84"/>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sidRPr="003F27FC">
      <w:rPr>
        <w:rFonts w:ascii="IRNazanin" w:hAnsi="IRNazanin" w:cs="IRNazanin"/>
        <w:b/>
        <w:bCs/>
        <w:noProof/>
        <w:rtl/>
      </w:rPr>
      <mc:AlternateContent>
        <mc:Choice Requires="wps">
          <w:drawing>
            <wp:anchor distT="0" distB="0" distL="114300" distR="114300" simplePos="0" relativeHeight="251688448" behindDoc="0" locked="0" layoutInCell="1" allowOverlap="1" wp14:anchorId="11EEFD9E" wp14:editId="18843FC3">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sidRPr="003F27FC">
      <w:rPr>
        <w:rFonts w:ascii="IRNazanin" w:hAnsi="IRNazanin" w:cs="IRNazanin" w:hint="cs"/>
        <w:b/>
        <w:bCs/>
        <w:sz w:val="26"/>
        <w:szCs w:val="26"/>
        <w:rtl/>
      </w:rPr>
      <w:t>روایت ثقات از ابوهریره</w:t>
    </w:r>
    <w:r w:rsidRPr="003F27FC">
      <w:rPr>
        <w:rFonts w:ascii="IRNazanin" w:hAnsi="IRNazanin" w:cs="CTraditional Arabic" w:hint="cs"/>
        <w:sz w:val="26"/>
        <w:szCs w:val="26"/>
        <w:rtl/>
      </w:rPr>
      <w:t>س</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A707B">
      <w:rPr>
        <w:rFonts w:ascii="IRNazli" w:hAnsi="IRNazli" w:cs="IRNazli"/>
        <w:noProof/>
        <w:rtl/>
      </w:rPr>
      <w:t>225</w:t>
    </w:r>
    <w:r w:rsidRPr="00791E3A">
      <w:rPr>
        <w:rFonts w:ascii="IRNazli" w:hAnsi="IRNazli" w:cs="IRNazli"/>
        <w:rt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sidRPr="00440F39">
      <w:rPr>
        <w:rFonts w:ascii="IRNazanin" w:hAnsi="IRNazanin" w:cs="IRNazanin"/>
        <w:b/>
        <w:bCs/>
        <w:noProof/>
        <w:rtl/>
      </w:rPr>
      <mc:AlternateContent>
        <mc:Choice Requires="wps">
          <w:drawing>
            <wp:anchor distT="0" distB="0" distL="114300" distR="114300" simplePos="0" relativeHeight="251690496" behindDoc="0" locked="0" layoutInCell="1" allowOverlap="1" wp14:anchorId="481AE3BB" wp14:editId="4A9F4C0F">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sidRPr="00440F39">
      <w:rPr>
        <w:rFonts w:ascii="IRNazanin" w:hAnsi="IRNazanin" w:cs="IRNazanin" w:hint="cs"/>
        <w:b/>
        <w:bCs/>
        <w:sz w:val="26"/>
        <w:szCs w:val="26"/>
        <w:rtl/>
      </w:rPr>
      <w:t>آخرین سخن</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7A707B">
      <w:rPr>
        <w:rFonts w:ascii="IRNazli" w:hAnsi="IRNazli" w:cs="IRNazli"/>
        <w:noProof/>
        <w:rtl/>
      </w:rPr>
      <w:t>233</w:t>
    </w:r>
    <w:r w:rsidRPr="00791E3A">
      <w:rPr>
        <w:rFonts w:ascii="IRNazli" w:hAnsi="IRNazli" w:cs="IRNazli"/>
        <w:rtl/>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1C52EB" w:rsidRDefault="00BF6818">
    <w:pPr>
      <w:pStyle w:val="Header"/>
      <w:rPr>
        <w:sz w:val="84"/>
        <w:szCs w:val="8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Default="00BF6818">
    <w:pPr>
      <w:pStyle w:val="Header"/>
      <w:rPr>
        <w:rtl/>
        <w:lang w:bidi="fa-IR"/>
      </w:rPr>
    </w:pPr>
  </w:p>
  <w:p w:rsidR="00BF6818" w:rsidRPr="0074131D" w:rsidRDefault="00BF6818">
    <w:pPr>
      <w:pStyle w:val="Header"/>
      <w:rPr>
        <w:sz w:val="44"/>
        <w:szCs w:val="4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B575A3">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289EB96C" wp14:editId="6C3C23D9">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72998">
      <w:rPr>
        <w:rFonts w:ascii="IRNazli" w:hAnsi="IRNazli" w:cs="IRNazli"/>
        <w:noProof/>
        <w:rtl/>
      </w:rPr>
      <w:t>7</w:t>
    </w:r>
    <w:r w:rsidRPr="00791E3A">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7B5895" w:rsidRDefault="00BF6818">
    <w:pPr>
      <w:pStyle w:val="Header"/>
      <w:rPr>
        <w:sz w:val="84"/>
        <w:szCs w:val="8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56D1E757" wp14:editId="4DA4D20A">
              <wp:simplePos x="0" y="0"/>
              <wp:positionH relativeFrom="column">
                <wp:posOffset>0</wp:posOffset>
              </wp:positionH>
              <wp:positionV relativeFrom="paragraph">
                <wp:posOffset>288290</wp:posOffset>
              </wp:positionV>
              <wp:extent cx="4500245" cy="0"/>
              <wp:effectExtent l="24765" t="24130" r="2794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UD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ZIqR&#10;Ij3MaOstEW3nUaWVgg5qi8AJnRqMKyChUhsbaqVHtTXPmn5zSOmqI6rlkfHLyQBKFjKSVylh4wx8&#10;bzd80gxiyN7r2LZjY3vUSGE+hsQADq1Bxzin021O/OgRhcN8mqaTHPjS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Ft5UDLgIAAE4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Pr>
        <w:rFonts w:ascii="IRNazli" w:hAnsi="IRNazli" w:cs="IRNazli"/>
        <w:noProof/>
        <w:rtl/>
      </w:rPr>
      <w:t>13</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7B5895" w:rsidRDefault="00BF6818">
    <w:pPr>
      <w:pStyle w:val="Header"/>
      <w:rPr>
        <w:sz w:val="84"/>
        <w:szCs w:val="8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sidRPr="00156286">
      <w:rPr>
        <w:rFonts w:ascii="IRNazanin" w:hAnsi="IRNazanin" w:cs="IRNazanin"/>
        <w:b/>
        <w:bCs/>
        <w:noProof/>
        <w:rtl/>
      </w:rPr>
      <mc:AlternateContent>
        <mc:Choice Requires="wps">
          <w:drawing>
            <wp:anchor distT="0" distB="0" distL="114300" distR="114300" simplePos="0" relativeHeight="251674112" behindDoc="0" locked="0" layoutInCell="1" allowOverlap="1" wp14:anchorId="1D33580E" wp14:editId="55C5D8CB">
              <wp:simplePos x="0" y="0"/>
              <wp:positionH relativeFrom="column">
                <wp:posOffset>0</wp:posOffset>
              </wp:positionH>
              <wp:positionV relativeFrom="paragraph">
                <wp:posOffset>288290</wp:posOffset>
              </wp:positionV>
              <wp:extent cx="4500245" cy="0"/>
              <wp:effectExtent l="24765" t="24130" r="27940" b="234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catH2LgIAAEwEAAAOAAAAAAAAAAAAAAAAAC4CAABkcnMvZTJv&#10;RG9jLnhtbFBLAQItABQABgAIAAAAIQBfD/N72AAAAAYBAAAPAAAAAAAAAAAAAAAAAIgEAABkcnMv&#10;ZG93bnJldi54bWxQSwUGAAAAAAQABADzAAAAjQUAAAAA&#10;" strokeweight="3pt">
              <v:stroke linestyle="thinThin"/>
            </v:line>
          </w:pict>
        </mc:Fallback>
      </mc:AlternateContent>
    </w:r>
    <w:r w:rsidRPr="00156286">
      <w:rPr>
        <w:rFonts w:ascii="IRNazanin" w:hAnsi="IRNazanin" w:cs="IRNazanin" w:hint="cs"/>
        <w:b/>
        <w:bCs/>
        <w:sz w:val="26"/>
        <w:szCs w:val="26"/>
        <w:rtl/>
      </w:rPr>
      <w:t>ابو هریره</w:t>
    </w:r>
    <w:r w:rsidRPr="00156286">
      <w:rPr>
        <w:rFonts w:ascii="IRNazanin" w:hAnsi="IRNazanin" w:cs="CTraditional Arabic" w:hint="cs"/>
        <w:sz w:val="26"/>
        <w:szCs w:val="26"/>
        <w:rtl/>
      </w:rPr>
      <w:t>س</w:t>
    </w:r>
    <w:r w:rsidRPr="00156286">
      <w:rPr>
        <w:rFonts w:ascii="IRNazanin" w:hAnsi="IRNazanin" w:cs="IRNazanin" w:hint="cs"/>
        <w:b/>
        <w:bCs/>
        <w:sz w:val="26"/>
        <w:szCs w:val="26"/>
        <w:rtl/>
      </w:rPr>
      <w:t xml:space="preserve"> مؤمن مجاهد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272998">
      <w:rPr>
        <w:rFonts w:ascii="IRNazli" w:hAnsi="IRNazli" w:cs="IRNazli"/>
        <w:noProof/>
        <w:rtl/>
      </w:rPr>
      <w:t>25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818" w:rsidRPr="00C9167F" w:rsidRDefault="00BF6818" w:rsidP="005F7F75">
    <w:pPr>
      <w:pStyle w:val="Header"/>
      <w:tabs>
        <w:tab w:val="left" w:pos="284"/>
        <w:tab w:val="right" w:pos="6804"/>
      </w:tabs>
      <w:spacing w:after="180"/>
      <w:ind w:left="284" w:right="284"/>
      <w:jc w:val="both"/>
      <w:rPr>
        <w:rFonts w:ascii="IRLotus" w:hAnsi="IRLotus" w:cs="IRLotus"/>
        <w:sz w:val="22"/>
        <w:szCs w:val="22"/>
        <w:rtl/>
      </w:rPr>
    </w:pPr>
    <w:r w:rsidRPr="00D5312C">
      <w:rPr>
        <w:rFonts w:ascii="IRNazanin" w:hAnsi="IRNazanin" w:cs="IRNazanin"/>
        <w:b/>
        <w:bCs/>
        <w:noProof/>
        <w:rtl/>
      </w:rPr>
      <mc:AlternateContent>
        <mc:Choice Requires="wps">
          <w:drawing>
            <wp:anchor distT="0" distB="0" distL="114300" distR="114300" simplePos="0" relativeHeight="251676160" behindDoc="0" locked="0" layoutInCell="1" allowOverlap="1" wp14:anchorId="41C72929" wp14:editId="1082DDE4">
              <wp:simplePos x="0" y="0"/>
              <wp:positionH relativeFrom="column">
                <wp:posOffset>0</wp:posOffset>
              </wp:positionH>
              <wp:positionV relativeFrom="paragraph">
                <wp:posOffset>288290</wp:posOffset>
              </wp:positionV>
              <wp:extent cx="4500245" cy="0"/>
              <wp:effectExtent l="24765" t="24130" r="27940" b="234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33Ui3SwCAABMBAAADgAAAAAAAAAAAAAAAAAuAgAAZHJzL2Uyb0Rv&#10;Yy54bWxQSwECLQAUAAYACAAAACEAXw/ze9gAAAAGAQAADwAAAAAAAAAAAAAAAACGBAAAZHJzL2Rv&#10;d25yZXYueG1sUEsFBgAAAAAEAAQA8wAAAIsFAAAAAA==&#10;" strokeweight="3pt">
              <v:stroke linestyle="thinThin"/>
            </v:line>
          </w:pict>
        </mc:Fallback>
      </mc:AlternateContent>
    </w:r>
    <w:r w:rsidRPr="00D5312C">
      <w:rPr>
        <w:rFonts w:ascii="IRNazanin" w:hAnsi="IRNazanin" w:cs="IRNazanin" w:hint="cs"/>
        <w:b/>
        <w:bCs/>
        <w:sz w:val="26"/>
        <w:szCs w:val="26"/>
        <w:rtl/>
      </w:rPr>
      <w:t>ابو هریره</w:t>
    </w:r>
    <w:r w:rsidRPr="00D5312C">
      <w:rPr>
        <w:rFonts w:ascii="IRNazanin" w:hAnsi="IRNazanin" w:cs="CTraditional Arabic" w:hint="cs"/>
        <w:sz w:val="26"/>
        <w:szCs w:val="26"/>
        <w:rtl/>
      </w:rPr>
      <w:t>س</w:t>
    </w:r>
    <w:r w:rsidRPr="00D5312C">
      <w:rPr>
        <w:rFonts w:ascii="IRNazanin" w:hAnsi="IRNazanin" w:cs="IRNazanin" w:hint="cs"/>
        <w:b/>
        <w:bCs/>
        <w:sz w:val="26"/>
        <w:szCs w:val="26"/>
        <w:rtl/>
      </w:rPr>
      <w:t xml:space="preserve"> حافظ مورد اعتماد</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AC52A8">
      <w:rPr>
        <w:rFonts w:ascii="IRNazli" w:hAnsi="IRNazli" w:cs="IRNazli"/>
        <w:noProof/>
        <w:rtl/>
      </w:rPr>
      <w:t>89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023D"/>
    <w:multiLevelType w:val="hybridMultilevel"/>
    <w:tmpl w:val="0F2081EC"/>
    <w:lvl w:ilvl="0" w:tplc="2E0E21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BF8599D"/>
    <w:multiLevelType w:val="hybridMultilevel"/>
    <w:tmpl w:val="A49C600E"/>
    <w:lvl w:ilvl="0" w:tplc="1AB03E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34623D7"/>
    <w:multiLevelType w:val="hybridMultilevel"/>
    <w:tmpl w:val="30C68E1C"/>
    <w:lvl w:ilvl="0" w:tplc="2E0E21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96B4DAE"/>
    <w:multiLevelType w:val="hybridMultilevel"/>
    <w:tmpl w:val="AAF4BC12"/>
    <w:lvl w:ilvl="0" w:tplc="6D12BB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E9A417B"/>
    <w:multiLevelType w:val="hybridMultilevel"/>
    <w:tmpl w:val="47A4B314"/>
    <w:lvl w:ilvl="0" w:tplc="5350B0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7F777F5"/>
    <w:multiLevelType w:val="hybridMultilevel"/>
    <w:tmpl w:val="37566CD8"/>
    <w:lvl w:ilvl="0" w:tplc="CCF2F0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87B3A84"/>
    <w:multiLevelType w:val="hybridMultilevel"/>
    <w:tmpl w:val="B60A3B30"/>
    <w:lvl w:ilvl="0" w:tplc="FDDC68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2B4C1B"/>
    <w:multiLevelType w:val="hybridMultilevel"/>
    <w:tmpl w:val="B5FE5AD2"/>
    <w:lvl w:ilvl="0" w:tplc="2E0E21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3EDC3808"/>
    <w:multiLevelType w:val="hybridMultilevel"/>
    <w:tmpl w:val="4C18C7B8"/>
    <w:lvl w:ilvl="0" w:tplc="B016AD7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2B60A0C"/>
    <w:multiLevelType w:val="hybridMultilevel"/>
    <w:tmpl w:val="5E34438C"/>
    <w:lvl w:ilvl="0" w:tplc="2E0E21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44A4156F"/>
    <w:multiLevelType w:val="hybridMultilevel"/>
    <w:tmpl w:val="C38A233E"/>
    <w:lvl w:ilvl="0" w:tplc="652E2F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12132BE"/>
    <w:multiLevelType w:val="hybridMultilevel"/>
    <w:tmpl w:val="D46E2846"/>
    <w:lvl w:ilvl="0" w:tplc="2E0E21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487D14"/>
    <w:multiLevelType w:val="hybridMultilevel"/>
    <w:tmpl w:val="E618B82E"/>
    <w:lvl w:ilvl="0" w:tplc="03DE94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6CC706E"/>
    <w:multiLevelType w:val="hybridMultilevel"/>
    <w:tmpl w:val="07AA55F6"/>
    <w:lvl w:ilvl="0" w:tplc="2E0E21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6A9058A3"/>
    <w:multiLevelType w:val="hybridMultilevel"/>
    <w:tmpl w:val="7F1CCD20"/>
    <w:lvl w:ilvl="0" w:tplc="2E0E21F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6D412180"/>
    <w:multiLevelType w:val="hybridMultilevel"/>
    <w:tmpl w:val="ABC668B8"/>
    <w:lvl w:ilvl="0" w:tplc="A920AF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EF00D3C"/>
    <w:multiLevelType w:val="hybridMultilevel"/>
    <w:tmpl w:val="39BA0F0E"/>
    <w:lvl w:ilvl="0" w:tplc="9CFCF6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1"/>
  </w:num>
  <w:num w:numId="3">
    <w:abstractNumId w:val="8"/>
  </w:num>
  <w:num w:numId="4">
    <w:abstractNumId w:val="6"/>
  </w:num>
  <w:num w:numId="5">
    <w:abstractNumId w:val="0"/>
  </w:num>
  <w:num w:numId="6">
    <w:abstractNumId w:val="7"/>
  </w:num>
  <w:num w:numId="7">
    <w:abstractNumId w:val="3"/>
  </w:num>
  <w:num w:numId="8">
    <w:abstractNumId w:val="2"/>
  </w:num>
  <w:num w:numId="9">
    <w:abstractNumId w:val="13"/>
  </w:num>
  <w:num w:numId="10">
    <w:abstractNumId w:val="12"/>
  </w:num>
  <w:num w:numId="11">
    <w:abstractNumId w:val="14"/>
  </w:num>
  <w:num w:numId="12">
    <w:abstractNumId w:val="15"/>
  </w:num>
  <w:num w:numId="13">
    <w:abstractNumId w:val="10"/>
  </w:num>
  <w:num w:numId="14">
    <w:abstractNumId w:val="4"/>
  </w:num>
  <w:num w:numId="15">
    <w:abstractNumId w:val="16"/>
  </w:num>
  <w:num w:numId="16">
    <w:abstractNumId w:val="9"/>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6Rqj71ne1sbJynU4ZMl60sXPkTg=" w:salt="7jJSaaV3STY27qkk0n6NO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353"/>
    <w:rsid w:val="0000656B"/>
    <w:rsid w:val="00006DD8"/>
    <w:rsid w:val="000070C4"/>
    <w:rsid w:val="00007242"/>
    <w:rsid w:val="0001170C"/>
    <w:rsid w:val="00011E14"/>
    <w:rsid w:val="000128F2"/>
    <w:rsid w:val="00013316"/>
    <w:rsid w:val="00013858"/>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A22"/>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B63"/>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3AD"/>
    <w:rsid w:val="00064672"/>
    <w:rsid w:val="00064809"/>
    <w:rsid w:val="00064A4A"/>
    <w:rsid w:val="0006547D"/>
    <w:rsid w:val="000658C3"/>
    <w:rsid w:val="00065C11"/>
    <w:rsid w:val="00065E7B"/>
    <w:rsid w:val="0006607D"/>
    <w:rsid w:val="00066478"/>
    <w:rsid w:val="0006673E"/>
    <w:rsid w:val="000672E8"/>
    <w:rsid w:val="00067326"/>
    <w:rsid w:val="000701BB"/>
    <w:rsid w:val="00070209"/>
    <w:rsid w:val="00070A02"/>
    <w:rsid w:val="00071D2C"/>
    <w:rsid w:val="000725FE"/>
    <w:rsid w:val="00072750"/>
    <w:rsid w:val="00074FE1"/>
    <w:rsid w:val="00075022"/>
    <w:rsid w:val="00075041"/>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1AC5"/>
    <w:rsid w:val="00092448"/>
    <w:rsid w:val="000929A9"/>
    <w:rsid w:val="00092F06"/>
    <w:rsid w:val="00092F69"/>
    <w:rsid w:val="000938B0"/>
    <w:rsid w:val="00093CDC"/>
    <w:rsid w:val="0009444E"/>
    <w:rsid w:val="00094C2B"/>
    <w:rsid w:val="0009507E"/>
    <w:rsid w:val="00095129"/>
    <w:rsid w:val="00095706"/>
    <w:rsid w:val="000960B4"/>
    <w:rsid w:val="000972E7"/>
    <w:rsid w:val="000974EA"/>
    <w:rsid w:val="00097745"/>
    <w:rsid w:val="000979DC"/>
    <w:rsid w:val="00097A36"/>
    <w:rsid w:val="000A1145"/>
    <w:rsid w:val="000A1A70"/>
    <w:rsid w:val="000A2B52"/>
    <w:rsid w:val="000A3202"/>
    <w:rsid w:val="000A34FB"/>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5C1"/>
    <w:rsid w:val="000B3AF1"/>
    <w:rsid w:val="000B3DFE"/>
    <w:rsid w:val="000B3E6E"/>
    <w:rsid w:val="000B3EA0"/>
    <w:rsid w:val="000B5C9D"/>
    <w:rsid w:val="000B5F30"/>
    <w:rsid w:val="000B7275"/>
    <w:rsid w:val="000B7803"/>
    <w:rsid w:val="000C015E"/>
    <w:rsid w:val="000C072B"/>
    <w:rsid w:val="000C08AC"/>
    <w:rsid w:val="000C0B6E"/>
    <w:rsid w:val="000C1505"/>
    <w:rsid w:val="000C1861"/>
    <w:rsid w:val="000C1D5E"/>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6DE2"/>
    <w:rsid w:val="000D7AEB"/>
    <w:rsid w:val="000D7ECB"/>
    <w:rsid w:val="000E05B8"/>
    <w:rsid w:val="000E0D57"/>
    <w:rsid w:val="000E1595"/>
    <w:rsid w:val="000E2ABA"/>
    <w:rsid w:val="000E2B25"/>
    <w:rsid w:val="000E3608"/>
    <w:rsid w:val="000E3956"/>
    <w:rsid w:val="000E4020"/>
    <w:rsid w:val="000E4DFB"/>
    <w:rsid w:val="000E62A6"/>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21E"/>
    <w:rsid w:val="001013E0"/>
    <w:rsid w:val="00101898"/>
    <w:rsid w:val="00101DB6"/>
    <w:rsid w:val="00101E5D"/>
    <w:rsid w:val="00102665"/>
    <w:rsid w:val="00102E23"/>
    <w:rsid w:val="0010386E"/>
    <w:rsid w:val="001038CB"/>
    <w:rsid w:val="001038EE"/>
    <w:rsid w:val="00103F84"/>
    <w:rsid w:val="00103FD0"/>
    <w:rsid w:val="001040AC"/>
    <w:rsid w:val="00104E34"/>
    <w:rsid w:val="00104EFD"/>
    <w:rsid w:val="001054A5"/>
    <w:rsid w:val="00106411"/>
    <w:rsid w:val="00106911"/>
    <w:rsid w:val="00106B7A"/>
    <w:rsid w:val="00106D5E"/>
    <w:rsid w:val="001072DB"/>
    <w:rsid w:val="001078CD"/>
    <w:rsid w:val="0011025A"/>
    <w:rsid w:val="00111277"/>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20CA"/>
    <w:rsid w:val="00123427"/>
    <w:rsid w:val="001237D6"/>
    <w:rsid w:val="00123BA3"/>
    <w:rsid w:val="0012435F"/>
    <w:rsid w:val="00124968"/>
    <w:rsid w:val="001251B1"/>
    <w:rsid w:val="00126817"/>
    <w:rsid w:val="001270AE"/>
    <w:rsid w:val="0012764E"/>
    <w:rsid w:val="001276B5"/>
    <w:rsid w:val="001302B2"/>
    <w:rsid w:val="001303AB"/>
    <w:rsid w:val="001311EC"/>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37F26"/>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286"/>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0F09"/>
    <w:rsid w:val="00181D86"/>
    <w:rsid w:val="0018261E"/>
    <w:rsid w:val="00182819"/>
    <w:rsid w:val="00182CFA"/>
    <w:rsid w:val="00183995"/>
    <w:rsid w:val="00183A27"/>
    <w:rsid w:val="00184590"/>
    <w:rsid w:val="00184D64"/>
    <w:rsid w:val="0018707E"/>
    <w:rsid w:val="00187235"/>
    <w:rsid w:val="001872EA"/>
    <w:rsid w:val="00187388"/>
    <w:rsid w:val="00187920"/>
    <w:rsid w:val="001879AC"/>
    <w:rsid w:val="00187D6F"/>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18C0"/>
    <w:rsid w:val="001A2451"/>
    <w:rsid w:val="001A3B7C"/>
    <w:rsid w:val="001A3DE9"/>
    <w:rsid w:val="001A4432"/>
    <w:rsid w:val="001A49FA"/>
    <w:rsid w:val="001A4DBF"/>
    <w:rsid w:val="001A58B0"/>
    <w:rsid w:val="001A6848"/>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2EB"/>
    <w:rsid w:val="001C53B3"/>
    <w:rsid w:val="001C5477"/>
    <w:rsid w:val="001C64B4"/>
    <w:rsid w:val="001C6AED"/>
    <w:rsid w:val="001C6C23"/>
    <w:rsid w:val="001C7001"/>
    <w:rsid w:val="001C7AED"/>
    <w:rsid w:val="001D0816"/>
    <w:rsid w:val="001D08DE"/>
    <w:rsid w:val="001D10E2"/>
    <w:rsid w:val="001D114F"/>
    <w:rsid w:val="001D16B9"/>
    <w:rsid w:val="001D1910"/>
    <w:rsid w:val="001D1D11"/>
    <w:rsid w:val="001D4166"/>
    <w:rsid w:val="001D44F5"/>
    <w:rsid w:val="001D45EF"/>
    <w:rsid w:val="001D4C22"/>
    <w:rsid w:val="001D54D3"/>
    <w:rsid w:val="001D5A12"/>
    <w:rsid w:val="001D5F86"/>
    <w:rsid w:val="001D759F"/>
    <w:rsid w:val="001D7714"/>
    <w:rsid w:val="001D7B15"/>
    <w:rsid w:val="001D7CDA"/>
    <w:rsid w:val="001D7E06"/>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39C"/>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103C2"/>
    <w:rsid w:val="002108CA"/>
    <w:rsid w:val="0021148A"/>
    <w:rsid w:val="00211A4D"/>
    <w:rsid w:val="00211D35"/>
    <w:rsid w:val="00212193"/>
    <w:rsid w:val="002124F6"/>
    <w:rsid w:val="002127A0"/>
    <w:rsid w:val="002139F7"/>
    <w:rsid w:val="0021405D"/>
    <w:rsid w:val="002144FC"/>
    <w:rsid w:val="00214771"/>
    <w:rsid w:val="00214AEB"/>
    <w:rsid w:val="002162F8"/>
    <w:rsid w:val="00216AA1"/>
    <w:rsid w:val="00216FEE"/>
    <w:rsid w:val="0021703E"/>
    <w:rsid w:val="00217966"/>
    <w:rsid w:val="0022031B"/>
    <w:rsid w:val="00220580"/>
    <w:rsid w:val="00220D88"/>
    <w:rsid w:val="00220D9E"/>
    <w:rsid w:val="0022111E"/>
    <w:rsid w:val="0022185C"/>
    <w:rsid w:val="00221ECF"/>
    <w:rsid w:val="002220E7"/>
    <w:rsid w:val="002220FF"/>
    <w:rsid w:val="00222173"/>
    <w:rsid w:val="00222441"/>
    <w:rsid w:val="00222850"/>
    <w:rsid w:val="002239BD"/>
    <w:rsid w:val="00223ADA"/>
    <w:rsid w:val="00224070"/>
    <w:rsid w:val="00224F84"/>
    <w:rsid w:val="002256AB"/>
    <w:rsid w:val="00226286"/>
    <w:rsid w:val="00226406"/>
    <w:rsid w:val="002266BD"/>
    <w:rsid w:val="00226D93"/>
    <w:rsid w:val="002302D4"/>
    <w:rsid w:val="0023133A"/>
    <w:rsid w:val="00231657"/>
    <w:rsid w:val="00231849"/>
    <w:rsid w:val="00231E90"/>
    <w:rsid w:val="00231FA0"/>
    <w:rsid w:val="00232634"/>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90E"/>
    <w:rsid w:val="00246059"/>
    <w:rsid w:val="00246571"/>
    <w:rsid w:val="00246875"/>
    <w:rsid w:val="002468C0"/>
    <w:rsid w:val="00246D68"/>
    <w:rsid w:val="00246E83"/>
    <w:rsid w:val="0025018C"/>
    <w:rsid w:val="002503B8"/>
    <w:rsid w:val="002513EF"/>
    <w:rsid w:val="00251689"/>
    <w:rsid w:val="00251E43"/>
    <w:rsid w:val="00251E6F"/>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2998"/>
    <w:rsid w:val="002731A2"/>
    <w:rsid w:val="0027466C"/>
    <w:rsid w:val="0027497E"/>
    <w:rsid w:val="00274F96"/>
    <w:rsid w:val="002761B9"/>
    <w:rsid w:val="00276BB7"/>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2A9"/>
    <w:rsid w:val="00286379"/>
    <w:rsid w:val="00286B97"/>
    <w:rsid w:val="00286C54"/>
    <w:rsid w:val="00286F0C"/>
    <w:rsid w:val="00287BAB"/>
    <w:rsid w:val="00287E4B"/>
    <w:rsid w:val="00290070"/>
    <w:rsid w:val="00290765"/>
    <w:rsid w:val="0029080C"/>
    <w:rsid w:val="00290B80"/>
    <w:rsid w:val="00290C1F"/>
    <w:rsid w:val="00290C72"/>
    <w:rsid w:val="002919A1"/>
    <w:rsid w:val="00292C90"/>
    <w:rsid w:val="00294B5D"/>
    <w:rsid w:val="00294E6B"/>
    <w:rsid w:val="0029515C"/>
    <w:rsid w:val="00295F65"/>
    <w:rsid w:val="00296241"/>
    <w:rsid w:val="00296641"/>
    <w:rsid w:val="00296952"/>
    <w:rsid w:val="002A009B"/>
    <w:rsid w:val="002A022C"/>
    <w:rsid w:val="002A0CFB"/>
    <w:rsid w:val="002A1474"/>
    <w:rsid w:val="002A179F"/>
    <w:rsid w:val="002A1853"/>
    <w:rsid w:val="002A1B69"/>
    <w:rsid w:val="002A1CCE"/>
    <w:rsid w:val="002A3514"/>
    <w:rsid w:val="002A3637"/>
    <w:rsid w:val="002A3844"/>
    <w:rsid w:val="002A3F9E"/>
    <w:rsid w:val="002A4188"/>
    <w:rsid w:val="002A4FA7"/>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011"/>
    <w:rsid w:val="002C032A"/>
    <w:rsid w:val="002C0B8F"/>
    <w:rsid w:val="002C103D"/>
    <w:rsid w:val="002C10B2"/>
    <w:rsid w:val="002C1896"/>
    <w:rsid w:val="002C195E"/>
    <w:rsid w:val="002C27A9"/>
    <w:rsid w:val="002C2A8D"/>
    <w:rsid w:val="002C2D8D"/>
    <w:rsid w:val="002C3579"/>
    <w:rsid w:val="002C3DC3"/>
    <w:rsid w:val="002C42E8"/>
    <w:rsid w:val="002C446D"/>
    <w:rsid w:val="002C49EA"/>
    <w:rsid w:val="002C5334"/>
    <w:rsid w:val="002C54F9"/>
    <w:rsid w:val="002C58C3"/>
    <w:rsid w:val="002C623E"/>
    <w:rsid w:val="002C629D"/>
    <w:rsid w:val="002D0678"/>
    <w:rsid w:val="002D09A8"/>
    <w:rsid w:val="002D0D6C"/>
    <w:rsid w:val="002D12CE"/>
    <w:rsid w:val="002D141C"/>
    <w:rsid w:val="002D180A"/>
    <w:rsid w:val="002D22D8"/>
    <w:rsid w:val="002D2B41"/>
    <w:rsid w:val="002D2C88"/>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1F3"/>
    <w:rsid w:val="003012BC"/>
    <w:rsid w:val="00301DB7"/>
    <w:rsid w:val="00302169"/>
    <w:rsid w:val="003034BE"/>
    <w:rsid w:val="003036F4"/>
    <w:rsid w:val="003037EA"/>
    <w:rsid w:val="00304F05"/>
    <w:rsid w:val="003052BB"/>
    <w:rsid w:val="00305D19"/>
    <w:rsid w:val="003069A9"/>
    <w:rsid w:val="00306BB8"/>
    <w:rsid w:val="00306E97"/>
    <w:rsid w:val="00306F22"/>
    <w:rsid w:val="00307180"/>
    <w:rsid w:val="00307400"/>
    <w:rsid w:val="00307B37"/>
    <w:rsid w:val="00307C4A"/>
    <w:rsid w:val="00307F9F"/>
    <w:rsid w:val="00310693"/>
    <w:rsid w:val="00311322"/>
    <w:rsid w:val="003117B8"/>
    <w:rsid w:val="00311B51"/>
    <w:rsid w:val="00311C3B"/>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742"/>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AF0"/>
    <w:rsid w:val="00334DEA"/>
    <w:rsid w:val="00334F6F"/>
    <w:rsid w:val="003351A1"/>
    <w:rsid w:val="0033535A"/>
    <w:rsid w:val="0033564F"/>
    <w:rsid w:val="00335AB3"/>
    <w:rsid w:val="00335CA1"/>
    <w:rsid w:val="00336050"/>
    <w:rsid w:val="0033622F"/>
    <w:rsid w:val="003363E3"/>
    <w:rsid w:val="00336901"/>
    <w:rsid w:val="00336B21"/>
    <w:rsid w:val="00336D04"/>
    <w:rsid w:val="00340272"/>
    <w:rsid w:val="00340945"/>
    <w:rsid w:val="00341046"/>
    <w:rsid w:val="003410F3"/>
    <w:rsid w:val="00341E72"/>
    <w:rsid w:val="00342130"/>
    <w:rsid w:val="00342454"/>
    <w:rsid w:val="00342732"/>
    <w:rsid w:val="00342C7A"/>
    <w:rsid w:val="00342F85"/>
    <w:rsid w:val="0034319D"/>
    <w:rsid w:val="00343473"/>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455"/>
    <w:rsid w:val="003661D2"/>
    <w:rsid w:val="00366C97"/>
    <w:rsid w:val="00366CB1"/>
    <w:rsid w:val="00367012"/>
    <w:rsid w:val="00367374"/>
    <w:rsid w:val="00370F03"/>
    <w:rsid w:val="003733FC"/>
    <w:rsid w:val="00373D6D"/>
    <w:rsid w:val="003741BA"/>
    <w:rsid w:val="003746B7"/>
    <w:rsid w:val="00375751"/>
    <w:rsid w:val="0037577D"/>
    <w:rsid w:val="003762A1"/>
    <w:rsid w:val="003762E3"/>
    <w:rsid w:val="00376DD6"/>
    <w:rsid w:val="003770AE"/>
    <w:rsid w:val="00377446"/>
    <w:rsid w:val="0037768D"/>
    <w:rsid w:val="00377807"/>
    <w:rsid w:val="00377EAB"/>
    <w:rsid w:val="0038063C"/>
    <w:rsid w:val="00380CB4"/>
    <w:rsid w:val="003814BD"/>
    <w:rsid w:val="003820D5"/>
    <w:rsid w:val="00382687"/>
    <w:rsid w:val="00383435"/>
    <w:rsid w:val="0038381A"/>
    <w:rsid w:val="003841A0"/>
    <w:rsid w:val="00384294"/>
    <w:rsid w:val="00384430"/>
    <w:rsid w:val="00384C35"/>
    <w:rsid w:val="00386372"/>
    <w:rsid w:val="00386864"/>
    <w:rsid w:val="003869EC"/>
    <w:rsid w:val="00387648"/>
    <w:rsid w:val="0039022C"/>
    <w:rsid w:val="00390D4A"/>
    <w:rsid w:val="0039210A"/>
    <w:rsid w:val="0039294F"/>
    <w:rsid w:val="00392B9C"/>
    <w:rsid w:val="00392CD9"/>
    <w:rsid w:val="00393AEF"/>
    <w:rsid w:val="0039417A"/>
    <w:rsid w:val="00394933"/>
    <w:rsid w:val="0039560A"/>
    <w:rsid w:val="003957B6"/>
    <w:rsid w:val="00397E54"/>
    <w:rsid w:val="003A0460"/>
    <w:rsid w:val="003A22EB"/>
    <w:rsid w:val="003A28EB"/>
    <w:rsid w:val="003A34B7"/>
    <w:rsid w:val="003A3B44"/>
    <w:rsid w:val="003A4FC2"/>
    <w:rsid w:val="003A525D"/>
    <w:rsid w:val="003A585B"/>
    <w:rsid w:val="003A6161"/>
    <w:rsid w:val="003A68C3"/>
    <w:rsid w:val="003A6AEF"/>
    <w:rsid w:val="003A6DF1"/>
    <w:rsid w:val="003A7173"/>
    <w:rsid w:val="003A73EA"/>
    <w:rsid w:val="003A73F9"/>
    <w:rsid w:val="003A757F"/>
    <w:rsid w:val="003A7F63"/>
    <w:rsid w:val="003B039C"/>
    <w:rsid w:val="003B09EF"/>
    <w:rsid w:val="003B1A1F"/>
    <w:rsid w:val="003B1AA0"/>
    <w:rsid w:val="003B1F5D"/>
    <w:rsid w:val="003B237C"/>
    <w:rsid w:val="003B2D5C"/>
    <w:rsid w:val="003B34FF"/>
    <w:rsid w:val="003B4AA0"/>
    <w:rsid w:val="003B507F"/>
    <w:rsid w:val="003B5660"/>
    <w:rsid w:val="003B56A5"/>
    <w:rsid w:val="003B6A35"/>
    <w:rsid w:val="003B778B"/>
    <w:rsid w:val="003B7B16"/>
    <w:rsid w:val="003C0CAF"/>
    <w:rsid w:val="003C0DA0"/>
    <w:rsid w:val="003C202C"/>
    <w:rsid w:val="003C4064"/>
    <w:rsid w:val="003C4295"/>
    <w:rsid w:val="003C499A"/>
    <w:rsid w:val="003C608C"/>
    <w:rsid w:val="003C7181"/>
    <w:rsid w:val="003C7365"/>
    <w:rsid w:val="003C77D1"/>
    <w:rsid w:val="003C7AA3"/>
    <w:rsid w:val="003D0F39"/>
    <w:rsid w:val="003D1963"/>
    <w:rsid w:val="003D1CE9"/>
    <w:rsid w:val="003D20A5"/>
    <w:rsid w:val="003D40FF"/>
    <w:rsid w:val="003D42E6"/>
    <w:rsid w:val="003D49C7"/>
    <w:rsid w:val="003D4E62"/>
    <w:rsid w:val="003D56A2"/>
    <w:rsid w:val="003D597C"/>
    <w:rsid w:val="003D5D92"/>
    <w:rsid w:val="003D5F79"/>
    <w:rsid w:val="003D608A"/>
    <w:rsid w:val="003D6BF8"/>
    <w:rsid w:val="003D6C8B"/>
    <w:rsid w:val="003E0D2A"/>
    <w:rsid w:val="003E0E85"/>
    <w:rsid w:val="003E13E7"/>
    <w:rsid w:val="003E1545"/>
    <w:rsid w:val="003E16ED"/>
    <w:rsid w:val="003E17A7"/>
    <w:rsid w:val="003E26A4"/>
    <w:rsid w:val="003E3612"/>
    <w:rsid w:val="003E36ED"/>
    <w:rsid w:val="003E40E0"/>
    <w:rsid w:val="003E4ADA"/>
    <w:rsid w:val="003E4BC0"/>
    <w:rsid w:val="003E54C3"/>
    <w:rsid w:val="003E58EA"/>
    <w:rsid w:val="003E5A1A"/>
    <w:rsid w:val="003E6290"/>
    <w:rsid w:val="003E6B43"/>
    <w:rsid w:val="003E7296"/>
    <w:rsid w:val="003E7ABB"/>
    <w:rsid w:val="003F0EA9"/>
    <w:rsid w:val="003F13FD"/>
    <w:rsid w:val="003F1485"/>
    <w:rsid w:val="003F27FC"/>
    <w:rsid w:val="003F2910"/>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F7"/>
    <w:rsid w:val="00404338"/>
    <w:rsid w:val="0040443B"/>
    <w:rsid w:val="004044F5"/>
    <w:rsid w:val="00405000"/>
    <w:rsid w:val="00406347"/>
    <w:rsid w:val="00406973"/>
    <w:rsid w:val="004069CD"/>
    <w:rsid w:val="00407525"/>
    <w:rsid w:val="00407D32"/>
    <w:rsid w:val="00407D4C"/>
    <w:rsid w:val="00407E86"/>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707"/>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0F39"/>
    <w:rsid w:val="00441850"/>
    <w:rsid w:val="004420C5"/>
    <w:rsid w:val="00443203"/>
    <w:rsid w:val="004432EA"/>
    <w:rsid w:val="00443FBD"/>
    <w:rsid w:val="00444615"/>
    <w:rsid w:val="0044486D"/>
    <w:rsid w:val="0044670F"/>
    <w:rsid w:val="0044680A"/>
    <w:rsid w:val="004477BB"/>
    <w:rsid w:val="00447970"/>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8AD"/>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77E13"/>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819"/>
    <w:rsid w:val="00487C3D"/>
    <w:rsid w:val="00487DC0"/>
    <w:rsid w:val="00487DD1"/>
    <w:rsid w:val="004908A8"/>
    <w:rsid w:val="00490A59"/>
    <w:rsid w:val="00490EA6"/>
    <w:rsid w:val="004914C1"/>
    <w:rsid w:val="00491EEF"/>
    <w:rsid w:val="0049276F"/>
    <w:rsid w:val="004930F2"/>
    <w:rsid w:val="004935F1"/>
    <w:rsid w:val="00494297"/>
    <w:rsid w:val="004943F0"/>
    <w:rsid w:val="00496303"/>
    <w:rsid w:val="00496685"/>
    <w:rsid w:val="004975EB"/>
    <w:rsid w:val="00497C8A"/>
    <w:rsid w:val="00497D8E"/>
    <w:rsid w:val="00497E5D"/>
    <w:rsid w:val="004A0189"/>
    <w:rsid w:val="004A0246"/>
    <w:rsid w:val="004A0AF3"/>
    <w:rsid w:val="004A11E1"/>
    <w:rsid w:val="004A14B4"/>
    <w:rsid w:val="004A28AE"/>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D797A"/>
    <w:rsid w:val="004E038D"/>
    <w:rsid w:val="004E0A9F"/>
    <w:rsid w:val="004E0DA8"/>
    <w:rsid w:val="004E19B4"/>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2AE"/>
    <w:rsid w:val="00511551"/>
    <w:rsid w:val="00511577"/>
    <w:rsid w:val="005123D0"/>
    <w:rsid w:val="0051266A"/>
    <w:rsid w:val="00512F69"/>
    <w:rsid w:val="00513B07"/>
    <w:rsid w:val="00513E74"/>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6E18"/>
    <w:rsid w:val="00537525"/>
    <w:rsid w:val="00537E3D"/>
    <w:rsid w:val="005406B4"/>
    <w:rsid w:val="0054079D"/>
    <w:rsid w:val="005409E4"/>
    <w:rsid w:val="00541C04"/>
    <w:rsid w:val="00541FE6"/>
    <w:rsid w:val="00542567"/>
    <w:rsid w:val="00543796"/>
    <w:rsid w:val="0054392B"/>
    <w:rsid w:val="005439F5"/>
    <w:rsid w:val="00543E2A"/>
    <w:rsid w:val="005443E2"/>
    <w:rsid w:val="0054441C"/>
    <w:rsid w:val="00544DAA"/>
    <w:rsid w:val="00545C5D"/>
    <w:rsid w:val="00546306"/>
    <w:rsid w:val="005467B7"/>
    <w:rsid w:val="00550895"/>
    <w:rsid w:val="00550C5D"/>
    <w:rsid w:val="00551013"/>
    <w:rsid w:val="005512E5"/>
    <w:rsid w:val="00551B51"/>
    <w:rsid w:val="00552964"/>
    <w:rsid w:val="00552EF3"/>
    <w:rsid w:val="00553954"/>
    <w:rsid w:val="00553AE1"/>
    <w:rsid w:val="00553CDE"/>
    <w:rsid w:val="00553DB7"/>
    <w:rsid w:val="005553C0"/>
    <w:rsid w:val="0055696D"/>
    <w:rsid w:val="00557679"/>
    <w:rsid w:val="00557FAF"/>
    <w:rsid w:val="00560EAF"/>
    <w:rsid w:val="00560F21"/>
    <w:rsid w:val="00561BD6"/>
    <w:rsid w:val="00561CFF"/>
    <w:rsid w:val="005628DE"/>
    <w:rsid w:val="005638F1"/>
    <w:rsid w:val="00563C3F"/>
    <w:rsid w:val="00563F75"/>
    <w:rsid w:val="00564687"/>
    <w:rsid w:val="00565805"/>
    <w:rsid w:val="00565A77"/>
    <w:rsid w:val="00565C33"/>
    <w:rsid w:val="00565CC8"/>
    <w:rsid w:val="00566165"/>
    <w:rsid w:val="0056746E"/>
    <w:rsid w:val="00571253"/>
    <w:rsid w:val="0057175E"/>
    <w:rsid w:val="005719B5"/>
    <w:rsid w:val="00572C4D"/>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DBF"/>
    <w:rsid w:val="00596E18"/>
    <w:rsid w:val="00597861"/>
    <w:rsid w:val="0059799C"/>
    <w:rsid w:val="005979D7"/>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2BB3"/>
    <w:rsid w:val="005B3414"/>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1D41"/>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196"/>
    <w:rsid w:val="005D34D4"/>
    <w:rsid w:val="005D36F8"/>
    <w:rsid w:val="005D3F73"/>
    <w:rsid w:val="005D407E"/>
    <w:rsid w:val="005D48E2"/>
    <w:rsid w:val="005D5469"/>
    <w:rsid w:val="005D59F9"/>
    <w:rsid w:val="005D5A32"/>
    <w:rsid w:val="005D5ABF"/>
    <w:rsid w:val="005D5B48"/>
    <w:rsid w:val="005D5CA5"/>
    <w:rsid w:val="005D5ECB"/>
    <w:rsid w:val="005D6212"/>
    <w:rsid w:val="005D67F2"/>
    <w:rsid w:val="005D6BE2"/>
    <w:rsid w:val="005D6F73"/>
    <w:rsid w:val="005D7759"/>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20"/>
    <w:rsid w:val="005F216A"/>
    <w:rsid w:val="005F2975"/>
    <w:rsid w:val="005F33AF"/>
    <w:rsid w:val="005F351F"/>
    <w:rsid w:val="005F3756"/>
    <w:rsid w:val="005F46BC"/>
    <w:rsid w:val="005F46D9"/>
    <w:rsid w:val="005F4AFB"/>
    <w:rsid w:val="005F4EDA"/>
    <w:rsid w:val="005F4F58"/>
    <w:rsid w:val="005F51B8"/>
    <w:rsid w:val="005F6387"/>
    <w:rsid w:val="005F6800"/>
    <w:rsid w:val="005F6ECB"/>
    <w:rsid w:val="005F7D1B"/>
    <w:rsid w:val="005F7F75"/>
    <w:rsid w:val="00600088"/>
    <w:rsid w:val="00601E57"/>
    <w:rsid w:val="0060216F"/>
    <w:rsid w:val="0060218F"/>
    <w:rsid w:val="00602A0B"/>
    <w:rsid w:val="00602B6B"/>
    <w:rsid w:val="00603120"/>
    <w:rsid w:val="00604A40"/>
    <w:rsid w:val="00604A9C"/>
    <w:rsid w:val="00605963"/>
    <w:rsid w:val="00605B7D"/>
    <w:rsid w:val="00606C9F"/>
    <w:rsid w:val="00606E81"/>
    <w:rsid w:val="00606F6B"/>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0C8"/>
    <w:rsid w:val="00617689"/>
    <w:rsid w:val="0062012B"/>
    <w:rsid w:val="0062080C"/>
    <w:rsid w:val="00620904"/>
    <w:rsid w:val="00620AF4"/>
    <w:rsid w:val="00620B61"/>
    <w:rsid w:val="00620C02"/>
    <w:rsid w:val="006220AA"/>
    <w:rsid w:val="006222A1"/>
    <w:rsid w:val="00623BB2"/>
    <w:rsid w:val="006257FD"/>
    <w:rsid w:val="00625EFA"/>
    <w:rsid w:val="00626AB4"/>
    <w:rsid w:val="00627DEC"/>
    <w:rsid w:val="00630DD5"/>
    <w:rsid w:val="00630FC1"/>
    <w:rsid w:val="00631450"/>
    <w:rsid w:val="0063152E"/>
    <w:rsid w:val="00632069"/>
    <w:rsid w:val="006322A8"/>
    <w:rsid w:val="00632554"/>
    <w:rsid w:val="00632591"/>
    <w:rsid w:val="006328BA"/>
    <w:rsid w:val="006328EF"/>
    <w:rsid w:val="0063353E"/>
    <w:rsid w:val="00633B90"/>
    <w:rsid w:val="00634A4D"/>
    <w:rsid w:val="00635523"/>
    <w:rsid w:val="0063609A"/>
    <w:rsid w:val="00636980"/>
    <w:rsid w:val="00636BFF"/>
    <w:rsid w:val="00636DB6"/>
    <w:rsid w:val="00637E95"/>
    <w:rsid w:val="00640668"/>
    <w:rsid w:val="006422A5"/>
    <w:rsid w:val="006422B1"/>
    <w:rsid w:val="00642872"/>
    <w:rsid w:val="006431BB"/>
    <w:rsid w:val="006432EC"/>
    <w:rsid w:val="006440DB"/>
    <w:rsid w:val="00644272"/>
    <w:rsid w:val="0064433A"/>
    <w:rsid w:val="00644ADD"/>
    <w:rsid w:val="00644B6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DD0"/>
    <w:rsid w:val="00667E45"/>
    <w:rsid w:val="00667F38"/>
    <w:rsid w:val="006700F9"/>
    <w:rsid w:val="00670568"/>
    <w:rsid w:val="006711B7"/>
    <w:rsid w:val="006714EF"/>
    <w:rsid w:val="00671D67"/>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23C"/>
    <w:rsid w:val="00683C53"/>
    <w:rsid w:val="006844E9"/>
    <w:rsid w:val="006851BE"/>
    <w:rsid w:val="006851E0"/>
    <w:rsid w:val="00685927"/>
    <w:rsid w:val="00685B9F"/>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2FF8"/>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A22"/>
    <w:rsid w:val="006A3B92"/>
    <w:rsid w:val="006A3B97"/>
    <w:rsid w:val="006A3C9B"/>
    <w:rsid w:val="006A3E28"/>
    <w:rsid w:val="006A3E9A"/>
    <w:rsid w:val="006A467E"/>
    <w:rsid w:val="006A4E0F"/>
    <w:rsid w:val="006A4E7A"/>
    <w:rsid w:val="006A551B"/>
    <w:rsid w:val="006A5FF2"/>
    <w:rsid w:val="006A655E"/>
    <w:rsid w:val="006A672C"/>
    <w:rsid w:val="006A67BF"/>
    <w:rsid w:val="006A76E5"/>
    <w:rsid w:val="006B15F7"/>
    <w:rsid w:val="006B1BB4"/>
    <w:rsid w:val="006B1D0E"/>
    <w:rsid w:val="006B1DF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D21"/>
    <w:rsid w:val="006C4233"/>
    <w:rsid w:val="006C4269"/>
    <w:rsid w:val="006C4768"/>
    <w:rsid w:val="006C4BF1"/>
    <w:rsid w:val="006C4F6B"/>
    <w:rsid w:val="006C6025"/>
    <w:rsid w:val="006C68A8"/>
    <w:rsid w:val="006C7002"/>
    <w:rsid w:val="006C7986"/>
    <w:rsid w:val="006C7BE0"/>
    <w:rsid w:val="006D007D"/>
    <w:rsid w:val="006D01E6"/>
    <w:rsid w:val="006D0A6B"/>
    <w:rsid w:val="006D0D82"/>
    <w:rsid w:val="006D13F4"/>
    <w:rsid w:val="006D23CD"/>
    <w:rsid w:val="006D2430"/>
    <w:rsid w:val="006D350E"/>
    <w:rsid w:val="006D372C"/>
    <w:rsid w:val="006D3C03"/>
    <w:rsid w:val="006D4D9C"/>
    <w:rsid w:val="006D53F9"/>
    <w:rsid w:val="006D5C1E"/>
    <w:rsid w:val="006D602A"/>
    <w:rsid w:val="006D6187"/>
    <w:rsid w:val="006D63F4"/>
    <w:rsid w:val="006D6C97"/>
    <w:rsid w:val="006D6E6C"/>
    <w:rsid w:val="006D73EB"/>
    <w:rsid w:val="006E2A5A"/>
    <w:rsid w:val="006E3D16"/>
    <w:rsid w:val="006E44EE"/>
    <w:rsid w:val="006E4988"/>
    <w:rsid w:val="006E520E"/>
    <w:rsid w:val="006E57AB"/>
    <w:rsid w:val="006E67AD"/>
    <w:rsid w:val="006E6C65"/>
    <w:rsid w:val="006F06B0"/>
    <w:rsid w:val="006F0A26"/>
    <w:rsid w:val="006F0AB8"/>
    <w:rsid w:val="006F1463"/>
    <w:rsid w:val="006F1C40"/>
    <w:rsid w:val="006F1F5B"/>
    <w:rsid w:val="006F1FF9"/>
    <w:rsid w:val="006F224C"/>
    <w:rsid w:val="006F25E3"/>
    <w:rsid w:val="006F2C05"/>
    <w:rsid w:val="006F3738"/>
    <w:rsid w:val="006F4533"/>
    <w:rsid w:val="006F4AC3"/>
    <w:rsid w:val="006F515C"/>
    <w:rsid w:val="006F5170"/>
    <w:rsid w:val="006F54B8"/>
    <w:rsid w:val="006F6CBB"/>
    <w:rsid w:val="006F7CF9"/>
    <w:rsid w:val="00700857"/>
    <w:rsid w:val="00700DB4"/>
    <w:rsid w:val="007010E3"/>
    <w:rsid w:val="007012DC"/>
    <w:rsid w:val="00701953"/>
    <w:rsid w:val="00702A00"/>
    <w:rsid w:val="00702B9E"/>
    <w:rsid w:val="00702BCD"/>
    <w:rsid w:val="00703105"/>
    <w:rsid w:val="00704195"/>
    <w:rsid w:val="00704B38"/>
    <w:rsid w:val="00704FD1"/>
    <w:rsid w:val="00705547"/>
    <w:rsid w:val="00706DAE"/>
    <w:rsid w:val="007071BB"/>
    <w:rsid w:val="00707410"/>
    <w:rsid w:val="00707D15"/>
    <w:rsid w:val="00707F49"/>
    <w:rsid w:val="0071092C"/>
    <w:rsid w:val="00710DBF"/>
    <w:rsid w:val="007111D6"/>
    <w:rsid w:val="007114B2"/>
    <w:rsid w:val="00711A4D"/>
    <w:rsid w:val="0071348A"/>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149"/>
    <w:rsid w:val="00725D39"/>
    <w:rsid w:val="00725DE8"/>
    <w:rsid w:val="00725F32"/>
    <w:rsid w:val="007262AB"/>
    <w:rsid w:val="00726980"/>
    <w:rsid w:val="00726BFF"/>
    <w:rsid w:val="0072716D"/>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131D"/>
    <w:rsid w:val="00741AC8"/>
    <w:rsid w:val="00742315"/>
    <w:rsid w:val="00742E7E"/>
    <w:rsid w:val="00742EA1"/>
    <w:rsid w:val="007433EB"/>
    <w:rsid w:val="00744805"/>
    <w:rsid w:val="00744864"/>
    <w:rsid w:val="00744A5B"/>
    <w:rsid w:val="00744EAA"/>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77"/>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188E"/>
    <w:rsid w:val="007719BD"/>
    <w:rsid w:val="00772194"/>
    <w:rsid w:val="00772631"/>
    <w:rsid w:val="007728AC"/>
    <w:rsid w:val="00772F1E"/>
    <w:rsid w:val="007736B5"/>
    <w:rsid w:val="007736EE"/>
    <w:rsid w:val="00773A05"/>
    <w:rsid w:val="007747E1"/>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6B5"/>
    <w:rsid w:val="00784750"/>
    <w:rsid w:val="00786A32"/>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07B"/>
    <w:rsid w:val="007A7271"/>
    <w:rsid w:val="007A772F"/>
    <w:rsid w:val="007A778D"/>
    <w:rsid w:val="007A7A9A"/>
    <w:rsid w:val="007A7F5E"/>
    <w:rsid w:val="007B19FF"/>
    <w:rsid w:val="007B1F60"/>
    <w:rsid w:val="007B21B8"/>
    <w:rsid w:val="007B2766"/>
    <w:rsid w:val="007B2881"/>
    <w:rsid w:val="007B2AAB"/>
    <w:rsid w:val="007B2BCA"/>
    <w:rsid w:val="007B31B0"/>
    <w:rsid w:val="007B3376"/>
    <w:rsid w:val="007B3542"/>
    <w:rsid w:val="007B4339"/>
    <w:rsid w:val="007B4D43"/>
    <w:rsid w:val="007B4ED2"/>
    <w:rsid w:val="007B523E"/>
    <w:rsid w:val="007B5895"/>
    <w:rsid w:val="007B5A89"/>
    <w:rsid w:val="007B5D19"/>
    <w:rsid w:val="007B6688"/>
    <w:rsid w:val="007B6775"/>
    <w:rsid w:val="007B7190"/>
    <w:rsid w:val="007B7BC7"/>
    <w:rsid w:val="007B7CB6"/>
    <w:rsid w:val="007C0168"/>
    <w:rsid w:val="007C080C"/>
    <w:rsid w:val="007C0A30"/>
    <w:rsid w:val="007C0E07"/>
    <w:rsid w:val="007C15C9"/>
    <w:rsid w:val="007C162F"/>
    <w:rsid w:val="007C167E"/>
    <w:rsid w:val="007C190A"/>
    <w:rsid w:val="007C243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0E94"/>
    <w:rsid w:val="007F12A9"/>
    <w:rsid w:val="007F153C"/>
    <w:rsid w:val="007F20AF"/>
    <w:rsid w:val="007F26A1"/>
    <w:rsid w:val="007F279D"/>
    <w:rsid w:val="007F35A6"/>
    <w:rsid w:val="007F3754"/>
    <w:rsid w:val="007F39B2"/>
    <w:rsid w:val="007F3A75"/>
    <w:rsid w:val="007F3D44"/>
    <w:rsid w:val="007F3FF9"/>
    <w:rsid w:val="007F48EC"/>
    <w:rsid w:val="007F52E0"/>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07D39"/>
    <w:rsid w:val="0081110D"/>
    <w:rsid w:val="008112DE"/>
    <w:rsid w:val="00811652"/>
    <w:rsid w:val="00812356"/>
    <w:rsid w:val="0081259B"/>
    <w:rsid w:val="00812BB2"/>
    <w:rsid w:val="00812EE4"/>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E28"/>
    <w:rsid w:val="00825D68"/>
    <w:rsid w:val="00826059"/>
    <w:rsid w:val="008269F6"/>
    <w:rsid w:val="00827AD3"/>
    <w:rsid w:val="00827B5D"/>
    <w:rsid w:val="00827C6A"/>
    <w:rsid w:val="00830321"/>
    <w:rsid w:val="00830B03"/>
    <w:rsid w:val="00832669"/>
    <w:rsid w:val="0083294F"/>
    <w:rsid w:val="00832DDA"/>
    <w:rsid w:val="00832F3C"/>
    <w:rsid w:val="0083315C"/>
    <w:rsid w:val="008345AF"/>
    <w:rsid w:val="008346E2"/>
    <w:rsid w:val="008368CF"/>
    <w:rsid w:val="0083735A"/>
    <w:rsid w:val="0083754B"/>
    <w:rsid w:val="008377E1"/>
    <w:rsid w:val="00837FA7"/>
    <w:rsid w:val="008401DE"/>
    <w:rsid w:val="00840804"/>
    <w:rsid w:val="00840A7A"/>
    <w:rsid w:val="00840C2E"/>
    <w:rsid w:val="008423C0"/>
    <w:rsid w:val="00842464"/>
    <w:rsid w:val="008428E8"/>
    <w:rsid w:val="00842B89"/>
    <w:rsid w:val="00843124"/>
    <w:rsid w:val="008432CF"/>
    <w:rsid w:val="00843397"/>
    <w:rsid w:val="008441C3"/>
    <w:rsid w:val="00844691"/>
    <w:rsid w:val="0084489D"/>
    <w:rsid w:val="00844F8E"/>
    <w:rsid w:val="00846083"/>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5B8D"/>
    <w:rsid w:val="0085655D"/>
    <w:rsid w:val="00856B16"/>
    <w:rsid w:val="00856F7D"/>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539"/>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547C"/>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37"/>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3128"/>
    <w:rsid w:val="008D5522"/>
    <w:rsid w:val="008D5552"/>
    <w:rsid w:val="008D5A83"/>
    <w:rsid w:val="008D63D5"/>
    <w:rsid w:val="008D65C6"/>
    <w:rsid w:val="008D68EF"/>
    <w:rsid w:val="008D6DAF"/>
    <w:rsid w:val="008D7630"/>
    <w:rsid w:val="008E0B42"/>
    <w:rsid w:val="008E229F"/>
    <w:rsid w:val="008E2948"/>
    <w:rsid w:val="008E314E"/>
    <w:rsid w:val="008E36AA"/>
    <w:rsid w:val="008E4026"/>
    <w:rsid w:val="008E4685"/>
    <w:rsid w:val="008E4AB6"/>
    <w:rsid w:val="008E4EBB"/>
    <w:rsid w:val="008E5C4C"/>
    <w:rsid w:val="008E5DDB"/>
    <w:rsid w:val="008E63B1"/>
    <w:rsid w:val="008E7C82"/>
    <w:rsid w:val="008F052B"/>
    <w:rsid w:val="008F0A5B"/>
    <w:rsid w:val="008F0CF4"/>
    <w:rsid w:val="008F16CB"/>
    <w:rsid w:val="008F171D"/>
    <w:rsid w:val="008F194C"/>
    <w:rsid w:val="008F2016"/>
    <w:rsid w:val="008F2619"/>
    <w:rsid w:val="008F2874"/>
    <w:rsid w:val="008F2F0D"/>
    <w:rsid w:val="008F331C"/>
    <w:rsid w:val="008F37F9"/>
    <w:rsid w:val="008F5998"/>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17AE3"/>
    <w:rsid w:val="00917D58"/>
    <w:rsid w:val="00921288"/>
    <w:rsid w:val="00921551"/>
    <w:rsid w:val="00921D9E"/>
    <w:rsid w:val="00921F1B"/>
    <w:rsid w:val="00924877"/>
    <w:rsid w:val="009252EC"/>
    <w:rsid w:val="009262BA"/>
    <w:rsid w:val="009300D4"/>
    <w:rsid w:val="00930D28"/>
    <w:rsid w:val="00930E32"/>
    <w:rsid w:val="00931C79"/>
    <w:rsid w:val="00931CC7"/>
    <w:rsid w:val="00932C92"/>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0FCD"/>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47BEC"/>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AA5"/>
    <w:rsid w:val="00957D7C"/>
    <w:rsid w:val="009601BA"/>
    <w:rsid w:val="00960296"/>
    <w:rsid w:val="00960695"/>
    <w:rsid w:val="0096089D"/>
    <w:rsid w:val="00961CA7"/>
    <w:rsid w:val="00961EC2"/>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11E"/>
    <w:rsid w:val="0097551C"/>
    <w:rsid w:val="00975758"/>
    <w:rsid w:val="00976766"/>
    <w:rsid w:val="00976D7B"/>
    <w:rsid w:val="00976FE5"/>
    <w:rsid w:val="00977219"/>
    <w:rsid w:val="00977491"/>
    <w:rsid w:val="00977CB7"/>
    <w:rsid w:val="00977CDE"/>
    <w:rsid w:val="00980463"/>
    <w:rsid w:val="0098096F"/>
    <w:rsid w:val="009818D9"/>
    <w:rsid w:val="00981997"/>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6BD"/>
    <w:rsid w:val="009969E1"/>
    <w:rsid w:val="00997322"/>
    <w:rsid w:val="009973E5"/>
    <w:rsid w:val="009A0095"/>
    <w:rsid w:val="009A0862"/>
    <w:rsid w:val="009A0B31"/>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CDE"/>
    <w:rsid w:val="009B3DC3"/>
    <w:rsid w:val="009B3EB9"/>
    <w:rsid w:val="009B5344"/>
    <w:rsid w:val="009B6478"/>
    <w:rsid w:val="009B699C"/>
    <w:rsid w:val="009B6F31"/>
    <w:rsid w:val="009B7E7A"/>
    <w:rsid w:val="009C0041"/>
    <w:rsid w:val="009C03D5"/>
    <w:rsid w:val="009C0604"/>
    <w:rsid w:val="009C0A21"/>
    <w:rsid w:val="009C109C"/>
    <w:rsid w:val="009C14CB"/>
    <w:rsid w:val="009C1613"/>
    <w:rsid w:val="009C1A91"/>
    <w:rsid w:val="009C200F"/>
    <w:rsid w:val="009C22A6"/>
    <w:rsid w:val="009C27EB"/>
    <w:rsid w:val="009C29AA"/>
    <w:rsid w:val="009C300A"/>
    <w:rsid w:val="009C302C"/>
    <w:rsid w:val="009C3536"/>
    <w:rsid w:val="009C38D1"/>
    <w:rsid w:val="009C3964"/>
    <w:rsid w:val="009C6F85"/>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2B7"/>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0BD"/>
    <w:rsid w:val="00A00647"/>
    <w:rsid w:val="00A00C8A"/>
    <w:rsid w:val="00A01136"/>
    <w:rsid w:val="00A0124C"/>
    <w:rsid w:val="00A017F6"/>
    <w:rsid w:val="00A01992"/>
    <w:rsid w:val="00A02145"/>
    <w:rsid w:val="00A023D8"/>
    <w:rsid w:val="00A02469"/>
    <w:rsid w:val="00A02C70"/>
    <w:rsid w:val="00A0315E"/>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25B1"/>
    <w:rsid w:val="00A12C85"/>
    <w:rsid w:val="00A12C95"/>
    <w:rsid w:val="00A12D74"/>
    <w:rsid w:val="00A12EE0"/>
    <w:rsid w:val="00A13308"/>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ECA"/>
    <w:rsid w:val="00A41FE3"/>
    <w:rsid w:val="00A421C1"/>
    <w:rsid w:val="00A4293C"/>
    <w:rsid w:val="00A429B8"/>
    <w:rsid w:val="00A42A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1C57"/>
    <w:rsid w:val="00A52DFF"/>
    <w:rsid w:val="00A52E7D"/>
    <w:rsid w:val="00A530AC"/>
    <w:rsid w:val="00A53512"/>
    <w:rsid w:val="00A53C0A"/>
    <w:rsid w:val="00A548D9"/>
    <w:rsid w:val="00A54F7F"/>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0E0"/>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624"/>
    <w:rsid w:val="00A96D14"/>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285"/>
    <w:rsid w:val="00AA67F0"/>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EFC"/>
    <w:rsid w:val="00AB620C"/>
    <w:rsid w:val="00AB6454"/>
    <w:rsid w:val="00AB6D1A"/>
    <w:rsid w:val="00AB6E90"/>
    <w:rsid w:val="00AB7CB3"/>
    <w:rsid w:val="00AB7E54"/>
    <w:rsid w:val="00AB7F38"/>
    <w:rsid w:val="00AC0511"/>
    <w:rsid w:val="00AC1B81"/>
    <w:rsid w:val="00AC232B"/>
    <w:rsid w:val="00AC3E72"/>
    <w:rsid w:val="00AC4096"/>
    <w:rsid w:val="00AC43FB"/>
    <w:rsid w:val="00AC45FB"/>
    <w:rsid w:val="00AC4AA3"/>
    <w:rsid w:val="00AC4FF0"/>
    <w:rsid w:val="00AC52A8"/>
    <w:rsid w:val="00AC545B"/>
    <w:rsid w:val="00AC5BBD"/>
    <w:rsid w:val="00AC64A0"/>
    <w:rsid w:val="00AC71D9"/>
    <w:rsid w:val="00AC739E"/>
    <w:rsid w:val="00AC73B7"/>
    <w:rsid w:val="00AC78F9"/>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00"/>
    <w:rsid w:val="00B32423"/>
    <w:rsid w:val="00B32679"/>
    <w:rsid w:val="00B32C10"/>
    <w:rsid w:val="00B3311D"/>
    <w:rsid w:val="00B33CDC"/>
    <w:rsid w:val="00B34933"/>
    <w:rsid w:val="00B34CED"/>
    <w:rsid w:val="00B3530A"/>
    <w:rsid w:val="00B35917"/>
    <w:rsid w:val="00B36686"/>
    <w:rsid w:val="00B369AA"/>
    <w:rsid w:val="00B36C17"/>
    <w:rsid w:val="00B36D5C"/>
    <w:rsid w:val="00B36F8F"/>
    <w:rsid w:val="00B37588"/>
    <w:rsid w:val="00B37CD2"/>
    <w:rsid w:val="00B37ECE"/>
    <w:rsid w:val="00B410D5"/>
    <w:rsid w:val="00B4148C"/>
    <w:rsid w:val="00B41D89"/>
    <w:rsid w:val="00B4240E"/>
    <w:rsid w:val="00B42E19"/>
    <w:rsid w:val="00B43055"/>
    <w:rsid w:val="00B4343E"/>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6246"/>
    <w:rsid w:val="00B5716B"/>
    <w:rsid w:val="00B575A3"/>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62F"/>
    <w:rsid w:val="00B67715"/>
    <w:rsid w:val="00B67814"/>
    <w:rsid w:val="00B701BE"/>
    <w:rsid w:val="00B7082C"/>
    <w:rsid w:val="00B7085C"/>
    <w:rsid w:val="00B714C2"/>
    <w:rsid w:val="00B71D36"/>
    <w:rsid w:val="00B72295"/>
    <w:rsid w:val="00B722FA"/>
    <w:rsid w:val="00B725AE"/>
    <w:rsid w:val="00B728D5"/>
    <w:rsid w:val="00B72AB9"/>
    <w:rsid w:val="00B73802"/>
    <w:rsid w:val="00B738B0"/>
    <w:rsid w:val="00B7579A"/>
    <w:rsid w:val="00B760E0"/>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D7"/>
    <w:rsid w:val="00B9474B"/>
    <w:rsid w:val="00B9480A"/>
    <w:rsid w:val="00B94F9C"/>
    <w:rsid w:val="00B95147"/>
    <w:rsid w:val="00B95B3C"/>
    <w:rsid w:val="00B968C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068"/>
    <w:rsid w:val="00BB64D9"/>
    <w:rsid w:val="00BB6D23"/>
    <w:rsid w:val="00BB74E9"/>
    <w:rsid w:val="00BB78DF"/>
    <w:rsid w:val="00BB78F9"/>
    <w:rsid w:val="00BC08BC"/>
    <w:rsid w:val="00BC1867"/>
    <w:rsid w:val="00BC1A1C"/>
    <w:rsid w:val="00BC2021"/>
    <w:rsid w:val="00BC527F"/>
    <w:rsid w:val="00BC5834"/>
    <w:rsid w:val="00BC58B3"/>
    <w:rsid w:val="00BC5BA1"/>
    <w:rsid w:val="00BC5C51"/>
    <w:rsid w:val="00BC6422"/>
    <w:rsid w:val="00BC6582"/>
    <w:rsid w:val="00BC6630"/>
    <w:rsid w:val="00BC6726"/>
    <w:rsid w:val="00BC715C"/>
    <w:rsid w:val="00BC7F11"/>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E72"/>
    <w:rsid w:val="00BF0773"/>
    <w:rsid w:val="00BF13AA"/>
    <w:rsid w:val="00BF1698"/>
    <w:rsid w:val="00BF2440"/>
    <w:rsid w:val="00BF2530"/>
    <w:rsid w:val="00BF2996"/>
    <w:rsid w:val="00BF3B05"/>
    <w:rsid w:val="00BF3D38"/>
    <w:rsid w:val="00BF3D57"/>
    <w:rsid w:val="00BF4AE3"/>
    <w:rsid w:val="00BF4E28"/>
    <w:rsid w:val="00BF4F74"/>
    <w:rsid w:val="00BF5124"/>
    <w:rsid w:val="00BF5D29"/>
    <w:rsid w:val="00BF6818"/>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58CD"/>
    <w:rsid w:val="00C0601A"/>
    <w:rsid w:val="00C066D2"/>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C47"/>
    <w:rsid w:val="00C17FF0"/>
    <w:rsid w:val="00C216AD"/>
    <w:rsid w:val="00C21EF4"/>
    <w:rsid w:val="00C21F9C"/>
    <w:rsid w:val="00C2517C"/>
    <w:rsid w:val="00C258B5"/>
    <w:rsid w:val="00C2620A"/>
    <w:rsid w:val="00C26911"/>
    <w:rsid w:val="00C26A50"/>
    <w:rsid w:val="00C27266"/>
    <w:rsid w:val="00C277CC"/>
    <w:rsid w:val="00C304B8"/>
    <w:rsid w:val="00C3082C"/>
    <w:rsid w:val="00C311EB"/>
    <w:rsid w:val="00C31C76"/>
    <w:rsid w:val="00C31E20"/>
    <w:rsid w:val="00C32194"/>
    <w:rsid w:val="00C3282C"/>
    <w:rsid w:val="00C329A1"/>
    <w:rsid w:val="00C32E13"/>
    <w:rsid w:val="00C331CF"/>
    <w:rsid w:val="00C333CC"/>
    <w:rsid w:val="00C3345D"/>
    <w:rsid w:val="00C33ECF"/>
    <w:rsid w:val="00C34571"/>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4EF3"/>
    <w:rsid w:val="00C4514D"/>
    <w:rsid w:val="00C4627D"/>
    <w:rsid w:val="00C46A70"/>
    <w:rsid w:val="00C504B3"/>
    <w:rsid w:val="00C50848"/>
    <w:rsid w:val="00C52A92"/>
    <w:rsid w:val="00C531A9"/>
    <w:rsid w:val="00C54ED0"/>
    <w:rsid w:val="00C55082"/>
    <w:rsid w:val="00C554C7"/>
    <w:rsid w:val="00C55BEA"/>
    <w:rsid w:val="00C55F6F"/>
    <w:rsid w:val="00C56AC8"/>
    <w:rsid w:val="00C56ADA"/>
    <w:rsid w:val="00C56C94"/>
    <w:rsid w:val="00C56FF2"/>
    <w:rsid w:val="00C57A9F"/>
    <w:rsid w:val="00C57D03"/>
    <w:rsid w:val="00C6002D"/>
    <w:rsid w:val="00C60683"/>
    <w:rsid w:val="00C60BCC"/>
    <w:rsid w:val="00C61CF2"/>
    <w:rsid w:val="00C61E4E"/>
    <w:rsid w:val="00C622AB"/>
    <w:rsid w:val="00C62377"/>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55F"/>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F63"/>
    <w:rsid w:val="00C90A4C"/>
    <w:rsid w:val="00C91F95"/>
    <w:rsid w:val="00C922F5"/>
    <w:rsid w:val="00C923F9"/>
    <w:rsid w:val="00C92DC1"/>
    <w:rsid w:val="00C9312C"/>
    <w:rsid w:val="00C93468"/>
    <w:rsid w:val="00C94057"/>
    <w:rsid w:val="00C94512"/>
    <w:rsid w:val="00C9477E"/>
    <w:rsid w:val="00C94D6F"/>
    <w:rsid w:val="00C9503F"/>
    <w:rsid w:val="00C9519F"/>
    <w:rsid w:val="00C955A6"/>
    <w:rsid w:val="00C95D8C"/>
    <w:rsid w:val="00C9662A"/>
    <w:rsid w:val="00C96E22"/>
    <w:rsid w:val="00C96FB8"/>
    <w:rsid w:val="00C96FCC"/>
    <w:rsid w:val="00C97D52"/>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084C"/>
    <w:rsid w:val="00CB1431"/>
    <w:rsid w:val="00CB1A0B"/>
    <w:rsid w:val="00CB1B3D"/>
    <w:rsid w:val="00CB1B4B"/>
    <w:rsid w:val="00CB2744"/>
    <w:rsid w:val="00CB2A5E"/>
    <w:rsid w:val="00CB2CA2"/>
    <w:rsid w:val="00CB2FA6"/>
    <w:rsid w:val="00CB34AA"/>
    <w:rsid w:val="00CB3A12"/>
    <w:rsid w:val="00CB4D86"/>
    <w:rsid w:val="00CB4DBA"/>
    <w:rsid w:val="00CB5250"/>
    <w:rsid w:val="00CB5460"/>
    <w:rsid w:val="00CB54CD"/>
    <w:rsid w:val="00CB5894"/>
    <w:rsid w:val="00CB5B96"/>
    <w:rsid w:val="00CB6A73"/>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6F61"/>
    <w:rsid w:val="00CC7A97"/>
    <w:rsid w:val="00CD04F5"/>
    <w:rsid w:val="00CD0CB0"/>
    <w:rsid w:val="00CD1CA0"/>
    <w:rsid w:val="00CD1F1B"/>
    <w:rsid w:val="00CD2264"/>
    <w:rsid w:val="00CD2440"/>
    <w:rsid w:val="00CD259F"/>
    <w:rsid w:val="00CD2DD8"/>
    <w:rsid w:val="00CD3004"/>
    <w:rsid w:val="00CD3319"/>
    <w:rsid w:val="00CD3CF6"/>
    <w:rsid w:val="00CD3E97"/>
    <w:rsid w:val="00CD3F3B"/>
    <w:rsid w:val="00CD486A"/>
    <w:rsid w:val="00CD500B"/>
    <w:rsid w:val="00CD5439"/>
    <w:rsid w:val="00CD555E"/>
    <w:rsid w:val="00CD602F"/>
    <w:rsid w:val="00CD6248"/>
    <w:rsid w:val="00CD67A8"/>
    <w:rsid w:val="00CD69DC"/>
    <w:rsid w:val="00CD6E00"/>
    <w:rsid w:val="00CD7A8D"/>
    <w:rsid w:val="00CE00FE"/>
    <w:rsid w:val="00CE042C"/>
    <w:rsid w:val="00CE0555"/>
    <w:rsid w:val="00CE0C95"/>
    <w:rsid w:val="00CE16C3"/>
    <w:rsid w:val="00CE20F0"/>
    <w:rsid w:val="00CE24DD"/>
    <w:rsid w:val="00CE2694"/>
    <w:rsid w:val="00CE3F3D"/>
    <w:rsid w:val="00CE3F46"/>
    <w:rsid w:val="00CE3FA4"/>
    <w:rsid w:val="00CE4826"/>
    <w:rsid w:val="00CE5050"/>
    <w:rsid w:val="00CE516D"/>
    <w:rsid w:val="00CE5909"/>
    <w:rsid w:val="00CE5CC5"/>
    <w:rsid w:val="00CE6876"/>
    <w:rsid w:val="00CE70A2"/>
    <w:rsid w:val="00CE7370"/>
    <w:rsid w:val="00CE74DB"/>
    <w:rsid w:val="00CE7572"/>
    <w:rsid w:val="00CE7619"/>
    <w:rsid w:val="00CE7B5B"/>
    <w:rsid w:val="00CE7E4F"/>
    <w:rsid w:val="00CF029D"/>
    <w:rsid w:val="00CF0DC3"/>
    <w:rsid w:val="00CF0E61"/>
    <w:rsid w:val="00CF1630"/>
    <w:rsid w:val="00CF1825"/>
    <w:rsid w:val="00CF1A67"/>
    <w:rsid w:val="00CF244A"/>
    <w:rsid w:val="00CF24CA"/>
    <w:rsid w:val="00CF3215"/>
    <w:rsid w:val="00CF3A61"/>
    <w:rsid w:val="00CF538E"/>
    <w:rsid w:val="00CF56F4"/>
    <w:rsid w:val="00CF59B1"/>
    <w:rsid w:val="00CF6008"/>
    <w:rsid w:val="00CF689F"/>
    <w:rsid w:val="00CF68AC"/>
    <w:rsid w:val="00CF6F62"/>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54C5"/>
    <w:rsid w:val="00D06033"/>
    <w:rsid w:val="00D07085"/>
    <w:rsid w:val="00D07179"/>
    <w:rsid w:val="00D0729F"/>
    <w:rsid w:val="00D0735C"/>
    <w:rsid w:val="00D07365"/>
    <w:rsid w:val="00D07446"/>
    <w:rsid w:val="00D07ECB"/>
    <w:rsid w:val="00D07F2B"/>
    <w:rsid w:val="00D106FF"/>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7B14"/>
    <w:rsid w:val="00D27B1C"/>
    <w:rsid w:val="00D27B4E"/>
    <w:rsid w:val="00D3054D"/>
    <w:rsid w:val="00D3107C"/>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00E"/>
    <w:rsid w:val="00D46712"/>
    <w:rsid w:val="00D51B21"/>
    <w:rsid w:val="00D52357"/>
    <w:rsid w:val="00D5263A"/>
    <w:rsid w:val="00D52F18"/>
    <w:rsid w:val="00D5312C"/>
    <w:rsid w:val="00D534F3"/>
    <w:rsid w:val="00D540A2"/>
    <w:rsid w:val="00D55149"/>
    <w:rsid w:val="00D561BE"/>
    <w:rsid w:val="00D56965"/>
    <w:rsid w:val="00D56ECF"/>
    <w:rsid w:val="00D57A88"/>
    <w:rsid w:val="00D57C7F"/>
    <w:rsid w:val="00D60A46"/>
    <w:rsid w:val="00D60C1C"/>
    <w:rsid w:val="00D60E20"/>
    <w:rsid w:val="00D614E8"/>
    <w:rsid w:val="00D61CF6"/>
    <w:rsid w:val="00D626F6"/>
    <w:rsid w:val="00D62C36"/>
    <w:rsid w:val="00D63F2D"/>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6ED7"/>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28B"/>
    <w:rsid w:val="00D9247A"/>
    <w:rsid w:val="00D93B6F"/>
    <w:rsid w:val="00D94BA0"/>
    <w:rsid w:val="00D94CA4"/>
    <w:rsid w:val="00D95059"/>
    <w:rsid w:val="00D951BD"/>
    <w:rsid w:val="00D9529B"/>
    <w:rsid w:val="00D953B4"/>
    <w:rsid w:val="00D956CE"/>
    <w:rsid w:val="00D95773"/>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689C"/>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428"/>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0DE8"/>
    <w:rsid w:val="00DD1544"/>
    <w:rsid w:val="00DD26CD"/>
    <w:rsid w:val="00DD28A8"/>
    <w:rsid w:val="00DD2914"/>
    <w:rsid w:val="00DD2920"/>
    <w:rsid w:val="00DD2F8D"/>
    <w:rsid w:val="00DD3060"/>
    <w:rsid w:val="00DD37BD"/>
    <w:rsid w:val="00DD3D9D"/>
    <w:rsid w:val="00DD414D"/>
    <w:rsid w:val="00DD51B0"/>
    <w:rsid w:val="00DD6A33"/>
    <w:rsid w:val="00DD71C1"/>
    <w:rsid w:val="00DD75BE"/>
    <w:rsid w:val="00DD7722"/>
    <w:rsid w:val="00DD7723"/>
    <w:rsid w:val="00DD7AEE"/>
    <w:rsid w:val="00DE0603"/>
    <w:rsid w:val="00DE225C"/>
    <w:rsid w:val="00DE289F"/>
    <w:rsid w:val="00DE3CCC"/>
    <w:rsid w:val="00DE3FAA"/>
    <w:rsid w:val="00DE458F"/>
    <w:rsid w:val="00DE4708"/>
    <w:rsid w:val="00DE5CD2"/>
    <w:rsid w:val="00DE610B"/>
    <w:rsid w:val="00DE6B1A"/>
    <w:rsid w:val="00DE6EA2"/>
    <w:rsid w:val="00DE7931"/>
    <w:rsid w:val="00DE7E5C"/>
    <w:rsid w:val="00DF069A"/>
    <w:rsid w:val="00DF0B8A"/>
    <w:rsid w:val="00DF1761"/>
    <w:rsid w:val="00DF1A22"/>
    <w:rsid w:val="00DF23C0"/>
    <w:rsid w:val="00DF2962"/>
    <w:rsid w:val="00DF2BC1"/>
    <w:rsid w:val="00DF3118"/>
    <w:rsid w:val="00DF343F"/>
    <w:rsid w:val="00DF3831"/>
    <w:rsid w:val="00DF3FEA"/>
    <w:rsid w:val="00DF4272"/>
    <w:rsid w:val="00DF45F9"/>
    <w:rsid w:val="00DF4B25"/>
    <w:rsid w:val="00DF543E"/>
    <w:rsid w:val="00DF563E"/>
    <w:rsid w:val="00DF604E"/>
    <w:rsid w:val="00DF60F7"/>
    <w:rsid w:val="00DF6196"/>
    <w:rsid w:val="00DF6394"/>
    <w:rsid w:val="00DF69EC"/>
    <w:rsid w:val="00DF762C"/>
    <w:rsid w:val="00E00051"/>
    <w:rsid w:val="00E00DDC"/>
    <w:rsid w:val="00E010DC"/>
    <w:rsid w:val="00E011E1"/>
    <w:rsid w:val="00E0219C"/>
    <w:rsid w:val="00E02264"/>
    <w:rsid w:val="00E022D7"/>
    <w:rsid w:val="00E02389"/>
    <w:rsid w:val="00E02F29"/>
    <w:rsid w:val="00E03427"/>
    <w:rsid w:val="00E03AF9"/>
    <w:rsid w:val="00E03EF3"/>
    <w:rsid w:val="00E04649"/>
    <w:rsid w:val="00E04A49"/>
    <w:rsid w:val="00E05617"/>
    <w:rsid w:val="00E06EB0"/>
    <w:rsid w:val="00E06EEE"/>
    <w:rsid w:val="00E0733E"/>
    <w:rsid w:val="00E07827"/>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06E"/>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A68"/>
    <w:rsid w:val="00E31C04"/>
    <w:rsid w:val="00E32AAB"/>
    <w:rsid w:val="00E32C73"/>
    <w:rsid w:val="00E3308A"/>
    <w:rsid w:val="00E332FC"/>
    <w:rsid w:val="00E33B34"/>
    <w:rsid w:val="00E343D3"/>
    <w:rsid w:val="00E345AB"/>
    <w:rsid w:val="00E349FE"/>
    <w:rsid w:val="00E352D3"/>
    <w:rsid w:val="00E35577"/>
    <w:rsid w:val="00E3579F"/>
    <w:rsid w:val="00E3670C"/>
    <w:rsid w:val="00E368A4"/>
    <w:rsid w:val="00E36BE8"/>
    <w:rsid w:val="00E36E9E"/>
    <w:rsid w:val="00E37FD4"/>
    <w:rsid w:val="00E404D1"/>
    <w:rsid w:val="00E4099F"/>
    <w:rsid w:val="00E40B2E"/>
    <w:rsid w:val="00E41D12"/>
    <w:rsid w:val="00E43166"/>
    <w:rsid w:val="00E4358E"/>
    <w:rsid w:val="00E438D3"/>
    <w:rsid w:val="00E43B16"/>
    <w:rsid w:val="00E43B94"/>
    <w:rsid w:val="00E43F35"/>
    <w:rsid w:val="00E4551C"/>
    <w:rsid w:val="00E45679"/>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549"/>
    <w:rsid w:val="00E61D75"/>
    <w:rsid w:val="00E61E77"/>
    <w:rsid w:val="00E61F49"/>
    <w:rsid w:val="00E632E8"/>
    <w:rsid w:val="00E64637"/>
    <w:rsid w:val="00E64AFA"/>
    <w:rsid w:val="00E64B01"/>
    <w:rsid w:val="00E65A65"/>
    <w:rsid w:val="00E662C3"/>
    <w:rsid w:val="00E664A5"/>
    <w:rsid w:val="00E67741"/>
    <w:rsid w:val="00E67F80"/>
    <w:rsid w:val="00E71055"/>
    <w:rsid w:val="00E71275"/>
    <w:rsid w:val="00E724C6"/>
    <w:rsid w:val="00E726A0"/>
    <w:rsid w:val="00E73223"/>
    <w:rsid w:val="00E737F0"/>
    <w:rsid w:val="00E74251"/>
    <w:rsid w:val="00E742BE"/>
    <w:rsid w:val="00E74444"/>
    <w:rsid w:val="00E74650"/>
    <w:rsid w:val="00E75E8E"/>
    <w:rsid w:val="00E75FD0"/>
    <w:rsid w:val="00E76A59"/>
    <w:rsid w:val="00E76DB9"/>
    <w:rsid w:val="00E76FFA"/>
    <w:rsid w:val="00E7702C"/>
    <w:rsid w:val="00E776D4"/>
    <w:rsid w:val="00E7797F"/>
    <w:rsid w:val="00E8057B"/>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86D"/>
    <w:rsid w:val="00E93C56"/>
    <w:rsid w:val="00E94B5A"/>
    <w:rsid w:val="00E94D88"/>
    <w:rsid w:val="00E96567"/>
    <w:rsid w:val="00E96DB0"/>
    <w:rsid w:val="00EA13FB"/>
    <w:rsid w:val="00EA1768"/>
    <w:rsid w:val="00EA1DFB"/>
    <w:rsid w:val="00EA31AF"/>
    <w:rsid w:val="00EA39B4"/>
    <w:rsid w:val="00EA3E76"/>
    <w:rsid w:val="00EA4221"/>
    <w:rsid w:val="00EA4C8A"/>
    <w:rsid w:val="00EA59DE"/>
    <w:rsid w:val="00EA59FE"/>
    <w:rsid w:val="00EA66C4"/>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3253"/>
    <w:rsid w:val="00EC4184"/>
    <w:rsid w:val="00EC4808"/>
    <w:rsid w:val="00EC51B8"/>
    <w:rsid w:val="00EC52E7"/>
    <w:rsid w:val="00EC5AA5"/>
    <w:rsid w:val="00EC5F05"/>
    <w:rsid w:val="00EC7D78"/>
    <w:rsid w:val="00EC7FE8"/>
    <w:rsid w:val="00ED0371"/>
    <w:rsid w:val="00ED1847"/>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0BEA"/>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85F"/>
    <w:rsid w:val="00EF6E33"/>
    <w:rsid w:val="00EF7219"/>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269"/>
    <w:rsid w:val="00F044F1"/>
    <w:rsid w:val="00F045FC"/>
    <w:rsid w:val="00F052C3"/>
    <w:rsid w:val="00F059C9"/>
    <w:rsid w:val="00F0714F"/>
    <w:rsid w:val="00F07434"/>
    <w:rsid w:val="00F079CB"/>
    <w:rsid w:val="00F10059"/>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253"/>
    <w:rsid w:val="00F20870"/>
    <w:rsid w:val="00F20975"/>
    <w:rsid w:val="00F210EE"/>
    <w:rsid w:val="00F21227"/>
    <w:rsid w:val="00F2145E"/>
    <w:rsid w:val="00F21837"/>
    <w:rsid w:val="00F22589"/>
    <w:rsid w:val="00F23162"/>
    <w:rsid w:val="00F23793"/>
    <w:rsid w:val="00F23C34"/>
    <w:rsid w:val="00F23C74"/>
    <w:rsid w:val="00F24439"/>
    <w:rsid w:val="00F24D8E"/>
    <w:rsid w:val="00F25755"/>
    <w:rsid w:val="00F2575F"/>
    <w:rsid w:val="00F2608A"/>
    <w:rsid w:val="00F260D1"/>
    <w:rsid w:val="00F269C5"/>
    <w:rsid w:val="00F26DC9"/>
    <w:rsid w:val="00F271B2"/>
    <w:rsid w:val="00F27230"/>
    <w:rsid w:val="00F2760C"/>
    <w:rsid w:val="00F27975"/>
    <w:rsid w:val="00F27E91"/>
    <w:rsid w:val="00F31757"/>
    <w:rsid w:val="00F318FA"/>
    <w:rsid w:val="00F32146"/>
    <w:rsid w:val="00F322D1"/>
    <w:rsid w:val="00F32841"/>
    <w:rsid w:val="00F32E6E"/>
    <w:rsid w:val="00F336AA"/>
    <w:rsid w:val="00F344E8"/>
    <w:rsid w:val="00F34739"/>
    <w:rsid w:val="00F34BAC"/>
    <w:rsid w:val="00F357C8"/>
    <w:rsid w:val="00F35996"/>
    <w:rsid w:val="00F35E31"/>
    <w:rsid w:val="00F362A9"/>
    <w:rsid w:val="00F366A9"/>
    <w:rsid w:val="00F3672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5F51"/>
    <w:rsid w:val="00F66074"/>
    <w:rsid w:val="00F6647B"/>
    <w:rsid w:val="00F664C9"/>
    <w:rsid w:val="00F66AE2"/>
    <w:rsid w:val="00F6700A"/>
    <w:rsid w:val="00F67479"/>
    <w:rsid w:val="00F674F8"/>
    <w:rsid w:val="00F67A80"/>
    <w:rsid w:val="00F67B8A"/>
    <w:rsid w:val="00F70165"/>
    <w:rsid w:val="00F70B33"/>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2581"/>
    <w:rsid w:val="00F826D1"/>
    <w:rsid w:val="00F827C3"/>
    <w:rsid w:val="00F82A73"/>
    <w:rsid w:val="00F82FB2"/>
    <w:rsid w:val="00F83643"/>
    <w:rsid w:val="00F8392A"/>
    <w:rsid w:val="00F83D40"/>
    <w:rsid w:val="00F849C1"/>
    <w:rsid w:val="00F86A7F"/>
    <w:rsid w:val="00F86CA1"/>
    <w:rsid w:val="00F86FB1"/>
    <w:rsid w:val="00F86FE7"/>
    <w:rsid w:val="00F87433"/>
    <w:rsid w:val="00F8750E"/>
    <w:rsid w:val="00F90C68"/>
    <w:rsid w:val="00F92041"/>
    <w:rsid w:val="00F9272C"/>
    <w:rsid w:val="00F93162"/>
    <w:rsid w:val="00F94265"/>
    <w:rsid w:val="00F9428B"/>
    <w:rsid w:val="00F94743"/>
    <w:rsid w:val="00F949EC"/>
    <w:rsid w:val="00F94F3B"/>
    <w:rsid w:val="00F96057"/>
    <w:rsid w:val="00F96252"/>
    <w:rsid w:val="00F9660C"/>
    <w:rsid w:val="00F9676A"/>
    <w:rsid w:val="00F97481"/>
    <w:rsid w:val="00F975FC"/>
    <w:rsid w:val="00F97856"/>
    <w:rsid w:val="00F97AEA"/>
    <w:rsid w:val="00F97C11"/>
    <w:rsid w:val="00F97CBB"/>
    <w:rsid w:val="00F97D76"/>
    <w:rsid w:val="00FA040C"/>
    <w:rsid w:val="00FA0EE0"/>
    <w:rsid w:val="00FA10E3"/>
    <w:rsid w:val="00FA14D1"/>
    <w:rsid w:val="00FA199B"/>
    <w:rsid w:val="00FA1C0D"/>
    <w:rsid w:val="00FA26E4"/>
    <w:rsid w:val="00FA27C8"/>
    <w:rsid w:val="00FA307D"/>
    <w:rsid w:val="00FA4B3E"/>
    <w:rsid w:val="00FA5837"/>
    <w:rsid w:val="00FA609D"/>
    <w:rsid w:val="00FA6A60"/>
    <w:rsid w:val="00FA6C7D"/>
    <w:rsid w:val="00FA765F"/>
    <w:rsid w:val="00FA7B5A"/>
    <w:rsid w:val="00FB0267"/>
    <w:rsid w:val="00FB11B8"/>
    <w:rsid w:val="00FB2081"/>
    <w:rsid w:val="00FB2640"/>
    <w:rsid w:val="00FB275E"/>
    <w:rsid w:val="00FB2AD1"/>
    <w:rsid w:val="00FB2B0B"/>
    <w:rsid w:val="00FB40C8"/>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2FB"/>
    <w:rsid w:val="00FC5495"/>
    <w:rsid w:val="00FC603B"/>
    <w:rsid w:val="00FC6ADF"/>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56B"/>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EF7219"/>
    <w:pPr>
      <w:keepNext/>
      <w:spacing w:before="240" w:after="60"/>
      <w:outlineLvl w:val="3"/>
    </w:pPr>
    <w:rPr>
      <w:rFonts w:ascii="Calibri" w:hAnsi="Calibri" w:cs="Arial"/>
      <w:b/>
      <w:bCs/>
    </w:rPr>
  </w:style>
  <w:style w:type="paragraph" w:styleId="Heading5">
    <w:name w:val="heading 5"/>
    <w:basedOn w:val="Normal"/>
    <w:next w:val="Normal"/>
    <w:link w:val="Heading5Char"/>
    <w:qFormat/>
    <w:rsid w:val="00EF7219"/>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qFormat/>
    <w:rsid w:val="00EF7219"/>
    <w:pPr>
      <w:spacing w:before="240" w:after="60"/>
      <w:outlineLvl w:val="5"/>
    </w:pPr>
    <w:rPr>
      <w:rFonts w:ascii="Calibri" w:hAnsi="Calibri" w:cs="Arial"/>
      <w:b/>
      <w:bCs/>
      <w:sz w:val="22"/>
      <w:szCs w:val="22"/>
    </w:rPr>
  </w:style>
  <w:style w:type="paragraph" w:styleId="Heading7">
    <w:name w:val="heading 7"/>
    <w:basedOn w:val="Normal"/>
    <w:next w:val="Normal"/>
    <w:link w:val="Heading7Char"/>
    <w:qFormat/>
    <w:rsid w:val="00EF7219"/>
    <w:pPr>
      <w:spacing w:before="240" w:after="60"/>
      <w:outlineLvl w:val="6"/>
    </w:pPr>
    <w:rPr>
      <w:rFonts w:ascii="Calibri" w:hAnsi="Calibri" w:cs="Arial"/>
      <w:sz w:val="24"/>
      <w:szCs w:val="24"/>
    </w:rPr>
  </w:style>
  <w:style w:type="paragraph" w:styleId="Heading8">
    <w:name w:val="heading 8"/>
    <w:basedOn w:val="Normal"/>
    <w:next w:val="Normal"/>
    <w:link w:val="Heading8Char"/>
    <w:qFormat/>
    <w:rsid w:val="00EF7219"/>
    <w:pPr>
      <w:spacing w:before="240" w:after="60"/>
      <w:outlineLvl w:val="7"/>
    </w:pPr>
    <w:rPr>
      <w:rFonts w:ascii="Calibri" w:hAnsi="Calibri" w:cs="Arial"/>
      <w:i/>
      <w:iCs/>
      <w:sz w:val="24"/>
      <w:szCs w:val="24"/>
    </w:rPr>
  </w:style>
  <w:style w:type="paragraph" w:styleId="Heading9">
    <w:name w:val="heading 9"/>
    <w:basedOn w:val="Normal"/>
    <w:next w:val="Normal"/>
    <w:link w:val="Heading9Char"/>
    <w:qFormat/>
    <w:rsid w:val="00EF7219"/>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EF7219"/>
    <w:rPr>
      <w:rFonts w:ascii="Calibri" w:hAnsi="Calibri" w:cs="Arial"/>
      <w:b/>
      <w:bCs/>
      <w:sz w:val="28"/>
      <w:szCs w:val="28"/>
    </w:rPr>
  </w:style>
  <w:style w:type="character" w:customStyle="1" w:styleId="Heading5Char">
    <w:name w:val="Heading 5 Char"/>
    <w:link w:val="Heading5"/>
    <w:rsid w:val="00EF7219"/>
    <w:rPr>
      <w:rFonts w:ascii="Calibri" w:hAnsi="Calibri" w:cs="Arial"/>
      <w:b/>
      <w:bCs/>
      <w:i/>
      <w:iCs/>
      <w:sz w:val="26"/>
      <w:szCs w:val="26"/>
    </w:rPr>
  </w:style>
  <w:style w:type="character" w:customStyle="1" w:styleId="Heading6Char">
    <w:name w:val="Heading 6 Char"/>
    <w:link w:val="Heading6"/>
    <w:rsid w:val="00EF7219"/>
    <w:rPr>
      <w:rFonts w:ascii="Calibri" w:hAnsi="Calibri" w:cs="Arial"/>
      <w:b/>
      <w:bCs/>
      <w:sz w:val="22"/>
      <w:szCs w:val="22"/>
    </w:rPr>
  </w:style>
  <w:style w:type="character" w:customStyle="1" w:styleId="Heading7Char">
    <w:name w:val="Heading 7 Char"/>
    <w:link w:val="Heading7"/>
    <w:rsid w:val="00EF7219"/>
    <w:rPr>
      <w:rFonts w:ascii="Calibri" w:hAnsi="Calibri" w:cs="Arial"/>
      <w:sz w:val="24"/>
      <w:szCs w:val="24"/>
    </w:rPr>
  </w:style>
  <w:style w:type="character" w:customStyle="1" w:styleId="Heading8Char">
    <w:name w:val="Heading 8 Char"/>
    <w:link w:val="Heading8"/>
    <w:rsid w:val="00EF7219"/>
    <w:rPr>
      <w:rFonts w:ascii="Calibri" w:hAnsi="Calibri" w:cs="Arial"/>
      <w:i/>
      <w:iCs/>
      <w:sz w:val="24"/>
      <w:szCs w:val="24"/>
    </w:rPr>
  </w:style>
  <w:style w:type="character" w:customStyle="1" w:styleId="Heading9Char">
    <w:name w:val="Heading 9 Char"/>
    <w:link w:val="Heading9"/>
    <w:rsid w:val="00EF7219"/>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EF7219"/>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EF7219"/>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BF6818"/>
    <w:pPr>
      <w:spacing w:before="360" w:after="240"/>
      <w:jc w:val="center"/>
      <w:outlineLvl w:val="1"/>
    </w:pPr>
    <w:rPr>
      <w:rFonts w:ascii="IRYakout" w:hAnsi="IRYakout" w:cs="IRYakout"/>
      <w:bCs/>
      <w:sz w:val="32"/>
      <w:szCs w:val="32"/>
      <w:lang w:bidi="fa-IR"/>
    </w:rPr>
  </w:style>
  <w:style w:type="character" w:customStyle="1" w:styleId="Char">
    <w:name w:val="تیر اول Char"/>
    <w:link w:val="a"/>
    <w:rsid w:val="00BF6818"/>
    <w:rPr>
      <w:rFonts w:ascii="IRYakout" w:hAnsi="IRYakout" w:cs="IRYakout"/>
      <w:bCs/>
      <w:sz w:val="32"/>
      <w:szCs w:val="32"/>
      <w:lang w:bidi="fa-IR"/>
    </w:rPr>
  </w:style>
  <w:style w:type="paragraph" w:customStyle="1" w:styleId="2-">
    <w:name w:val="2- تیر دوم"/>
    <w:basedOn w:val="Normal"/>
    <w:link w:val="2-Char"/>
    <w:qFormat/>
    <w:rsid w:val="00AC43FB"/>
    <w:pPr>
      <w:spacing w:before="240" w:after="60"/>
      <w:jc w:val="both"/>
      <w:outlineLvl w:val="2"/>
    </w:pPr>
    <w:rPr>
      <w:rFonts w:ascii="IRZar" w:hAnsi="IRZar" w:cs="IRZar"/>
      <w:bCs/>
      <w:sz w:val="24"/>
      <w:szCs w:val="24"/>
      <w:lang w:bidi="fa-IR"/>
    </w:rPr>
  </w:style>
  <w:style w:type="character" w:customStyle="1" w:styleId="2-Char">
    <w:name w:val="2- تیر دوم Char"/>
    <w:link w:val="2-"/>
    <w:rsid w:val="00AC43F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5-">
    <w:name w:val="5- تیر سوم"/>
    <w:basedOn w:val="Normal"/>
    <w:link w:val="5-Char"/>
    <w:qFormat/>
    <w:rsid w:val="00A96D14"/>
    <w:pPr>
      <w:spacing w:before="240"/>
      <w:jc w:val="both"/>
      <w:outlineLvl w:val="3"/>
    </w:pPr>
    <w:rPr>
      <w:rFonts w:ascii="IRNazli" w:hAnsi="IRNazli" w:cs="IRNazli"/>
      <w:bCs/>
      <w:sz w:val="26"/>
      <w:szCs w:val="26"/>
      <w:lang w:bidi="fa-IR"/>
    </w:rPr>
  </w:style>
  <w:style w:type="character" w:customStyle="1" w:styleId="5-Char">
    <w:name w:val="5- تیر سوم Char"/>
    <w:link w:val="5-"/>
    <w:rsid w:val="00A96D14"/>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BF6818"/>
    <w:pPr>
      <w:spacing w:before="120"/>
      <w:jc w:val="both"/>
    </w:pPr>
    <w:rPr>
      <w:rFonts w:ascii="IRZar" w:hAnsi="IRZar" w:cs="IRZar"/>
      <w:bCs/>
      <w:sz w:val="24"/>
      <w:szCs w:val="24"/>
    </w:rPr>
  </w:style>
  <w:style w:type="paragraph" w:styleId="TOC2">
    <w:name w:val="toc 2"/>
    <w:basedOn w:val="Normal"/>
    <w:next w:val="Normal"/>
    <w:uiPriority w:val="39"/>
    <w:rsid w:val="00BF6818"/>
    <w:pPr>
      <w:spacing w:before="120"/>
      <w:jc w:val="both"/>
    </w:pPr>
    <w:rPr>
      <w:rFonts w:ascii="IRYakout" w:hAnsi="IRYakout" w:cs="IRYakout"/>
      <w:bCs/>
    </w:rPr>
  </w:style>
  <w:style w:type="paragraph" w:styleId="TOC3">
    <w:name w:val="toc 3"/>
    <w:basedOn w:val="Normal"/>
    <w:next w:val="Normal"/>
    <w:uiPriority w:val="39"/>
    <w:rsid w:val="00BF6818"/>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link w:val="NormalWebChar"/>
    <w:rsid w:val="00E35577"/>
    <w:pPr>
      <w:bidi w:val="0"/>
      <w:spacing w:before="100" w:beforeAutospacing="1" w:after="100" w:afterAutospacing="1"/>
    </w:pPr>
    <w:rPr>
      <w:rFonts w:cs="Times New Roman"/>
      <w:sz w:val="24"/>
      <w:szCs w:val="24"/>
    </w:rPr>
  </w:style>
  <w:style w:type="character" w:customStyle="1" w:styleId="NormalWebChar">
    <w:name w:val="Normal (Web) Char"/>
    <w:basedOn w:val="DefaultParagraphFont"/>
    <w:link w:val="NormalWeb"/>
    <w:rsid w:val="0097511E"/>
    <w:rPr>
      <w:sz w:val="24"/>
      <w:szCs w:val="24"/>
    </w:rPr>
  </w:style>
  <w:style w:type="character" w:styleId="FollowedHyperlink">
    <w:name w:val="FollowedHyperlink"/>
    <w:rsid w:val="00EF7219"/>
    <w:rPr>
      <w:color w:val="800080"/>
      <w:u w:val="single"/>
    </w:rPr>
  </w:style>
  <w:style w:type="paragraph" w:styleId="TOC7">
    <w:name w:val="toc 7"/>
    <w:basedOn w:val="Normal"/>
    <w:next w:val="Normal"/>
    <w:autoRedefine/>
    <w:uiPriority w:val="39"/>
    <w:rsid w:val="00EF7219"/>
    <w:pPr>
      <w:ind w:left="1680"/>
    </w:pPr>
  </w:style>
  <w:style w:type="paragraph" w:styleId="TOC4">
    <w:name w:val="toc 4"/>
    <w:basedOn w:val="Normal"/>
    <w:next w:val="Normal"/>
    <w:uiPriority w:val="39"/>
    <w:unhideWhenUsed/>
    <w:rsid w:val="00BF6818"/>
    <w:pPr>
      <w:bidi w:val="0"/>
      <w:ind w:left="567"/>
      <w:jc w:val="both"/>
    </w:pPr>
    <w:rPr>
      <w:rFonts w:ascii="IRNazli" w:hAnsi="IRNazli" w:cs="IRNazli"/>
      <w:sz w:val="26"/>
      <w:szCs w:val="26"/>
    </w:rPr>
  </w:style>
  <w:style w:type="paragraph" w:styleId="TOC5">
    <w:name w:val="toc 5"/>
    <w:basedOn w:val="Normal"/>
    <w:next w:val="Normal"/>
    <w:autoRedefine/>
    <w:uiPriority w:val="39"/>
    <w:unhideWhenUsed/>
    <w:rsid w:val="00EF7219"/>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F7219"/>
    <w:pPr>
      <w:bidi w:val="0"/>
      <w:spacing w:after="100" w:line="276" w:lineRule="auto"/>
      <w:ind w:left="1100"/>
    </w:pPr>
    <w:rPr>
      <w:rFonts w:ascii="Calibri" w:hAnsi="Calibri" w:cs="Arial"/>
      <w:sz w:val="22"/>
      <w:szCs w:val="22"/>
    </w:rPr>
  </w:style>
  <w:style w:type="paragraph" w:styleId="TOC8">
    <w:name w:val="toc 8"/>
    <w:basedOn w:val="Normal"/>
    <w:next w:val="Normal"/>
    <w:autoRedefine/>
    <w:uiPriority w:val="39"/>
    <w:unhideWhenUsed/>
    <w:rsid w:val="00EF7219"/>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F7219"/>
    <w:pPr>
      <w:bidi w:val="0"/>
      <w:spacing w:after="100" w:line="276" w:lineRule="auto"/>
      <w:ind w:left="1760"/>
    </w:pPr>
    <w:rPr>
      <w:rFonts w:ascii="Calibri" w:hAnsi="Calibri" w:cs="Arial"/>
      <w:sz w:val="22"/>
      <w:szCs w:val="22"/>
    </w:rPr>
  </w:style>
  <w:style w:type="paragraph" w:customStyle="1" w:styleId="a0">
    <w:name w:val="تخریج آیات"/>
    <w:basedOn w:val="Normal"/>
    <w:link w:val="Char0"/>
    <w:qFormat/>
    <w:rsid w:val="00725149"/>
    <w:pPr>
      <w:ind w:firstLine="284"/>
      <w:jc w:val="both"/>
    </w:pPr>
    <w:rPr>
      <w:rFonts w:ascii="IRLotus" w:hAnsi="IRLotus" w:cs="IRLotus"/>
      <w:sz w:val="24"/>
      <w:szCs w:val="24"/>
      <w:lang w:bidi="fa-IR"/>
    </w:rPr>
  </w:style>
  <w:style w:type="character" w:customStyle="1" w:styleId="Char0">
    <w:name w:val="تخریج آیات Char"/>
    <w:basedOn w:val="DefaultParagraphFont"/>
    <w:link w:val="a0"/>
    <w:rsid w:val="00725149"/>
    <w:rPr>
      <w:rFonts w:ascii="IRLotus" w:hAnsi="IRLotus" w:cs="IRLotus"/>
      <w:sz w:val="24"/>
      <w:szCs w:val="24"/>
      <w:lang w:bidi="fa-IR"/>
    </w:rPr>
  </w:style>
  <w:style w:type="paragraph" w:customStyle="1" w:styleId="1-">
    <w:name w:val="1- متن"/>
    <w:basedOn w:val="Normal"/>
    <w:link w:val="1-Char"/>
    <w:qFormat/>
    <w:rsid w:val="004658AD"/>
    <w:pPr>
      <w:ind w:firstLine="284"/>
      <w:jc w:val="both"/>
    </w:pPr>
    <w:rPr>
      <w:rFonts w:ascii="IRNazli" w:hAnsi="IRNazli" w:cs="IRNazli"/>
      <w:lang w:bidi="fa-IR"/>
    </w:rPr>
  </w:style>
  <w:style w:type="character" w:customStyle="1" w:styleId="1-Char">
    <w:name w:val="1- متن Char"/>
    <w:basedOn w:val="DefaultParagraphFont"/>
    <w:link w:val="1-"/>
    <w:rsid w:val="004658AD"/>
    <w:rPr>
      <w:rFonts w:ascii="IRNazli" w:hAnsi="IRNazli" w:cs="IRNazli"/>
      <w:sz w:val="28"/>
      <w:szCs w:val="28"/>
      <w:lang w:bidi="fa-IR"/>
    </w:rPr>
  </w:style>
  <w:style w:type="paragraph" w:customStyle="1" w:styleId="a1">
    <w:name w:val="نصی عربی"/>
    <w:basedOn w:val="Normal"/>
    <w:link w:val="Char1"/>
    <w:qFormat/>
    <w:rsid w:val="00D4600E"/>
    <w:pPr>
      <w:ind w:firstLine="284"/>
      <w:jc w:val="both"/>
    </w:pPr>
    <w:rPr>
      <w:rFonts w:ascii="mylotus" w:hAnsi="mylotus" w:cs="mylotus"/>
      <w:sz w:val="27"/>
      <w:szCs w:val="27"/>
      <w:lang w:bidi="fa-IR"/>
    </w:rPr>
  </w:style>
  <w:style w:type="character" w:customStyle="1" w:styleId="Char1">
    <w:name w:val="نصی عربی Char"/>
    <w:basedOn w:val="DefaultParagraphFont"/>
    <w:link w:val="a1"/>
    <w:rsid w:val="00D4600E"/>
    <w:rPr>
      <w:rFonts w:ascii="mylotus" w:hAnsi="mylotus" w:cs="mylotus"/>
      <w:sz w:val="27"/>
      <w:szCs w:val="27"/>
      <w:lang w:bidi="fa-IR"/>
    </w:rPr>
  </w:style>
  <w:style w:type="paragraph" w:customStyle="1" w:styleId="a2">
    <w:name w:val="متن بولد"/>
    <w:basedOn w:val="NormalWeb"/>
    <w:link w:val="Char2"/>
    <w:qFormat/>
    <w:rsid w:val="0097511E"/>
    <w:pPr>
      <w:widowControl w:val="0"/>
      <w:bidi/>
      <w:spacing w:before="0" w:beforeAutospacing="0" w:after="0" w:afterAutospacing="0"/>
      <w:ind w:firstLine="284"/>
      <w:jc w:val="both"/>
    </w:pPr>
    <w:rPr>
      <w:rFonts w:ascii="IRNazli" w:hAnsi="IRNazli" w:cs="IRNazli"/>
      <w:bCs/>
      <w:lang w:bidi="fa-IR"/>
    </w:rPr>
  </w:style>
  <w:style w:type="character" w:customStyle="1" w:styleId="Char2">
    <w:name w:val="متن بولد Char"/>
    <w:basedOn w:val="NormalWebChar"/>
    <w:link w:val="a2"/>
    <w:rsid w:val="0097511E"/>
    <w:rPr>
      <w:rFonts w:ascii="IRNazli" w:hAnsi="IRNazli" w:cs="IRNazli"/>
      <w:bCs/>
      <w:sz w:val="24"/>
      <w:szCs w:val="24"/>
      <w:lang w:bidi="fa-IR"/>
    </w:rPr>
  </w:style>
  <w:style w:type="paragraph" w:customStyle="1" w:styleId="a3">
    <w:name w:val="بخش"/>
    <w:basedOn w:val="a"/>
    <w:link w:val="Char3"/>
    <w:qFormat/>
    <w:rsid w:val="00BF6818"/>
    <w:pPr>
      <w:spacing w:before="2000" w:after="1000"/>
      <w:outlineLvl w:val="0"/>
    </w:pPr>
    <w:rPr>
      <w:rFonts w:ascii="IRTitr" w:hAnsi="IRTitr" w:cs="IRTitr"/>
      <w:bCs w:val="0"/>
      <w:sz w:val="50"/>
      <w:szCs w:val="50"/>
    </w:rPr>
  </w:style>
  <w:style w:type="character" w:customStyle="1" w:styleId="Char3">
    <w:name w:val="بخش Char"/>
    <w:basedOn w:val="Char"/>
    <w:link w:val="a3"/>
    <w:rsid w:val="00BF6818"/>
    <w:rPr>
      <w:rFonts w:ascii="IRTitr" w:hAnsi="IRTitr" w:cs="IRTitr"/>
      <w:bCs w:val="0"/>
      <w:sz w:val="50"/>
      <w:szCs w:val="50"/>
      <w:lang w:bidi="fa-IR"/>
    </w:rPr>
  </w:style>
  <w:style w:type="paragraph" w:customStyle="1" w:styleId="6-">
    <w:name w:val="6-متن پاورقی"/>
    <w:basedOn w:val="Normal"/>
    <w:link w:val="6-Char"/>
    <w:qFormat/>
    <w:rsid w:val="00C61CF2"/>
    <w:pPr>
      <w:ind w:left="272" w:hanging="272"/>
      <w:jc w:val="both"/>
    </w:pPr>
    <w:rPr>
      <w:rFonts w:ascii="IRNazli" w:hAnsi="IRNazli" w:cs="IRNazli"/>
      <w:sz w:val="24"/>
      <w:szCs w:val="24"/>
    </w:rPr>
  </w:style>
  <w:style w:type="character" w:customStyle="1" w:styleId="6-Char">
    <w:name w:val="6-متن پاورقی Char"/>
    <w:basedOn w:val="DefaultParagraphFont"/>
    <w:link w:val="6-"/>
    <w:rsid w:val="00C61CF2"/>
    <w:rPr>
      <w:rFonts w:ascii="IRNazli" w:hAnsi="IRNazli" w:cs="IRNazli"/>
      <w:sz w:val="24"/>
      <w:szCs w:val="24"/>
    </w:rPr>
  </w:style>
  <w:style w:type="paragraph" w:customStyle="1" w:styleId="3-">
    <w:name w:val="3- ایات"/>
    <w:basedOn w:val="1-"/>
    <w:link w:val="3-Char"/>
    <w:qFormat/>
    <w:rsid w:val="002C27A9"/>
    <w:pPr>
      <w:ind w:left="567" w:firstLine="0"/>
    </w:pPr>
    <w:rPr>
      <w:rFonts w:ascii="KFGQPC Uthmanic Script HAFS" w:hAnsi="KFGQPC Uthmanic Script HAFS" w:cs="KFGQPC Uthmanic Script HAFS"/>
    </w:rPr>
  </w:style>
  <w:style w:type="character" w:customStyle="1" w:styleId="3-Char">
    <w:name w:val="3- ایات Char"/>
    <w:basedOn w:val="1-Char"/>
    <w:link w:val="3-"/>
    <w:rsid w:val="002C27A9"/>
    <w:rPr>
      <w:rFonts w:ascii="KFGQPC Uthmanic Script HAFS" w:hAnsi="KFGQPC Uthmanic Script HAFS" w:cs="KFGQPC Uthmanic Script HAFS"/>
      <w:sz w:val="28"/>
      <w:szCs w:val="28"/>
      <w:lang w:bidi="fa-IR"/>
    </w:rPr>
  </w:style>
  <w:style w:type="paragraph" w:customStyle="1" w:styleId="a4">
    <w:name w:val="تیتر دوم"/>
    <w:basedOn w:val="Normal"/>
    <w:link w:val="Char4"/>
    <w:qFormat/>
    <w:rsid w:val="00D3107C"/>
    <w:pPr>
      <w:spacing w:before="240" w:after="120"/>
      <w:jc w:val="center"/>
      <w:outlineLvl w:val="1"/>
    </w:pPr>
    <w:rPr>
      <w:rFonts w:eastAsia="Calibri" w:cs="IRZar"/>
      <w:bCs/>
      <w:sz w:val="29"/>
      <w:szCs w:val="29"/>
    </w:rPr>
  </w:style>
  <w:style w:type="character" w:customStyle="1" w:styleId="Char4">
    <w:name w:val="تیتر دوم Char"/>
    <w:link w:val="a4"/>
    <w:rsid w:val="00D3107C"/>
    <w:rPr>
      <w:rFonts w:eastAsia="Calibri" w:cs="IRZar"/>
      <w:bCs/>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EF7219"/>
    <w:pPr>
      <w:keepNext/>
      <w:spacing w:before="240" w:after="60"/>
      <w:outlineLvl w:val="3"/>
    </w:pPr>
    <w:rPr>
      <w:rFonts w:ascii="Calibri" w:hAnsi="Calibri" w:cs="Arial"/>
      <w:b/>
      <w:bCs/>
    </w:rPr>
  </w:style>
  <w:style w:type="paragraph" w:styleId="Heading5">
    <w:name w:val="heading 5"/>
    <w:basedOn w:val="Normal"/>
    <w:next w:val="Normal"/>
    <w:link w:val="Heading5Char"/>
    <w:qFormat/>
    <w:rsid w:val="00EF7219"/>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qFormat/>
    <w:rsid w:val="00EF7219"/>
    <w:pPr>
      <w:spacing w:before="240" w:after="60"/>
      <w:outlineLvl w:val="5"/>
    </w:pPr>
    <w:rPr>
      <w:rFonts w:ascii="Calibri" w:hAnsi="Calibri" w:cs="Arial"/>
      <w:b/>
      <w:bCs/>
      <w:sz w:val="22"/>
      <w:szCs w:val="22"/>
    </w:rPr>
  </w:style>
  <w:style w:type="paragraph" w:styleId="Heading7">
    <w:name w:val="heading 7"/>
    <w:basedOn w:val="Normal"/>
    <w:next w:val="Normal"/>
    <w:link w:val="Heading7Char"/>
    <w:qFormat/>
    <w:rsid w:val="00EF7219"/>
    <w:pPr>
      <w:spacing w:before="240" w:after="60"/>
      <w:outlineLvl w:val="6"/>
    </w:pPr>
    <w:rPr>
      <w:rFonts w:ascii="Calibri" w:hAnsi="Calibri" w:cs="Arial"/>
      <w:sz w:val="24"/>
      <w:szCs w:val="24"/>
    </w:rPr>
  </w:style>
  <w:style w:type="paragraph" w:styleId="Heading8">
    <w:name w:val="heading 8"/>
    <w:basedOn w:val="Normal"/>
    <w:next w:val="Normal"/>
    <w:link w:val="Heading8Char"/>
    <w:qFormat/>
    <w:rsid w:val="00EF7219"/>
    <w:pPr>
      <w:spacing w:before="240" w:after="60"/>
      <w:outlineLvl w:val="7"/>
    </w:pPr>
    <w:rPr>
      <w:rFonts w:ascii="Calibri" w:hAnsi="Calibri" w:cs="Arial"/>
      <w:i/>
      <w:iCs/>
      <w:sz w:val="24"/>
      <w:szCs w:val="24"/>
    </w:rPr>
  </w:style>
  <w:style w:type="paragraph" w:styleId="Heading9">
    <w:name w:val="heading 9"/>
    <w:basedOn w:val="Normal"/>
    <w:next w:val="Normal"/>
    <w:link w:val="Heading9Char"/>
    <w:qFormat/>
    <w:rsid w:val="00EF7219"/>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EF7219"/>
    <w:rPr>
      <w:rFonts w:ascii="Calibri" w:hAnsi="Calibri" w:cs="Arial"/>
      <w:b/>
      <w:bCs/>
      <w:sz w:val="28"/>
      <w:szCs w:val="28"/>
    </w:rPr>
  </w:style>
  <w:style w:type="character" w:customStyle="1" w:styleId="Heading5Char">
    <w:name w:val="Heading 5 Char"/>
    <w:link w:val="Heading5"/>
    <w:rsid w:val="00EF7219"/>
    <w:rPr>
      <w:rFonts w:ascii="Calibri" w:hAnsi="Calibri" w:cs="Arial"/>
      <w:b/>
      <w:bCs/>
      <w:i/>
      <w:iCs/>
      <w:sz w:val="26"/>
      <w:szCs w:val="26"/>
    </w:rPr>
  </w:style>
  <w:style w:type="character" w:customStyle="1" w:styleId="Heading6Char">
    <w:name w:val="Heading 6 Char"/>
    <w:link w:val="Heading6"/>
    <w:rsid w:val="00EF7219"/>
    <w:rPr>
      <w:rFonts w:ascii="Calibri" w:hAnsi="Calibri" w:cs="Arial"/>
      <w:b/>
      <w:bCs/>
      <w:sz w:val="22"/>
      <w:szCs w:val="22"/>
    </w:rPr>
  </w:style>
  <w:style w:type="character" w:customStyle="1" w:styleId="Heading7Char">
    <w:name w:val="Heading 7 Char"/>
    <w:link w:val="Heading7"/>
    <w:rsid w:val="00EF7219"/>
    <w:rPr>
      <w:rFonts w:ascii="Calibri" w:hAnsi="Calibri" w:cs="Arial"/>
      <w:sz w:val="24"/>
      <w:szCs w:val="24"/>
    </w:rPr>
  </w:style>
  <w:style w:type="character" w:customStyle="1" w:styleId="Heading8Char">
    <w:name w:val="Heading 8 Char"/>
    <w:link w:val="Heading8"/>
    <w:rsid w:val="00EF7219"/>
    <w:rPr>
      <w:rFonts w:ascii="Calibri" w:hAnsi="Calibri" w:cs="Arial"/>
      <w:i/>
      <w:iCs/>
      <w:sz w:val="24"/>
      <w:szCs w:val="24"/>
    </w:rPr>
  </w:style>
  <w:style w:type="character" w:customStyle="1" w:styleId="Heading9Char">
    <w:name w:val="Heading 9 Char"/>
    <w:link w:val="Heading9"/>
    <w:rsid w:val="00EF7219"/>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EF7219"/>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EF7219"/>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rsid w:val="000F38A1"/>
    <w:rPr>
      <w:rFonts w:ascii="Tahoma" w:hAnsi="Tahoma" w:cs="Tahoma"/>
      <w:sz w:val="16"/>
      <w:szCs w:val="16"/>
    </w:rPr>
  </w:style>
  <w:style w:type="character" w:customStyle="1" w:styleId="BalloonTextChar">
    <w:name w:val="Balloon Text Char"/>
    <w:link w:val="BalloonText"/>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qFormat/>
    <w:rsid w:val="00CE6876"/>
    <w:rPr>
      <w:i/>
      <w:iCs/>
    </w:rPr>
  </w:style>
  <w:style w:type="paragraph" w:customStyle="1" w:styleId="a">
    <w:name w:val="تیر اول"/>
    <w:basedOn w:val="Normal"/>
    <w:link w:val="Char"/>
    <w:qFormat/>
    <w:rsid w:val="00BF6818"/>
    <w:pPr>
      <w:spacing w:before="360" w:after="240"/>
      <w:jc w:val="center"/>
      <w:outlineLvl w:val="1"/>
    </w:pPr>
    <w:rPr>
      <w:rFonts w:ascii="IRYakout" w:hAnsi="IRYakout" w:cs="IRYakout"/>
      <w:bCs/>
      <w:sz w:val="32"/>
      <w:szCs w:val="32"/>
      <w:lang w:bidi="fa-IR"/>
    </w:rPr>
  </w:style>
  <w:style w:type="character" w:customStyle="1" w:styleId="Char">
    <w:name w:val="تیر اول Char"/>
    <w:link w:val="a"/>
    <w:rsid w:val="00BF6818"/>
    <w:rPr>
      <w:rFonts w:ascii="IRYakout" w:hAnsi="IRYakout" w:cs="IRYakout"/>
      <w:bCs/>
      <w:sz w:val="32"/>
      <w:szCs w:val="32"/>
      <w:lang w:bidi="fa-IR"/>
    </w:rPr>
  </w:style>
  <w:style w:type="paragraph" w:customStyle="1" w:styleId="2-">
    <w:name w:val="2- تیر دوم"/>
    <w:basedOn w:val="Normal"/>
    <w:link w:val="2-Char"/>
    <w:qFormat/>
    <w:rsid w:val="00AC43FB"/>
    <w:pPr>
      <w:spacing w:before="240" w:after="60"/>
      <w:jc w:val="both"/>
      <w:outlineLvl w:val="2"/>
    </w:pPr>
    <w:rPr>
      <w:rFonts w:ascii="IRZar" w:hAnsi="IRZar" w:cs="IRZar"/>
      <w:bCs/>
      <w:sz w:val="24"/>
      <w:szCs w:val="24"/>
      <w:lang w:bidi="fa-IR"/>
    </w:rPr>
  </w:style>
  <w:style w:type="character" w:customStyle="1" w:styleId="2-Char">
    <w:name w:val="2- تیر دوم Char"/>
    <w:link w:val="2-"/>
    <w:rsid w:val="00AC43FB"/>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5-">
    <w:name w:val="5- تیر سوم"/>
    <w:basedOn w:val="Normal"/>
    <w:link w:val="5-Char"/>
    <w:qFormat/>
    <w:rsid w:val="00A96D14"/>
    <w:pPr>
      <w:spacing w:before="240"/>
      <w:jc w:val="both"/>
      <w:outlineLvl w:val="3"/>
    </w:pPr>
    <w:rPr>
      <w:rFonts w:ascii="IRNazli" w:hAnsi="IRNazli" w:cs="IRNazli"/>
      <w:bCs/>
      <w:sz w:val="26"/>
      <w:szCs w:val="26"/>
      <w:lang w:bidi="fa-IR"/>
    </w:rPr>
  </w:style>
  <w:style w:type="character" w:customStyle="1" w:styleId="5-Char">
    <w:name w:val="5- تیر سوم Char"/>
    <w:link w:val="5-"/>
    <w:rsid w:val="00A96D14"/>
    <w:rPr>
      <w:rFonts w:ascii="IRNazli" w:hAnsi="IRNazli" w:cs="IRNazli"/>
      <w:bCs/>
      <w:sz w:val="26"/>
      <w:szCs w:val="26"/>
      <w:lang w:bidi="fa-IR"/>
    </w:rPr>
  </w:style>
  <w:style w:type="paragraph" w:styleId="ListParagraph">
    <w:name w:val="List Paragraph"/>
    <w:basedOn w:val="Normal"/>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BF6818"/>
    <w:pPr>
      <w:spacing w:before="120"/>
      <w:jc w:val="both"/>
    </w:pPr>
    <w:rPr>
      <w:rFonts w:ascii="IRZar" w:hAnsi="IRZar" w:cs="IRZar"/>
      <w:bCs/>
      <w:sz w:val="24"/>
      <w:szCs w:val="24"/>
    </w:rPr>
  </w:style>
  <w:style w:type="paragraph" w:styleId="TOC2">
    <w:name w:val="toc 2"/>
    <w:basedOn w:val="Normal"/>
    <w:next w:val="Normal"/>
    <w:uiPriority w:val="39"/>
    <w:rsid w:val="00BF6818"/>
    <w:pPr>
      <w:spacing w:before="120"/>
      <w:jc w:val="both"/>
    </w:pPr>
    <w:rPr>
      <w:rFonts w:ascii="IRYakout" w:hAnsi="IRYakout" w:cs="IRYakout"/>
      <w:bCs/>
    </w:rPr>
  </w:style>
  <w:style w:type="paragraph" w:styleId="TOC3">
    <w:name w:val="toc 3"/>
    <w:basedOn w:val="Normal"/>
    <w:next w:val="Normal"/>
    <w:uiPriority w:val="39"/>
    <w:rsid w:val="00BF6818"/>
    <w:pPr>
      <w:ind w:left="284"/>
      <w:jc w:val="both"/>
    </w:pPr>
    <w:rPr>
      <w:rFonts w:ascii="IRNazli" w:hAnsi="IRNazli" w:cs="IRNazli"/>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link w:val="NormalWebChar"/>
    <w:rsid w:val="00E35577"/>
    <w:pPr>
      <w:bidi w:val="0"/>
      <w:spacing w:before="100" w:beforeAutospacing="1" w:after="100" w:afterAutospacing="1"/>
    </w:pPr>
    <w:rPr>
      <w:rFonts w:cs="Times New Roman"/>
      <w:sz w:val="24"/>
      <w:szCs w:val="24"/>
    </w:rPr>
  </w:style>
  <w:style w:type="character" w:customStyle="1" w:styleId="NormalWebChar">
    <w:name w:val="Normal (Web) Char"/>
    <w:basedOn w:val="DefaultParagraphFont"/>
    <w:link w:val="NormalWeb"/>
    <w:rsid w:val="0097511E"/>
    <w:rPr>
      <w:sz w:val="24"/>
      <w:szCs w:val="24"/>
    </w:rPr>
  </w:style>
  <w:style w:type="character" w:styleId="FollowedHyperlink">
    <w:name w:val="FollowedHyperlink"/>
    <w:rsid w:val="00EF7219"/>
    <w:rPr>
      <w:color w:val="800080"/>
      <w:u w:val="single"/>
    </w:rPr>
  </w:style>
  <w:style w:type="paragraph" w:styleId="TOC7">
    <w:name w:val="toc 7"/>
    <w:basedOn w:val="Normal"/>
    <w:next w:val="Normal"/>
    <w:autoRedefine/>
    <w:uiPriority w:val="39"/>
    <w:rsid w:val="00EF7219"/>
    <w:pPr>
      <w:ind w:left="1680"/>
    </w:pPr>
  </w:style>
  <w:style w:type="paragraph" w:styleId="TOC4">
    <w:name w:val="toc 4"/>
    <w:basedOn w:val="Normal"/>
    <w:next w:val="Normal"/>
    <w:uiPriority w:val="39"/>
    <w:unhideWhenUsed/>
    <w:rsid w:val="00BF6818"/>
    <w:pPr>
      <w:bidi w:val="0"/>
      <w:ind w:left="567"/>
      <w:jc w:val="both"/>
    </w:pPr>
    <w:rPr>
      <w:rFonts w:ascii="IRNazli" w:hAnsi="IRNazli" w:cs="IRNazli"/>
      <w:sz w:val="26"/>
      <w:szCs w:val="26"/>
    </w:rPr>
  </w:style>
  <w:style w:type="paragraph" w:styleId="TOC5">
    <w:name w:val="toc 5"/>
    <w:basedOn w:val="Normal"/>
    <w:next w:val="Normal"/>
    <w:autoRedefine/>
    <w:uiPriority w:val="39"/>
    <w:unhideWhenUsed/>
    <w:rsid w:val="00EF7219"/>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EF7219"/>
    <w:pPr>
      <w:bidi w:val="0"/>
      <w:spacing w:after="100" w:line="276" w:lineRule="auto"/>
      <w:ind w:left="1100"/>
    </w:pPr>
    <w:rPr>
      <w:rFonts w:ascii="Calibri" w:hAnsi="Calibri" w:cs="Arial"/>
      <w:sz w:val="22"/>
      <w:szCs w:val="22"/>
    </w:rPr>
  </w:style>
  <w:style w:type="paragraph" w:styleId="TOC8">
    <w:name w:val="toc 8"/>
    <w:basedOn w:val="Normal"/>
    <w:next w:val="Normal"/>
    <w:autoRedefine/>
    <w:uiPriority w:val="39"/>
    <w:unhideWhenUsed/>
    <w:rsid w:val="00EF7219"/>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EF7219"/>
    <w:pPr>
      <w:bidi w:val="0"/>
      <w:spacing w:after="100" w:line="276" w:lineRule="auto"/>
      <w:ind w:left="1760"/>
    </w:pPr>
    <w:rPr>
      <w:rFonts w:ascii="Calibri" w:hAnsi="Calibri" w:cs="Arial"/>
      <w:sz w:val="22"/>
      <w:szCs w:val="22"/>
    </w:rPr>
  </w:style>
  <w:style w:type="paragraph" w:customStyle="1" w:styleId="a0">
    <w:name w:val="تخریج آیات"/>
    <w:basedOn w:val="Normal"/>
    <w:link w:val="Char0"/>
    <w:qFormat/>
    <w:rsid w:val="00725149"/>
    <w:pPr>
      <w:ind w:firstLine="284"/>
      <w:jc w:val="both"/>
    </w:pPr>
    <w:rPr>
      <w:rFonts w:ascii="IRLotus" w:hAnsi="IRLotus" w:cs="IRLotus"/>
      <w:sz w:val="24"/>
      <w:szCs w:val="24"/>
      <w:lang w:bidi="fa-IR"/>
    </w:rPr>
  </w:style>
  <w:style w:type="character" w:customStyle="1" w:styleId="Char0">
    <w:name w:val="تخریج آیات Char"/>
    <w:basedOn w:val="DefaultParagraphFont"/>
    <w:link w:val="a0"/>
    <w:rsid w:val="00725149"/>
    <w:rPr>
      <w:rFonts w:ascii="IRLotus" w:hAnsi="IRLotus" w:cs="IRLotus"/>
      <w:sz w:val="24"/>
      <w:szCs w:val="24"/>
      <w:lang w:bidi="fa-IR"/>
    </w:rPr>
  </w:style>
  <w:style w:type="paragraph" w:customStyle="1" w:styleId="1-">
    <w:name w:val="1- متن"/>
    <w:basedOn w:val="Normal"/>
    <w:link w:val="1-Char"/>
    <w:qFormat/>
    <w:rsid w:val="004658AD"/>
    <w:pPr>
      <w:ind w:firstLine="284"/>
      <w:jc w:val="both"/>
    </w:pPr>
    <w:rPr>
      <w:rFonts w:ascii="IRNazli" w:hAnsi="IRNazli" w:cs="IRNazli"/>
      <w:lang w:bidi="fa-IR"/>
    </w:rPr>
  </w:style>
  <w:style w:type="character" w:customStyle="1" w:styleId="1-Char">
    <w:name w:val="1- متن Char"/>
    <w:basedOn w:val="DefaultParagraphFont"/>
    <w:link w:val="1-"/>
    <w:rsid w:val="004658AD"/>
    <w:rPr>
      <w:rFonts w:ascii="IRNazli" w:hAnsi="IRNazli" w:cs="IRNazli"/>
      <w:sz w:val="28"/>
      <w:szCs w:val="28"/>
      <w:lang w:bidi="fa-IR"/>
    </w:rPr>
  </w:style>
  <w:style w:type="paragraph" w:customStyle="1" w:styleId="a1">
    <w:name w:val="نصی عربی"/>
    <w:basedOn w:val="Normal"/>
    <w:link w:val="Char1"/>
    <w:qFormat/>
    <w:rsid w:val="00D4600E"/>
    <w:pPr>
      <w:ind w:firstLine="284"/>
      <w:jc w:val="both"/>
    </w:pPr>
    <w:rPr>
      <w:rFonts w:ascii="mylotus" w:hAnsi="mylotus" w:cs="mylotus"/>
      <w:sz w:val="27"/>
      <w:szCs w:val="27"/>
      <w:lang w:bidi="fa-IR"/>
    </w:rPr>
  </w:style>
  <w:style w:type="character" w:customStyle="1" w:styleId="Char1">
    <w:name w:val="نصی عربی Char"/>
    <w:basedOn w:val="DefaultParagraphFont"/>
    <w:link w:val="a1"/>
    <w:rsid w:val="00D4600E"/>
    <w:rPr>
      <w:rFonts w:ascii="mylotus" w:hAnsi="mylotus" w:cs="mylotus"/>
      <w:sz w:val="27"/>
      <w:szCs w:val="27"/>
      <w:lang w:bidi="fa-IR"/>
    </w:rPr>
  </w:style>
  <w:style w:type="paragraph" w:customStyle="1" w:styleId="a2">
    <w:name w:val="متن بولد"/>
    <w:basedOn w:val="NormalWeb"/>
    <w:link w:val="Char2"/>
    <w:qFormat/>
    <w:rsid w:val="0097511E"/>
    <w:pPr>
      <w:widowControl w:val="0"/>
      <w:bidi/>
      <w:spacing w:before="0" w:beforeAutospacing="0" w:after="0" w:afterAutospacing="0"/>
      <w:ind w:firstLine="284"/>
      <w:jc w:val="both"/>
    </w:pPr>
    <w:rPr>
      <w:rFonts w:ascii="IRNazli" w:hAnsi="IRNazli" w:cs="IRNazli"/>
      <w:bCs/>
      <w:lang w:bidi="fa-IR"/>
    </w:rPr>
  </w:style>
  <w:style w:type="character" w:customStyle="1" w:styleId="Char2">
    <w:name w:val="متن بولد Char"/>
    <w:basedOn w:val="NormalWebChar"/>
    <w:link w:val="a2"/>
    <w:rsid w:val="0097511E"/>
    <w:rPr>
      <w:rFonts w:ascii="IRNazli" w:hAnsi="IRNazli" w:cs="IRNazli"/>
      <w:bCs/>
      <w:sz w:val="24"/>
      <w:szCs w:val="24"/>
      <w:lang w:bidi="fa-IR"/>
    </w:rPr>
  </w:style>
  <w:style w:type="paragraph" w:customStyle="1" w:styleId="a3">
    <w:name w:val="بخش"/>
    <w:basedOn w:val="a"/>
    <w:link w:val="Char3"/>
    <w:qFormat/>
    <w:rsid w:val="00BF6818"/>
    <w:pPr>
      <w:spacing w:before="2000" w:after="1000"/>
      <w:outlineLvl w:val="0"/>
    </w:pPr>
    <w:rPr>
      <w:rFonts w:ascii="IRTitr" w:hAnsi="IRTitr" w:cs="IRTitr"/>
      <w:bCs w:val="0"/>
      <w:sz w:val="50"/>
      <w:szCs w:val="50"/>
    </w:rPr>
  </w:style>
  <w:style w:type="character" w:customStyle="1" w:styleId="Char3">
    <w:name w:val="بخش Char"/>
    <w:basedOn w:val="Char"/>
    <w:link w:val="a3"/>
    <w:rsid w:val="00BF6818"/>
    <w:rPr>
      <w:rFonts w:ascii="IRTitr" w:hAnsi="IRTitr" w:cs="IRTitr"/>
      <w:bCs w:val="0"/>
      <w:sz w:val="50"/>
      <w:szCs w:val="50"/>
      <w:lang w:bidi="fa-IR"/>
    </w:rPr>
  </w:style>
  <w:style w:type="paragraph" w:customStyle="1" w:styleId="6-">
    <w:name w:val="6-متن پاورقی"/>
    <w:basedOn w:val="Normal"/>
    <w:link w:val="6-Char"/>
    <w:qFormat/>
    <w:rsid w:val="00C61CF2"/>
    <w:pPr>
      <w:ind w:left="272" w:hanging="272"/>
      <w:jc w:val="both"/>
    </w:pPr>
    <w:rPr>
      <w:rFonts w:ascii="IRNazli" w:hAnsi="IRNazli" w:cs="IRNazli"/>
      <w:sz w:val="24"/>
      <w:szCs w:val="24"/>
    </w:rPr>
  </w:style>
  <w:style w:type="character" w:customStyle="1" w:styleId="6-Char">
    <w:name w:val="6-متن پاورقی Char"/>
    <w:basedOn w:val="DefaultParagraphFont"/>
    <w:link w:val="6-"/>
    <w:rsid w:val="00C61CF2"/>
    <w:rPr>
      <w:rFonts w:ascii="IRNazli" w:hAnsi="IRNazli" w:cs="IRNazli"/>
      <w:sz w:val="24"/>
      <w:szCs w:val="24"/>
    </w:rPr>
  </w:style>
  <w:style w:type="paragraph" w:customStyle="1" w:styleId="3-">
    <w:name w:val="3- ایات"/>
    <w:basedOn w:val="1-"/>
    <w:link w:val="3-Char"/>
    <w:qFormat/>
    <w:rsid w:val="002C27A9"/>
    <w:pPr>
      <w:ind w:left="567" w:firstLine="0"/>
    </w:pPr>
    <w:rPr>
      <w:rFonts w:ascii="KFGQPC Uthmanic Script HAFS" w:hAnsi="KFGQPC Uthmanic Script HAFS" w:cs="KFGQPC Uthmanic Script HAFS"/>
    </w:rPr>
  </w:style>
  <w:style w:type="character" w:customStyle="1" w:styleId="3-Char">
    <w:name w:val="3- ایات Char"/>
    <w:basedOn w:val="1-Char"/>
    <w:link w:val="3-"/>
    <w:rsid w:val="002C27A9"/>
    <w:rPr>
      <w:rFonts w:ascii="KFGQPC Uthmanic Script HAFS" w:hAnsi="KFGQPC Uthmanic Script HAFS" w:cs="KFGQPC Uthmanic Script HAFS"/>
      <w:sz w:val="28"/>
      <w:szCs w:val="28"/>
      <w:lang w:bidi="fa-IR"/>
    </w:rPr>
  </w:style>
  <w:style w:type="paragraph" w:customStyle="1" w:styleId="a4">
    <w:name w:val="تیتر دوم"/>
    <w:basedOn w:val="Normal"/>
    <w:link w:val="Char4"/>
    <w:qFormat/>
    <w:rsid w:val="00D3107C"/>
    <w:pPr>
      <w:spacing w:before="240" w:after="120"/>
      <w:jc w:val="center"/>
      <w:outlineLvl w:val="1"/>
    </w:pPr>
    <w:rPr>
      <w:rFonts w:eastAsia="Calibri" w:cs="IRZar"/>
      <w:bCs/>
      <w:sz w:val="29"/>
      <w:szCs w:val="29"/>
    </w:rPr>
  </w:style>
  <w:style w:type="character" w:customStyle="1" w:styleId="Char4">
    <w:name w:val="تیتر دوم Char"/>
    <w:link w:val="a4"/>
    <w:rsid w:val="00D3107C"/>
    <w:rPr>
      <w:rFonts w:eastAsia="Calibri" w:cs="IRZar"/>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5B92-1824-40E1-9379-0D340028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51618</Words>
  <Characters>294229</Characters>
  <Application>Microsoft Office Word</Application>
  <DocSecurity>8</DocSecurity>
  <Lines>2451</Lines>
  <Paragraphs>690</Paragraphs>
  <ScaleCrop>false</ScaleCrop>
  <HeadingPairs>
    <vt:vector size="2" baseType="variant">
      <vt:variant>
        <vt:lpstr>Title</vt:lpstr>
      </vt:variant>
      <vt:variant>
        <vt:i4>1</vt:i4>
      </vt:variant>
    </vt:vector>
  </HeadingPairs>
  <TitlesOfParts>
    <vt:vector size="1" baseType="lpstr">
      <vt:lpstr>پرتوی از مناقب ابوهریره رضی الله عنه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345157</CharactersWithSpaces>
  <SharedDoc>false</SharedDoc>
  <HLinks>
    <vt:vector size="810" baseType="variant">
      <vt:variant>
        <vt:i4>1048629</vt:i4>
      </vt:variant>
      <vt:variant>
        <vt:i4>806</vt:i4>
      </vt:variant>
      <vt:variant>
        <vt:i4>0</vt:i4>
      </vt:variant>
      <vt:variant>
        <vt:i4>5</vt:i4>
      </vt:variant>
      <vt:variant>
        <vt:lpwstr/>
      </vt:variant>
      <vt:variant>
        <vt:lpwstr>_Toc275047675</vt:lpwstr>
      </vt:variant>
      <vt:variant>
        <vt:i4>1048629</vt:i4>
      </vt:variant>
      <vt:variant>
        <vt:i4>800</vt:i4>
      </vt:variant>
      <vt:variant>
        <vt:i4>0</vt:i4>
      </vt:variant>
      <vt:variant>
        <vt:i4>5</vt:i4>
      </vt:variant>
      <vt:variant>
        <vt:lpwstr/>
      </vt:variant>
      <vt:variant>
        <vt:lpwstr>_Toc275047674</vt:lpwstr>
      </vt:variant>
      <vt:variant>
        <vt:i4>1048629</vt:i4>
      </vt:variant>
      <vt:variant>
        <vt:i4>794</vt:i4>
      </vt:variant>
      <vt:variant>
        <vt:i4>0</vt:i4>
      </vt:variant>
      <vt:variant>
        <vt:i4>5</vt:i4>
      </vt:variant>
      <vt:variant>
        <vt:lpwstr/>
      </vt:variant>
      <vt:variant>
        <vt:lpwstr>_Toc275047673</vt:lpwstr>
      </vt:variant>
      <vt:variant>
        <vt:i4>1048629</vt:i4>
      </vt:variant>
      <vt:variant>
        <vt:i4>788</vt:i4>
      </vt:variant>
      <vt:variant>
        <vt:i4>0</vt:i4>
      </vt:variant>
      <vt:variant>
        <vt:i4>5</vt:i4>
      </vt:variant>
      <vt:variant>
        <vt:lpwstr/>
      </vt:variant>
      <vt:variant>
        <vt:lpwstr>_Toc275047672</vt:lpwstr>
      </vt:variant>
      <vt:variant>
        <vt:i4>1048629</vt:i4>
      </vt:variant>
      <vt:variant>
        <vt:i4>782</vt:i4>
      </vt:variant>
      <vt:variant>
        <vt:i4>0</vt:i4>
      </vt:variant>
      <vt:variant>
        <vt:i4>5</vt:i4>
      </vt:variant>
      <vt:variant>
        <vt:lpwstr/>
      </vt:variant>
      <vt:variant>
        <vt:lpwstr>_Toc275047671</vt:lpwstr>
      </vt:variant>
      <vt:variant>
        <vt:i4>1048629</vt:i4>
      </vt:variant>
      <vt:variant>
        <vt:i4>776</vt:i4>
      </vt:variant>
      <vt:variant>
        <vt:i4>0</vt:i4>
      </vt:variant>
      <vt:variant>
        <vt:i4>5</vt:i4>
      </vt:variant>
      <vt:variant>
        <vt:lpwstr/>
      </vt:variant>
      <vt:variant>
        <vt:lpwstr>_Toc275047670</vt:lpwstr>
      </vt:variant>
      <vt:variant>
        <vt:i4>1114165</vt:i4>
      </vt:variant>
      <vt:variant>
        <vt:i4>770</vt:i4>
      </vt:variant>
      <vt:variant>
        <vt:i4>0</vt:i4>
      </vt:variant>
      <vt:variant>
        <vt:i4>5</vt:i4>
      </vt:variant>
      <vt:variant>
        <vt:lpwstr/>
      </vt:variant>
      <vt:variant>
        <vt:lpwstr>_Toc275047669</vt:lpwstr>
      </vt:variant>
      <vt:variant>
        <vt:i4>1114165</vt:i4>
      </vt:variant>
      <vt:variant>
        <vt:i4>764</vt:i4>
      </vt:variant>
      <vt:variant>
        <vt:i4>0</vt:i4>
      </vt:variant>
      <vt:variant>
        <vt:i4>5</vt:i4>
      </vt:variant>
      <vt:variant>
        <vt:lpwstr/>
      </vt:variant>
      <vt:variant>
        <vt:lpwstr>_Toc275047668</vt:lpwstr>
      </vt:variant>
      <vt:variant>
        <vt:i4>1114165</vt:i4>
      </vt:variant>
      <vt:variant>
        <vt:i4>758</vt:i4>
      </vt:variant>
      <vt:variant>
        <vt:i4>0</vt:i4>
      </vt:variant>
      <vt:variant>
        <vt:i4>5</vt:i4>
      </vt:variant>
      <vt:variant>
        <vt:lpwstr/>
      </vt:variant>
      <vt:variant>
        <vt:lpwstr>_Toc275047667</vt:lpwstr>
      </vt:variant>
      <vt:variant>
        <vt:i4>1114165</vt:i4>
      </vt:variant>
      <vt:variant>
        <vt:i4>752</vt:i4>
      </vt:variant>
      <vt:variant>
        <vt:i4>0</vt:i4>
      </vt:variant>
      <vt:variant>
        <vt:i4>5</vt:i4>
      </vt:variant>
      <vt:variant>
        <vt:lpwstr/>
      </vt:variant>
      <vt:variant>
        <vt:lpwstr>_Toc275047666</vt:lpwstr>
      </vt:variant>
      <vt:variant>
        <vt:i4>1114165</vt:i4>
      </vt:variant>
      <vt:variant>
        <vt:i4>746</vt:i4>
      </vt:variant>
      <vt:variant>
        <vt:i4>0</vt:i4>
      </vt:variant>
      <vt:variant>
        <vt:i4>5</vt:i4>
      </vt:variant>
      <vt:variant>
        <vt:lpwstr/>
      </vt:variant>
      <vt:variant>
        <vt:lpwstr>_Toc275047665</vt:lpwstr>
      </vt:variant>
      <vt:variant>
        <vt:i4>1114165</vt:i4>
      </vt:variant>
      <vt:variant>
        <vt:i4>740</vt:i4>
      </vt:variant>
      <vt:variant>
        <vt:i4>0</vt:i4>
      </vt:variant>
      <vt:variant>
        <vt:i4>5</vt:i4>
      </vt:variant>
      <vt:variant>
        <vt:lpwstr/>
      </vt:variant>
      <vt:variant>
        <vt:lpwstr>_Toc275047664</vt:lpwstr>
      </vt:variant>
      <vt:variant>
        <vt:i4>1114165</vt:i4>
      </vt:variant>
      <vt:variant>
        <vt:i4>734</vt:i4>
      </vt:variant>
      <vt:variant>
        <vt:i4>0</vt:i4>
      </vt:variant>
      <vt:variant>
        <vt:i4>5</vt:i4>
      </vt:variant>
      <vt:variant>
        <vt:lpwstr/>
      </vt:variant>
      <vt:variant>
        <vt:lpwstr>_Toc275047663</vt:lpwstr>
      </vt:variant>
      <vt:variant>
        <vt:i4>1114165</vt:i4>
      </vt:variant>
      <vt:variant>
        <vt:i4>728</vt:i4>
      </vt:variant>
      <vt:variant>
        <vt:i4>0</vt:i4>
      </vt:variant>
      <vt:variant>
        <vt:i4>5</vt:i4>
      </vt:variant>
      <vt:variant>
        <vt:lpwstr/>
      </vt:variant>
      <vt:variant>
        <vt:lpwstr>_Toc275047662</vt:lpwstr>
      </vt:variant>
      <vt:variant>
        <vt:i4>1114165</vt:i4>
      </vt:variant>
      <vt:variant>
        <vt:i4>722</vt:i4>
      </vt:variant>
      <vt:variant>
        <vt:i4>0</vt:i4>
      </vt:variant>
      <vt:variant>
        <vt:i4>5</vt:i4>
      </vt:variant>
      <vt:variant>
        <vt:lpwstr/>
      </vt:variant>
      <vt:variant>
        <vt:lpwstr>_Toc275047661</vt:lpwstr>
      </vt:variant>
      <vt:variant>
        <vt:i4>1114165</vt:i4>
      </vt:variant>
      <vt:variant>
        <vt:i4>716</vt:i4>
      </vt:variant>
      <vt:variant>
        <vt:i4>0</vt:i4>
      </vt:variant>
      <vt:variant>
        <vt:i4>5</vt:i4>
      </vt:variant>
      <vt:variant>
        <vt:lpwstr/>
      </vt:variant>
      <vt:variant>
        <vt:lpwstr>_Toc275047660</vt:lpwstr>
      </vt:variant>
      <vt:variant>
        <vt:i4>1179701</vt:i4>
      </vt:variant>
      <vt:variant>
        <vt:i4>710</vt:i4>
      </vt:variant>
      <vt:variant>
        <vt:i4>0</vt:i4>
      </vt:variant>
      <vt:variant>
        <vt:i4>5</vt:i4>
      </vt:variant>
      <vt:variant>
        <vt:lpwstr/>
      </vt:variant>
      <vt:variant>
        <vt:lpwstr>_Toc275047659</vt:lpwstr>
      </vt:variant>
      <vt:variant>
        <vt:i4>1179701</vt:i4>
      </vt:variant>
      <vt:variant>
        <vt:i4>704</vt:i4>
      </vt:variant>
      <vt:variant>
        <vt:i4>0</vt:i4>
      </vt:variant>
      <vt:variant>
        <vt:i4>5</vt:i4>
      </vt:variant>
      <vt:variant>
        <vt:lpwstr/>
      </vt:variant>
      <vt:variant>
        <vt:lpwstr>_Toc275047658</vt:lpwstr>
      </vt:variant>
      <vt:variant>
        <vt:i4>1179701</vt:i4>
      </vt:variant>
      <vt:variant>
        <vt:i4>698</vt:i4>
      </vt:variant>
      <vt:variant>
        <vt:i4>0</vt:i4>
      </vt:variant>
      <vt:variant>
        <vt:i4>5</vt:i4>
      </vt:variant>
      <vt:variant>
        <vt:lpwstr/>
      </vt:variant>
      <vt:variant>
        <vt:lpwstr>_Toc275047657</vt:lpwstr>
      </vt:variant>
      <vt:variant>
        <vt:i4>1179701</vt:i4>
      </vt:variant>
      <vt:variant>
        <vt:i4>692</vt:i4>
      </vt:variant>
      <vt:variant>
        <vt:i4>0</vt:i4>
      </vt:variant>
      <vt:variant>
        <vt:i4>5</vt:i4>
      </vt:variant>
      <vt:variant>
        <vt:lpwstr/>
      </vt:variant>
      <vt:variant>
        <vt:lpwstr>_Toc275047656</vt:lpwstr>
      </vt:variant>
      <vt:variant>
        <vt:i4>1179701</vt:i4>
      </vt:variant>
      <vt:variant>
        <vt:i4>686</vt:i4>
      </vt:variant>
      <vt:variant>
        <vt:i4>0</vt:i4>
      </vt:variant>
      <vt:variant>
        <vt:i4>5</vt:i4>
      </vt:variant>
      <vt:variant>
        <vt:lpwstr/>
      </vt:variant>
      <vt:variant>
        <vt:lpwstr>_Toc275047655</vt:lpwstr>
      </vt:variant>
      <vt:variant>
        <vt:i4>1179701</vt:i4>
      </vt:variant>
      <vt:variant>
        <vt:i4>680</vt:i4>
      </vt:variant>
      <vt:variant>
        <vt:i4>0</vt:i4>
      </vt:variant>
      <vt:variant>
        <vt:i4>5</vt:i4>
      </vt:variant>
      <vt:variant>
        <vt:lpwstr/>
      </vt:variant>
      <vt:variant>
        <vt:lpwstr>_Toc275047654</vt:lpwstr>
      </vt:variant>
      <vt:variant>
        <vt:i4>1179701</vt:i4>
      </vt:variant>
      <vt:variant>
        <vt:i4>674</vt:i4>
      </vt:variant>
      <vt:variant>
        <vt:i4>0</vt:i4>
      </vt:variant>
      <vt:variant>
        <vt:i4>5</vt:i4>
      </vt:variant>
      <vt:variant>
        <vt:lpwstr/>
      </vt:variant>
      <vt:variant>
        <vt:lpwstr>_Toc275047653</vt:lpwstr>
      </vt:variant>
      <vt:variant>
        <vt:i4>1179701</vt:i4>
      </vt:variant>
      <vt:variant>
        <vt:i4>668</vt:i4>
      </vt:variant>
      <vt:variant>
        <vt:i4>0</vt:i4>
      </vt:variant>
      <vt:variant>
        <vt:i4>5</vt:i4>
      </vt:variant>
      <vt:variant>
        <vt:lpwstr/>
      </vt:variant>
      <vt:variant>
        <vt:lpwstr>_Toc275047652</vt:lpwstr>
      </vt:variant>
      <vt:variant>
        <vt:i4>1179701</vt:i4>
      </vt:variant>
      <vt:variant>
        <vt:i4>662</vt:i4>
      </vt:variant>
      <vt:variant>
        <vt:i4>0</vt:i4>
      </vt:variant>
      <vt:variant>
        <vt:i4>5</vt:i4>
      </vt:variant>
      <vt:variant>
        <vt:lpwstr/>
      </vt:variant>
      <vt:variant>
        <vt:lpwstr>_Toc275047651</vt:lpwstr>
      </vt:variant>
      <vt:variant>
        <vt:i4>1179701</vt:i4>
      </vt:variant>
      <vt:variant>
        <vt:i4>656</vt:i4>
      </vt:variant>
      <vt:variant>
        <vt:i4>0</vt:i4>
      </vt:variant>
      <vt:variant>
        <vt:i4>5</vt:i4>
      </vt:variant>
      <vt:variant>
        <vt:lpwstr/>
      </vt:variant>
      <vt:variant>
        <vt:lpwstr>_Toc275047650</vt:lpwstr>
      </vt:variant>
      <vt:variant>
        <vt:i4>1245237</vt:i4>
      </vt:variant>
      <vt:variant>
        <vt:i4>650</vt:i4>
      </vt:variant>
      <vt:variant>
        <vt:i4>0</vt:i4>
      </vt:variant>
      <vt:variant>
        <vt:i4>5</vt:i4>
      </vt:variant>
      <vt:variant>
        <vt:lpwstr/>
      </vt:variant>
      <vt:variant>
        <vt:lpwstr>_Toc275047649</vt:lpwstr>
      </vt:variant>
      <vt:variant>
        <vt:i4>1245237</vt:i4>
      </vt:variant>
      <vt:variant>
        <vt:i4>644</vt:i4>
      </vt:variant>
      <vt:variant>
        <vt:i4>0</vt:i4>
      </vt:variant>
      <vt:variant>
        <vt:i4>5</vt:i4>
      </vt:variant>
      <vt:variant>
        <vt:lpwstr/>
      </vt:variant>
      <vt:variant>
        <vt:lpwstr>_Toc275047648</vt:lpwstr>
      </vt:variant>
      <vt:variant>
        <vt:i4>1245237</vt:i4>
      </vt:variant>
      <vt:variant>
        <vt:i4>638</vt:i4>
      </vt:variant>
      <vt:variant>
        <vt:i4>0</vt:i4>
      </vt:variant>
      <vt:variant>
        <vt:i4>5</vt:i4>
      </vt:variant>
      <vt:variant>
        <vt:lpwstr/>
      </vt:variant>
      <vt:variant>
        <vt:lpwstr>_Toc275047647</vt:lpwstr>
      </vt:variant>
      <vt:variant>
        <vt:i4>1245237</vt:i4>
      </vt:variant>
      <vt:variant>
        <vt:i4>632</vt:i4>
      </vt:variant>
      <vt:variant>
        <vt:i4>0</vt:i4>
      </vt:variant>
      <vt:variant>
        <vt:i4>5</vt:i4>
      </vt:variant>
      <vt:variant>
        <vt:lpwstr/>
      </vt:variant>
      <vt:variant>
        <vt:lpwstr>_Toc275047646</vt:lpwstr>
      </vt:variant>
      <vt:variant>
        <vt:i4>1245237</vt:i4>
      </vt:variant>
      <vt:variant>
        <vt:i4>626</vt:i4>
      </vt:variant>
      <vt:variant>
        <vt:i4>0</vt:i4>
      </vt:variant>
      <vt:variant>
        <vt:i4>5</vt:i4>
      </vt:variant>
      <vt:variant>
        <vt:lpwstr/>
      </vt:variant>
      <vt:variant>
        <vt:lpwstr>_Toc275047645</vt:lpwstr>
      </vt:variant>
      <vt:variant>
        <vt:i4>1245237</vt:i4>
      </vt:variant>
      <vt:variant>
        <vt:i4>620</vt:i4>
      </vt:variant>
      <vt:variant>
        <vt:i4>0</vt:i4>
      </vt:variant>
      <vt:variant>
        <vt:i4>5</vt:i4>
      </vt:variant>
      <vt:variant>
        <vt:lpwstr/>
      </vt:variant>
      <vt:variant>
        <vt:lpwstr>_Toc275047644</vt:lpwstr>
      </vt:variant>
      <vt:variant>
        <vt:i4>1245237</vt:i4>
      </vt:variant>
      <vt:variant>
        <vt:i4>614</vt:i4>
      </vt:variant>
      <vt:variant>
        <vt:i4>0</vt:i4>
      </vt:variant>
      <vt:variant>
        <vt:i4>5</vt:i4>
      </vt:variant>
      <vt:variant>
        <vt:lpwstr/>
      </vt:variant>
      <vt:variant>
        <vt:lpwstr>_Toc275047643</vt:lpwstr>
      </vt:variant>
      <vt:variant>
        <vt:i4>1245237</vt:i4>
      </vt:variant>
      <vt:variant>
        <vt:i4>608</vt:i4>
      </vt:variant>
      <vt:variant>
        <vt:i4>0</vt:i4>
      </vt:variant>
      <vt:variant>
        <vt:i4>5</vt:i4>
      </vt:variant>
      <vt:variant>
        <vt:lpwstr/>
      </vt:variant>
      <vt:variant>
        <vt:lpwstr>_Toc275047642</vt:lpwstr>
      </vt:variant>
      <vt:variant>
        <vt:i4>1245237</vt:i4>
      </vt:variant>
      <vt:variant>
        <vt:i4>602</vt:i4>
      </vt:variant>
      <vt:variant>
        <vt:i4>0</vt:i4>
      </vt:variant>
      <vt:variant>
        <vt:i4>5</vt:i4>
      </vt:variant>
      <vt:variant>
        <vt:lpwstr/>
      </vt:variant>
      <vt:variant>
        <vt:lpwstr>_Toc275047641</vt:lpwstr>
      </vt:variant>
      <vt:variant>
        <vt:i4>1245237</vt:i4>
      </vt:variant>
      <vt:variant>
        <vt:i4>596</vt:i4>
      </vt:variant>
      <vt:variant>
        <vt:i4>0</vt:i4>
      </vt:variant>
      <vt:variant>
        <vt:i4>5</vt:i4>
      </vt:variant>
      <vt:variant>
        <vt:lpwstr/>
      </vt:variant>
      <vt:variant>
        <vt:lpwstr>_Toc275047640</vt:lpwstr>
      </vt:variant>
      <vt:variant>
        <vt:i4>1310773</vt:i4>
      </vt:variant>
      <vt:variant>
        <vt:i4>590</vt:i4>
      </vt:variant>
      <vt:variant>
        <vt:i4>0</vt:i4>
      </vt:variant>
      <vt:variant>
        <vt:i4>5</vt:i4>
      </vt:variant>
      <vt:variant>
        <vt:lpwstr/>
      </vt:variant>
      <vt:variant>
        <vt:lpwstr>_Toc275047639</vt:lpwstr>
      </vt:variant>
      <vt:variant>
        <vt:i4>1310773</vt:i4>
      </vt:variant>
      <vt:variant>
        <vt:i4>584</vt:i4>
      </vt:variant>
      <vt:variant>
        <vt:i4>0</vt:i4>
      </vt:variant>
      <vt:variant>
        <vt:i4>5</vt:i4>
      </vt:variant>
      <vt:variant>
        <vt:lpwstr/>
      </vt:variant>
      <vt:variant>
        <vt:lpwstr>_Toc275047638</vt:lpwstr>
      </vt:variant>
      <vt:variant>
        <vt:i4>1310773</vt:i4>
      </vt:variant>
      <vt:variant>
        <vt:i4>578</vt:i4>
      </vt:variant>
      <vt:variant>
        <vt:i4>0</vt:i4>
      </vt:variant>
      <vt:variant>
        <vt:i4>5</vt:i4>
      </vt:variant>
      <vt:variant>
        <vt:lpwstr/>
      </vt:variant>
      <vt:variant>
        <vt:lpwstr>_Toc275047637</vt:lpwstr>
      </vt:variant>
      <vt:variant>
        <vt:i4>1310773</vt:i4>
      </vt:variant>
      <vt:variant>
        <vt:i4>572</vt:i4>
      </vt:variant>
      <vt:variant>
        <vt:i4>0</vt:i4>
      </vt:variant>
      <vt:variant>
        <vt:i4>5</vt:i4>
      </vt:variant>
      <vt:variant>
        <vt:lpwstr/>
      </vt:variant>
      <vt:variant>
        <vt:lpwstr>_Toc275047636</vt:lpwstr>
      </vt:variant>
      <vt:variant>
        <vt:i4>1310773</vt:i4>
      </vt:variant>
      <vt:variant>
        <vt:i4>566</vt:i4>
      </vt:variant>
      <vt:variant>
        <vt:i4>0</vt:i4>
      </vt:variant>
      <vt:variant>
        <vt:i4>5</vt:i4>
      </vt:variant>
      <vt:variant>
        <vt:lpwstr/>
      </vt:variant>
      <vt:variant>
        <vt:lpwstr>_Toc275047635</vt:lpwstr>
      </vt:variant>
      <vt:variant>
        <vt:i4>1310773</vt:i4>
      </vt:variant>
      <vt:variant>
        <vt:i4>560</vt:i4>
      </vt:variant>
      <vt:variant>
        <vt:i4>0</vt:i4>
      </vt:variant>
      <vt:variant>
        <vt:i4>5</vt:i4>
      </vt:variant>
      <vt:variant>
        <vt:lpwstr/>
      </vt:variant>
      <vt:variant>
        <vt:lpwstr>_Toc275047634</vt:lpwstr>
      </vt:variant>
      <vt:variant>
        <vt:i4>1310773</vt:i4>
      </vt:variant>
      <vt:variant>
        <vt:i4>554</vt:i4>
      </vt:variant>
      <vt:variant>
        <vt:i4>0</vt:i4>
      </vt:variant>
      <vt:variant>
        <vt:i4>5</vt:i4>
      </vt:variant>
      <vt:variant>
        <vt:lpwstr/>
      </vt:variant>
      <vt:variant>
        <vt:lpwstr>_Toc275047633</vt:lpwstr>
      </vt:variant>
      <vt:variant>
        <vt:i4>1310773</vt:i4>
      </vt:variant>
      <vt:variant>
        <vt:i4>548</vt:i4>
      </vt:variant>
      <vt:variant>
        <vt:i4>0</vt:i4>
      </vt:variant>
      <vt:variant>
        <vt:i4>5</vt:i4>
      </vt:variant>
      <vt:variant>
        <vt:lpwstr/>
      </vt:variant>
      <vt:variant>
        <vt:lpwstr>_Toc275047632</vt:lpwstr>
      </vt:variant>
      <vt:variant>
        <vt:i4>1310773</vt:i4>
      </vt:variant>
      <vt:variant>
        <vt:i4>542</vt:i4>
      </vt:variant>
      <vt:variant>
        <vt:i4>0</vt:i4>
      </vt:variant>
      <vt:variant>
        <vt:i4>5</vt:i4>
      </vt:variant>
      <vt:variant>
        <vt:lpwstr/>
      </vt:variant>
      <vt:variant>
        <vt:lpwstr>_Toc275047631</vt:lpwstr>
      </vt:variant>
      <vt:variant>
        <vt:i4>1310773</vt:i4>
      </vt:variant>
      <vt:variant>
        <vt:i4>536</vt:i4>
      </vt:variant>
      <vt:variant>
        <vt:i4>0</vt:i4>
      </vt:variant>
      <vt:variant>
        <vt:i4>5</vt:i4>
      </vt:variant>
      <vt:variant>
        <vt:lpwstr/>
      </vt:variant>
      <vt:variant>
        <vt:lpwstr>_Toc275047630</vt:lpwstr>
      </vt:variant>
      <vt:variant>
        <vt:i4>1376309</vt:i4>
      </vt:variant>
      <vt:variant>
        <vt:i4>530</vt:i4>
      </vt:variant>
      <vt:variant>
        <vt:i4>0</vt:i4>
      </vt:variant>
      <vt:variant>
        <vt:i4>5</vt:i4>
      </vt:variant>
      <vt:variant>
        <vt:lpwstr/>
      </vt:variant>
      <vt:variant>
        <vt:lpwstr>_Toc275047629</vt:lpwstr>
      </vt:variant>
      <vt:variant>
        <vt:i4>1376309</vt:i4>
      </vt:variant>
      <vt:variant>
        <vt:i4>524</vt:i4>
      </vt:variant>
      <vt:variant>
        <vt:i4>0</vt:i4>
      </vt:variant>
      <vt:variant>
        <vt:i4>5</vt:i4>
      </vt:variant>
      <vt:variant>
        <vt:lpwstr/>
      </vt:variant>
      <vt:variant>
        <vt:lpwstr>_Toc275047628</vt:lpwstr>
      </vt:variant>
      <vt:variant>
        <vt:i4>1376309</vt:i4>
      </vt:variant>
      <vt:variant>
        <vt:i4>518</vt:i4>
      </vt:variant>
      <vt:variant>
        <vt:i4>0</vt:i4>
      </vt:variant>
      <vt:variant>
        <vt:i4>5</vt:i4>
      </vt:variant>
      <vt:variant>
        <vt:lpwstr/>
      </vt:variant>
      <vt:variant>
        <vt:lpwstr>_Toc275047627</vt:lpwstr>
      </vt:variant>
      <vt:variant>
        <vt:i4>1376309</vt:i4>
      </vt:variant>
      <vt:variant>
        <vt:i4>512</vt:i4>
      </vt:variant>
      <vt:variant>
        <vt:i4>0</vt:i4>
      </vt:variant>
      <vt:variant>
        <vt:i4>5</vt:i4>
      </vt:variant>
      <vt:variant>
        <vt:lpwstr/>
      </vt:variant>
      <vt:variant>
        <vt:lpwstr>_Toc275047626</vt:lpwstr>
      </vt:variant>
      <vt:variant>
        <vt:i4>1376309</vt:i4>
      </vt:variant>
      <vt:variant>
        <vt:i4>506</vt:i4>
      </vt:variant>
      <vt:variant>
        <vt:i4>0</vt:i4>
      </vt:variant>
      <vt:variant>
        <vt:i4>5</vt:i4>
      </vt:variant>
      <vt:variant>
        <vt:lpwstr/>
      </vt:variant>
      <vt:variant>
        <vt:lpwstr>_Toc275047625</vt:lpwstr>
      </vt:variant>
      <vt:variant>
        <vt:i4>1376309</vt:i4>
      </vt:variant>
      <vt:variant>
        <vt:i4>500</vt:i4>
      </vt:variant>
      <vt:variant>
        <vt:i4>0</vt:i4>
      </vt:variant>
      <vt:variant>
        <vt:i4>5</vt:i4>
      </vt:variant>
      <vt:variant>
        <vt:lpwstr/>
      </vt:variant>
      <vt:variant>
        <vt:lpwstr>_Toc275047624</vt:lpwstr>
      </vt:variant>
      <vt:variant>
        <vt:i4>1376309</vt:i4>
      </vt:variant>
      <vt:variant>
        <vt:i4>494</vt:i4>
      </vt:variant>
      <vt:variant>
        <vt:i4>0</vt:i4>
      </vt:variant>
      <vt:variant>
        <vt:i4>5</vt:i4>
      </vt:variant>
      <vt:variant>
        <vt:lpwstr/>
      </vt:variant>
      <vt:variant>
        <vt:lpwstr>_Toc275047623</vt:lpwstr>
      </vt:variant>
      <vt:variant>
        <vt:i4>1376309</vt:i4>
      </vt:variant>
      <vt:variant>
        <vt:i4>488</vt:i4>
      </vt:variant>
      <vt:variant>
        <vt:i4>0</vt:i4>
      </vt:variant>
      <vt:variant>
        <vt:i4>5</vt:i4>
      </vt:variant>
      <vt:variant>
        <vt:lpwstr/>
      </vt:variant>
      <vt:variant>
        <vt:lpwstr>_Toc275047622</vt:lpwstr>
      </vt:variant>
      <vt:variant>
        <vt:i4>1376309</vt:i4>
      </vt:variant>
      <vt:variant>
        <vt:i4>482</vt:i4>
      </vt:variant>
      <vt:variant>
        <vt:i4>0</vt:i4>
      </vt:variant>
      <vt:variant>
        <vt:i4>5</vt:i4>
      </vt:variant>
      <vt:variant>
        <vt:lpwstr/>
      </vt:variant>
      <vt:variant>
        <vt:lpwstr>_Toc275047621</vt:lpwstr>
      </vt:variant>
      <vt:variant>
        <vt:i4>1376309</vt:i4>
      </vt:variant>
      <vt:variant>
        <vt:i4>476</vt:i4>
      </vt:variant>
      <vt:variant>
        <vt:i4>0</vt:i4>
      </vt:variant>
      <vt:variant>
        <vt:i4>5</vt:i4>
      </vt:variant>
      <vt:variant>
        <vt:lpwstr/>
      </vt:variant>
      <vt:variant>
        <vt:lpwstr>_Toc275047620</vt:lpwstr>
      </vt:variant>
      <vt:variant>
        <vt:i4>1441845</vt:i4>
      </vt:variant>
      <vt:variant>
        <vt:i4>470</vt:i4>
      </vt:variant>
      <vt:variant>
        <vt:i4>0</vt:i4>
      </vt:variant>
      <vt:variant>
        <vt:i4>5</vt:i4>
      </vt:variant>
      <vt:variant>
        <vt:lpwstr/>
      </vt:variant>
      <vt:variant>
        <vt:lpwstr>_Toc275047619</vt:lpwstr>
      </vt:variant>
      <vt:variant>
        <vt:i4>1441845</vt:i4>
      </vt:variant>
      <vt:variant>
        <vt:i4>464</vt:i4>
      </vt:variant>
      <vt:variant>
        <vt:i4>0</vt:i4>
      </vt:variant>
      <vt:variant>
        <vt:i4>5</vt:i4>
      </vt:variant>
      <vt:variant>
        <vt:lpwstr/>
      </vt:variant>
      <vt:variant>
        <vt:lpwstr>_Toc275047618</vt:lpwstr>
      </vt:variant>
      <vt:variant>
        <vt:i4>1441845</vt:i4>
      </vt:variant>
      <vt:variant>
        <vt:i4>458</vt:i4>
      </vt:variant>
      <vt:variant>
        <vt:i4>0</vt:i4>
      </vt:variant>
      <vt:variant>
        <vt:i4>5</vt:i4>
      </vt:variant>
      <vt:variant>
        <vt:lpwstr/>
      </vt:variant>
      <vt:variant>
        <vt:lpwstr>_Toc275047617</vt:lpwstr>
      </vt:variant>
      <vt:variant>
        <vt:i4>1441845</vt:i4>
      </vt:variant>
      <vt:variant>
        <vt:i4>452</vt:i4>
      </vt:variant>
      <vt:variant>
        <vt:i4>0</vt:i4>
      </vt:variant>
      <vt:variant>
        <vt:i4>5</vt:i4>
      </vt:variant>
      <vt:variant>
        <vt:lpwstr/>
      </vt:variant>
      <vt:variant>
        <vt:lpwstr>_Toc275047616</vt:lpwstr>
      </vt:variant>
      <vt:variant>
        <vt:i4>1441845</vt:i4>
      </vt:variant>
      <vt:variant>
        <vt:i4>446</vt:i4>
      </vt:variant>
      <vt:variant>
        <vt:i4>0</vt:i4>
      </vt:variant>
      <vt:variant>
        <vt:i4>5</vt:i4>
      </vt:variant>
      <vt:variant>
        <vt:lpwstr/>
      </vt:variant>
      <vt:variant>
        <vt:lpwstr>_Toc275047615</vt:lpwstr>
      </vt:variant>
      <vt:variant>
        <vt:i4>1441845</vt:i4>
      </vt:variant>
      <vt:variant>
        <vt:i4>440</vt:i4>
      </vt:variant>
      <vt:variant>
        <vt:i4>0</vt:i4>
      </vt:variant>
      <vt:variant>
        <vt:i4>5</vt:i4>
      </vt:variant>
      <vt:variant>
        <vt:lpwstr/>
      </vt:variant>
      <vt:variant>
        <vt:lpwstr>_Toc275047614</vt:lpwstr>
      </vt:variant>
      <vt:variant>
        <vt:i4>1441845</vt:i4>
      </vt:variant>
      <vt:variant>
        <vt:i4>434</vt:i4>
      </vt:variant>
      <vt:variant>
        <vt:i4>0</vt:i4>
      </vt:variant>
      <vt:variant>
        <vt:i4>5</vt:i4>
      </vt:variant>
      <vt:variant>
        <vt:lpwstr/>
      </vt:variant>
      <vt:variant>
        <vt:lpwstr>_Toc275047613</vt:lpwstr>
      </vt:variant>
      <vt:variant>
        <vt:i4>1441845</vt:i4>
      </vt:variant>
      <vt:variant>
        <vt:i4>428</vt:i4>
      </vt:variant>
      <vt:variant>
        <vt:i4>0</vt:i4>
      </vt:variant>
      <vt:variant>
        <vt:i4>5</vt:i4>
      </vt:variant>
      <vt:variant>
        <vt:lpwstr/>
      </vt:variant>
      <vt:variant>
        <vt:lpwstr>_Toc275047612</vt:lpwstr>
      </vt:variant>
      <vt:variant>
        <vt:i4>1441845</vt:i4>
      </vt:variant>
      <vt:variant>
        <vt:i4>422</vt:i4>
      </vt:variant>
      <vt:variant>
        <vt:i4>0</vt:i4>
      </vt:variant>
      <vt:variant>
        <vt:i4>5</vt:i4>
      </vt:variant>
      <vt:variant>
        <vt:lpwstr/>
      </vt:variant>
      <vt:variant>
        <vt:lpwstr>_Toc275047611</vt:lpwstr>
      </vt:variant>
      <vt:variant>
        <vt:i4>1441845</vt:i4>
      </vt:variant>
      <vt:variant>
        <vt:i4>416</vt:i4>
      </vt:variant>
      <vt:variant>
        <vt:i4>0</vt:i4>
      </vt:variant>
      <vt:variant>
        <vt:i4>5</vt:i4>
      </vt:variant>
      <vt:variant>
        <vt:lpwstr/>
      </vt:variant>
      <vt:variant>
        <vt:lpwstr>_Toc275047610</vt:lpwstr>
      </vt:variant>
      <vt:variant>
        <vt:i4>1507381</vt:i4>
      </vt:variant>
      <vt:variant>
        <vt:i4>410</vt:i4>
      </vt:variant>
      <vt:variant>
        <vt:i4>0</vt:i4>
      </vt:variant>
      <vt:variant>
        <vt:i4>5</vt:i4>
      </vt:variant>
      <vt:variant>
        <vt:lpwstr/>
      </vt:variant>
      <vt:variant>
        <vt:lpwstr>_Toc275047609</vt:lpwstr>
      </vt:variant>
      <vt:variant>
        <vt:i4>1507381</vt:i4>
      </vt:variant>
      <vt:variant>
        <vt:i4>404</vt:i4>
      </vt:variant>
      <vt:variant>
        <vt:i4>0</vt:i4>
      </vt:variant>
      <vt:variant>
        <vt:i4>5</vt:i4>
      </vt:variant>
      <vt:variant>
        <vt:lpwstr/>
      </vt:variant>
      <vt:variant>
        <vt:lpwstr>_Toc275047608</vt:lpwstr>
      </vt:variant>
      <vt:variant>
        <vt:i4>1507381</vt:i4>
      </vt:variant>
      <vt:variant>
        <vt:i4>398</vt:i4>
      </vt:variant>
      <vt:variant>
        <vt:i4>0</vt:i4>
      </vt:variant>
      <vt:variant>
        <vt:i4>5</vt:i4>
      </vt:variant>
      <vt:variant>
        <vt:lpwstr/>
      </vt:variant>
      <vt:variant>
        <vt:lpwstr>_Toc275047607</vt:lpwstr>
      </vt:variant>
      <vt:variant>
        <vt:i4>1507381</vt:i4>
      </vt:variant>
      <vt:variant>
        <vt:i4>392</vt:i4>
      </vt:variant>
      <vt:variant>
        <vt:i4>0</vt:i4>
      </vt:variant>
      <vt:variant>
        <vt:i4>5</vt:i4>
      </vt:variant>
      <vt:variant>
        <vt:lpwstr/>
      </vt:variant>
      <vt:variant>
        <vt:lpwstr>_Toc275047606</vt:lpwstr>
      </vt:variant>
      <vt:variant>
        <vt:i4>1507381</vt:i4>
      </vt:variant>
      <vt:variant>
        <vt:i4>386</vt:i4>
      </vt:variant>
      <vt:variant>
        <vt:i4>0</vt:i4>
      </vt:variant>
      <vt:variant>
        <vt:i4>5</vt:i4>
      </vt:variant>
      <vt:variant>
        <vt:lpwstr/>
      </vt:variant>
      <vt:variant>
        <vt:lpwstr>_Toc275047605</vt:lpwstr>
      </vt:variant>
      <vt:variant>
        <vt:i4>1507381</vt:i4>
      </vt:variant>
      <vt:variant>
        <vt:i4>380</vt:i4>
      </vt:variant>
      <vt:variant>
        <vt:i4>0</vt:i4>
      </vt:variant>
      <vt:variant>
        <vt:i4>5</vt:i4>
      </vt:variant>
      <vt:variant>
        <vt:lpwstr/>
      </vt:variant>
      <vt:variant>
        <vt:lpwstr>_Toc275047604</vt:lpwstr>
      </vt:variant>
      <vt:variant>
        <vt:i4>1507381</vt:i4>
      </vt:variant>
      <vt:variant>
        <vt:i4>374</vt:i4>
      </vt:variant>
      <vt:variant>
        <vt:i4>0</vt:i4>
      </vt:variant>
      <vt:variant>
        <vt:i4>5</vt:i4>
      </vt:variant>
      <vt:variant>
        <vt:lpwstr/>
      </vt:variant>
      <vt:variant>
        <vt:lpwstr>_Toc275047603</vt:lpwstr>
      </vt:variant>
      <vt:variant>
        <vt:i4>1507381</vt:i4>
      </vt:variant>
      <vt:variant>
        <vt:i4>368</vt:i4>
      </vt:variant>
      <vt:variant>
        <vt:i4>0</vt:i4>
      </vt:variant>
      <vt:variant>
        <vt:i4>5</vt:i4>
      </vt:variant>
      <vt:variant>
        <vt:lpwstr/>
      </vt:variant>
      <vt:variant>
        <vt:lpwstr>_Toc275047602</vt:lpwstr>
      </vt:variant>
      <vt:variant>
        <vt:i4>1507381</vt:i4>
      </vt:variant>
      <vt:variant>
        <vt:i4>362</vt:i4>
      </vt:variant>
      <vt:variant>
        <vt:i4>0</vt:i4>
      </vt:variant>
      <vt:variant>
        <vt:i4>5</vt:i4>
      </vt:variant>
      <vt:variant>
        <vt:lpwstr/>
      </vt:variant>
      <vt:variant>
        <vt:lpwstr>_Toc275047601</vt:lpwstr>
      </vt:variant>
      <vt:variant>
        <vt:i4>1507381</vt:i4>
      </vt:variant>
      <vt:variant>
        <vt:i4>356</vt:i4>
      </vt:variant>
      <vt:variant>
        <vt:i4>0</vt:i4>
      </vt:variant>
      <vt:variant>
        <vt:i4>5</vt:i4>
      </vt:variant>
      <vt:variant>
        <vt:lpwstr/>
      </vt:variant>
      <vt:variant>
        <vt:lpwstr>_Toc275047600</vt:lpwstr>
      </vt:variant>
      <vt:variant>
        <vt:i4>1966134</vt:i4>
      </vt:variant>
      <vt:variant>
        <vt:i4>350</vt:i4>
      </vt:variant>
      <vt:variant>
        <vt:i4>0</vt:i4>
      </vt:variant>
      <vt:variant>
        <vt:i4>5</vt:i4>
      </vt:variant>
      <vt:variant>
        <vt:lpwstr/>
      </vt:variant>
      <vt:variant>
        <vt:lpwstr>_Toc275047599</vt:lpwstr>
      </vt:variant>
      <vt:variant>
        <vt:i4>1966134</vt:i4>
      </vt:variant>
      <vt:variant>
        <vt:i4>344</vt:i4>
      </vt:variant>
      <vt:variant>
        <vt:i4>0</vt:i4>
      </vt:variant>
      <vt:variant>
        <vt:i4>5</vt:i4>
      </vt:variant>
      <vt:variant>
        <vt:lpwstr/>
      </vt:variant>
      <vt:variant>
        <vt:lpwstr>_Toc275047598</vt:lpwstr>
      </vt:variant>
      <vt:variant>
        <vt:i4>1966134</vt:i4>
      </vt:variant>
      <vt:variant>
        <vt:i4>338</vt:i4>
      </vt:variant>
      <vt:variant>
        <vt:i4>0</vt:i4>
      </vt:variant>
      <vt:variant>
        <vt:i4>5</vt:i4>
      </vt:variant>
      <vt:variant>
        <vt:lpwstr/>
      </vt:variant>
      <vt:variant>
        <vt:lpwstr>_Toc275047597</vt:lpwstr>
      </vt:variant>
      <vt:variant>
        <vt:i4>1966134</vt:i4>
      </vt:variant>
      <vt:variant>
        <vt:i4>332</vt:i4>
      </vt:variant>
      <vt:variant>
        <vt:i4>0</vt:i4>
      </vt:variant>
      <vt:variant>
        <vt:i4>5</vt:i4>
      </vt:variant>
      <vt:variant>
        <vt:lpwstr/>
      </vt:variant>
      <vt:variant>
        <vt:lpwstr>_Toc275047596</vt:lpwstr>
      </vt:variant>
      <vt:variant>
        <vt:i4>1966134</vt:i4>
      </vt:variant>
      <vt:variant>
        <vt:i4>326</vt:i4>
      </vt:variant>
      <vt:variant>
        <vt:i4>0</vt:i4>
      </vt:variant>
      <vt:variant>
        <vt:i4>5</vt:i4>
      </vt:variant>
      <vt:variant>
        <vt:lpwstr/>
      </vt:variant>
      <vt:variant>
        <vt:lpwstr>_Toc275047595</vt:lpwstr>
      </vt:variant>
      <vt:variant>
        <vt:i4>1966134</vt:i4>
      </vt:variant>
      <vt:variant>
        <vt:i4>320</vt:i4>
      </vt:variant>
      <vt:variant>
        <vt:i4>0</vt:i4>
      </vt:variant>
      <vt:variant>
        <vt:i4>5</vt:i4>
      </vt:variant>
      <vt:variant>
        <vt:lpwstr/>
      </vt:variant>
      <vt:variant>
        <vt:lpwstr>_Toc275047594</vt:lpwstr>
      </vt:variant>
      <vt:variant>
        <vt:i4>1966134</vt:i4>
      </vt:variant>
      <vt:variant>
        <vt:i4>314</vt:i4>
      </vt:variant>
      <vt:variant>
        <vt:i4>0</vt:i4>
      </vt:variant>
      <vt:variant>
        <vt:i4>5</vt:i4>
      </vt:variant>
      <vt:variant>
        <vt:lpwstr/>
      </vt:variant>
      <vt:variant>
        <vt:lpwstr>_Toc275047593</vt:lpwstr>
      </vt:variant>
      <vt:variant>
        <vt:i4>1966134</vt:i4>
      </vt:variant>
      <vt:variant>
        <vt:i4>308</vt:i4>
      </vt:variant>
      <vt:variant>
        <vt:i4>0</vt:i4>
      </vt:variant>
      <vt:variant>
        <vt:i4>5</vt:i4>
      </vt:variant>
      <vt:variant>
        <vt:lpwstr/>
      </vt:variant>
      <vt:variant>
        <vt:lpwstr>_Toc275047592</vt:lpwstr>
      </vt:variant>
      <vt:variant>
        <vt:i4>1966134</vt:i4>
      </vt:variant>
      <vt:variant>
        <vt:i4>302</vt:i4>
      </vt:variant>
      <vt:variant>
        <vt:i4>0</vt:i4>
      </vt:variant>
      <vt:variant>
        <vt:i4>5</vt:i4>
      </vt:variant>
      <vt:variant>
        <vt:lpwstr/>
      </vt:variant>
      <vt:variant>
        <vt:lpwstr>_Toc275047591</vt:lpwstr>
      </vt:variant>
      <vt:variant>
        <vt:i4>1966134</vt:i4>
      </vt:variant>
      <vt:variant>
        <vt:i4>296</vt:i4>
      </vt:variant>
      <vt:variant>
        <vt:i4>0</vt:i4>
      </vt:variant>
      <vt:variant>
        <vt:i4>5</vt:i4>
      </vt:variant>
      <vt:variant>
        <vt:lpwstr/>
      </vt:variant>
      <vt:variant>
        <vt:lpwstr>_Toc275047590</vt:lpwstr>
      </vt:variant>
      <vt:variant>
        <vt:i4>2031670</vt:i4>
      </vt:variant>
      <vt:variant>
        <vt:i4>290</vt:i4>
      </vt:variant>
      <vt:variant>
        <vt:i4>0</vt:i4>
      </vt:variant>
      <vt:variant>
        <vt:i4>5</vt:i4>
      </vt:variant>
      <vt:variant>
        <vt:lpwstr/>
      </vt:variant>
      <vt:variant>
        <vt:lpwstr>_Toc275047589</vt:lpwstr>
      </vt:variant>
      <vt:variant>
        <vt:i4>2031670</vt:i4>
      </vt:variant>
      <vt:variant>
        <vt:i4>284</vt:i4>
      </vt:variant>
      <vt:variant>
        <vt:i4>0</vt:i4>
      </vt:variant>
      <vt:variant>
        <vt:i4>5</vt:i4>
      </vt:variant>
      <vt:variant>
        <vt:lpwstr/>
      </vt:variant>
      <vt:variant>
        <vt:lpwstr>_Toc275047588</vt:lpwstr>
      </vt:variant>
      <vt:variant>
        <vt:i4>2031670</vt:i4>
      </vt:variant>
      <vt:variant>
        <vt:i4>278</vt:i4>
      </vt:variant>
      <vt:variant>
        <vt:i4>0</vt:i4>
      </vt:variant>
      <vt:variant>
        <vt:i4>5</vt:i4>
      </vt:variant>
      <vt:variant>
        <vt:lpwstr/>
      </vt:variant>
      <vt:variant>
        <vt:lpwstr>_Toc275047587</vt:lpwstr>
      </vt:variant>
      <vt:variant>
        <vt:i4>2031670</vt:i4>
      </vt:variant>
      <vt:variant>
        <vt:i4>272</vt:i4>
      </vt:variant>
      <vt:variant>
        <vt:i4>0</vt:i4>
      </vt:variant>
      <vt:variant>
        <vt:i4>5</vt:i4>
      </vt:variant>
      <vt:variant>
        <vt:lpwstr/>
      </vt:variant>
      <vt:variant>
        <vt:lpwstr>_Toc275047586</vt:lpwstr>
      </vt:variant>
      <vt:variant>
        <vt:i4>2031670</vt:i4>
      </vt:variant>
      <vt:variant>
        <vt:i4>266</vt:i4>
      </vt:variant>
      <vt:variant>
        <vt:i4>0</vt:i4>
      </vt:variant>
      <vt:variant>
        <vt:i4>5</vt:i4>
      </vt:variant>
      <vt:variant>
        <vt:lpwstr/>
      </vt:variant>
      <vt:variant>
        <vt:lpwstr>_Toc275047585</vt:lpwstr>
      </vt:variant>
      <vt:variant>
        <vt:i4>2031670</vt:i4>
      </vt:variant>
      <vt:variant>
        <vt:i4>260</vt:i4>
      </vt:variant>
      <vt:variant>
        <vt:i4>0</vt:i4>
      </vt:variant>
      <vt:variant>
        <vt:i4>5</vt:i4>
      </vt:variant>
      <vt:variant>
        <vt:lpwstr/>
      </vt:variant>
      <vt:variant>
        <vt:lpwstr>_Toc275047584</vt:lpwstr>
      </vt:variant>
      <vt:variant>
        <vt:i4>2031670</vt:i4>
      </vt:variant>
      <vt:variant>
        <vt:i4>254</vt:i4>
      </vt:variant>
      <vt:variant>
        <vt:i4>0</vt:i4>
      </vt:variant>
      <vt:variant>
        <vt:i4>5</vt:i4>
      </vt:variant>
      <vt:variant>
        <vt:lpwstr/>
      </vt:variant>
      <vt:variant>
        <vt:lpwstr>_Toc275047583</vt:lpwstr>
      </vt:variant>
      <vt:variant>
        <vt:i4>2031670</vt:i4>
      </vt:variant>
      <vt:variant>
        <vt:i4>248</vt:i4>
      </vt:variant>
      <vt:variant>
        <vt:i4>0</vt:i4>
      </vt:variant>
      <vt:variant>
        <vt:i4>5</vt:i4>
      </vt:variant>
      <vt:variant>
        <vt:lpwstr/>
      </vt:variant>
      <vt:variant>
        <vt:lpwstr>_Toc275047582</vt:lpwstr>
      </vt:variant>
      <vt:variant>
        <vt:i4>2031670</vt:i4>
      </vt:variant>
      <vt:variant>
        <vt:i4>242</vt:i4>
      </vt:variant>
      <vt:variant>
        <vt:i4>0</vt:i4>
      </vt:variant>
      <vt:variant>
        <vt:i4>5</vt:i4>
      </vt:variant>
      <vt:variant>
        <vt:lpwstr/>
      </vt:variant>
      <vt:variant>
        <vt:lpwstr>_Toc275047581</vt:lpwstr>
      </vt:variant>
      <vt:variant>
        <vt:i4>2031670</vt:i4>
      </vt:variant>
      <vt:variant>
        <vt:i4>236</vt:i4>
      </vt:variant>
      <vt:variant>
        <vt:i4>0</vt:i4>
      </vt:variant>
      <vt:variant>
        <vt:i4>5</vt:i4>
      </vt:variant>
      <vt:variant>
        <vt:lpwstr/>
      </vt:variant>
      <vt:variant>
        <vt:lpwstr>_Toc275047580</vt:lpwstr>
      </vt:variant>
      <vt:variant>
        <vt:i4>1048630</vt:i4>
      </vt:variant>
      <vt:variant>
        <vt:i4>230</vt:i4>
      </vt:variant>
      <vt:variant>
        <vt:i4>0</vt:i4>
      </vt:variant>
      <vt:variant>
        <vt:i4>5</vt:i4>
      </vt:variant>
      <vt:variant>
        <vt:lpwstr/>
      </vt:variant>
      <vt:variant>
        <vt:lpwstr>_Toc275047579</vt:lpwstr>
      </vt:variant>
      <vt:variant>
        <vt:i4>1048630</vt:i4>
      </vt:variant>
      <vt:variant>
        <vt:i4>224</vt:i4>
      </vt:variant>
      <vt:variant>
        <vt:i4>0</vt:i4>
      </vt:variant>
      <vt:variant>
        <vt:i4>5</vt:i4>
      </vt:variant>
      <vt:variant>
        <vt:lpwstr/>
      </vt:variant>
      <vt:variant>
        <vt:lpwstr>_Toc275047578</vt:lpwstr>
      </vt:variant>
      <vt:variant>
        <vt:i4>1048630</vt:i4>
      </vt:variant>
      <vt:variant>
        <vt:i4>218</vt:i4>
      </vt:variant>
      <vt:variant>
        <vt:i4>0</vt:i4>
      </vt:variant>
      <vt:variant>
        <vt:i4>5</vt:i4>
      </vt:variant>
      <vt:variant>
        <vt:lpwstr/>
      </vt:variant>
      <vt:variant>
        <vt:lpwstr>_Toc275047577</vt:lpwstr>
      </vt:variant>
      <vt:variant>
        <vt:i4>1048630</vt:i4>
      </vt:variant>
      <vt:variant>
        <vt:i4>212</vt:i4>
      </vt:variant>
      <vt:variant>
        <vt:i4>0</vt:i4>
      </vt:variant>
      <vt:variant>
        <vt:i4>5</vt:i4>
      </vt:variant>
      <vt:variant>
        <vt:lpwstr/>
      </vt:variant>
      <vt:variant>
        <vt:lpwstr>_Toc275047576</vt:lpwstr>
      </vt:variant>
      <vt:variant>
        <vt:i4>1048630</vt:i4>
      </vt:variant>
      <vt:variant>
        <vt:i4>206</vt:i4>
      </vt:variant>
      <vt:variant>
        <vt:i4>0</vt:i4>
      </vt:variant>
      <vt:variant>
        <vt:i4>5</vt:i4>
      </vt:variant>
      <vt:variant>
        <vt:lpwstr/>
      </vt:variant>
      <vt:variant>
        <vt:lpwstr>_Toc275047575</vt:lpwstr>
      </vt:variant>
      <vt:variant>
        <vt:i4>1048630</vt:i4>
      </vt:variant>
      <vt:variant>
        <vt:i4>200</vt:i4>
      </vt:variant>
      <vt:variant>
        <vt:i4>0</vt:i4>
      </vt:variant>
      <vt:variant>
        <vt:i4>5</vt:i4>
      </vt:variant>
      <vt:variant>
        <vt:lpwstr/>
      </vt:variant>
      <vt:variant>
        <vt:lpwstr>_Toc275047574</vt:lpwstr>
      </vt:variant>
      <vt:variant>
        <vt:i4>1048630</vt:i4>
      </vt:variant>
      <vt:variant>
        <vt:i4>194</vt:i4>
      </vt:variant>
      <vt:variant>
        <vt:i4>0</vt:i4>
      </vt:variant>
      <vt:variant>
        <vt:i4>5</vt:i4>
      </vt:variant>
      <vt:variant>
        <vt:lpwstr/>
      </vt:variant>
      <vt:variant>
        <vt:lpwstr>_Toc275047573</vt:lpwstr>
      </vt:variant>
      <vt:variant>
        <vt:i4>1048630</vt:i4>
      </vt:variant>
      <vt:variant>
        <vt:i4>188</vt:i4>
      </vt:variant>
      <vt:variant>
        <vt:i4>0</vt:i4>
      </vt:variant>
      <vt:variant>
        <vt:i4>5</vt:i4>
      </vt:variant>
      <vt:variant>
        <vt:lpwstr/>
      </vt:variant>
      <vt:variant>
        <vt:lpwstr>_Toc275047572</vt:lpwstr>
      </vt:variant>
      <vt:variant>
        <vt:i4>1048630</vt:i4>
      </vt:variant>
      <vt:variant>
        <vt:i4>182</vt:i4>
      </vt:variant>
      <vt:variant>
        <vt:i4>0</vt:i4>
      </vt:variant>
      <vt:variant>
        <vt:i4>5</vt:i4>
      </vt:variant>
      <vt:variant>
        <vt:lpwstr/>
      </vt:variant>
      <vt:variant>
        <vt:lpwstr>_Toc275047571</vt:lpwstr>
      </vt:variant>
      <vt:variant>
        <vt:i4>1048630</vt:i4>
      </vt:variant>
      <vt:variant>
        <vt:i4>176</vt:i4>
      </vt:variant>
      <vt:variant>
        <vt:i4>0</vt:i4>
      </vt:variant>
      <vt:variant>
        <vt:i4>5</vt:i4>
      </vt:variant>
      <vt:variant>
        <vt:lpwstr/>
      </vt:variant>
      <vt:variant>
        <vt:lpwstr>_Toc275047570</vt:lpwstr>
      </vt:variant>
      <vt:variant>
        <vt:i4>1114166</vt:i4>
      </vt:variant>
      <vt:variant>
        <vt:i4>170</vt:i4>
      </vt:variant>
      <vt:variant>
        <vt:i4>0</vt:i4>
      </vt:variant>
      <vt:variant>
        <vt:i4>5</vt:i4>
      </vt:variant>
      <vt:variant>
        <vt:lpwstr/>
      </vt:variant>
      <vt:variant>
        <vt:lpwstr>_Toc275047569</vt:lpwstr>
      </vt:variant>
      <vt:variant>
        <vt:i4>1114166</vt:i4>
      </vt:variant>
      <vt:variant>
        <vt:i4>164</vt:i4>
      </vt:variant>
      <vt:variant>
        <vt:i4>0</vt:i4>
      </vt:variant>
      <vt:variant>
        <vt:i4>5</vt:i4>
      </vt:variant>
      <vt:variant>
        <vt:lpwstr/>
      </vt:variant>
      <vt:variant>
        <vt:lpwstr>_Toc275047568</vt:lpwstr>
      </vt:variant>
      <vt:variant>
        <vt:i4>1114166</vt:i4>
      </vt:variant>
      <vt:variant>
        <vt:i4>158</vt:i4>
      </vt:variant>
      <vt:variant>
        <vt:i4>0</vt:i4>
      </vt:variant>
      <vt:variant>
        <vt:i4>5</vt:i4>
      </vt:variant>
      <vt:variant>
        <vt:lpwstr/>
      </vt:variant>
      <vt:variant>
        <vt:lpwstr>_Toc275047567</vt:lpwstr>
      </vt:variant>
      <vt:variant>
        <vt:i4>1114166</vt:i4>
      </vt:variant>
      <vt:variant>
        <vt:i4>152</vt:i4>
      </vt:variant>
      <vt:variant>
        <vt:i4>0</vt:i4>
      </vt:variant>
      <vt:variant>
        <vt:i4>5</vt:i4>
      </vt:variant>
      <vt:variant>
        <vt:lpwstr/>
      </vt:variant>
      <vt:variant>
        <vt:lpwstr>_Toc275047566</vt:lpwstr>
      </vt:variant>
      <vt:variant>
        <vt:i4>1114166</vt:i4>
      </vt:variant>
      <vt:variant>
        <vt:i4>146</vt:i4>
      </vt:variant>
      <vt:variant>
        <vt:i4>0</vt:i4>
      </vt:variant>
      <vt:variant>
        <vt:i4>5</vt:i4>
      </vt:variant>
      <vt:variant>
        <vt:lpwstr/>
      </vt:variant>
      <vt:variant>
        <vt:lpwstr>_Toc275047565</vt:lpwstr>
      </vt:variant>
      <vt:variant>
        <vt:i4>1114166</vt:i4>
      </vt:variant>
      <vt:variant>
        <vt:i4>140</vt:i4>
      </vt:variant>
      <vt:variant>
        <vt:i4>0</vt:i4>
      </vt:variant>
      <vt:variant>
        <vt:i4>5</vt:i4>
      </vt:variant>
      <vt:variant>
        <vt:lpwstr/>
      </vt:variant>
      <vt:variant>
        <vt:lpwstr>_Toc275047564</vt:lpwstr>
      </vt:variant>
      <vt:variant>
        <vt:i4>1114166</vt:i4>
      </vt:variant>
      <vt:variant>
        <vt:i4>134</vt:i4>
      </vt:variant>
      <vt:variant>
        <vt:i4>0</vt:i4>
      </vt:variant>
      <vt:variant>
        <vt:i4>5</vt:i4>
      </vt:variant>
      <vt:variant>
        <vt:lpwstr/>
      </vt:variant>
      <vt:variant>
        <vt:lpwstr>_Toc275047563</vt:lpwstr>
      </vt:variant>
      <vt:variant>
        <vt:i4>1114166</vt:i4>
      </vt:variant>
      <vt:variant>
        <vt:i4>128</vt:i4>
      </vt:variant>
      <vt:variant>
        <vt:i4>0</vt:i4>
      </vt:variant>
      <vt:variant>
        <vt:i4>5</vt:i4>
      </vt:variant>
      <vt:variant>
        <vt:lpwstr/>
      </vt:variant>
      <vt:variant>
        <vt:lpwstr>_Toc275047562</vt:lpwstr>
      </vt:variant>
      <vt:variant>
        <vt:i4>1114166</vt:i4>
      </vt:variant>
      <vt:variant>
        <vt:i4>122</vt:i4>
      </vt:variant>
      <vt:variant>
        <vt:i4>0</vt:i4>
      </vt:variant>
      <vt:variant>
        <vt:i4>5</vt:i4>
      </vt:variant>
      <vt:variant>
        <vt:lpwstr/>
      </vt:variant>
      <vt:variant>
        <vt:lpwstr>_Toc275047561</vt:lpwstr>
      </vt:variant>
      <vt:variant>
        <vt:i4>1114166</vt:i4>
      </vt:variant>
      <vt:variant>
        <vt:i4>116</vt:i4>
      </vt:variant>
      <vt:variant>
        <vt:i4>0</vt:i4>
      </vt:variant>
      <vt:variant>
        <vt:i4>5</vt:i4>
      </vt:variant>
      <vt:variant>
        <vt:lpwstr/>
      </vt:variant>
      <vt:variant>
        <vt:lpwstr>_Toc275047560</vt:lpwstr>
      </vt:variant>
      <vt:variant>
        <vt:i4>1179702</vt:i4>
      </vt:variant>
      <vt:variant>
        <vt:i4>110</vt:i4>
      </vt:variant>
      <vt:variant>
        <vt:i4>0</vt:i4>
      </vt:variant>
      <vt:variant>
        <vt:i4>5</vt:i4>
      </vt:variant>
      <vt:variant>
        <vt:lpwstr/>
      </vt:variant>
      <vt:variant>
        <vt:lpwstr>_Toc275047559</vt:lpwstr>
      </vt:variant>
      <vt:variant>
        <vt:i4>1179702</vt:i4>
      </vt:variant>
      <vt:variant>
        <vt:i4>104</vt:i4>
      </vt:variant>
      <vt:variant>
        <vt:i4>0</vt:i4>
      </vt:variant>
      <vt:variant>
        <vt:i4>5</vt:i4>
      </vt:variant>
      <vt:variant>
        <vt:lpwstr/>
      </vt:variant>
      <vt:variant>
        <vt:lpwstr>_Toc275047558</vt:lpwstr>
      </vt:variant>
      <vt:variant>
        <vt:i4>1179702</vt:i4>
      </vt:variant>
      <vt:variant>
        <vt:i4>98</vt:i4>
      </vt:variant>
      <vt:variant>
        <vt:i4>0</vt:i4>
      </vt:variant>
      <vt:variant>
        <vt:i4>5</vt:i4>
      </vt:variant>
      <vt:variant>
        <vt:lpwstr/>
      </vt:variant>
      <vt:variant>
        <vt:lpwstr>_Toc275047557</vt:lpwstr>
      </vt:variant>
      <vt:variant>
        <vt:i4>1179702</vt:i4>
      </vt:variant>
      <vt:variant>
        <vt:i4>92</vt:i4>
      </vt:variant>
      <vt:variant>
        <vt:i4>0</vt:i4>
      </vt:variant>
      <vt:variant>
        <vt:i4>5</vt:i4>
      </vt:variant>
      <vt:variant>
        <vt:lpwstr/>
      </vt:variant>
      <vt:variant>
        <vt:lpwstr>_Toc275047556</vt:lpwstr>
      </vt:variant>
      <vt:variant>
        <vt:i4>1179702</vt:i4>
      </vt:variant>
      <vt:variant>
        <vt:i4>86</vt:i4>
      </vt:variant>
      <vt:variant>
        <vt:i4>0</vt:i4>
      </vt:variant>
      <vt:variant>
        <vt:i4>5</vt:i4>
      </vt:variant>
      <vt:variant>
        <vt:lpwstr/>
      </vt:variant>
      <vt:variant>
        <vt:lpwstr>_Toc275047555</vt:lpwstr>
      </vt:variant>
      <vt:variant>
        <vt:i4>1179702</vt:i4>
      </vt:variant>
      <vt:variant>
        <vt:i4>80</vt:i4>
      </vt:variant>
      <vt:variant>
        <vt:i4>0</vt:i4>
      </vt:variant>
      <vt:variant>
        <vt:i4>5</vt:i4>
      </vt:variant>
      <vt:variant>
        <vt:lpwstr/>
      </vt:variant>
      <vt:variant>
        <vt:lpwstr>_Toc275047554</vt:lpwstr>
      </vt:variant>
      <vt:variant>
        <vt:i4>1179702</vt:i4>
      </vt:variant>
      <vt:variant>
        <vt:i4>74</vt:i4>
      </vt:variant>
      <vt:variant>
        <vt:i4>0</vt:i4>
      </vt:variant>
      <vt:variant>
        <vt:i4>5</vt:i4>
      </vt:variant>
      <vt:variant>
        <vt:lpwstr/>
      </vt:variant>
      <vt:variant>
        <vt:lpwstr>_Toc275047553</vt:lpwstr>
      </vt:variant>
      <vt:variant>
        <vt:i4>1179702</vt:i4>
      </vt:variant>
      <vt:variant>
        <vt:i4>68</vt:i4>
      </vt:variant>
      <vt:variant>
        <vt:i4>0</vt:i4>
      </vt:variant>
      <vt:variant>
        <vt:i4>5</vt:i4>
      </vt:variant>
      <vt:variant>
        <vt:lpwstr/>
      </vt:variant>
      <vt:variant>
        <vt:lpwstr>_Toc275047552</vt:lpwstr>
      </vt:variant>
      <vt:variant>
        <vt:i4>1179702</vt:i4>
      </vt:variant>
      <vt:variant>
        <vt:i4>62</vt:i4>
      </vt:variant>
      <vt:variant>
        <vt:i4>0</vt:i4>
      </vt:variant>
      <vt:variant>
        <vt:i4>5</vt:i4>
      </vt:variant>
      <vt:variant>
        <vt:lpwstr/>
      </vt:variant>
      <vt:variant>
        <vt:lpwstr>_Toc275047551</vt:lpwstr>
      </vt:variant>
      <vt:variant>
        <vt:i4>1179702</vt:i4>
      </vt:variant>
      <vt:variant>
        <vt:i4>56</vt:i4>
      </vt:variant>
      <vt:variant>
        <vt:i4>0</vt:i4>
      </vt:variant>
      <vt:variant>
        <vt:i4>5</vt:i4>
      </vt:variant>
      <vt:variant>
        <vt:lpwstr/>
      </vt:variant>
      <vt:variant>
        <vt:lpwstr>_Toc275047550</vt:lpwstr>
      </vt:variant>
      <vt:variant>
        <vt:i4>1245238</vt:i4>
      </vt:variant>
      <vt:variant>
        <vt:i4>50</vt:i4>
      </vt:variant>
      <vt:variant>
        <vt:i4>0</vt:i4>
      </vt:variant>
      <vt:variant>
        <vt:i4>5</vt:i4>
      </vt:variant>
      <vt:variant>
        <vt:lpwstr/>
      </vt:variant>
      <vt:variant>
        <vt:lpwstr>_Toc275047549</vt:lpwstr>
      </vt:variant>
      <vt:variant>
        <vt:i4>1245238</vt:i4>
      </vt:variant>
      <vt:variant>
        <vt:i4>44</vt:i4>
      </vt:variant>
      <vt:variant>
        <vt:i4>0</vt:i4>
      </vt:variant>
      <vt:variant>
        <vt:i4>5</vt:i4>
      </vt:variant>
      <vt:variant>
        <vt:lpwstr/>
      </vt:variant>
      <vt:variant>
        <vt:lpwstr>_Toc275047548</vt:lpwstr>
      </vt:variant>
      <vt:variant>
        <vt:i4>1245238</vt:i4>
      </vt:variant>
      <vt:variant>
        <vt:i4>38</vt:i4>
      </vt:variant>
      <vt:variant>
        <vt:i4>0</vt:i4>
      </vt:variant>
      <vt:variant>
        <vt:i4>5</vt:i4>
      </vt:variant>
      <vt:variant>
        <vt:lpwstr/>
      </vt:variant>
      <vt:variant>
        <vt:lpwstr>_Toc275047547</vt:lpwstr>
      </vt:variant>
      <vt:variant>
        <vt:i4>1245238</vt:i4>
      </vt:variant>
      <vt:variant>
        <vt:i4>32</vt:i4>
      </vt:variant>
      <vt:variant>
        <vt:i4>0</vt:i4>
      </vt:variant>
      <vt:variant>
        <vt:i4>5</vt:i4>
      </vt:variant>
      <vt:variant>
        <vt:lpwstr/>
      </vt:variant>
      <vt:variant>
        <vt:lpwstr>_Toc275047546</vt:lpwstr>
      </vt:variant>
      <vt:variant>
        <vt:i4>1245238</vt:i4>
      </vt:variant>
      <vt:variant>
        <vt:i4>26</vt:i4>
      </vt:variant>
      <vt:variant>
        <vt:i4>0</vt:i4>
      </vt:variant>
      <vt:variant>
        <vt:i4>5</vt:i4>
      </vt:variant>
      <vt:variant>
        <vt:lpwstr/>
      </vt:variant>
      <vt:variant>
        <vt:lpwstr>_Toc275047545</vt:lpwstr>
      </vt:variant>
      <vt:variant>
        <vt:i4>1245238</vt:i4>
      </vt:variant>
      <vt:variant>
        <vt:i4>20</vt:i4>
      </vt:variant>
      <vt:variant>
        <vt:i4>0</vt:i4>
      </vt:variant>
      <vt:variant>
        <vt:i4>5</vt:i4>
      </vt:variant>
      <vt:variant>
        <vt:lpwstr/>
      </vt:variant>
      <vt:variant>
        <vt:lpwstr>_Toc275047544</vt:lpwstr>
      </vt:variant>
      <vt:variant>
        <vt:i4>1245238</vt:i4>
      </vt:variant>
      <vt:variant>
        <vt:i4>14</vt:i4>
      </vt:variant>
      <vt:variant>
        <vt:i4>0</vt:i4>
      </vt:variant>
      <vt:variant>
        <vt:i4>5</vt:i4>
      </vt:variant>
      <vt:variant>
        <vt:lpwstr/>
      </vt:variant>
      <vt:variant>
        <vt:lpwstr>_Toc275047543</vt:lpwstr>
      </vt:variant>
      <vt:variant>
        <vt:i4>1245238</vt:i4>
      </vt:variant>
      <vt:variant>
        <vt:i4>8</vt:i4>
      </vt:variant>
      <vt:variant>
        <vt:i4>0</vt:i4>
      </vt:variant>
      <vt:variant>
        <vt:i4>5</vt:i4>
      </vt:variant>
      <vt:variant>
        <vt:lpwstr/>
      </vt:variant>
      <vt:variant>
        <vt:lpwstr>_Toc275047542</vt:lpwstr>
      </vt:variant>
      <vt:variant>
        <vt:i4>1245238</vt:i4>
      </vt:variant>
      <vt:variant>
        <vt:i4>2</vt:i4>
      </vt:variant>
      <vt:variant>
        <vt:i4>0</vt:i4>
      </vt:variant>
      <vt:variant>
        <vt:i4>5</vt:i4>
      </vt:variant>
      <vt:variant>
        <vt:lpwstr/>
      </vt:variant>
      <vt:variant>
        <vt:lpwstr>_Toc275047541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پرتوی از مناقب ابوهریره رضی الله عنه</dc:title>
  <dc:subject>اهل بیت، صحابه و تابعین</dc:subject>
  <dc:creator>عبد المنعم العزی</dc:creator>
  <cp:keywords>کتابخانه; قلم; عقیده; موحدين; موحدین; کتاب; مكتبة; القلم; العقيدة; qalam; library; http:/qalamlib.com; http:/qalamlibrary.com; http:/mowahedin.com; http:/aqeedeh.com; زندگینامه; صحابه; ابوهریره; رسول الله; شبهات; دفاع</cp:keywords>
  <dc:description>تاریخ حیات پربرکت ابوهریره – صحابی بزرگوار پیامبر اکرم صلی الله علیه وسلم - و تلاش‌ها و مجاهدت‌های او را برای حفظ و اشاعه سنت رسول صلی الله علیه وسلم به تفصیل بیان می‌کند و از ساحت وی در برابر انتقاد و شبهات کورکورانه شیعیان مغرض دفاع می‌کند. نویسنده کتاب را با شرح نسب و پیشینه خانوادگی ابوهریره آغاز نموده و مختصری از احوال او را در دوران قبل از اسلام‌ آوردنش توضیح می‌دهد. سپس به چگونگی تشرفش به اسلام و رابطه صمیمانه‌اش با نبی کریم- صلی الله علیه وسلم- و دیگر اصحاب را بیان نموده و در بحثی خواندنی، به نقل مجاهدت‌های او در میدآنهای جهاد می‌پردازد. وی در بخش بعد، گوشه‌هایی از مکارم اخلاقی و شایستگی‌های ایمانی، آن بزرگوار را تشریح نموده و نشان می‌دهد که یاران پیامبر تا چه اندازه در نقل حدیث و راستگویی و درست کرداری به او اطمینان داشتند. وی بدین منظور روایت‌ها و حکایت‌های متعددی از مراجعه صحابه و تابعین به ابوهریره برای نقل حدیث می‌آورد. در بخش آتی، پس از ذکر ارتباط بسیار نزدیک و صمیمانه اهل‌بیت پیامبر با این راویِ صدیق، به مقام والای او نزد شیعیان حقیقی و علویان اشاره نموده و نمونه‌هایی از حمایت ایشان از ابوهریره را نقل می‌کند. بخش پایانی کتاب، به معرفی راویان و محدثینی اختصاص دارد که از وی حدیث نقل کرده‌اند.</dc:description>
  <cp:lastModifiedBy>Samsung</cp:lastModifiedBy>
  <cp:revision>2</cp:revision>
  <cp:lastPrinted>2004-01-04T08:12:00Z</cp:lastPrinted>
  <dcterms:created xsi:type="dcterms:W3CDTF">2016-06-07T08:07:00Z</dcterms:created>
  <dcterms:modified xsi:type="dcterms:W3CDTF">2016-06-07T08:07:00Z</dcterms:modified>
  <cp:contentStatus>www.aqeedeh.com کتابخانه عقیده</cp:contentStatus>
  <cp:version>1.0 Dec 2015</cp:version>
</cp:coreProperties>
</file>